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F9" w:rsidRDefault="006D26F9" w:rsidP="006D26F9">
      <w:pPr>
        <w:spacing w:line="540" w:lineRule="exact"/>
        <w:ind w:left="2380" w:hangingChars="700" w:hanging="2380"/>
        <w:jc w:val="left"/>
        <w:rPr>
          <w:rFonts w:ascii="方正小标宋简体" w:eastAsia="方正小标宋简体" w:hAnsi="黑体"/>
          <w:sz w:val="34"/>
          <w:szCs w:val="34"/>
        </w:rPr>
      </w:pPr>
      <w:r>
        <w:rPr>
          <w:rFonts w:ascii="方正小标宋简体" w:eastAsia="方正小标宋简体" w:hAnsi="黑体" w:hint="eastAsia"/>
          <w:sz w:val="34"/>
          <w:szCs w:val="34"/>
        </w:rPr>
        <w:t>附件1</w:t>
      </w:r>
    </w:p>
    <w:p w:rsidR="006D26F9" w:rsidRDefault="006D26F9" w:rsidP="006D26F9">
      <w:pPr>
        <w:spacing w:line="540" w:lineRule="exact"/>
        <w:ind w:left="2380" w:hangingChars="700" w:hanging="2380"/>
        <w:jc w:val="left"/>
        <w:rPr>
          <w:rFonts w:ascii="方正小标宋简体" w:eastAsia="方正小标宋简体" w:hAnsi="黑体"/>
          <w:sz w:val="34"/>
          <w:szCs w:val="34"/>
        </w:rPr>
      </w:pPr>
      <w:bookmarkStart w:id="0" w:name="_GoBack"/>
      <w:bookmarkEnd w:id="0"/>
    </w:p>
    <w:p w:rsidR="008018BE" w:rsidRPr="008018BE" w:rsidRDefault="00D24913" w:rsidP="00701115">
      <w:pPr>
        <w:spacing w:line="540" w:lineRule="exact"/>
        <w:ind w:left="2380" w:hangingChars="700" w:hanging="2380"/>
        <w:jc w:val="center"/>
        <w:rPr>
          <w:rFonts w:ascii="方正小标宋简体" w:eastAsia="方正小标宋简体" w:hAnsi="黑体"/>
          <w:sz w:val="34"/>
          <w:szCs w:val="34"/>
        </w:rPr>
      </w:pPr>
      <w:r>
        <w:rPr>
          <w:rFonts w:ascii="方正小标宋简体" w:eastAsia="方正小标宋简体" w:hAnsi="黑体" w:hint="eastAsia"/>
          <w:sz w:val="34"/>
          <w:szCs w:val="34"/>
        </w:rPr>
        <w:t>202</w:t>
      </w:r>
      <w:r w:rsidR="001C67F9">
        <w:rPr>
          <w:rFonts w:ascii="方正小标宋简体" w:eastAsia="方正小标宋简体" w:hAnsi="黑体" w:hint="eastAsia"/>
          <w:sz w:val="34"/>
          <w:szCs w:val="34"/>
        </w:rPr>
        <w:t>2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年度</w:t>
      </w:r>
      <w:r w:rsidR="00463249">
        <w:rPr>
          <w:rFonts w:ascii="方正小标宋简体" w:eastAsia="方正小标宋简体" w:hAnsi="黑体" w:hint="eastAsia"/>
          <w:sz w:val="34"/>
          <w:szCs w:val="34"/>
        </w:rPr>
        <w:t>国家社科</w:t>
      </w:r>
      <w:r w:rsidR="00463249">
        <w:rPr>
          <w:rFonts w:ascii="方正小标宋简体" w:eastAsia="方正小标宋简体" w:hAnsi="黑体"/>
          <w:sz w:val="34"/>
          <w:szCs w:val="34"/>
        </w:rPr>
        <w:t>基金教育学</w:t>
      </w:r>
      <w:r w:rsidR="000037D3" w:rsidRPr="008018BE">
        <w:rPr>
          <w:rFonts w:ascii="方正小标宋简体" w:eastAsia="方正小标宋简体" w:hAnsi="黑体" w:hint="eastAsia"/>
          <w:sz w:val="34"/>
          <w:szCs w:val="34"/>
        </w:rPr>
        <w:t>重大招标和</w:t>
      </w:r>
    </w:p>
    <w:p w:rsidR="000037D3" w:rsidRPr="008018BE" w:rsidRDefault="000037D3" w:rsidP="00CB5AE4">
      <w:pPr>
        <w:spacing w:line="540" w:lineRule="exact"/>
        <w:jc w:val="center"/>
        <w:rPr>
          <w:rFonts w:ascii="黑体" w:eastAsia="黑体" w:hAnsi="黑体"/>
          <w:sz w:val="34"/>
          <w:szCs w:val="34"/>
        </w:rPr>
      </w:pPr>
      <w:r w:rsidRPr="008018BE">
        <w:rPr>
          <w:rFonts w:ascii="方正小标宋简体" w:eastAsia="方正小标宋简体" w:hAnsi="黑体" w:hint="eastAsia"/>
          <w:sz w:val="34"/>
          <w:szCs w:val="34"/>
        </w:rPr>
        <w:t>重点课题指南</w:t>
      </w:r>
    </w:p>
    <w:p w:rsidR="000037D3" w:rsidRPr="008018BE" w:rsidRDefault="000037D3" w:rsidP="000037D3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重大招标课题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十八大以来社会主义核心价值观教育的主要经验与深化机制研究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新时代教育公平的国家战略、推进策略与社会支持研究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新发展阶段教育促进共同富裕研究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高校战略</w:t>
      </w:r>
      <w:r w:rsidRPr="001C67F9">
        <w:rPr>
          <w:rFonts w:ascii="仿宋_GB2312" w:eastAsia="仿宋_GB2312"/>
          <w:sz w:val="32"/>
          <w:szCs w:val="32"/>
        </w:rPr>
        <w:t>科技力量</w:t>
      </w:r>
      <w:r w:rsidR="00012FA5">
        <w:rPr>
          <w:rFonts w:ascii="仿宋_GB2312" w:eastAsia="仿宋_GB2312" w:hint="eastAsia"/>
          <w:sz w:val="32"/>
          <w:szCs w:val="32"/>
        </w:rPr>
        <w:t>建设</w:t>
      </w:r>
      <w:r w:rsidRPr="001C67F9">
        <w:rPr>
          <w:rFonts w:ascii="仿宋_GB2312" w:eastAsia="仿宋_GB2312"/>
          <w:sz w:val="32"/>
          <w:szCs w:val="32"/>
        </w:rPr>
        <w:t>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“双减”背景下基础教育生态系统重构机制研究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中国技能型社会建设测度模型、驱动因素及路径优化研究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新时代高质量教师教育体系建设及师资供需配给研究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教育事权划分与支出责任研究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新时代老年教育服务体系建设研究</w:t>
      </w:r>
    </w:p>
    <w:p w:rsidR="001C67F9" w:rsidRPr="001C67F9" w:rsidRDefault="001C67F9" w:rsidP="001C67F9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中国特色社会主义教育学话语体系研究</w:t>
      </w:r>
    </w:p>
    <w:p w:rsidR="000037D3" w:rsidRPr="008018BE" w:rsidRDefault="000037D3" w:rsidP="000037D3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0"/>
          <w:szCs w:val="30"/>
        </w:rPr>
      </w:pPr>
      <w:r w:rsidRPr="008018BE">
        <w:rPr>
          <w:rFonts w:ascii="黑体" w:eastAsia="黑体" w:hAnsi="黑体" w:hint="eastAsia"/>
          <w:sz w:val="30"/>
          <w:szCs w:val="30"/>
        </w:rPr>
        <w:t>重点课题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“双一流”大学全球战略研究</w:t>
      </w:r>
    </w:p>
    <w:p w:rsidR="001C67F9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“双一流”大学建设世界重要人才中心的机制研究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新时代卓越工程师教育培养研究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我国专业学位研究生教育产教融合体系优化研究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lastRenderedPageBreak/>
        <w:t>城市群空间演进与区域高等教育布局重构研究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普及化阶段高校分类评价指标体系构建研究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高等教育普及化阶段毕业生就业政策研究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“冷门绝学”基础学科的人才培养体系研究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省域优质均衡发展的基本公共教育服务体系构建研究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“双减”政策落实的过程监测和成效评价研究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中小学地方课程教材定位与功能研究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职业本科教育的推进路径及实施策略研究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国际比较视野下职业教育社会认同的提升策略研究</w:t>
      </w:r>
    </w:p>
    <w:p w:rsidR="001C67F9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境外主体独立办学的风险与法律规制研究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民办教育分类管理视域下的举办者行为规制研究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教育经费投入的可持续性及合理分配研究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智能技术赋能教育评价改革研究</w:t>
      </w:r>
    </w:p>
    <w:p w:rsidR="00B23B57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人工智能教育场景应用的伦理与限度研究</w:t>
      </w:r>
    </w:p>
    <w:p w:rsidR="00B23B57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我国青少年社会与情感能力培养研究</w:t>
      </w:r>
    </w:p>
    <w:p w:rsidR="00B23B57" w:rsidRPr="00160523" w:rsidRDefault="00B23B57" w:rsidP="00160523">
      <w:pPr>
        <w:pStyle w:val="a9"/>
        <w:numPr>
          <w:ilvl w:val="0"/>
          <w:numId w:val="2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 w:rsidRPr="001C67F9">
        <w:rPr>
          <w:rFonts w:ascii="仿宋_GB2312" w:eastAsia="仿宋_GB2312" w:hint="eastAsia"/>
          <w:sz w:val="32"/>
          <w:szCs w:val="32"/>
        </w:rPr>
        <w:t>校园足球实践与新型足球学校建设研究</w:t>
      </w:r>
    </w:p>
    <w:p w:rsidR="00B23B57" w:rsidRDefault="00B23B57" w:rsidP="001C67F9">
      <w:pPr>
        <w:pStyle w:val="a9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p w:rsidR="001C67F9" w:rsidRPr="001C67F9" w:rsidRDefault="001C67F9" w:rsidP="001C67F9">
      <w:pPr>
        <w:pStyle w:val="a9"/>
        <w:spacing w:line="600" w:lineRule="exact"/>
        <w:ind w:left="480" w:firstLineChars="0" w:firstLine="0"/>
        <w:rPr>
          <w:rFonts w:ascii="仿宋_GB2312" w:eastAsia="仿宋_GB2312"/>
          <w:sz w:val="32"/>
          <w:szCs w:val="32"/>
        </w:rPr>
      </w:pPr>
    </w:p>
    <w:sectPr w:rsidR="001C67F9" w:rsidRPr="001C6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68F" w:rsidRDefault="0055668F" w:rsidP="00D24913">
      <w:r>
        <w:separator/>
      </w:r>
    </w:p>
  </w:endnote>
  <w:endnote w:type="continuationSeparator" w:id="0">
    <w:p w:rsidR="0055668F" w:rsidRDefault="0055668F" w:rsidP="00D2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68F" w:rsidRDefault="0055668F" w:rsidP="00D24913">
      <w:r>
        <w:separator/>
      </w:r>
    </w:p>
  </w:footnote>
  <w:footnote w:type="continuationSeparator" w:id="0">
    <w:p w:rsidR="0055668F" w:rsidRDefault="0055668F" w:rsidP="00D2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893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196F36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D3"/>
    <w:rsid w:val="000037D3"/>
    <w:rsid w:val="00012FA5"/>
    <w:rsid w:val="00160523"/>
    <w:rsid w:val="001A22EC"/>
    <w:rsid w:val="001C67F9"/>
    <w:rsid w:val="00230341"/>
    <w:rsid w:val="00362422"/>
    <w:rsid w:val="003A0C55"/>
    <w:rsid w:val="003C7AAC"/>
    <w:rsid w:val="003F20B8"/>
    <w:rsid w:val="00463249"/>
    <w:rsid w:val="00470834"/>
    <w:rsid w:val="004A6AD5"/>
    <w:rsid w:val="0055668F"/>
    <w:rsid w:val="00590CE1"/>
    <w:rsid w:val="005A2377"/>
    <w:rsid w:val="006A15D0"/>
    <w:rsid w:val="006D26F9"/>
    <w:rsid w:val="006E23AC"/>
    <w:rsid w:val="00701115"/>
    <w:rsid w:val="008018BE"/>
    <w:rsid w:val="00853235"/>
    <w:rsid w:val="008E26F5"/>
    <w:rsid w:val="009C371A"/>
    <w:rsid w:val="009D65BD"/>
    <w:rsid w:val="00A57704"/>
    <w:rsid w:val="00AE7DBC"/>
    <w:rsid w:val="00B23B57"/>
    <w:rsid w:val="00B64634"/>
    <w:rsid w:val="00C84FBA"/>
    <w:rsid w:val="00CB5AE4"/>
    <w:rsid w:val="00D24913"/>
    <w:rsid w:val="00D86802"/>
    <w:rsid w:val="00F0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C63FF"/>
  <w15:chartTrackingRefBased/>
  <w15:docId w15:val="{A2363EBB-A4F7-4784-8CD6-65B33290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7D3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7D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037D3"/>
    <w:rPr>
      <w:rFonts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D24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4913"/>
    <w:rPr>
      <w:rFonts w:cs="Times New Roman"/>
      <w:sz w:val="18"/>
    </w:rPr>
  </w:style>
  <w:style w:type="paragraph" w:styleId="a7">
    <w:name w:val="footer"/>
    <w:basedOn w:val="a"/>
    <w:link w:val="a8"/>
    <w:uiPriority w:val="99"/>
    <w:unhideWhenUsed/>
    <w:rsid w:val="00D24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4913"/>
    <w:rPr>
      <w:rFonts w:cs="Times New Roman"/>
      <w:sz w:val="18"/>
    </w:rPr>
  </w:style>
  <w:style w:type="paragraph" w:styleId="a9">
    <w:name w:val="List Paragraph"/>
    <w:basedOn w:val="a"/>
    <w:uiPriority w:val="34"/>
    <w:qFormat/>
    <w:rsid w:val="00A57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</dc:creator>
  <cp:keywords/>
  <dc:description/>
  <cp:lastModifiedBy>系统管理员</cp:lastModifiedBy>
  <cp:revision>1</cp:revision>
  <cp:lastPrinted>2022-01-24T02:47:00Z</cp:lastPrinted>
  <dcterms:created xsi:type="dcterms:W3CDTF">2020-01-14T00:59:00Z</dcterms:created>
  <dcterms:modified xsi:type="dcterms:W3CDTF">2022-02-15T10:00:00Z</dcterms:modified>
</cp:coreProperties>
</file>