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46D" w:rsidRDefault="009832D1">
      <w:pPr>
        <w:overflowPunct w:val="0"/>
        <w:spacing w:line="600" w:lineRule="exact"/>
        <w:outlineLvl w:val="0"/>
        <w:rPr>
          <w:rFonts w:eastAsia="黑体"/>
          <w:color w:val="000000"/>
          <w:sz w:val="32"/>
          <w:szCs w:val="32"/>
        </w:rPr>
      </w:pPr>
      <w:r>
        <w:rPr>
          <w:rFonts w:eastAsia="黑体"/>
          <w:color w:val="000000"/>
          <w:sz w:val="32"/>
          <w:szCs w:val="32"/>
        </w:rPr>
        <w:t>附件</w:t>
      </w:r>
      <w:r>
        <w:rPr>
          <w:rFonts w:eastAsia="黑体"/>
          <w:color w:val="000000"/>
          <w:sz w:val="32"/>
          <w:szCs w:val="32"/>
        </w:rPr>
        <w:t>1</w:t>
      </w:r>
    </w:p>
    <w:p w:rsidR="00C0146D" w:rsidRDefault="009832D1">
      <w:pPr>
        <w:overflowPunct w:val="0"/>
        <w:spacing w:line="600" w:lineRule="exact"/>
        <w:jc w:val="center"/>
        <w:outlineLvl w:val="0"/>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2023</w:t>
      </w:r>
      <w:r>
        <w:rPr>
          <w:rFonts w:ascii="方正小标宋简体" w:eastAsia="方正小标宋简体" w:hAnsi="方正小标宋简体" w:cs="方正小标宋简体" w:hint="eastAsia"/>
          <w:color w:val="000000"/>
          <w:sz w:val="44"/>
          <w:szCs w:val="44"/>
        </w:rPr>
        <w:t>年度“尖兵”“领雁”研发攻关计划项目榜单</w:t>
      </w:r>
    </w:p>
    <w:p w:rsidR="00C0146D" w:rsidRDefault="00C0146D">
      <w:pPr>
        <w:overflowPunct w:val="0"/>
        <w:jc w:val="left"/>
        <w:rPr>
          <w:rFonts w:eastAsia="黑体"/>
          <w:bCs/>
          <w:color w:val="000000"/>
          <w:sz w:val="24"/>
        </w:rPr>
      </w:pPr>
    </w:p>
    <w:p w:rsidR="00C0146D" w:rsidRDefault="009832D1">
      <w:pPr>
        <w:overflowPunct w:val="0"/>
        <w:jc w:val="left"/>
        <w:rPr>
          <w:rFonts w:eastAsia="黑体"/>
          <w:b/>
          <w:bCs/>
          <w:color w:val="000000"/>
          <w:sz w:val="24"/>
        </w:rPr>
      </w:pPr>
      <w:r>
        <w:rPr>
          <w:rFonts w:eastAsia="黑体"/>
          <w:b/>
          <w:bCs/>
          <w:color w:val="000000"/>
          <w:sz w:val="24"/>
        </w:rPr>
        <w:t>注：标</w:t>
      </w:r>
      <w:r>
        <w:rPr>
          <w:rFonts w:eastAsia="黑体"/>
          <w:b/>
          <w:bCs/>
          <w:color w:val="000000"/>
          <w:sz w:val="24"/>
        </w:rPr>
        <w:t>*</w:t>
      </w:r>
      <w:r>
        <w:rPr>
          <w:rFonts w:eastAsia="黑体"/>
          <w:b/>
          <w:bCs/>
          <w:color w:val="000000"/>
          <w:sz w:val="24"/>
        </w:rPr>
        <w:t>榜单要求揭榜项目绩效目标全覆盖（工业领域</w:t>
      </w:r>
      <w:r>
        <w:rPr>
          <w:rFonts w:eastAsia="黑体"/>
          <w:b/>
          <w:bCs/>
          <w:color w:val="000000"/>
          <w:sz w:val="24"/>
        </w:rPr>
        <w:t>60</w:t>
      </w:r>
      <w:r>
        <w:rPr>
          <w:rFonts w:eastAsia="黑体"/>
          <w:b/>
          <w:bCs/>
          <w:color w:val="000000"/>
          <w:sz w:val="24"/>
        </w:rPr>
        <w:t>个、</w:t>
      </w:r>
      <w:r>
        <w:rPr>
          <w:rFonts w:eastAsia="黑体" w:hint="eastAsia"/>
          <w:b/>
          <w:bCs/>
          <w:color w:val="000000"/>
          <w:sz w:val="24"/>
        </w:rPr>
        <w:t>农业</w:t>
      </w:r>
      <w:r>
        <w:rPr>
          <w:rFonts w:eastAsia="黑体"/>
          <w:b/>
          <w:bCs/>
          <w:color w:val="000000"/>
          <w:sz w:val="24"/>
        </w:rPr>
        <w:t>领域</w:t>
      </w:r>
      <w:r>
        <w:rPr>
          <w:rFonts w:eastAsia="黑体" w:hint="eastAsia"/>
          <w:b/>
          <w:bCs/>
          <w:color w:val="000000"/>
          <w:sz w:val="24"/>
        </w:rPr>
        <w:t>41</w:t>
      </w:r>
      <w:r>
        <w:rPr>
          <w:rFonts w:eastAsia="黑体" w:hint="eastAsia"/>
          <w:b/>
          <w:bCs/>
          <w:color w:val="000000"/>
          <w:sz w:val="24"/>
        </w:rPr>
        <w:t>个</w:t>
      </w:r>
      <w:r>
        <w:rPr>
          <w:rFonts w:eastAsia="黑体"/>
          <w:b/>
          <w:bCs/>
          <w:color w:val="000000"/>
          <w:sz w:val="24"/>
        </w:rPr>
        <w:t>、社发领域</w:t>
      </w:r>
      <w:r>
        <w:rPr>
          <w:rFonts w:eastAsia="黑体"/>
          <w:b/>
          <w:bCs/>
          <w:color w:val="000000"/>
          <w:sz w:val="24"/>
        </w:rPr>
        <w:t>59</w:t>
      </w:r>
      <w:r>
        <w:rPr>
          <w:rFonts w:eastAsia="黑体"/>
          <w:b/>
          <w:bCs/>
          <w:color w:val="000000"/>
          <w:sz w:val="24"/>
        </w:rPr>
        <w:t>个）。</w:t>
      </w:r>
    </w:p>
    <w:p w:rsidR="00C0146D" w:rsidRDefault="00C0146D">
      <w:pPr>
        <w:pStyle w:val="a0"/>
        <w:rPr>
          <w:color w:val="000000"/>
        </w:rPr>
      </w:pPr>
    </w:p>
    <w:p w:rsidR="00C0146D" w:rsidRDefault="009832D1">
      <w:pPr>
        <w:pStyle w:val="a0"/>
        <w:ind w:left="0"/>
        <w:rPr>
          <w:color w:val="000000"/>
        </w:rPr>
      </w:pPr>
      <w:r>
        <w:rPr>
          <w:rFonts w:eastAsia="黑体"/>
          <w:color w:val="000000"/>
        </w:rPr>
        <w:t>工业领域</w:t>
      </w:r>
    </w:p>
    <w:tbl>
      <w:tblPr>
        <w:tblW w:w="14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1500"/>
        <w:gridCol w:w="2602"/>
        <w:gridCol w:w="4222"/>
        <w:gridCol w:w="1077"/>
        <w:gridCol w:w="1076"/>
        <w:gridCol w:w="1713"/>
        <w:gridCol w:w="1394"/>
      </w:tblGrid>
      <w:tr w:rsidR="00C0146D">
        <w:trPr>
          <w:cantSplit/>
          <w:trHeight w:val="420"/>
          <w:jc w:val="center"/>
        </w:trPr>
        <w:tc>
          <w:tcPr>
            <w:tcW w:w="640" w:type="dxa"/>
            <w:vAlign w:val="center"/>
          </w:tcPr>
          <w:p w:rsidR="00C0146D" w:rsidRDefault="009832D1">
            <w:pPr>
              <w:widowControl/>
              <w:spacing w:line="280" w:lineRule="exact"/>
              <w:jc w:val="center"/>
              <w:rPr>
                <w:b/>
                <w:bCs/>
                <w:color w:val="000000"/>
                <w:kern w:val="0"/>
                <w:szCs w:val="21"/>
              </w:rPr>
            </w:pPr>
            <w:bookmarkStart w:id="0" w:name="RANGE!A1"/>
            <w:r>
              <w:rPr>
                <w:b/>
                <w:bCs/>
                <w:color w:val="000000"/>
                <w:kern w:val="0"/>
                <w:szCs w:val="21"/>
              </w:rPr>
              <w:t>序号</w:t>
            </w:r>
            <w:bookmarkEnd w:id="0"/>
          </w:p>
        </w:tc>
        <w:tc>
          <w:tcPr>
            <w:tcW w:w="1506" w:type="dxa"/>
            <w:vAlign w:val="center"/>
          </w:tcPr>
          <w:p w:rsidR="00C0146D" w:rsidRDefault="009832D1">
            <w:pPr>
              <w:widowControl/>
              <w:spacing w:line="280" w:lineRule="exact"/>
              <w:jc w:val="center"/>
              <w:rPr>
                <w:b/>
                <w:bCs/>
                <w:color w:val="000000"/>
                <w:kern w:val="0"/>
                <w:szCs w:val="21"/>
              </w:rPr>
            </w:pPr>
            <w:r>
              <w:rPr>
                <w:b/>
                <w:bCs/>
                <w:color w:val="000000"/>
                <w:kern w:val="0"/>
                <w:szCs w:val="21"/>
              </w:rPr>
              <w:t>专项</w:t>
            </w:r>
          </w:p>
        </w:tc>
        <w:tc>
          <w:tcPr>
            <w:tcW w:w="2614" w:type="dxa"/>
            <w:vAlign w:val="center"/>
          </w:tcPr>
          <w:p w:rsidR="00C0146D" w:rsidRDefault="009832D1">
            <w:pPr>
              <w:widowControl/>
              <w:spacing w:line="280" w:lineRule="exact"/>
              <w:jc w:val="center"/>
              <w:rPr>
                <w:b/>
                <w:bCs/>
                <w:color w:val="000000"/>
                <w:kern w:val="0"/>
                <w:szCs w:val="21"/>
              </w:rPr>
            </w:pPr>
            <w:r>
              <w:rPr>
                <w:b/>
                <w:bCs/>
                <w:color w:val="000000"/>
                <w:kern w:val="0"/>
                <w:szCs w:val="21"/>
              </w:rPr>
              <w:t>专题</w:t>
            </w:r>
          </w:p>
        </w:tc>
        <w:tc>
          <w:tcPr>
            <w:tcW w:w="4240" w:type="dxa"/>
            <w:vAlign w:val="center"/>
          </w:tcPr>
          <w:p w:rsidR="00C0146D" w:rsidRDefault="009832D1">
            <w:pPr>
              <w:widowControl/>
              <w:spacing w:line="280" w:lineRule="exact"/>
              <w:jc w:val="center"/>
              <w:rPr>
                <w:b/>
                <w:bCs/>
                <w:color w:val="000000"/>
                <w:kern w:val="0"/>
                <w:szCs w:val="21"/>
              </w:rPr>
            </w:pPr>
            <w:r>
              <w:rPr>
                <w:b/>
                <w:bCs/>
                <w:color w:val="000000"/>
                <w:kern w:val="0"/>
                <w:szCs w:val="21"/>
              </w:rPr>
              <w:t>榜单名称</w:t>
            </w:r>
          </w:p>
        </w:tc>
        <w:tc>
          <w:tcPr>
            <w:tcW w:w="1080" w:type="dxa"/>
            <w:vAlign w:val="center"/>
          </w:tcPr>
          <w:p w:rsidR="00C0146D" w:rsidRDefault="009832D1">
            <w:pPr>
              <w:widowControl/>
              <w:spacing w:line="280" w:lineRule="exact"/>
              <w:jc w:val="center"/>
              <w:rPr>
                <w:b/>
                <w:bCs/>
                <w:color w:val="000000"/>
                <w:kern w:val="0"/>
                <w:szCs w:val="21"/>
              </w:rPr>
            </w:pPr>
            <w:r>
              <w:rPr>
                <w:b/>
                <w:bCs/>
                <w:color w:val="000000"/>
                <w:kern w:val="0"/>
                <w:szCs w:val="21"/>
              </w:rPr>
              <w:t>榜单类别</w:t>
            </w:r>
          </w:p>
        </w:tc>
        <w:tc>
          <w:tcPr>
            <w:tcW w:w="1080" w:type="dxa"/>
            <w:vAlign w:val="center"/>
          </w:tcPr>
          <w:p w:rsidR="00C0146D" w:rsidRDefault="009832D1">
            <w:pPr>
              <w:widowControl/>
              <w:spacing w:line="280" w:lineRule="exact"/>
              <w:jc w:val="center"/>
              <w:rPr>
                <w:b/>
                <w:bCs/>
                <w:color w:val="000000"/>
                <w:kern w:val="0"/>
                <w:szCs w:val="21"/>
              </w:rPr>
            </w:pPr>
            <w:r>
              <w:rPr>
                <w:b/>
                <w:bCs/>
                <w:color w:val="000000"/>
                <w:kern w:val="0"/>
                <w:szCs w:val="21"/>
              </w:rPr>
              <w:t>攻关时限</w:t>
            </w:r>
          </w:p>
        </w:tc>
        <w:tc>
          <w:tcPr>
            <w:tcW w:w="1720" w:type="dxa"/>
            <w:vAlign w:val="center"/>
          </w:tcPr>
          <w:p w:rsidR="00C0146D" w:rsidRDefault="009832D1">
            <w:pPr>
              <w:widowControl/>
              <w:spacing w:line="280" w:lineRule="exact"/>
              <w:jc w:val="center"/>
              <w:rPr>
                <w:b/>
                <w:bCs/>
                <w:color w:val="000000"/>
                <w:kern w:val="0"/>
                <w:szCs w:val="21"/>
              </w:rPr>
            </w:pPr>
            <w:r>
              <w:rPr>
                <w:b/>
                <w:bCs/>
                <w:color w:val="000000"/>
                <w:kern w:val="0"/>
                <w:szCs w:val="21"/>
              </w:rPr>
              <w:t>建议财政补助</w:t>
            </w:r>
          </w:p>
          <w:p w:rsidR="00C0146D" w:rsidRDefault="009832D1">
            <w:pPr>
              <w:widowControl/>
              <w:spacing w:line="280" w:lineRule="exact"/>
              <w:jc w:val="center"/>
              <w:rPr>
                <w:b/>
                <w:bCs/>
                <w:color w:val="000000"/>
                <w:kern w:val="0"/>
                <w:szCs w:val="21"/>
              </w:rPr>
            </w:pPr>
            <w:r>
              <w:rPr>
                <w:b/>
                <w:bCs/>
                <w:color w:val="000000"/>
                <w:kern w:val="0"/>
                <w:szCs w:val="21"/>
              </w:rPr>
              <w:t>（万元以内）</w:t>
            </w:r>
          </w:p>
        </w:tc>
        <w:tc>
          <w:tcPr>
            <w:tcW w:w="1400" w:type="dxa"/>
            <w:vAlign w:val="center"/>
          </w:tcPr>
          <w:p w:rsidR="00C0146D" w:rsidRDefault="009832D1">
            <w:pPr>
              <w:widowControl/>
              <w:spacing w:line="280" w:lineRule="exact"/>
              <w:jc w:val="center"/>
              <w:rPr>
                <w:b/>
                <w:bCs/>
                <w:color w:val="000000"/>
                <w:kern w:val="0"/>
                <w:szCs w:val="21"/>
              </w:rPr>
            </w:pPr>
            <w:r>
              <w:rPr>
                <w:b/>
                <w:bCs/>
                <w:color w:val="000000"/>
                <w:kern w:val="0"/>
                <w:szCs w:val="21"/>
              </w:rPr>
              <w:t>组织方式</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t>1</w:t>
            </w:r>
          </w:p>
        </w:tc>
        <w:tc>
          <w:tcPr>
            <w:tcW w:w="1506" w:type="dxa"/>
            <w:vAlign w:val="center"/>
          </w:tcPr>
          <w:p w:rsidR="00C0146D" w:rsidRDefault="009832D1">
            <w:pPr>
              <w:widowControl/>
              <w:spacing w:line="280" w:lineRule="exact"/>
              <w:jc w:val="center"/>
              <w:rPr>
                <w:color w:val="000000"/>
                <w:kern w:val="0"/>
                <w:szCs w:val="21"/>
              </w:rPr>
            </w:pPr>
            <w:r>
              <w:rPr>
                <w:rFonts w:hint="eastAsia"/>
                <w:color w:val="000000"/>
                <w:kern w:val="0"/>
                <w:szCs w:val="21"/>
              </w:rPr>
              <w:t>互联网</w:t>
            </w:r>
            <w:r>
              <w:rPr>
                <w:rFonts w:hint="eastAsia"/>
                <w:color w:val="000000"/>
                <w:kern w:val="0"/>
                <w:szCs w:val="21"/>
              </w:rPr>
              <w:t>+</w:t>
            </w:r>
          </w:p>
        </w:tc>
        <w:tc>
          <w:tcPr>
            <w:tcW w:w="2614" w:type="dxa"/>
            <w:vAlign w:val="center"/>
          </w:tcPr>
          <w:p w:rsidR="00C0146D" w:rsidRDefault="009832D1">
            <w:pPr>
              <w:spacing w:line="280" w:lineRule="exact"/>
              <w:jc w:val="left"/>
              <w:rPr>
                <w:color w:val="000000"/>
              </w:rPr>
            </w:pPr>
            <w:r>
              <w:rPr>
                <w:rFonts w:hint="eastAsia"/>
                <w:color w:val="000000"/>
              </w:rPr>
              <w:t>智能计算与人工智能</w:t>
            </w:r>
            <w:r>
              <w:rPr>
                <w:rFonts w:hint="eastAsia"/>
                <w:color w:val="000000"/>
              </w:rPr>
              <w:t>-</w:t>
            </w:r>
            <w:r>
              <w:rPr>
                <w:rFonts w:hint="eastAsia"/>
                <w:color w:val="000000"/>
              </w:rPr>
              <w:t>元宇宙</w:t>
            </w:r>
          </w:p>
        </w:tc>
        <w:tc>
          <w:tcPr>
            <w:tcW w:w="4240" w:type="dxa"/>
            <w:vAlign w:val="center"/>
          </w:tcPr>
          <w:p w:rsidR="00C0146D" w:rsidRDefault="009832D1">
            <w:pPr>
              <w:widowControl/>
              <w:spacing w:line="280" w:lineRule="exact"/>
              <w:jc w:val="left"/>
              <w:rPr>
                <w:b/>
                <w:bCs/>
                <w:color w:val="000000"/>
                <w:kern w:val="0"/>
                <w:szCs w:val="21"/>
              </w:rPr>
            </w:pPr>
            <w:r>
              <w:rPr>
                <w:b/>
                <w:bCs/>
                <w:color w:val="000000"/>
                <w:kern w:val="0"/>
                <w:szCs w:val="21"/>
              </w:rPr>
              <w:t>*</w:t>
            </w:r>
            <w:r>
              <w:rPr>
                <w:color w:val="000000"/>
                <w:kern w:val="0"/>
                <w:szCs w:val="21"/>
              </w:rPr>
              <w:t>高可靠性高端多控存储系统</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尖兵</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1000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择优委托</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t>2</w:t>
            </w:r>
          </w:p>
        </w:tc>
        <w:tc>
          <w:tcPr>
            <w:tcW w:w="1506" w:type="dxa"/>
            <w:vAlign w:val="center"/>
          </w:tcPr>
          <w:p w:rsidR="00C0146D" w:rsidRDefault="009832D1">
            <w:pPr>
              <w:spacing w:line="280" w:lineRule="exact"/>
              <w:jc w:val="center"/>
              <w:rPr>
                <w:color w:val="000000"/>
              </w:rPr>
            </w:pPr>
            <w:r>
              <w:rPr>
                <w:rFonts w:hint="eastAsia"/>
                <w:color w:val="000000"/>
              </w:rPr>
              <w:t>互联网</w:t>
            </w:r>
            <w:r>
              <w:rPr>
                <w:rFonts w:hint="eastAsia"/>
                <w:color w:val="000000"/>
              </w:rPr>
              <w:t>+</w:t>
            </w:r>
          </w:p>
        </w:tc>
        <w:tc>
          <w:tcPr>
            <w:tcW w:w="2614" w:type="dxa"/>
            <w:vAlign w:val="center"/>
          </w:tcPr>
          <w:p w:rsidR="00C0146D" w:rsidRDefault="009832D1">
            <w:pPr>
              <w:spacing w:line="280" w:lineRule="exact"/>
              <w:jc w:val="left"/>
              <w:rPr>
                <w:color w:val="000000"/>
              </w:rPr>
            </w:pPr>
            <w:r>
              <w:rPr>
                <w:rFonts w:hint="eastAsia"/>
                <w:color w:val="000000"/>
              </w:rPr>
              <w:t>智能计算与人工智能</w:t>
            </w:r>
            <w:r>
              <w:rPr>
                <w:rFonts w:hint="eastAsia"/>
                <w:color w:val="000000"/>
              </w:rPr>
              <w:t>-</w:t>
            </w:r>
            <w:r>
              <w:rPr>
                <w:rFonts w:hint="eastAsia"/>
                <w:color w:val="000000"/>
              </w:rPr>
              <w:t>元宇宙</w:t>
            </w:r>
          </w:p>
        </w:tc>
        <w:tc>
          <w:tcPr>
            <w:tcW w:w="4240" w:type="dxa"/>
            <w:vAlign w:val="center"/>
          </w:tcPr>
          <w:p w:rsidR="00C0146D" w:rsidRDefault="009832D1">
            <w:pPr>
              <w:widowControl/>
              <w:spacing w:line="280" w:lineRule="exact"/>
              <w:jc w:val="left"/>
              <w:rPr>
                <w:color w:val="000000"/>
                <w:kern w:val="0"/>
                <w:szCs w:val="21"/>
              </w:rPr>
            </w:pPr>
            <w:r>
              <w:rPr>
                <w:b/>
                <w:color w:val="000000"/>
                <w:kern w:val="0"/>
                <w:szCs w:val="21"/>
              </w:rPr>
              <w:t>*</w:t>
            </w:r>
            <w:r>
              <w:rPr>
                <w:color w:val="000000"/>
                <w:kern w:val="0"/>
                <w:szCs w:val="21"/>
              </w:rPr>
              <w:t>面向元宇宙基础视觉算法能力的人工智能模型算法平台</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尖兵</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1000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竞争性分配</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t>3</w:t>
            </w:r>
          </w:p>
        </w:tc>
        <w:tc>
          <w:tcPr>
            <w:tcW w:w="1506" w:type="dxa"/>
            <w:vAlign w:val="center"/>
          </w:tcPr>
          <w:p w:rsidR="00C0146D" w:rsidRDefault="009832D1">
            <w:pPr>
              <w:spacing w:line="280" w:lineRule="exact"/>
              <w:jc w:val="center"/>
              <w:rPr>
                <w:color w:val="000000"/>
              </w:rPr>
            </w:pPr>
            <w:r>
              <w:rPr>
                <w:rFonts w:hint="eastAsia"/>
                <w:color w:val="000000"/>
              </w:rPr>
              <w:t>互联网</w:t>
            </w:r>
            <w:r>
              <w:rPr>
                <w:rFonts w:hint="eastAsia"/>
                <w:color w:val="000000"/>
              </w:rPr>
              <w:t>+</w:t>
            </w:r>
          </w:p>
        </w:tc>
        <w:tc>
          <w:tcPr>
            <w:tcW w:w="2614" w:type="dxa"/>
            <w:vAlign w:val="center"/>
          </w:tcPr>
          <w:p w:rsidR="00C0146D" w:rsidRDefault="009832D1">
            <w:pPr>
              <w:spacing w:line="280" w:lineRule="exact"/>
              <w:jc w:val="left"/>
              <w:rPr>
                <w:color w:val="000000"/>
              </w:rPr>
            </w:pPr>
            <w:r>
              <w:rPr>
                <w:rFonts w:hint="eastAsia"/>
                <w:color w:val="000000"/>
              </w:rPr>
              <w:t>智能计算与人工智能</w:t>
            </w:r>
            <w:r>
              <w:rPr>
                <w:rFonts w:hint="eastAsia"/>
                <w:color w:val="000000"/>
              </w:rPr>
              <w:t>-</w:t>
            </w:r>
            <w:r>
              <w:rPr>
                <w:rFonts w:hint="eastAsia"/>
                <w:color w:val="000000"/>
              </w:rPr>
              <w:t>元宇宙</w:t>
            </w:r>
          </w:p>
        </w:tc>
        <w:tc>
          <w:tcPr>
            <w:tcW w:w="4240" w:type="dxa"/>
            <w:vAlign w:val="center"/>
          </w:tcPr>
          <w:p w:rsidR="00C0146D" w:rsidRDefault="009832D1">
            <w:pPr>
              <w:widowControl/>
              <w:spacing w:line="280" w:lineRule="exact"/>
              <w:jc w:val="left"/>
              <w:rPr>
                <w:color w:val="000000"/>
                <w:kern w:val="0"/>
                <w:szCs w:val="21"/>
              </w:rPr>
            </w:pPr>
            <w:r>
              <w:rPr>
                <w:b/>
                <w:color w:val="000000"/>
                <w:kern w:val="0"/>
                <w:szCs w:val="21"/>
              </w:rPr>
              <w:t>*</w:t>
            </w:r>
            <w:r>
              <w:rPr>
                <w:color w:val="000000"/>
                <w:kern w:val="0"/>
                <w:szCs w:val="21"/>
              </w:rPr>
              <w:t>面向元宇宙场景的分布式人工智能云平台、设备及示范</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尖兵</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1000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竞争性分配</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t>4</w:t>
            </w:r>
          </w:p>
        </w:tc>
        <w:tc>
          <w:tcPr>
            <w:tcW w:w="1506" w:type="dxa"/>
            <w:vAlign w:val="center"/>
          </w:tcPr>
          <w:p w:rsidR="00C0146D" w:rsidRDefault="009832D1">
            <w:pPr>
              <w:spacing w:line="280" w:lineRule="exact"/>
              <w:jc w:val="center"/>
              <w:rPr>
                <w:color w:val="000000"/>
              </w:rPr>
            </w:pPr>
            <w:r>
              <w:rPr>
                <w:rFonts w:hint="eastAsia"/>
                <w:color w:val="000000"/>
              </w:rPr>
              <w:t>互联网</w:t>
            </w:r>
            <w:r>
              <w:rPr>
                <w:rFonts w:hint="eastAsia"/>
                <w:color w:val="000000"/>
              </w:rPr>
              <w:t>+</w:t>
            </w:r>
          </w:p>
        </w:tc>
        <w:tc>
          <w:tcPr>
            <w:tcW w:w="2614" w:type="dxa"/>
            <w:vAlign w:val="center"/>
          </w:tcPr>
          <w:p w:rsidR="00C0146D" w:rsidRDefault="009832D1">
            <w:pPr>
              <w:spacing w:line="280" w:lineRule="exact"/>
              <w:jc w:val="left"/>
              <w:rPr>
                <w:color w:val="000000"/>
              </w:rPr>
            </w:pPr>
            <w:r>
              <w:rPr>
                <w:rFonts w:hint="eastAsia"/>
                <w:color w:val="000000"/>
              </w:rPr>
              <w:t>智能计算与人工智能</w:t>
            </w:r>
            <w:r>
              <w:rPr>
                <w:rFonts w:hint="eastAsia"/>
                <w:color w:val="000000"/>
              </w:rPr>
              <w:t>-</w:t>
            </w:r>
            <w:r>
              <w:rPr>
                <w:rFonts w:hint="eastAsia"/>
                <w:color w:val="000000"/>
              </w:rPr>
              <w:t>元宇宙</w:t>
            </w:r>
          </w:p>
        </w:tc>
        <w:tc>
          <w:tcPr>
            <w:tcW w:w="4240" w:type="dxa"/>
            <w:vAlign w:val="center"/>
          </w:tcPr>
          <w:p w:rsidR="00C0146D" w:rsidRDefault="009832D1">
            <w:pPr>
              <w:widowControl/>
              <w:spacing w:line="280" w:lineRule="exact"/>
              <w:jc w:val="left"/>
              <w:rPr>
                <w:color w:val="000000"/>
                <w:kern w:val="0"/>
                <w:szCs w:val="21"/>
              </w:rPr>
            </w:pPr>
            <w:r>
              <w:rPr>
                <w:b/>
                <w:color w:val="000000"/>
                <w:kern w:val="0"/>
                <w:szCs w:val="21"/>
              </w:rPr>
              <w:t>*</w:t>
            </w:r>
            <w:r>
              <w:rPr>
                <w:color w:val="000000"/>
                <w:kern w:val="0"/>
                <w:szCs w:val="21"/>
              </w:rPr>
              <w:t>面向元宇宙的数字虚拟内容人机协同制作平台</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尖兵</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1000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竞争性分配</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t>5</w:t>
            </w:r>
          </w:p>
        </w:tc>
        <w:tc>
          <w:tcPr>
            <w:tcW w:w="1506" w:type="dxa"/>
            <w:vAlign w:val="center"/>
          </w:tcPr>
          <w:p w:rsidR="00C0146D" w:rsidRDefault="009832D1">
            <w:pPr>
              <w:spacing w:line="280" w:lineRule="exact"/>
              <w:jc w:val="center"/>
              <w:rPr>
                <w:color w:val="000000"/>
              </w:rPr>
            </w:pPr>
            <w:r>
              <w:rPr>
                <w:rFonts w:hint="eastAsia"/>
                <w:color w:val="000000"/>
              </w:rPr>
              <w:t>互联网</w:t>
            </w:r>
            <w:r>
              <w:rPr>
                <w:rFonts w:hint="eastAsia"/>
                <w:color w:val="000000"/>
              </w:rPr>
              <w:t>+</w:t>
            </w:r>
          </w:p>
        </w:tc>
        <w:tc>
          <w:tcPr>
            <w:tcW w:w="2614" w:type="dxa"/>
            <w:vAlign w:val="center"/>
          </w:tcPr>
          <w:p w:rsidR="00C0146D" w:rsidRDefault="009832D1">
            <w:pPr>
              <w:spacing w:line="280" w:lineRule="exact"/>
              <w:jc w:val="left"/>
              <w:rPr>
                <w:color w:val="000000"/>
              </w:rPr>
            </w:pPr>
            <w:r>
              <w:rPr>
                <w:rFonts w:hint="eastAsia"/>
                <w:color w:val="000000"/>
              </w:rPr>
              <w:t>智能计算与人工智能</w:t>
            </w:r>
            <w:r>
              <w:rPr>
                <w:rFonts w:hint="eastAsia"/>
                <w:color w:val="000000"/>
              </w:rPr>
              <w:t>-</w:t>
            </w:r>
            <w:r>
              <w:rPr>
                <w:rFonts w:hint="eastAsia"/>
                <w:color w:val="000000"/>
              </w:rPr>
              <w:t>元宇宙</w:t>
            </w:r>
          </w:p>
        </w:tc>
        <w:tc>
          <w:tcPr>
            <w:tcW w:w="4240" w:type="dxa"/>
            <w:vAlign w:val="center"/>
          </w:tcPr>
          <w:p w:rsidR="00C0146D" w:rsidRDefault="009832D1">
            <w:pPr>
              <w:widowControl/>
              <w:spacing w:line="280" w:lineRule="exact"/>
              <w:jc w:val="left"/>
              <w:rPr>
                <w:color w:val="000000"/>
                <w:kern w:val="0"/>
                <w:szCs w:val="21"/>
              </w:rPr>
            </w:pPr>
            <w:r>
              <w:rPr>
                <w:b/>
                <w:color w:val="000000"/>
                <w:kern w:val="0"/>
                <w:szCs w:val="21"/>
              </w:rPr>
              <w:t>*</w:t>
            </w:r>
            <w:r>
              <w:rPr>
                <w:color w:val="000000"/>
                <w:kern w:val="0"/>
                <w:szCs w:val="21"/>
              </w:rPr>
              <w:t>面向元宇宙的自然人机交互设备与系统</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尖兵</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1000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竞争性分配</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t>6</w:t>
            </w:r>
          </w:p>
        </w:tc>
        <w:tc>
          <w:tcPr>
            <w:tcW w:w="1506" w:type="dxa"/>
            <w:vAlign w:val="center"/>
          </w:tcPr>
          <w:p w:rsidR="00C0146D" w:rsidRDefault="009832D1">
            <w:pPr>
              <w:spacing w:line="280" w:lineRule="exact"/>
              <w:jc w:val="center"/>
              <w:rPr>
                <w:color w:val="000000"/>
              </w:rPr>
            </w:pPr>
            <w:r>
              <w:rPr>
                <w:rFonts w:hint="eastAsia"/>
                <w:color w:val="000000"/>
              </w:rPr>
              <w:t>互联网</w:t>
            </w:r>
            <w:r>
              <w:rPr>
                <w:rFonts w:hint="eastAsia"/>
                <w:color w:val="000000"/>
              </w:rPr>
              <w:t>+</w:t>
            </w:r>
          </w:p>
        </w:tc>
        <w:tc>
          <w:tcPr>
            <w:tcW w:w="2614" w:type="dxa"/>
            <w:vAlign w:val="center"/>
          </w:tcPr>
          <w:p w:rsidR="00C0146D" w:rsidRDefault="009832D1">
            <w:pPr>
              <w:spacing w:line="280" w:lineRule="exact"/>
              <w:jc w:val="left"/>
              <w:rPr>
                <w:color w:val="000000"/>
              </w:rPr>
            </w:pPr>
            <w:r>
              <w:rPr>
                <w:rFonts w:hint="eastAsia"/>
                <w:color w:val="000000"/>
              </w:rPr>
              <w:t>智能计算与人工智能</w:t>
            </w:r>
            <w:r>
              <w:rPr>
                <w:rFonts w:hint="eastAsia"/>
                <w:color w:val="000000"/>
              </w:rPr>
              <w:t>-</w:t>
            </w:r>
            <w:r>
              <w:rPr>
                <w:rFonts w:hint="eastAsia"/>
                <w:color w:val="000000"/>
              </w:rPr>
              <w:t>元宇宙</w:t>
            </w:r>
          </w:p>
        </w:tc>
        <w:tc>
          <w:tcPr>
            <w:tcW w:w="4240" w:type="dxa"/>
            <w:vAlign w:val="center"/>
          </w:tcPr>
          <w:p w:rsidR="00C0146D" w:rsidRDefault="009832D1">
            <w:pPr>
              <w:widowControl/>
              <w:spacing w:line="280" w:lineRule="exact"/>
              <w:jc w:val="left"/>
              <w:rPr>
                <w:color w:val="000000"/>
                <w:kern w:val="0"/>
                <w:szCs w:val="21"/>
              </w:rPr>
            </w:pPr>
            <w:r>
              <w:rPr>
                <w:b/>
                <w:color w:val="000000"/>
                <w:kern w:val="0"/>
                <w:szCs w:val="21"/>
              </w:rPr>
              <w:t>*</w:t>
            </w:r>
            <w:r>
              <w:rPr>
                <w:color w:val="000000"/>
                <w:kern w:val="0"/>
                <w:szCs w:val="21"/>
              </w:rPr>
              <w:t>虚拟人制作关键技术研究及应用</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尖兵</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1000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择优委托</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t>7</w:t>
            </w:r>
          </w:p>
        </w:tc>
        <w:tc>
          <w:tcPr>
            <w:tcW w:w="1506" w:type="dxa"/>
            <w:vAlign w:val="center"/>
          </w:tcPr>
          <w:p w:rsidR="00C0146D" w:rsidRDefault="009832D1">
            <w:pPr>
              <w:spacing w:line="280" w:lineRule="exact"/>
              <w:jc w:val="center"/>
              <w:rPr>
                <w:color w:val="000000"/>
              </w:rPr>
            </w:pPr>
            <w:r>
              <w:rPr>
                <w:rFonts w:hint="eastAsia"/>
                <w:color w:val="000000"/>
              </w:rPr>
              <w:t>互联网</w:t>
            </w:r>
            <w:r>
              <w:rPr>
                <w:rFonts w:hint="eastAsia"/>
                <w:color w:val="000000"/>
              </w:rPr>
              <w:t>+</w:t>
            </w:r>
          </w:p>
        </w:tc>
        <w:tc>
          <w:tcPr>
            <w:tcW w:w="2614" w:type="dxa"/>
            <w:vAlign w:val="center"/>
          </w:tcPr>
          <w:p w:rsidR="00C0146D" w:rsidRDefault="009832D1">
            <w:pPr>
              <w:spacing w:line="280" w:lineRule="exact"/>
              <w:jc w:val="left"/>
              <w:rPr>
                <w:color w:val="000000"/>
              </w:rPr>
            </w:pPr>
            <w:r>
              <w:rPr>
                <w:rFonts w:hint="eastAsia"/>
                <w:color w:val="000000"/>
              </w:rPr>
              <w:t>智能计算与人工智能</w:t>
            </w:r>
            <w:r>
              <w:rPr>
                <w:rFonts w:hint="eastAsia"/>
                <w:color w:val="000000"/>
              </w:rPr>
              <w:t>-</w:t>
            </w:r>
            <w:r>
              <w:rPr>
                <w:rFonts w:hint="eastAsia"/>
                <w:color w:val="000000"/>
              </w:rPr>
              <w:t>元宇宙</w:t>
            </w:r>
          </w:p>
        </w:tc>
        <w:tc>
          <w:tcPr>
            <w:tcW w:w="4240" w:type="dxa"/>
            <w:vAlign w:val="center"/>
          </w:tcPr>
          <w:p w:rsidR="00C0146D" w:rsidRDefault="009832D1">
            <w:pPr>
              <w:widowControl/>
              <w:spacing w:line="280" w:lineRule="exact"/>
              <w:jc w:val="left"/>
              <w:rPr>
                <w:color w:val="000000"/>
                <w:kern w:val="0"/>
                <w:szCs w:val="21"/>
              </w:rPr>
            </w:pPr>
            <w:r>
              <w:rPr>
                <w:b/>
                <w:color w:val="000000"/>
                <w:kern w:val="0"/>
                <w:szCs w:val="21"/>
              </w:rPr>
              <w:t>*</w:t>
            </w:r>
            <w:r>
              <w:rPr>
                <w:color w:val="000000"/>
                <w:kern w:val="0"/>
                <w:szCs w:val="21"/>
              </w:rPr>
              <w:t>面向未来元社区的快速建模与智能虚实交互关键技术研究与应用示范</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尖兵</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1000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竞争性分配</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t>8</w:t>
            </w:r>
          </w:p>
        </w:tc>
        <w:tc>
          <w:tcPr>
            <w:tcW w:w="1506" w:type="dxa"/>
            <w:vAlign w:val="center"/>
          </w:tcPr>
          <w:p w:rsidR="00C0146D" w:rsidRDefault="009832D1">
            <w:pPr>
              <w:spacing w:line="280" w:lineRule="exact"/>
              <w:jc w:val="center"/>
              <w:rPr>
                <w:color w:val="000000"/>
              </w:rPr>
            </w:pPr>
            <w:r>
              <w:rPr>
                <w:rFonts w:hint="eastAsia"/>
                <w:color w:val="000000"/>
              </w:rPr>
              <w:t>互联网</w:t>
            </w:r>
            <w:r>
              <w:rPr>
                <w:rFonts w:hint="eastAsia"/>
                <w:color w:val="000000"/>
              </w:rPr>
              <w:t>+</w:t>
            </w:r>
          </w:p>
        </w:tc>
        <w:tc>
          <w:tcPr>
            <w:tcW w:w="2614" w:type="dxa"/>
            <w:vAlign w:val="center"/>
          </w:tcPr>
          <w:p w:rsidR="00C0146D" w:rsidRDefault="009832D1">
            <w:pPr>
              <w:spacing w:line="280" w:lineRule="exact"/>
              <w:jc w:val="left"/>
              <w:rPr>
                <w:color w:val="000000"/>
              </w:rPr>
            </w:pPr>
            <w:r>
              <w:rPr>
                <w:rFonts w:hint="eastAsia"/>
                <w:color w:val="000000"/>
              </w:rPr>
              <w:t>云计算与未来网络</w:t>
            </w:r>
            <w:r>
              <w:rPr>
                <w:rFonts w:hint="eastAsia"/>
                <w:color w:val="000000"/>
              </w:rPr>
              <w:t>-</w:t>
            </w:r>
            <w:r>
              <w:rPr>
                <w:rFonts w:hint="eastAsia"/>
                <w:color w:val="000000"/>
              </w:rPr>
              <w:t>物联网</w:t>
            </w:r>
          </w:p>
        </w:tc>
        <w:tc>
          <w:tcPr>
            <w:tcW w:w="4240" w:type="dxa"/>
            <w:vAlign w:val="center"/>
          </w:tcPr>
          <w:p w:rsidR="00C0146D" w:rsidRDefault="009832D1">
            <w:pPr>
              <w:widowControl/>
              <w:spacing w:line="280" w:lineRule="exact"/>
              <w:jc w:val="left"/>
              <w:rPr>
                <w:color w:val="000000"/>
                <w:kern w:val="0"/>
                <w:szCs w:val="21"/>
              </w:rPr>
            </w:pPr>
            <w:r>
              <w:rPr>
                <w:b/>
                <w:color w:val="000000"/>
                <w:kern w:val="0"/>
                <w:szCs w:val="21"/>
              </w:rPr>
              <w:t>*</w:t>
            </w:r>
            <w:r>
              <w:rPr>
                <w:color w:val="000000"/>
                <w:kern w:val="0"/>
                <w:szCs w:val="21"/>
              </w:rPr>
              <w:t>声学传感装置与声音事件识别技术研究及应用示范</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尖兵</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800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竞争性分配</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lastRenderedPageBreak/>
              <w:t>9</w:t>
            </w:r>
          </w:p>
        </w:tc>
        <w:tc>
          <w:tcPr>
            <w:tcW w:w="1506" w:type="dxa"/>
            <w:vAlign w:val="center"/>
          </w:tcPr>
          <w:p w:rsidR="00C0146D" w:rsidRDefault="009832D1">
            <w:pPr>
              <w:spacing w:line="280" w:lineRule="exact"/>
              <w:jc w:val="center"/>
              <w:rPr>
                <w:color w:val="000000"/>
              </w:rPr>
            </w:pPr>
            <w:r>
              <w:rPr>
                <w:rFonts w:hint="eastAsia"/>
                <w:color w:val="000000"/>
              </w:rPr>
              <w:t>互联网</w:t>
            </w:r>
            <w:r>
              <w:rPr>
                <w:rFonts w:hint="eastAsia"/>
                <w:color w:val="000000"/>
              </w:rPr>
              <w:t>+</w:t>
            </w:r>
          </w:p>
        </w:tc>
        <w:tc>
          <w:tcPr>
            <w:tcW w:w="2614" w:type="dxa"/>
            <w:vAlign w:val="center"/>
          </w:tcPr>
          <w:p w:rsidR="00C0146D" w:rsidRDefault="009832D1">
            <w:pPr>
              <w:spacing w:line="280" w:lineRule="exact"/>
              <w:jc w:val="left"/>
              <w:rPr>
                <w:color w:val="000000"/>
              </w:rPr>
            </w:pPr>
            <w:r>
              <w:rPr>
                <w:rFonts w:hint="eastAsia"/>
                <w:color w:val="000000"/>
              </w:rPr>
              <w:t>云计算与未来网络</w:t>
            </w:r>
            <w:r>
              <w:rPr>
                <w:rFonts w:hint="eastAsia"/>
                <w:color w:val="000000"/>
              </w:rPr>
              <w:t>-</w:t>
            </w:r>
            <w:r>
              <w:rPr>
                <w:rFonts w:hint="eastAsia"/>
                <w:color w:val="000000"/>
              </w:rPr>
              <w:t>物联网</w:t>
            </w:r>
          </w:p>
        </w:tc>
        <w:tc>
          <w:tcPr>
            <w:tcW w:w="4240" w:type="dxa"/>
            <w:vAlign w:val="center"/>
          </w:tcPr>
          <w:p w:rsidR="00C0146D" w:rsidRDefault="009832D1">
            <w:pPr>
              <w:widowControl/>
              <w:spacing w:line="280" w:lineRule="exact"/>
              <w:jc w:val="left"/>
              <w:rPr>
                <w:color w:val="000000"/>
                <w:kern w:val="0"/>
                <w:szCs w:val="21"/>
              </w:rPr>
            </w:pPr>
            <w:r>
              <w:rPr>
                <w:b/>
                <w:color w:val="000000"/>
                <w:kern w:val="0"/>
                <w:szCs w:val="21"/>
              </w:rPr>
              <w:t>*</w:t>
            </w:r>
            <w:r>
              <w:rPr>
                <w:color w:val="000000"/>
                <w:kern w:val="0"/>
                <w:szCs w:val="21"/>
              </w:rPr>
              <w:t>视频监控专用微型大容量存储器</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尖兵</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2</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1000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竞争性分配</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t>10</w:t>
            </w:r>
          </w:p>
        </w:tc>
        <w:tc>
          <w:tcPr>
            <w:tcW w:w="1506" w:type="dxa"/>
            <w:vAlign w:val="center"/>
          </w:tcPr>
          <w:p w:rsidR="00C0146D" w:rsidRDefault="009832D1">
            <w:pPr>
              <w:spacing w:line="280" w:lineRule="exact"/>
              <w:jc w:val="center"/>
              <w:rPr>
                <w:color w:val="000000"/>
              </w:rPr>
            </w:pPr>
            <w:r>
              <w:rPr>
                <w:rFonts w:hint="eastAsia"/>
                <w:color w:val="000000"/>
              </w:rPr>
              <w:t>互联网</w:t>
            </w:r>
            <w:r>
              <w:rPr>
                <w:rFonts w:hint="eastAsia"/>
                <w:color w:val="000000"/>
              </w:rPr>
              <w:t>+</w:t>
            </w:r>
          </w:p>
        </w:tc>
        <w:tc>
          <w:tcPr>
            <w:tcW w:w="2614" w:type="dxa"/>
            <w:vAlign w:val="center"/>
          </w:tcPr>
          <w:p w:rsidR="00C0146D" w:rsidRDefault="009832D1">
            <w:pPr>
              <w:spacing w:line="280" w:lineRule="exact"/>
              <w:jc w:val="left"/>
              <w:rPr>
                <w:color w:val="000000"/>
              </w:rPr>
            </w:pPr>
            <w:r>
              <w:rPr>
                <w:rFonts w:hint="eastAsia"/>
                <w:color w:val="000000"/>
              </w:rPr>
              <w:t>云计算与未来网络</w:t>
            </w:r>
            <w:r>
              <w:rPr>
                <w:rFonts w:hint="eastAsia"/>
                <w:color w:val="000000"/>
              </w:rPr>
              <w:t>-</w:t>
            </w:r>
            <w:r>
              <w:rPr>
                <w:rFonts w:hint="eastAsia"/>
                <w:color w:val="000000"/>
              </w:rPr>
              <w:t>物联网</w:t>
            </w:r>
          </w:p>
        </w:tc>
        <w:tc>
          <w:tcPr>
            <w:tcW w:w="4240" w:type="dxa"/>
            <w:vAlign w:val="center"/>
          </w:tcPr>
          <w:p w:rsidR="00C0146D" w:rsidRDefault="009832D1">
            <w:pPr>
              <w:widowControl/>
              <w:spacing w:line="280" w:lineRule="exact"/>
              <w:jc w:val="left"/>
              <w:rPr>
                <w:color w:val="000000"/>
                <w:kern w:val="0"/>
                <w:szCs w:val="21"/>
              </w:rPr>
            </w:pPr>
            <w:r>
              <w:rPr>
                <w:b/>
                <w:color w:val="000000"/>
                <w:kern w:val="0"/>
                <w:szCs w:val="21"/>
              </w:rPr>
              <w:t>*</w:t>
            </w:r>
            <w:r>
              <w:rPr>
                <w:color w:val="000000"/>
                <w:kern w:val="0"/>
                <w:szCs w:val="21"/>
              </w:rPr>
              <w:t>基于物联感知的民航飞机四舱立体监测关键技术研究</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尖兵</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900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竞争性分配</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t>11</w:t>
            </w:r>
          </w:p>
        </w:tc>
        <w:tc>
          <w:tcPr>
            <w:tcW w:w="1506" w:type="dxa"/>
            <w:vAlign w:val="center"/>
          </w:tcPr>
          <w:p w:rsidR="00C0146D" w:rsidRDefault="009832D1">
            <w:pPr>
              <w:spacing w:line="280" w:lineRule="exact"/>
              <w:jc w:val="center"/>
              <w:rPr>
                <w:color w:val="000000"/>
              </w:rPr>
            </w:pPr>
            <w:r>
              <w:rPr>
                <w:rFonts w:hint="eastAsia"/>
                <w:color w:val="000000"/>
              </w:rPr>
              <w:t>互联网</w:t>
            </w:r>
            <w:r>
              <w:rPr>
                <w:rFonts w:hint="eastAsia"/>
                <w:color w:val="000000"/>
              </w:rPr>
              <w:t>+</w:t>
            </w:r>
          </w:p>
        </w:tc>
        <w:tc>
          <w:tcPr>
            <w:tcW w:w="2614" w:type="dxa"/>
            <w:vAlign w:val="center"/>
          </w:tcPr>
          <w:p w:rsidR="00C0146D" w:rsidRDefault="009832D1">
            <w:pPr>
              <w:spacing w:line="280" w:lineRule="exact"/>
              <w:jc w:val="left"/>
              <w:rPr>
                <w:color w:val="000000"/>
              </w:rPr>
            </w:pPr>
            <w:r>
              <w:rPr>
                <w:rFonts w:hint="eastAsia"/>
                <w:color w:val="000000"/>
              </w:rPr>
              <w:t>云计算与未来网络</w:t>
            </w:r>
            <w:r>
              <w:rPr>
                <w:rFonts w:hint="eastAsia"/>
                <w:color w:val="000000"/>
              </w:rPr>
              <w:t>-</w:t>
            </w:r>
            <w:r>
              <w:rPr>
                <w:rFonts w:hint="eastAsia"/>
                <w:color w:val="000000"/>
              </w:rPr>
              <w:t>物联网</w:t>
            </w:r>
          </w:p>
        </w:tc>
        <w:tc>
          <w:tcPr>
            <w:tcW w:w="4240" w:type="dxa"/>
            <w:vAlign w:val="center"/>
          </w:tcPr>
          <w:p w:rsidR="00C0146D" w:rsidRDefault="009832D1">
            <w:pPr>
              <w:widowControl/>
              <w:spacing w:line="280" w:lineRule="exact"/>
              <w:jc w:val="left"/>
              <w:rPr>
                <w:color w:val="000000"/>
                <w:kern w:val="0"/>
                <w:szCs w:val="21"/>
              </w:rPr>
            </w:pPr>
            <w:r>
              <w:rPr>
                <w:color w:val="000000"/>
                <w:kern w:val="0"/>
                <w:szCs w:val="21"/>
              </w:rPr>
              <w:t>实时毫米波成像芯片与设备研制</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领雁</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600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竞争性分配</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t>12</w:t>
            </w:r>
          </w:p>
        </w:tc>
        <w:tc>
          <w:tcPr>
            <w:tcW w:w="1506" w:type="dxa"/>
            <w:vAlign w:val="center"/>
          </w:tcPr>
          <w:p w:rsidR="00C0146D" w:rsidRDefault="009832D1">
            <w:pPr>
              <w:spacing w:line="280" w:lineRule="exact"/>
              <w:jc w:val="center"/>
              <w:rPr>
                <w:color w:val="000000"/>
              </w:rPr>
            </w:pPr>
            <w:r>
              <w:rPr>
                <w:rFonts w:hint="eastAsia"/>
                <w:color w:val="000000"/>
              </w:rPr>
              <w:t>互联网</w:t>
            </w:r>
            <w:r>
              <w:rPr>
                <w:rFonts w:hint="eastAsia"/>
                <w:color w:val="000000"/>
              </w:rPr>
              <w:t>+</w:t>
            </w:r>
          </w:p>
        </w:tc>
        <w:tc>
          <w:tcPr>
            <w:tcW w:w="2614" w:type="dxa"/>
            <w:vAlign w:val="center"/>
          </w:tcPr>
          <w:p w:rsidR="00C0146D" w:rsidRDefault="009832D1">
            <w:pPr>
              <w:spacing w:line="280" w:lineRule="exact"/>
              <w:jc w:val="left"/>
              <w:rPr>
                <w:color w:val="000000"/>
              </w:rPr>
            </w:pPr>
            <w:r>
              <w:rPr>
                <w:rFonts w:hint="eastAsia"/>
                <w:color w:val="000000"/>
              </w:rPr>
              <w:t>云计算与未来网络</w:t>
            </w:r>
            <w:r>
              <w:rPr>
                <w:rFonts w:hint="eastAsia"/>
                <w:color w:val="000000"/>
              </w:rPr>
              <w:t>-</w:t>
            </w:r>
            <w:r>
              <w:rPr>
                <w:rFonts w:hint="eastAsia"/>
                <w:color w:val="000000"/>
              </w:rPr>
              <w:t>物联网</w:t>
            </w:r>
          </w:p>
        </w:tc>
        <w:tc>
          <w:tcPr>
            <w:tcW w:w="4240" w:type="dxa"/>
            <w:vAlign w:val="center"/>
          </w:tcPr>
          <w:p w:rsidR="00C0146D" w:rsidRDefault="009832D1">
            <w:pPr>
              <w:widowControl/>
              <w:spacing w:line="280" w:lineRule="exact"/>
              <w:jc w:val="left"/>
              <w:rPr>
                <w:color w:val="000000"/>
                <w:kern w:val="0"/>
                <w:szCs w:val="21"/>
              </w:rPr>
            </w:pPr>
            <w:r>
              <w:rPr>
                <w:color w:val="000000"/>
                <w:kern w:val="0"/>
                <w:szCs w:val="21"/>
              </w:rPr>
              <w:t>新型生物特征识别物联感知终端</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领雁</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2</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600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竞争性分配</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t>13</w:t>
            </w:r>
          </w:p>
        </w:tc>
        <w:tc>
          <w:tcPr>
            <w:tcW w:w="1506" w:type="dxa"/>
            <w:vAlign w:val="center"/>
          </w:tcPr>
          <w:p w:rsidR="00C0146D" w:rsidRDefault="009832D1">
            <w:pPr>
              <w:spacing w:line="280" w:lineRule="exact"/>
              <w:jc w:val="center"/>
              <w:rPr>
                <w:color w:val="000000"/>
              </w:rPr>
            </w:pPr>
            <w:r>
              <w:rPr>
                <w:rFonts w:hint="eastAsia"/>
                <w:color w:val="000000"/>
              </w:rPr>
              <w:t>互联网</w:t>
            </w:r>
            <w:r>
              <w:rPr>
                <w:rFonts w:hint="eastAsia"/>
                <w:color w:val="000000"/>
              </w:rPr>
              <w:t>+</w:t>
            </w:r>
          </w:p>
        </w:tc>
        <w:tc>
          <w:tcPr>
            <w:tcW w:w="2614" w:type="dxa"/>
            <w:vAlign w:val="center"/>
          </w:tcPr>
          <w:p w:rsidR="00C0146D" w:rsidRDefault="009832D1">
            <w:pPr>
              <w:spacing w:line="280" w:lineRule="exact"/>
              <w:jc w:val="left"/>
              <w:rPr>
                <w:color w:val="000000"/>
              </w:rPr>
            </w:pPr>
            <w:r>
              <w:rPr>
                <w:rFonts w:hint="eastAsia"/>
                <w:color w:val="000000"/>
              </w:rPr>
              <w:t>云计算与未来网络</w:t>
            </w:r>
            <w:r>
              <w:rPr>
                <w:rFonts w:hint="eastAsia"/>
                <w:color w:val="000000"/>
              </w:rPr>
              <w:t>-</w:t>
            </w:r>
            <w:r>
              <w:rPr>
                <w:rFonts w:hint="eastAsia"/>
                <w:color w:val="000000"/>
              </w:rPr>
              <w:t>物联网</w:t>
            </w:r>
          </w:p>
        </w:tc>
        <w:tc>
          <w:tcPr>
            <w:tcW w:w="4240" w:type="dxa"/>
            <w:vAlign w:val="center"/>
          </w:tcPr>
          <w:p w:rsidR="00C0146D" w:rsidRDefault="009832D1">
            <w:pPr>
              <w:widowControl/>
              <w:spacing w:line="280" w:lineRule="exact"/>
              <w:jc w:val="left"/>
              <w:rPr>
                <w:color w:val="000000"/>
                <w:kern w:val="0"/>
                <w:szCs w:val="21"/>
              </w:rPr>
            </w:pPr>
            <w:r>
              <w:rPr>
                <w:b/>
                <w:color w:val="000000"/>
                <w:kern w:val="0"/>
                <w:szCs w:val="21"/>
              </w:rPr>
              <w:t>*</w:t>
            </w:r>
            <w:r>
              <w:rPr>
                <w:color w:val="000000"/>
                <w:kern w:val="0"/>
                <w:szCs w:val="21"/>
              </w:rPr>
              <w:t>面向大规模密集部署的低功耗物联网实时通信协议关键技术研发及应用示范</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尖兵</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2</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800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竞争性分配</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t>14</w:t>
            </w:r>
          </w:p>
        </w:tc>
        <w:tc>
          <w:tcPr>
            <w:tcW w:w="1506" w:type="dxa"/>
            <w:vAlign w:val="center"/>
          </w:tcPr>
          <w:p w:rsidR="00C0146D" w:rsidRDefault="009832D1">
            <w:pPr>
              <w:spacing w:line="280" w:lineRule="exact"/>
              <w:jc w:val="center"/>
              <w:rPr>
                <w:color w:val="000000"/>
              </w:rPr>
            </w:pPr>
            <w:r>
              <w:rPr>
                <w:rFonts w:hint="eastAsia"/>
                <w:color w:val="000000"/>
              </w:rPr>
              <w:t>互联网</w:t>
            </w:r>
            <w:r>
              <w:rPr>
                <w:rFonts w:hint="eastAsia"/>
                <w:color w:val="000000"/>
              </w:rPr>
              <w:t>+</w:t>
            </w:r>
          </w:p>
        </w:tc>
        <w:tc>
          <w:tcPr>
            <w:tcW w:w="2614" w:type="dxa"/>
            <w:vAlign w:val="center"/>
          </w:tcPr>
          <w:p w:rsidR="00C0146D" w:rsidRDefault="009832D1">
            <w:pPr>
              <w:spacing w:line="280" w:lineRule="exact"/>
              <w:jc w:val="left"/>
              <w:rPr>
                <w:color w:val="000000"/>
              </w:rPr>
            </w:pPr>
            <w:r>
              <w:rPr>
                <w:rFonts w:hint="eastAsia"/>
                <w:color w:val="000000"/>
              </w:rPr>
              <w:t>云计算与未来网络</w:t>
            </w:r>
            <w:r>
              <w:rPr>
                <w:rFonts w:hint="eastAsia"/>
                <w:color w:val="000000"/>
              </w:rPr>
              <w:t>-</w:t>
            </w:r>
            <w:r>
              <w:rPr>
                <w:rFonts w:hint="eastAsia"/>
                <w:color w:val="000000"/>
              </w:rPr>
              <w:t>物联网</w:t>
            </w:r>
          </w:p>
        </w:tc>
        <w:tc>
          <w:tcPr>
            <w:tcW w:w="4240" w:type="dxa"/>
            <w:vAlign w:val="center"/>
          </w:tcPr>
          <w:p w:rsidR="00C0146D" w:rsidRDefault="009832D1">
            <w:pPr>
              <w:widowControl/>
              <w:spacing w:line="280" w:lineRule="exact"/>
              <w:jc w:val="left"/>
              <w:rPr>
                <w:color w:val="000000"/>
                <w:kern w:val="0"/>
                <w:szCs w:val="21"/>
              </w:rPr>
            </w:pPr>
            <w:r>
              <w:rPr>
                <w:color w:val="000000"/>
                <w:kern w:val="0"/>
                <w:szCs w:val="21"/>
              </w:rPr>
              <w:t>物联网可靠安全低延时泛在网络协议研究及示范应用</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领雁</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2</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600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竞争性分配</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t>15</w:t>
            </w:r>
          </w:p>
        </w:tc>
        <w:tc>
          <w:tcPr>
            <w:tcW w:w="1506" w:type="dxa"/>
            <w:vAlign w:val="center"/>
          </w:tcPr>
          <w:p w:rsidR="00C0146D" w:rsidRDefault="009832D1">
            <w:pPr>
              <w:spacing w:line="280" w:lineRule="exact"/>
              <w:jc w:val="center"/>
              <w:rPr>
                <w:color w:val="000000"/>
              </w:rPr>
            </w:pPr>
            <w:r>
              <w:rPr>
                <w:rFonts w:hint="eastAsia"/>
                <w:color w:val="000000"/>
              </w:rPr>
              <w:t>互联网</w:t>
            </w:r>
            <w:r>
              <w:rPr>
                <w:rFonts w:hint="eastAsia"/>
                <w:color w:val="000000"/>
              </w:rPr>
              <w:t>+</w:t>
            </w:r>
          </w:p>
        </w:tc>
        <w:tc>
          <w:tcPr>
            <w:tcW w:w="2614" w:type="dxa"/>
            <w:vAlign w:val="center"/>
          </w:tcPr>
          <w:p w:rsidR="00C0146D" w:rsidRDefault="009832D1">
            <w:pPr>
              <w:spacing w:line="280" w:lineRule="exact"/>
              <w:jc w:val="left"/>
              <w:rPr>
                <w:color w:val="000000"/>
              </w:rPr>
            </w:pPr>
            <w:r>
              <w:rPr>
                <w:rFonts w:hint="eastAsia"/>
                <w:color w:val="000000"/>
              </w:rPr>
              <w:t>云计算与未来网络</w:t>
            </w:r>
            <w:r>
              <w:rPr>
                <w:rFonts w:hint="eastAsia"/>
                <w:color w:val="000000"/>
              </w:rPr>
              <w:t>-</w:t>
            </w:r>
            <w:r>
              <w:rPr>
                <w:rFonts w:hint="eastAsia"/>
                <w:color w:val="000000"/>
              </w:rPr>
              <w:t>物联网</w:t>
            </w:r>
          </w:p>
        </w:tc>
        <w:tc>
          <w:tcPr>
            <w:tcW w:w="4240" w:type="dxa"/>
            <w:vAlign w:val="center"/>
          </w:tcPr>
          <w:p w:rsidR="00C0146D" w:rsidRDefault="009832D1">
            <w:pPr>
              <w:widowControl/>
              <w:spacing w:line="280" w:lineRule="exact"/>
              <w:jc w:val="left"/>
              <w:rPr>
                <w:color w:val="000000"/>
                <w:kern w:val="0"/>
                <w:szCs w:val="21"/>
              </w:rPr>
            </w:pPr>
            <w:r>
              <w:rPr>
                <w:b/>
                <w:color w:val="000000"/>
                <w:kern w:val="0"/>
                <w:szCs w:val="21"/>
              </w:rPr>
              <w:t>*</w:t>
            </w:r>
            <w:r>
              <w:rPr>
                <w:color w:val="000000"/>
                <w:kern w:val="0"/>
                <w:szCs w:val="21"/>
              </w:rPr>
              <w:t>基于多重知识表达的智能物联融合感知与计算</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尖兵</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1000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竞争性分配</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t>16</w:t>
            </w:r>
          </w:p>
        </w:tc>
        <w:tc>
          <w:tcPr>
            <w:tcW w:w="1506" w:type="dxa"/>
            <w:vAlign w:val="center"/>
          </w:tcPr>
          <w:p w:rsidR="00C0146D" w:rsidRDefault="009832D1">
            <w:pPr>
              <w:spacing w:line="280" w:lineRule="exact"/>
              <w:jc w:val="center"/>
              <w:rPr>
                <w:color w:val="000000"/>
              </w:rPr>
            </w:pPr>
            <w:r>
              <w:rPr>
                <w:rFonts w:hint="eastAsia"/>
                <w:color w:val="000000"/>
              </w:rPr>
              <w:t>互联网</w:t>
            </w:r>
            <w:r>
              <w:rPr>
                <w:rFonts w:hint="eastAsia"/>
                <w:color w:val="000000"/>
              </w:rPr>
              <w:t>+</w:t>
            </w:r>
          </w:p>
        </w:tc>
        <w:tc>
          <w:tcPr>
            <w:tcW w:w="2614" w:type="dxa"/>
            <w:vAlign w:val="center"/>
          </w:tcPr>
          <w:p w:rsidR="00C0146D" w:rsidRDefault="009832D1">
            <w:pPr>
              <w:spacing w:line="280" w:lineRule="exact"/>
              <w:jc w:val="left"/>
              <w:rPr>
                <w:color w:val="000000"/>
              </w:rPr>
            </w:pPr>
            <w:r>
              <w:rPr>
                <w:rFonts w:hint="eastAsia"/>
                <w:color w:val="000000"/>
              </w:rPr>
              <w:t>云计算与未来网络</w:t>
            </w:r>
            <w:r>
              <w:rPr>
                <w:rFonts w:hint="eastAsia"/>
                <w:color w:val="000000"/>
              </w:rPr>
              <w:t>-</w:t>
            </w:r>
            <w:r>
              <w:rPr>
                <w:rFonts w:hint="eastAsia"/>
                <w:color w:val="000000"/>
              </w:rPr>
              <w:t>物联网</w:t>
            </w:r>
          </w:p>
        </w:tc>
        <w:tc>
          <w:tcPr>
            <w:tcW w:w="4240" w:type="dxa"/>
            <w:vAlign w:val="center"/>
          </w:tcPr>
          <w:p w:rsidR="00C0146D" w:rsidRDefault="009832D1">
            <w:pPr>
              <w:widowControl/>
              <w:spacing w:line="280" w:lineRule="exact"/>
              <w:jc w:val="left"/>
              <w:rPr>
                <w:color w:val="000000"/>
                <w:kern w:val="0"/>
                <w:szCs w:val="21"/>
              </w:rPr>
            </w:pPr>
            <w:r>
              <w:rPr>
                <w:b/>
                <w:color w:val="000000"/>
                <w:kern w:val="0"/>
                <w:szCs w:val="21"/>
              </w:rPr>
              <w:t>*</w:t>
            </w:r>
            <w:r>
              <w:rPr>
                <w:color w:val="000000"/>
                <w:kern w:val="0"/>
                <w:szCs w:val="21"/>
              </w:rPr>
              <w:t>面向海量物联感知数据汇聚的大数据分析治理平台</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尖兵</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2</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1000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择优委托</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t>17</w:t>
            </w:r>
          </w:p>
        </w:tc>
        <w:tc>
          <w:tcPr>
            <w:tcW w:w="1506" w:type="dxa"/>
            <w:vAlign w:val="center"/>
          </w:tcPr>
          <w:p w:rsidR="00C0146D" w:rsidRDefault="009832D1">
            <w:pPr>
              <w:spacing w:line="280" w:lineRule="exact"/>
              <w:jc w:val="center"/>
              <w:rPr>
                <w:color w:val="000000"/>
              </w:rPr>
            </w:pPr>
            <w:r>
              <w:rPr>
                <w:rFonts w:hint="eastAsia"/>
                <w:color w:val="000000"/>
              </w:rPr>
              <w:t>互联网</w:t>
            </w:r>
            <w:r>
              <w:rPr>
                <w:rFonts w:hint="eastAsia"/>
                <w:color w:val="000000"/>
              </w:rPr>
              <w:t>+</w:t>
            </w:r>
          </w:p>
        </w:tc>
        <w:tc>
          <w:tcPr>
            <w:tcW w:w="2614" w:type="dxa"/>
            <w:vAlign w:val="center"/>
          </w:tcPr>
          <w:p w:rsidR="00C0146D" w:rsidRDefault="009832D1">
            <w:pPr>
              <w:spacing w:line="280" w:lineRule="exact"/>
              <w:jc w:val="left"/>
              <w:rPr>
                <w:color w:val="000000"/>
              </w:rPr>
            </w:pPr>
            <w:r>
              <w:rPr>
                <w:rFonts w:hint="eastAsia"/>
                <w:color w:val="000000"/>
              </w:rPr>
              <w:t>云计算与未来网络</w:t>
            </w:r>
            <w:r>
              <w:rPr>
                <w:rFonts w:hint="eastAsia"/>
                <w:color w:val="000000"/>
              </w:rPr>
              <w:t>-</w:t>
            </w:r>
            <w:r>
              <w:rPr>
                <w:rFonts w:hint="eastAsia"/>
                <w:color w:val="000000"/>
              </w:rPr>
              <w:t>物联网</w:t>
            </w:r>
          </w:p>
        </w:tc>
        <w:tc>
          <w:tcPr>
            <w:tcW w:w="4240" w:type="dxa"/>
            <w:vAlign w:val="center"/>
          </w:tcPr>
          <w:p w:rsidR="00C0146D" w:rsidRDefault="009832D1">
            <w:pPr>
              <w:widowControl/>
              <w:spacing w:line="280" w:lineRule="exact"/>
              <w:jc w:val="left"/>
              <w:rPr>
                <w:color w:val="000000"/>
                <w:kern w:val="0"/>
                <w:szCs w:val="21"/>
              </w:rPr>
            </w:pPr>
            <w:r>
              <w:rPr>
                <w:b/>
                <w:color w:val="000000"/>
                <w:kern w:val="0"/>
                <w:szCs w:val="21"/>
              </w:rPr>
              <w:t>*</w:t>
            </w:r>
            <w:r>
              <w:rPr>
                <w:color w:val="000000"/>
                <w:kern w:val="0"/>
                <w:szCs w:val="21"/>
              </w:rPr>
              <w:t>空地物联的高亚音速智能无人机集群系统关键技术研究及应用示范</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尖兵</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900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竞争性分配</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t>18</w:t>
            </w:r>
          </w:p>
        </w:tc>
        <w:tc>
          <w:tcPr>
            <w:tcW w:w="1506" w:type="dxa"/>
            <w:vAlign w:val="center"/>
          </w:tcPr>
          <w:p w:rsidR="00C0146D" w:rsidRDefault="009832D1">
            <w:pPr>
              <w:spacing w:line="280" w:lineRule="exact"/>
              <w:jc w:val="center"/>
              <w:rPr>
                <w:color w:val="000000"/>
              </w:rPr>
            </w:pPr>
            <w:r>
              <w:rPr>
                <w:rFonts w:hint="eastAsia"/>
                <w:color w:val="000000"/>
              </w:rPr>
              <w:t>互联网</w:t>
            </w:r>
            <w:r>
              <w:rPr>
                <w:rFonts w:hint="eastAsia"/>
                <w:color w:val="000000"/>
              </w:rPr>
              <w:t>+</w:t>
            </w:r>
          </w:p>
        </w:tc>
        <w:tc>
          <w:tcPr>
            <w:tcW w:w="2614" w:type="dxa"/>
            <w:vAlign w:val="center"/>
          </w:tcPr>
          <w:p w:rsidR="00C0146D" w:rsidRDefault="009832D1">
            <w:pPr>
              <w:spacing w:line="280" w:lineRule="exact"/>
              <w:jc w:val="left"/>
              <w:rPr>
                <w:color w:val="000000"/>
              </w:rPr>
            </w:pPr>
            <w:r>
              <w:rPr>
                <w:rFonts w:hint="eastAsia"/>
                <w:color w:val="000000"/>
              </w:rPr>
              <w:t>云计算与未来网络</w:t>
            </w:r>
            <w:r>
              <w:rPr>
                <w:rFonts w:hint="eastAsia"/>
                <w:color w:val="000000"/>
              </w:rPr>
              <w:t>-</w:t>
            </w:r>
            <w:r>
              <w:rPr>
                <w:rFonts w:hint="eastAsia"/>
                <w:color w:val="000000"/>
              </w:rPr>
              <w:t>网络通信</w:t>
            </w:r>
          </w:p>
        </w:tc>
        <w:tc>
          <w:tcPr>
            <w:tcW w:w="4240" w:type="dxa"/>
            <w:vAlign w:val="center"/>
          </w:tcPr>
          <w:p w:rsidR="00C0146D" w:rsidRDefault="009832D1">
            <w:pPr>
              <w:widowControl/>
              <w:spacing w:line="280" w:lineRule="exact"/>
              <w:jc w:val="left"/>
              <w:rPr>
                <w:color w:val="000000"/>
                <w:kern w:val="0"/>
                <w:szCs w:val="21"/>
              </w:rPr>
            </w:pPr>
            <w:r>
              <w:rPr>
                <w:color w:val="000000"/>
                <w:kern w:val="0"/>
                <w:szCs w:val="21"/>
              </w:rPr>
              <w:t>太赫兹感知通信融合系统</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领雁</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1000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择优委托</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t>19</w:t>
            </w:r>
          </w:p>
        </w:tc>
        <w:tc>
          <w:tcPr>
            <w:tcW w:w="1506" w:type="dxa"/>
            <w:vAlign w:val="center"/>
          </w:tcPr>
          <w:p w:rsidR="00C0146D" w:rsidRDefault="009832D1">
            <w:pPr>
              <w:spacing w:line="280" w:lineRule="exact"/>
              <w:jc w:val="center"/>
              <w:rPr>
                <w:color w:val="000000"/>
              </w:rPr>
            </w:pPr>
            <w:r>
              <w:rPr>
                <w:rFonts w:hint="eastAsia"/>
                <w:color w:val="000000"/>
              </w:rPr>
              <w:t>互联网</w:t>
            </w:r>
            <w:r>
              <w:rPr>
                <w:rFonts w:hint="eastAsia"/>
                <w:color w:val="000000"/>
              </w:rPr>
              <w:t>+</w:t>
            </w:r>
          </w:p>
        </w:tc>
        <w:tc>
          <w:tcPr>
            <w:tcW w:w="2614" w:type="dxa"/>
            <w:vAlign w:val="center"/>
          </w:tcPr>
          <w:p w:rsidR="00C0146D" w:rsidRDefault="009832D1">
            <w:pPr>
              <w:spacing w:line="280" w:lineRule="exact"/>
              <w:jc w:val="left"/>
              <w:rPr>
                <w:color w:val="000000"/>
              </w:rPr>
            </w:pPr>
            <w:r>
              <w:rPr>
                <w:rFonts w:hint="eastAsia"/>
                <w:color w:val="000000"/>
              </w:rPr>
              <w:t>云计算与未来网络</w:t>
            </w:r>
            <w:r>
              <w:rPr>
                <w:rFonts w:hint="eastAsia"/>
                <w:color w:val="000000"/>
              </w:rPr>
              <w:t>-</w:t>
            </w:r>
            <w:r>
              <w:rPr>
                <w:rFonts w:hint="eastAsia"/>
                <w:color w:val="000000"/>
              </w:rPr>
              <w:t>网络通信</w:t>
            </w:r>
          </w:p>
        </w:tc>
        <w:tc>
          <w:tcPr>
            <w:tcW w:w="4240" w:type="dxa"/>
            <w:vAlign w:val="center"/>
          </w:tcPr>
          <w:p w:rsidR="00C0146D" w:rsidRDefault="009832D1">
            <w:pPr>
              <w:widowControl/>
              <w:spacing w:line="280" w:lineRule="exact"/>
              <w:jc w:val="left"/>
              <w:rPr>
                <w:color w:val="000000"/>
                <w:kern w:val="0"/>
                <w:szCs w:val="21"/>
              </w:rPr>
            </w:pPr>
            <w:r>
              <w:rPr>
                <w:b/>
                <w:color w:val="000000"/>
                <w:kern w:val="0"/>
                <w:szCs w:val="21"/>
              </w:rPr>
              <w:t>*</w:t>
            </w:r>
            <w:r>
              <w:rPr>
                <w:color w:val="000000"/>
                <w:kern w:val="0"/>
                <w:szCs w:val="21"/>
              </w:rPr>
              <w:t>5G</w:t>
            </w:r>
            <w:r>
              <w:rPr>
                <w:color w:val="000000"/>
                <w:kern w:val="0"/>
                <w:szCs w:val="21"/>
              </w:rPr>
              <w:t>毫米波信道仿真模拟平台</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尖兵</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1000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择优委托</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t>20</w:t>
            </w:r>
          </w:p>
        </w:tc>
        <w:tc>
          <w:tcPr>
            <w:tcW w:w="1506" w:type="dxa"/>
            <w:vAlign w:val="center"/>
          </w:tcPr>
          <w:p w:rsidR="00C0146D" w:rsidRDefault="009832D1">
            <w:pPr>
              <w:spacing w:line="280" w:lineRule="exact"/>
              <w:jc w:val="center"/>
              <w:rPr>
                <w:color w:val="000000"/>
              </w:rPr>
            </w:pPr>
            <w:r>
              <w:rPr>
                <w:rFonts w:hint="eastAsia"/>
                <w:color w:val="000000"/>
              </w:rPr>
              <w:t>互联网</w:t>
            </w:r>
            <w:r>
              <w:rPr>
                <w:rFonts w:hint="eastAsia"/>
                <w:color w:val="000000"/>
              </w:rPr>
              <w:t>+</w:t>
            </w:r>
          </w:p>
        </w:tc>
        <w:tc>
          <w:tcPr>
            <w:tcW w:w="2614" w:type="dxa"/>
            <w:vAlign w:val="center"/>
          </w:tcPr>
          <w:p w:rsidR="00C0146D" w:rsidRDefault="009832D1">
            <w:pPr>
              <w:spacing w:line="280" w:lineRule="exact"/>
              <w:jc w:val="left"/>
              <w:rPr>
                <w:color w:val="000000"/>
              </w:rPr>
            </w:pPr>
            <w:r>
              <w:rPr>
                <w:rFonts w:hint="eastAsia"/>
                <w:color w:val="000000"/>
              </w:rPr>
              <w:t>云计算与未来网络</w:t>
            </w:r>
            <w:r>
              <w:rPr>
                <w:rFonts w:hint="eastAsia"/>
                <w:color w:val="000000"/>
              </w:rPr>
              <w:t>-</w:t>
            </w:r>
            <w:r>
              <w:rPr>
                <w:rFonts w:hint="eastAsia"/>
                <w:color w:val="000000"/>
              </w:rPr>
              <w:t>网络通信</w:t>
            </w:r>
          </w:p>
        </w:tc>
        <w:tc>
          <w:tcPr>
            <w:tcW w:w="4240" w:type="dxa"/>
            <w:vAlign w:val="center"/>
          </w:tcPr>
          <w:p w:rsidR="00C0146D" w:rsidRDefault="009832D1">
            <w:pPr>
              <w:widowControl/>
              <w:spacing w:line="280" w:lineRule="exact"/>
              <w:jc w:val="left"/>
              <w:rPr>
                <w:color w:val="000000"/>
                <w:kern w:val="0"/>
                <w:szCs w:val="21"/>
              </w:rPr>
            </w:pPr>
            <w:r>
              <w:rPr>
                <w:b/>
                <w:color w:val="000000"/>
                <w:kern w:val="0"/>
                <w:szCs w:val="21"/>
              </w:rPr>
              <w:t>*</w:t>
            </w:r>
            <w:r>
              <w:rPr>
                <w:color w:val="000000"/>
                <w:kern w:val="0"/>
                <w:szCs w:val="21"/>
              </w:rPr>
              <w:t>人工智能交换机</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尖兵</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1000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择优委托</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t>21</w:t>
            </w:r>
          </w:p>
        </w:tc>
        <w:tc>
          <w:tcPr>
            <w:tcW w:w="1506" w:type="dxa"/>
            <w:vAlign w:val="center"/>
          </w:tcPr>
          <w:p w:rsidR="00C0146D" w:rsidRDefault="009832D1">
            <w:pPr>
              <w:spacing w:line="280" w:lineRule="exact"/>
              <w:jc w:val="center"/>
              <w:rPr>
                <w:color w:val="000000"/>
              </w:rPr>
            </w:pPr>
            <w:r>
              <w:rPr>
                <w:rFonts w:hint="eastAsia"/>
                <w:color w:val="000000"/>
              </w:rPr>
              <w:t>互联网</w:t>
            </w:r>
            <w:r>
              <w:rPr>
                <w:rFonts w:hint="eastAsia"/>
                <w:color w:val="000000"/>
              </w:rPr>
              <w:t>+</w:t>
            </w:r>
          </w:p>
        </w:tc>
        <w:tc>
          <w:tcPr>
            <w:tcW w:w="2614" w:type="dxa"/>
            <w:vAlign w:val="center"/>
          </w:tcPr>
          <w:p w:rsidR="00C0146D" w:rsidRDefault="009832D1">
            <w:pPr>
              <w:spacing w:line="280" w:lineRule="exact"/>
              <w:jc w:val="left"/>
              <w:rPr>
                <w:color w:val="000000"/>
              </w:rPr>
            </w:pPr>
            <w:r>
              <w:rPr>
                <w:rFonts w:hint="eastAsia"/>
                <w:color w:val="000000"/>
              </w:rPr>
              <w:t>云计算与未来网络</w:t>
            </w:r>
            <w:r>
              <w:rPr>
                <w:rFonts w:hint="eastAsia"/>
                <w:color w:val="000000"/>
              </w:rPr>
              <w:t>-</w:t>
            </w:r>
            <w:r>
              <w:rPr>
                <w:rFonts w:hint="eastAsia"/>
                <w:color w:val="000000"/>
              </w:rPr>
              <w:t>网络通信</w:t>
            </w:r>
          </w:p>
        </w:tc>
        <w:tc>
          <w:tcPr>
            <w:tcW w:w="4240" w:type="dxa"/>
            <w:vAlign w:val="center"/>
          </w:tcPr>
          <w:p w:rsidR="00C0146D" w:rsidRDefault="009832D1">
            <w:pPr>
              <w:widowControl/>
              <w:spacing w:line="280" w:lineRule="exact"/>
              <w:jc w:val="left"/>
              <w:rPr>
                <w:color w:val="000000"/>
                <w:kern w:val="0"/>
                <w:szCs w:val="21"/>
              </w:rPr>
            </w:pPr>
            <w:r>
              <w:rPr>
                <w:color w:val="000000"/>
                <w:kern w:val="0"/>
                <w:szCs w:val="21"/>
              </w:rPr>
              <w:t>感通算一体化智能终端及系统</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领雁</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600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竞争性分配</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t>22</w:t>
            </w:r>
          </w:p>
        </w:tc>
        <w:tc>
          <w:tcPr>
            <w:tcW w:w="1506" w:type="dxa"/>
            <w:vAlign w:val="center"/>
          </w:tcPr>
          <w:p w:rsidR="00C0146D" w:rsidRDefault="009832D1">
            <w:pPr>
              <w:spacing w:line="280" w:lineRule="exact"/>
              <w:jc w:val="center"/>
              <w:rPr>
                <w:color w:val="000000"/>
              </w:rPr>
            </w:pPr>
            <w:r>
              <w:rPr>
                <w:rFonts w:hint="eastAsia"/>
                <w:color w:val="000000"/>
              </w:rPr>
              <w:t>互联网</w:t>
            </w:r>
            <w:r>
              <w:rPr>
                <w:rFonts w:hint="eastAsia"/>
                <w:color w:val="000000"/>
              </w:rPr>
              <w:t>+</w:t>
            </w:r>
          </w:p>
        </w:tc>
        <w:tc>
          <w:tcPr>
            <w:tcW w:w="2614" w:type="dxa"/>
            <w:vAlign w:val="center"/>
          </w:tcPr>
          <w:p w:rsidR="00C0146D" w:rsidRDefault="009832D1">
            <w:pPr>
              <w:spacing w:line="280" w:lineRule="exact"/>
              <w:jc w:val="left"/>
              <w:rPr>
                <w:color w:val="000000"/>
              </w:rPr>
            </w:pPr>
            <w:r>
              <w:rPr>
                <w:rFonts w:hint="eastAsia"/>
                <w:color w:val="000000"/>
              </w:rPr>
              <w:t>云计算与未来网络</w:t>
            </w:r>
            <w:r>
              <w:rPr>
                <w:rFonts w:hint="eastAsia"/>
                <w:color w:val="000000"/>
              </w:rPr>
              <w:t>-</w:t>
            </w:r>
            <w:r>
              <w:rPr>
                <w:rFonts w:hint="eastAsia"/>
                <w:color w:val="000000"/>
              </w:rPr>
              <w:t>网络通信</w:t>
            </w:r>
          </w:p>
        </w:tc>
        <w:tc>
          <w:tcPr>
            <w:tcW w:w="4240" w:type="dxa"/>
            <w:vAlign w:val="center"/>
          </w:tcPr>
          <w:p w:rsidR="00C0146D" w:rsidRDefault="009832D1">
            <w:pPr>
              <w:widowControl/>
              <w:spacing w:line="280" w:lineRule="exact"/>
              <w:jc w:val="left"/>
              <w:rPr>
                <w:color w:val="000000"/>
                <w:kern w:val="0"/>
                <w:szCs w:val="21"/>
              </w:rPr>
            </w:pPr>
            <w:r>
              <w:rPr>
                <w:color w:val="000000"/>
                <w:kern w:val="0"/>
                <w:szCs w:val="21"/>
              </w:rPr>
              <w:t>自主可控的无线安全自组网网络系统</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领雁</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600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竞争性分配</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t>23</w:t>
            </w:r>
          </w:p>
        </w:tc>
        <w:tc>
          <w:tcPr>
            <w:tcW w:w="1506" w:type="dxa"/>
            <w:vAlign w:val="center"/>
          </w:tcPr>
          <w:p w:rsidR="00C0146D" w:rsidRDefault="009832D1">
            <w:pPr>
              <w:spacing w:line="280" w:lineRule="exact"/>
              <w:jc w:val="center"/>
              <w:rPr>
                <w:color w:val="000000"/>
              </w:rPr>
            </w:pPr>
            <w:r>
              <w:rPr>
                <w:rFonts w:hint="eastAsia"/>
                <w:color w:val="000000"/>
              </w:rPr>
              <w:t>互联网</w:t>
            </w:r>
            <w:r>
              <w:rPr>
                <w:rFonts w:hint="eastAsia"/>
                <w:color w:val="000000"/>
              </w:rPr>
              <w:t>+</w:t>
            </w:r>
          </w:p>
        </w:tc>
        <w:tc>
          <w:tcPr>
            <w:tcW w:w="2614" w:type="dxa"/>
            <w:vAlign w:val="center"/>
          </w:tcPr>
          <w:p w:rsidR="00C0146D" w:rsidRDefault="009832D1">
            <w:pPr>
              <w:spacing w:line="280" w:lineRule="exact"/>
              <w:jc w:val="left"/>
              <w:rPr>
                <w:color w:val="000000"/>
              </w:rPr>
            </w:pPr>
            <w:r>
              <w:rPr>
                <w:rFonts w:hint="eastAsia"/>
                <w:color w:val="000000"/>
              </w:rPr>
              <w:t>云计算与未来网络</w:t>
            </w:r>
            <w:r>
              <w:rPr>
                <w:rFonts w:hint="eastAsia"/>
                <w:color w:val="000000"/>
              </w:rPr>
              <w:t>-</w:t>
            </w:r>
            <w:r>
              <w:rPr>
                <w:rFonts w:hint="eastAsia"/>
                <w:color w:val="000000"/>
              </w:rPr>
              <w:t>网络通信</w:t>
            </w:r>
          </w:p>
        </w:tc>
        <w:tc>
          <w:tcPr>
            <w:tcW w:w="4240" w:type="dxa"/>
            <w:vAlign w:val="center"/>
          </w:tcPr>
          <w:p w:rsidR="00C0146D" w:rsidRDefault="009832D1">
            <w:pPr>
              <w:widowControl/>
              <w:spacing w:line="280" w:lineRule="exact"/>
              <w:jc w:val="left"/>
              <w:rPr>
                <w:color w:val="000000"/>
                <w:kern w:val="0"/>
                <w:szCs w:val="21"/>
              </w:rPr>
            </w:pPr>
            <w:r>
              <w:rPr>
                <w:color w:val="000000"/>
                <w:kern w:val="0"/>
                <w:szCs w:val="21"/>
              </w:rPr>
              <w:t>高适应性</w:t>
            </w:r>
            <w:r>
              <w:rPr>
                <w:color w:val="000000"/>
                <w:kern w:val="0"/>
                <w:szCs w:val="21"/>
              </w:rPr>
              <w:t>5G</w:t>
            </w:r>
            <w:r>
              <w:rPr>
                <w:color w:val="000000"/>
                <w:kern w:val="0"/>
                <w:szCs w:val="21"/>
              </w:rPr>
              <w:t>确定性网络关键技术研发和应用</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领雁</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600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竞争性分配</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lastRenderedPageBreak/>
              <w:t>24</w:t>
            </w:r>
          </w:p>
        </w:tc>
        <w:tc>
          <w:tcPr>
            <w:tcW w:w="1506" w:type="dxa"/>
            <w:vAlign w:val="center"/>
          </w:tcPr>
          <w:p w:rsidR="00C0146D" w:rsidRDefault="009832D1">
            <w:pPr>
              <w:spacing w:line="280" w:lineRule="exact"/>
              <w:jc w:val="center"/>
              <w:rPr>
                <w:color w:val="000000"/>
              </w:rPr>
            </w:pPr>
            <w:r>
              <w:rPr>
                <w:rFonts w:hint="eastAsia"/>
                <w:color w:val="000000"/>
              </w:rPr>
              <w:t>互联网</w:t>
            </w:r>
            <w:r>
              <w:rPr>
                <w:rFonts w:hint="eastAsia"/>
                <w:color w:val="000000"/>
              </w:rPr>
              <w:t>+</w:t>
            </w:r>
          </w:p>
        </w:tc>
        <w:tc>
          <w:tcPr>
            <w:tcW w:w="2614" w:type="dxa"/>
            <w:vAlign w:val="center"/>
          </w:tcPr>
          <w:p w:rsidR="00C0146D" w:rsidRDefault="009832D1">
            <w:pPr>
              <w:spacing w:line="280" w:lineRule="exact"/>
              <w:jc w:val="left"/>
              <w:rPr>
                <w:color w:val="000000"/>
              </w:rPr>
            </w:pPr>
            <w:r>
              <w:rPr>
                <w:rFonts w:hint="eastAsia"/>
                <w:color w:val="000000"/>
              </w:rPr>
              <w:t>云计算与未来网络</w:t>
            </w:r>
            <w:r>
              <w:rPr>
                <w:rFonts w:hint="eastAsia"/>
                <w:color w:val="000000"/>
              </w:rPr>
              <w:t>-</w:t>
            </w:r>
            <w:r>
              <w:rPr>
                <w:rFonts w:hint="eastAsia"/>
                <w:color w:val="000000"/>
              </w:rPr>
              <w:t>网络通信</w:t>
            </w:r>
          </w:p>
        </w:tc>
        <w:tc>
          <w:tcPr>
            <w:tcW w:w="4240" w:type="dxa"/>
            <w:vAlign w:val="center"/>
          </w:tcPr>
          <w:p w:rsidR="00C0146D" w:rsidRDefault="009832D1">
            <w:pPr>
              <w:widowControl/>
              <w:spacing w:line="280" w:lineRule="exact"/>
              <w:jc w:val="left"/>
              <w:rPr>
                <w:color w:val="000000"/>
                <w:kern w:val="0"/>
                <w:szCs w:val="21"/>
              </w:rPr>
            </w:pPr>
            <w:r>
              <w:rPr>
                <w:b/>
                <w:color w:val="000000"/>
                <w:kern w:val="0"/>
                <w:szCs w:val="21"/>
              </w:rPr>
              <w:t>*</w:t>
            </w:r>
            <w:r>
              <w:rPr>
                <w:color w:val="000000"/>
                <w:kern w:val="0"/>
                <w:szCs w:val="21"/>
              </w:rPr>
              <w:t>海洋天基混合</w:t>
            </w:r>
            <w:r>
              <w:rPr>
                <w:color w:val="000000"/>
                <w:kern w:val="0"/>
                <w:szCs w:val="21"/>
              </w:rPr>
              <w:t>5G</w:t>
            </w:r>
            <w:r>
              <w:rPr>
                <w:color w:val="000000"/>
                <w:kern w:val="0"/>
                <w:szCs w:val="21"/>
              </w:rPr>
              <w:t>通信终端和系统</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尖兵</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700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竞争性分配</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t>25</w:t>
            </w:r>
          </w:p>
        </w:tc>
        <w:tc>
          <w:tcPr>
            <w:tcW w:w="1506" w:type="dxa"/>
            <w:vAlign w:val="center"/>
          </w:tcPr>
          <w:p w:rsidR="00C0146D" w:rsidRDefault="009832D1">
            <w:pPr>
              <w:spacing w:line="280" w:lineRule="exact"/>
              <w:jc w:val="center"/>
              <w:rPr>
                <w:color w:val="000000"/>
              </w:rPr>
            </w:pPr>
            <w:r>
              <w:rPr>
                <w:rFonts w:hint="eastAsia"/>
                <w:color w:val="000000"/>
              </w:rPr>
              <w:t>互联网</w:t>
            </w:r>
            <w:r>
              <w:rPr>
                <w:rFonts w:hint="eastAsia"/>
                <w:color w:val="000000"/>
              </w:rPr>
              <w:t>+</w:t>
            </w:r>
          </w:p>
        </w:tc>
        <w:tc>
          <w:tcPr>
            <w:tcW w:w="2614" w:type="dxa"/>
            <w:vAlign w:val="center"/>
          </w:tcPr>
          <w:p w:rsidR="00C0146D" w:rsidRDefault="009832D1">
            <w:pPr>
              <w:spacing w:line="280" w:lineRule="exact"/>
              <w:jc w:val="left"/>
              <w:rPr>
                <w:color w:val="000000"/>
              </w:rPr>
            </w:pPr>
            <w:r>
              <w:rPr>
                <w:rFonts w:hint="eastAsia"/>
                <w:color w:val="000000"/>
              </w:rPr>
              <w:t>云计算与未来网络</w:t>
            </w:r>
            <w:r>
              <w:rPr>
                <w:rFonts w:hint="eastAsia"/>
                <w:color w:val="000000"/>
              </w:rPr>
              <w:t>-</w:t>
            </w:r>
            <w:r>
              <w:rPr>
                <w:rFonts w:hint="eastAsia"/>
                <w:color w:val="000000"/>
              </w:rPr>
              <w:t>网络通信</w:t>
            </w:r>
          </w:p>
        </w:tc>
        <w:tc>
          <w:tcPr>
            <w:tcW w:w="4240" w:type="dxa"/>
            <w:vAlign w:val="center"/>
          </w:tcPr>
          <w:p w:rsidR="00C0146D" w:rsidRDefault="009832D1">
            <w:pPr>
              <w:widowControl/>
              <w:spacing w:line="280" w:lineRule="exact"/>
              <w:jc w:val="left"/>
              <w:rPr>
                <w:color w:val="000000"/>
                <w:kern w:val="0"/>
                <w:szCs w:val="21"/>
              </w:rPr>
            </w:pPr>
            <w:r>
              <w:rPr>
                <w:b/>
                <w:color w:val="000000"/>
                <w:kern w:val="0"/>
                <w:szCs w:val="21"/>
              </w:rPr>
              <w:t>*</w:t>
            </w:r>
            <w:r>
              <w:rPr>
                <w:color w:val="000000"/>
                <w:kern w:val="0"/>
                <w:szCs w:val="21"/>
              </w:rPr>
              <w:t>多模态遥感数据规整及在轨智能融合平台</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尖兵</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700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竞争性分配</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t>26</w:t>
            </w:r>
          </w:p>
        </w:tc>
        <w:tc>
          <w:tcPr>
            <w:tcW w:w="1506" w:type="dxa"/>
            <w:vAlign w:val="center"/>
          </w:tcPr>
          <w:p w:rsidR="00C0146D" w:rsidRDefault="009832D1">
            <w:pPr>
              <w:spacing w:line="280" w:lineRule="exact"/>
              <w:jc w:val="center"/>
              <w:rPr>
                <w:color w:val="000000"/>
              </w:rPr>
            </w:pPr>
            <w:r>
              <w:rPr>
                <w:rFonts w:hint="eastAsia"/>
                <w:color w:val="000000"/>
              </w:rPr>
              <w:t>互联网</w:t>
            </w:r>
            <w:r>
              <w:rPr>
                <w:rFonts w:hint="eastAsia"/>
                <w:color w:val="000000"/>
              </w:rPr>
              <w:t>+</w:t>
            </w:r>
          </w:p>
        </w:tc>
        <w:tc>
          <w:tcPr>
            <w:tcW w:w="2614" w:type="dxa"/>
            <w:vAlign w:val="center"/>
          </w:tcPr>
          <w:p w:rsidR="00C0146D" w:rsidRDefault="009832D1">
            <w:pPr>
              <w:spacing w:line="280" w:lineRule="exact"/>
              <w:jc w:val="left"/>
              <w:rPr>
                <w:color w:val="000000"/>
              </w:rPr>
            </w:pPr>
            <w:r>
              <w:rPr>
                <w:rFonts w:hint="eastAsia"/>
                <w:color w:val="000000"/>
              </w:rPr>
              <w:t>云计算与未来网络</w:t>
            </w:r>
            <w:r>
              <w:rPr>
                <w:rFonts w:hint="eastAsia"/>
                <w:color w:val="000000"/>
              </w:rPr>
              <w:t>-</w:t>
            </w:r>
            <w:r>
              <w:rPr>
                <w:rFonts w:hint="eastAsia"/>
                <w:color w:val="000000"/>
              </w:rPr>
              <w:t>工业互联网</w:t>
            </w:r>
          </w:p>
        </w:tc>
        <w:tc>
          <w:tcPr>
            <w:tcW w:w="4240" w:type="dxa"/>
            <w:vAlign w:val="center"/>
          </w:tcPr>
          <w:p w:rsidR="00C0146D" w:rsidRDefault="009832D1">
            <w:pPr>
              <w:widowControl/>
              <w:spacing w:line="280" w:lineRule="exact"/>
              <w:jc w:val="left"/>
              <w:rPr>
                <w:color w:val="000000"/>
                <w:kern w:val="0"/>
                <w:szCs w:val="21"/>
              </w:rPr>
            </w:pPr>
            <w:r>
              <w:rPr>
                <w:b/>
                <w:color w:val="000000"/>
                <w:kern w:val="0"/>
                <w:szCs w:val="21"/>
              </w:rPr>
              <w:t>*</w:t>
            </w:r>
            <w:r>
              <w:rPr>
                <w:color w:val="000000"/>
                <w:kern w:val="0"/>
                <w:szCs w:val="21"/>
              </w:rPr>
              <w:t>自主可控开放互联的工业自动化系统平台</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尖兵</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800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竞争性分配</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t>27</w:t>
            </w:r>
          </w:p>
        </w:tc>
        <w:tc>
          <w:tcPr>
            <w:tcW w:w="1506" w:type="dxa"/>
            <w:vAlign w:val="center"/>
          </w:tcPr>
          <w:p w:rsidR="00C0146D" w:rsidRDefault="009832D1">
            <w:pPr>
              <w:spacing w:line="280" w:lineRule="exact"/>
              <w:jc w:val="center"/>
              <w:rPr>
                <w:color w:val="000000"/>
              </w:rPr>
            </w:pPr>
            <w:r>
              <w:rPr>
                <w:rFonts w:hint="eastAsia"/>
                <w:color w:val="000000"/>
              </w:rPr>
              <w:t>互联网</w:t>
            </w:r>
            <w:r>
              <w:rPr>
                <w:rFonts w:hint="eastAsia"/>
                <w:color w:val="000000"/>
              </w:rPr>
              <w:t>+</w:t>
            </w:r>
          </w:p>
        </w:tc>
        <w:tc>
          <w:tcPr>
            <w:tcW w:w="2614" w:type="dxa"/>
            <w:vAlign w:val="center"/>
          </w:tcPr>
          <w:p w:rsidR="00C0146D" w:rsidRDefault="009832D1">
            <w:pPr>
              <w:spacing w:line="280" w:lineRule="exact"/>
              <w:jc w:val="left"/>
              <w:rPr>
                <w:color w:val="000000"/>
              </w:rPr>
            </w:pPr>
            <w:r>
              <w:rPr>
                <w:rFonts w:hint="eastAsia"/>
                <w:color w:val="000000"/>
              </w:rPr>
              <w:t>云计算与未来网络</w:t>
            </w:r>
            <w:r>
              <w:rPr>
                <w:rFonts w:hint="eastAsia"/>
                <w:color w:val="000000"/>
              </w:rPr>
              <w:t>-</w:t>
            </w:r>
            <w:r>
              <w:rPr>
                <w:rFonts w:hint="eastAsia"/>
                <w:color w:val="000000"/>
              </w:rPr>
              <w:t>工业互联网</w:t>
            </w:r>
          </w:p>
        </w:tc>
        <w:tc>
          <w:tcPr>
            <w:tcW w:w="4240" w:type="dxa"/>
            <w:vAlign w:val="center"/>
          </w:tcPr>
          <w:p w:rsidR="00C0146D" w:rsidRDefault="009832D1">
            <w:pPr>
              <w:widowControl/>
              <w:spacing w:line="280" w:lineRule="exact"/>
              <w:jc w:val="left"/>
              <w:rPr>
                <w:color w:val="000000"/>
                <w:kern w:val="0"/>
                <w:szCs w:val="21"/>
              </w:rPr>
            </w:pPr>
            <w:r>
              <w:rPr>
                <w:b/>
                <w:color w:val="000000"/>
                <w:kern w:val="0"/>
                <w:szCs w:val="21"/>
              </w:rPr>
              <w:t>*</w:t>
            </w:r>
            <w:r>
              <w:rPr>
                <w:color w:val="000000"/>
                <w:kern w:val="0"/>
                <w:szCs w:val="21"/>
              </w:rPr>
              <w:t>工业成像探测与一体化通信系统</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尖兵</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1000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竞争性分配</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t>28</w:t>
            </w:r>
          </w:p>
        </w:tc>
        <w:tc>
          <w:tcPr>
            <w:tcW w:w="1506" w:type="dxa"/>
            <w:vAlign w:val="center"/>
          </w:tcPr>
          <w:p w:rsidR="00C0146D" w:rsidRDefault="009832D1">
            <w:pPr>
              <w:spacing w:line="280" w:lineRule="exact"/>
              <w:jc w:val="center"/>
              <w:rPr>
                <w:color w:val="000000"/>
              </w:rPr>
            </w:pPr>
            <w:r>
              <w:rPr>
                <w:rFonts w:hint="eastAsia"/>
                <w:color w:val="000000"/>
              </w:rPr>
              <w:t>互联网</w:t>
            </w:r>
            <w:r>
              <w:rPr>
                <w:rFonts w:hint="eastAsia"/>
                <w:color w:val="000000"/>
              </w:rPr>
              <w:t>+</w:t>
            </w:r>
          </w:p>
        </w:tc>
        <w:tc>
          <w:tcPr>
            <w:tcW w:w="2614" w:type="dxa"/>
            <w:vAlign w:val="center"/>
          </w:tcPr>
          <w:p w:rsidR="00C0146D" w:rsidRDefault="009832D1">
            <w:pPr>
              <w:spacing w:line="280" w:lineRule="exact"/>
              <w:jc w:val="left"/>
              <w:rPr>
                <w:color w:val="000000"/>
              </w:rPr>
            </w:pPr>
            <w:r>
              <w:rPr>
                <w:rFonts w:hint="eastAsia"/>
                <w:color w:val="000000"/>
              </w:rPr>
              <w:t>云计算与未来网络</w:t>
            </w:r>
            <w:r>
              <w:rPr>
                <w:rFonts w:hint="eastAsia"/>
                <w:color w:val="000000"/>
              </w:rPr>
              <w:t>-</w:t>
            </w:r>
            <w:r>
              <w:rPr>
                <w:rFonts w:hint="eastAsia"/>
                <w:color w:val="000000"/>
              </w:rPr>
              <w:t>工业互联网</w:t>
            </w:r>
          </w:p>
        </w:tc>
        <w:tc>
          <w:tcPr>
            <w:tcW w:w="4240" w:type="dxa"/>
            <w:vAlign w:val="center"/>
          </w:tcPr>
          <w:p w:rsidR="00C0146D" w:rsidRDefault="009832D1">
            <w:pPr>
              <w:widowControl/>
              <w:spacing w:line="280" w:lineRule="exact"/>
              <w:jc w:val="left"/>
              <w:rPr>
                <w:color w:val="000000"/>
                <w:kern w:val="0"/>
                <w:szCs w:val="21"/>
              </w:rPr>
            </w:pPr>
            <w:r>
              <w:rPr>
                <w:color w:val="000000"/>
                <w:kern w:val="0"/>
                <w:szCs w:val="21"/>
              </w:rPr>
              <w:t>基于</w:t>
            </w:r>
            <w:r>
              <w:rPr>
                <w:color w:val="000000"/>
                <w:kern w:val="0"/>
                <w:szCs w:val="21"/>
              </w:rPr>
              <w:t>5G+</w:t>
            </w:r>
            <w:r>
              <w:rPr>
                <w:color w:val="000000"/>
                <w:kern w:val="0"/>
                <w:szCs w:val="21"/>
              </w:rPr>
              <w:t>工业互联网的多源异构物联感知融合服务平台</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领雁</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600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竞争性分配</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t>29</w:t>
            </w:r>
          </w:p>
        </w:tc>
        <w:tc>
          <w:tcPr>
            <w:tcW w:w="1506" w:type="dxa"/>
            <w:vAlign w:val="center"/>
          </w:tcPr>
          <w:p w:rsidR="00C0146D" w:rsidRDefault="009832D1">
            <w:pPr>
              <w:spacing w:line="280" w:lineRule="exact"/>
              <w:jc w:val="center"/>
              <w:rPr>
                <w:color w:val="000000"/>
              </w:rPr>
            </w:pPr>
            <w:r>
              <w:rPr>
                <w:rFonts w:hint="eastAsia"/>
                <w:color w:val="000000"/>
              </w:rPr>
              <w:t>互联网</w:t>
            </w:r>
            <w:r>
              <w:rPr>
                <w:rFonts w:hint="eastAsia"/>
                <w:color w:val="000000"/>
              </w:rPr>
              <w:t>+</w:t>
            </w:r>
          </w:p>
        </w:tc>
        <w:tc>
          <w:tcPr>
            <w:tcW w:w="2614" w:type="dxa"/>
            <w:vAlign w:val="center"/>
          </w:tcPr>
          <w:p w:rsidR="00C0146D" w:rsidRDefault="009832D1">
            <w:pPr>
              <w:spacing w:line="280" w:lineRule="exact"/>
              <w:jc w:val="left"/>
              <w:rPr>
                <w:color w:val="000000"/>
              </w:rPr>
            </w:pPr>
            <w:r>
              <w:rPr>
                <w:rFonts w:hint="eastAsia"/>
                <w:color w:val="000000"/>
              </w:rPr>
              <w:t>云计算与未来网络</w:t>
            </w:r>
            <w:r>
              <w:rPr>
                <w:rFonts w:hint="eastAsia"/>
                <w:color w:val="000000"/>
              </w:rPr>
              <w:t>-</w:t>
            </w:r>
            <w:r>
              <w:rPr>
                <w:rFonts w:hint="eastAsia"/>
                <w:color w:val="000000"/>
              </w:rPr>
              <w:t>工业互联网</w:t>
            </w:r>
          </w:p>
        </w:tc>
        <w:tc>
          <w:tcPr>
            <w:tcW w:w="4240" w:type="dxa"/>
            <w:vAlign w:val="center"/>
          </w:tcPr>
          <w:p w:rsidR="00C0146D" w:rsidRDefault="009832D1">
            <w:pPr>
              <w:widowControl/>
              <w:spacing w:line="280" w:lineRule="exact"/>
              <w:jc w:val="left"/>
              <w:rPr>
                <w:color w:val="000000"/>
                <w:kern w:val="0"/>
                <w:szCs w:val="21"/>
              </w:rPr>
            </w:pPr>
            <w:r>
              <w:rPr>
                <w:b/>
                <w:color w:val="000000"/>
                <w:kern w:val="0"/>
                <w:szCs w:val="21"/>
              </w:rPr>
              <w:t>*</w:t>
            </w:r>
            <w:r>
              <w:rPr>
                <w:color w:val="000000"/>
                <w:kern w:val="0"/>
                <w:szCs w:val="21"/>
              </w:rPr>
              <w:t>海量多模态数据采集与治理关键技术及系统</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尖兵</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800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竞争性分配</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t>30</w:t>
            </w:r>
          </w:p>
        </w:tc>
        <w:tc>
          <w:tcPr>
            <w:tcW w:w="1506" w:type="dxa"/>
            <w:vAlign w:val="center"/>
          </w:tcPr>
          <w:p w:rsidR="00C0146D" w:rsidRDefault="009832D1">
            <w:pPr>
              <w:spacing w:line="280" w:lineRule="exact"/>
              <w:jc w:val="center"/>
              <w:rPr>
                <w:color w:val="000000"/>
              </w:rPr>
            </w:pPr>
            <w:r>
              <w:rPr>
                <w:rFonts w:hint="eastAsia"/>
                <w:color w:val="000000"/>
              </w:rPr>
              <w:t>互联网</w:t>
            </w:r>
            <w:r>
              <w:rPr>
                <w:rFonts w:hint="eastAsia"/>
                <w:color w:val="000000"/>
              </w:rPr>
              <w:t>+</w:t>
            </w:r>
          </w:p>
        </w:tc>
        <w:tc>
          <w:tcPr>
            <w:tcW w:w="2614" w:type="dxa"/>
            <w:vAlign w:val="center"/>
          </w:tcPr>
          <w:p w:rsidR="00C0146D" w:rsidRDefault="009832D1">
            <w:pPr>
              <w:spacing w:line="280" w:lineRule="exact"/>
              <w:jc w:val="left"/>
              <w:rPr>
                <w:color w:val="000000"/>
              </w:rPr>
            </w:pPr>
            <w:r>
              <w:rPr>
                <w:rFonts w:hint="eastAsia"/>
                <w:color w:val="000000"/>
              </w:rPr>
              <w:t>云计算与未来网络</w:t>
            </w:r>
            <w:r>
              <w:rPr>
                <w:rFonts w:hint="eastAsia"/>
                <w:color w:val="000000"/>
              </w:rPr>
              <w:t>-</w:t>
            </w:r>
            <w:r>
              <w:rPr>
                <w:rFonts w:hint="eastAsia"/>
                <w:color w:val="000000"/>
              </w:rPr>
              <w:t>工业互联网</w:t>
            </w:r>
          </w:p>
        </w:tc>
        <w:tc>
          <w:tcPr>
            <w:tcW w:w="4240" w:type="dxa"/>
            <w:vAlign w:val="center"/>
          </w:tcPr>
          <w:p w:rsidR="00C0146D" w:rsidRDefault="009832D1">
            <w:pPr>
              <w:widowControl/>
              <w:spacing w:line="280" w:lineRule="exact"/>
              <w:jc w:val="left"/>
              <w:rPr>
                <w:color w:val="000000"/>
                <w:kern w:val="0"/>
                <w:szCs w:val="21"/>
              </w:rPr>
            </w:pPr>
            <w:r>
              <w:rPr>
                <w:color w:val="000000"/>
                <w:kern w:val="0"/>
                <w:szCs w:val="21"/>
              </w:rPr>
              <w:t>基于</w:t>
            </w:r>
            <w:r>
              <w:rPr>
                <w:color w:val="000000"/>
                <w:kern w:val="0"/>
                <w:szCs w:val="21"/>
              </w:rPr>
              <w:t>“</w:t>
            </w:r>
            <w:r>
              <w:rPr>
                <w:color w:val="000000"/>
                <w:kern w:val="0"/>
                <w:szCs w:val="21"/>
              </w:rPr>
              <w:t>双碳</w:t>
            </w:r>
            <w:r>
              <w:rPr>
                <w:color w:val="000000"/>
                <w:kern w:val="0"/>
                <w:szCs w:val="21"/>
              </w:rPr>
              <w:t>”</w:t>
            </w:r>
            <w:r>
              <w:rPr>
                <w:color w:val="000000"/>
                <w:kern w:val="0"/>
                <w:szCs w:val="21"/>
              </w:rPr>
              <w:t>目标的新型能源系统柔性控制技术及平台</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领雁</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600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竞争性分配</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t>31</w:t>
            </w:r>
          </w:p>
        </w:tc>
        <w:tc>
          <w:tcPr>
            <w:tcW w:w="1506" w:type="dxa"/>
            <w:vAlign w:val="center"/>
          </w:tcPr>
          <w:p w:rsidR="00C0146D" w:rsidRDefault="009832D1">
            <w:pPr>
              <w:spacing w:line="280" w:lineRule="exact"/>
              <w:jc w:val="center"/>
              <w:rPr>
                <w:color w:val="000000"/>
              </w:rPr>
            </w:pPr>
            <w:r>
              <w:rPr>
                <w:rFonts w:hint="eastAsia"/>
                <w:color w:val="000000"/>
              </w:rPr>
              <w:t>互联网</w:t>
            </w:r>
            <w:r>
              <w:rPr>
                <w:rFonts w:hint="eastAsia"/>
                <w:color w:val="000000"/>
              </w:rPr>
              <w:t>+</w:t>
            </w:r>
          </w:p>
        </w:tc>
        <w:tc>
          <w:tcPr>
            <w:tcW w:w="2614" w:type="dxa"/>
            <w:vAlign w:val="center"/>
          </w:tcPr>
          <w:p w:rsidR="00C0146D" w:rsidRDefault="009832D1">
            <w:pPr>
              <w:spacing w:line="280" w:lineRule="exact"/>
              <w:jc w:val="left"/>
              <w:rPr>
                <w:color w:val="000000"/>
              </w:rPr>
            </w:pPr>
            <w:r>
              <w:rPr>
                <w:rFonts w:hint="eastAsia"/>
                <w:color w:val="000000"/>
              </w:rPr>
              <w:t>云计算与未来网络</w:t>
            </w:r>
            <w:r>
              <w:rPr>
                <w:rFonts w:hint="eastAsia"/>
                <w:color w:val="000000"/>
              </w:rPr>
              <w:t>-</w:t>
            </w:r>
            <w:r>
              <w:rPr>
                <w:rFonts w:hint="eastAsia"/>
                <w:color w:val="000000"/>
              </w:rPr>
              <w:t>工业互联网</w:t>
            </w:r>
          </w:p>
        </w:tc>
        <w:tc>
          <w:tcPr>
            <w:tcW w:w="4240" w:type="dxa"/>
            <w:vAlign w:val="center"/>
          </w:tcPr>
          <w:p w:rsidR="00C0146D" w:rsidRDefault="009832D1">
            <w:pPr>
              <w:widowControl/>
              <w:spacing w:line="280" w:lineRule="exact"/>
              <w:jc w:val="left"/>
              <w:rPr>
                <w:color w:val="000000"/>
                <w:kern w:val="0"/>
                <w:szCs w:val="21"/>
              </w:rPr>
            </w:pPr>
            <w:r>
              <w:rPr>
                <w:b/>
                <w:color w:val="000000"/>
                <w:kern w:val="0"/>
                <w:szCs w:val="21"/>
              </w:rPr>
              <w:t>*</w:t>
            </w:r>
            <w:r>
              <w:rPr>
                <w:color w:val="000000"/>
                <w:kern w:val="0"/>
                <w:szCs w:val="21"/>
              </w:rPr>
              <w:t>自主可控工业互联网边缘智能安全防护系统和平台</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尖兵</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1000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竞争性分配</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t>32</w:t>
            </w:r>
          </w:p>
        </w:tc>
        <w:tc>
          <w:tcPr>
            <w:tcW w:w="1506" w:type="dxa"/>
            <w:vAlign w:val="center"/>
          </w:tcPr>
          <w:p w:rsidR="00C0146D" w:rsidRDefault="009832D1">
            <w:pPr>
              <w:spacing w:line="280" w:lineRule="exact"/>
              <w:jc w:val="center"/>
              <w:rPr>
                <w:color w:val="000000"/>
              </w:rPr>
            </w:pPr>
            <w:r>
              <w:rPr>
                <w:rFonts w:hint="eastAsia"/>
                <w:color w:val="000000"/>
              </w:rPr>
              <w:t>互联网</w:t>
            </w:r>
            <w:r>
              <w:rPr>
                <w:rFonts w:hint="eastAsia"/>
                <w:color w:val="000000"/>
              </w:rPr>
              <w:t>+</w:t>
            </w:r>
          </w:p>
        </w:tc>
        <w:tc>
          <w:tcPr>
            <w:tcW w:w="2614" w:type="dxa"/>
            <w:vAlign w:val="center"/>
          </w:tcPr>
          <w:p w:rsidR="00C0146D" w:rsidRDefault="009832D1">
            <w:pPr>
              <w:spacing w:line="280" w:lineRule="exact"/>
              <w:jc w:val="left"/>
              <w:rPr>
                <w:color w:val="000000"/>
              </w:rPr>
            </w:pPr>
            <w:r>
              <w:rPr>
                <w:rFonts w:hint="eastAsia"/>
                <w:color w:val="000000"/>
              </w:rPr>
              <w:t>云计算与未来网络</w:t>
            </w:r>
            <w:r>
              <w:rPr>
                <w:rFonts w:hint="eastAsia"/>
                <w:color w:val="000000"/>
              </w:rPr>
              <w:t>-</w:t>
            </w:r>
            <w:r>
              <w:rPr>
                <w:rFonts w:hint="eastAsia"/>
                <w:color w:val="000000"/>
              </w:rPr>
              <w:t>工业互联网</w:t>
            </w:r>
          </w:p>
        </w:tc>
        <w:tc>
          <w:tcPr>
            <w:tcW w:w="4240" w:type="dxa"/>
            <w:vAlign w:val="center"/>
          </w:tcPr>
          <w:p w:rsidR="00C0146D" w:rsidRDefault="009832D1">
            <w:pPr>
              <w:widowControl/>
              <w:spacing w:line="280" w:lineRule="exact"/>
              <w:jc w:val="left"/>
              <w:rPr>
                <w:color w:val="000000"/>
                <w:kern w:val="0"/>
                <w:szCs w:val="21"/>
              </w:rPr>
            </w:pPr>
            <w:r>
              <w:rPr>
                <w:color w:val="000000"/>
                <w:kern w:val="0"/>
                <w:szCs w:val="21"/>
              </w:rPr>
              <w:t>工业互联网动态信任安全架构体系与云化资源隐私保护系统研究</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领雁</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600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竞争性分配</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t>33</w:t>
            </w:r>
          </w:p>
        </w:tc>
        <w:tc>
          <w:tcPr>
            <w:tcW w:w="1506" w:type="dxa"/>
            <w:vAlign w:val="center"/>
          </w:tcPr>
          <w:p w:rsidR="00C0146D" w:rsidRDefault="009832D1">
            <w:pPr>
              <w:spacing w:line="280" w:lineRule="exact"/>
              <w:jc w:val="center"/>
              <w:rPr>
                <w:color w:val="000000"/>
              </w:rPr>
            </w:pPr>
            <w:r>
              <w:rPr>
                <w:rFonts w:hint="eastAsia"/>
                <w:color w:val="000000"/>
              </w:rPr>
              <w:t>互联网</w:t>
            </w:r>
            <w:r>
              <w:rPr>
                <w:rFonts w:hint="eastAsia"/>
                <w:color w:val="000000"/>
              </w:rPr>
              <w:t>+</w:t>
            </w:r>
          </w:p>
        </w:tc>
        <w:tc>
          <w:tcPr>
            <w:tcW w:w="2614" w:type="dxa"/>
            <w:vAlign w:val="center"/>
          </w:tcPr>
          <w:p w:rsidR="00C0146D" w:rsidRDefault="009832D1">
            <w:pPr>
              <w:spacing w:line="280" w:lineRule="exact"/>
              <w:jc w:val="left"/>
              <w:rPr>
                <w:color w:val="000000"/>
              </w:rPr>
            </w:pPr>
            <w:r>
              <w:rPr>
                <w:rFonts w:hint="eastAsia"/>
                <w:color w:val="000000"/>
              </w:rPr>
              <w:t>云计算与未来网络</w:t>
            </w:r>
            <w:r>
              <w:rPr>
                <w:rFonts w:hint="eastAsia"/>
                <w:color w:val="000000"/>
              </w:rPr>
              <w:t>-</w:t>
            </w:r>
            <w:r>
              <w:rPr>
                <w:rFonts w:hint="eastAsia"/>
                <w:color w:val="000000"/>
              </w:rPr>
              <w:t>工业互联网</w:t>
            </w:r>
          </w:p>
        </w:tc>
        <w:tc>
          <w:tcPr>
            <w:tcW w:w="4240" w:type="dxa"/>
            <w:vAlign w:val="center"/>
          </w:tcPr>
          <w:p w:rsidR="00C0146D" w:rsidRDefault="009832D1">
            <w:pPr>
              <w:widowControl/>
              <w:spacing w:line="280" w:lineRule="exact"/>
              <w:jc w:val="left"/>
              <w:rPr>
                <w:color w:val="000000"/>
                <w:kern w:val="0"/>
                <w:szCs w:val="21"/>
              </w:rPr>
            </w:pPr>
            <w:r>
              <w:rPr>
                <w:b/>
                <w:color w:val="000000"/>
                <w:kern w:val="0"/>
                <w:szCs w:val="21"/>
              </w:rPr>
              <w:t>*</w:t>
            </w:r>
            <w:r>
              <w:rPr>
                <w:color w:val="000000"/>
                <w:kern w:val="0"/>
                <w:szCs w:val="21"/>
              </w:rPr>
              <w:t>通用流程模拟软件</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尖兵</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1000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竞争性分配</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t>34</w:t>
            </w:r>
          </w:p>
        </w:tc>
        <w:tc>
          <w:tcPr>
            <w:tcW w:w="1506" w:type="dxa"/>
            <w:vAlign w:val="center"/>
          </w:tcPr>
          <w:p w:rsidR="00C0146D" w:rsidRDefault="009832D1">
            <w:pPr>
              <w:spacing w:line="280" w:lineRule="exact"/>
              <w:jc w:val="center"/>
              <w:rPr>
                <w:color w:val="000000"/>
              </w:rPr>
            </w:pPr>
            <w:r>
              <w:rPr>
                <w:rFonts w:hint="eastAsia"/>
                <w:color w:val="000000"/>
              </w:rPr>
              <w:t>互联网</w:t>
            </w:r>
            <w:r>
              <w:rPr>
                <w:rFonts w:hint="eastAsia"/>
                <w:color w:val="000000"/>
              </w:rPr>
              <w:t>+</w:t>
            </w:r>
          </w:p>
        </w:tc>
        <w:tc>
          <w:tcPr>
            <w:tcW w:w="2614" w:type="dxa"/>
            <w:vAlign w:val="center"/>
          </w:tcPr>
          <w:p w:rsidR="00C0146D" w:rsidRDefault="009832D1">
            <w:pPr>
              <w:spacing w:line="280" w:lineRule="exact"/>
              <w:jc w:val="left"/>
              <w:rPr>
                <w:color w:val="000000"/>
              </w:rPr>
            </w:pPr>
            <w:r>
              <w:rPr>
                <w:rFonts w:hint="eastAsia"/>
                <w:color w:val="000000"/>
              </w:rPr>
              <w:t>智能控制与先进技术</w:t>
            </w:r>
            <w:r>
              <w:rPr>
                <w:rFonts w:hint="eastAsia"/>
                <w:color w:val="000000"/>
              </w:rPr>
              <w:t>-</w:t>
            </w:r>
            <w:r>
              <w:rPr>
                <w:rFonts w:hint="eastAsia"/>
                <w:color w:val="000000"/>
              </w:rPr>
              <w:t>智能装备（机器人）</w:t>
            </w:r>
          </w:p>
        </w:tc>
        <w:tc>
          <w:tcPr>
            <w:tcW w:w="4240" w:type="dxa"/>
            <w:vAlign w:val="center"/>
          </w:tcPr>
          <w:p w:rsidR="00C0146D" w:rsidRDefault="009832D1">
            <w:pPr>
              <w:widowControl/>
              <w:spacing w:line="280" w:lineRule="exact"/>
              <w:jc w:val="left"/>
              <w:rPr>
                <w:color w:val="000000"/>
                <w:kern w:val="0"/>
                <w:szCs w:val="21"/>
              </w:rPr>
            </w:pPr>
            <w:r>
              <w:rPr>
                <w:b/>
                <w:color w:val="000000"/>
                <w:kern w:val="0"/>
                <w:szCs w:val="21"/>
              </w:rPr>
              <w:t>*</w:t>
            </w:r>
            <w:r>
              <w:rPr>
                <w:color w:val="000000"/>
                <w:kern w:val="0"/>
                <w:szCs w:val="21"/>
              </w:rPr>
              <w:t>高精度高可靠性谐波减速器性能提升与应用</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尖兵</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2</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800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竞争性分配</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t>35</w:t>
            </w:r>
          </w:p>
        </w:tc>
        <w:tc>
          <w:tcPr>
            <w:tcW w:w="1506" w:type="dxa"/>
            <w:vAlign w:val="center"/>
          </w:tcPr>
          <w:p w:rsidR="00C0146D" w:rsidRDefault="009832D1">
            <w:pPr>
              <w:spacing w:line="280" w:lineRule="exact"/>
              <w:jc w:val="center"/>
              <w:rPr>
                <w:color w:val="000000"/>
              </w:rPr>
            </w:pPr>
            <w:r>
              <w:rPr>
                <w:rFonts w:hint="eastAsia"/>
                <w:color w:val="000000"/>
              </w:rPr>
              <w:t>互联网</w:t>
            </w:r>
            <w:r>
              <w:rPr>
                <w:rFonts w:hint="eastAsia"/>
                <w:color w:val="000000"/>
              </w:rPr>
              <w:t>+</w:t>
            </w:r>
          </w:p>
        </w:tc>
        <w:tc>
          <w:tcPr>
            <w:tcW w:w="2614" w:type="dxa"/>
            <w:vAlign w:val="center"/>
          </w:tcPr>
          <w:p w:rsidR="00C0146D" w:rsidRDefault="009832D1">
            <w:pPr>
              <w:spacing w:line="280" w:lineRule="exact"/>
              <w:jc w:val="left"/>
              <w:rPr>
                <w:color w:val="000000"/>
              </w:rPr>
            </w:pPr>
            <w:r>
              <w:rPr>
                <w:rFonts w:hint="eastAsia"/>
                <w:color w:val="000000"/>
              </w:rPr>
              <w:t>智能控制与先进技术</w:t>
            </w:r>
            <w:r>
              <w:rPr>
                <w:rFonts w:hint="eastAsia"/>
                <w:color w:val="000000"/>
              </w:rPr>
              <w:t>-</w:t>
            </w:r>
            <w:r>
              <w:rPr>
                <w:rFonts w:hint="eastAsia"/>
                <w:color w:val="000000"/>
              </w:rPr>
              <w:t>智能装备（机器人）</w:t>
            </w:r>
          </w:p>
        </w:tc>
        <w:tc>
          <w:tcPr>
            <w:tcW w:w="4240" w:type="dxa"/>
            <w:vAlign w:val="center"/>
          </w:tcPr>
          <w:p w:rsidR="00C0146D" w:rsidRDefault="009832D1">
            <w:pPr>
              <w:widowControl/>
              <w:spacing w:line="280" w:lineRule="exact"/>
              <w:jc w:val="left"/>
              <w:rPr>
                <w:color w:val="000000"/>
                <w:kern w:val="0"/>
                <w:szCs w:val="21"/>
              </w:rPr>
            </w:pPr>
            <w:r>
              <w:rPr>
                <w:b/>
                <w:color w:val="000000"/>
                <w:kern w:val="0"/>
                <w:szCs w:val="21"/>
              </w:rPr>
              <w:t>*</w:t>
            </w:r>
            <w:r>
              <w:rPr>
                <w:color w:val="000000"/>
                <w:kern w:val="0"/>
                <w:szCs w:val="21"/>
              </w:rPr>
              <w:t>大负荷重载机器人关节</w:t>
            </w:r>
            <w:r>
              <w:rPr>
                <w:color w:val="000000"/>
                <w:kern w:val="0"/>
                <w:szCs w:val="21"/>
              </w:rPr>
              <w:t>RV</w:t>
            </w:r>
            <w:r>
              <w:rPr>
                <w:color w:val="000000"/>
                <w:kern w:val="0"/>
                <w:szCs w:val="21"/>
              </w:rPr>
              <w:t>减速器研制及产业化</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尖兵</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800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竞争性分配</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t>36</w:t>
            </w:r>
          </w:p>
        </w:tc>
        <w:tc>
          <w:tcPr>
            <w:tcW w:w="1506" w:type="dxa"/>
            <w:vAlign w:val="center"/>
          </w:tcPr>
          <w:p w:rsidR="00C0146D" w:rsidRDefault="009832D1">
            <w:pPr>
              <w:spacing w:line="280" w:lineRule="exact"/>
              <w:jc w:val="center"/>
              <w:rPr>
                <w:color w:val="000000"/>
              </w:rPr>
            </w:pPr>
            <w:r>
              <w:rPr>
                <w:rFonts w:hint="eastAsia"/>
                <w:color w:val="000000"/>
              </w:rPr>
              <w:t>互联网</w:t>
            </w:r>
            <w:r>
              <w:rPr>
                <w:rFonts w:hint="eastAsia"/>
                <w:color w:val="000000"/>
              </w:rPr>
              <w:t>+</w:t>
            </w:r>
          </w:p>
        </w:tc>
        <w:tc>
          <w:tcPr>
            <w:tcW w:w="2614" w:type="dxa"/>
            <w:vAlign w:val="center"/>
          </w:tcPr>
          <w:p w:rsidR="00C0146D" w:rsidRDefault="009832D1">
            <w:pPr>
              <w:spacing w:line="280" w:lineRule="exact"/>
              <w:jc w:val="left"/>
              <w:rPr>
                <w:color w:val="000000"/>
              </w:rPr>
            </w:pPr>
            <w:r>
              <w:rPr>
                <w:rFonts w:hint="eastAsia"/>
                <w:color w:val="000000"/>
              </w:rPr>
              <w:t>智能控制与先进技术</w:t>
            </w:r>
            <w:r>
              <w:rPr>
                <w:rFonts w:hint="eastAsia"/>
                <w:color w:val="000000"/>
              </w:rPr>
              <w:t>-</w:t>
            </w:r>
            <w:r>
              <w:rPr>
                <w:rFonts w:hint="eastAsia"/>
                <w:color w:val="000000"/>
              </w:rPr>
              <w:t>智能装备（机器人）</w:t>
            </w:r>
          </w:p>
        </w:tc>
        <w:tc>
          <w:tcPr>
            <w:tcW w:w="4240" w:type="dxa"/>
            <w:vAlign w:val="center"/>
          </w:tcPr>
          <w:p w:rsidR="00C0146D" w:rsidRDefault="009832D1">
            <w:pPr>
              <w:widowControl/>
              <w:spacing w:line="280" w:lineRule="exact"/>
              <w:jc w:val="left"/>
              <w:rPr>
                <w:color w:val="000000"/>
                <w:kern w:val="0"/>
                <w:szCs w:val="21"/>
              </w:rPr>
            </w:pPr>
            <w:r>
              <w:rPr>
                <w:color w:val="000000"/>
                <w:kern w:val="0"/>
                <w:szCs w:val="21"/>
              </w:rPr>
              <w:t>高过载能力高转矩密度永磁电机及驱动控制</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领雁</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600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竞争性分配</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t>37</w:t>
            </w:r>
          </w:p>
        </w:tc>
        <w:tc>
          <w:tcPr>
            <w:tcW w:w="1506" w:type="dxa"/>
            <w:vAlign w:val="center"/>
          </w:tcPr>
          <w:p w:rsidR="00C0146D" w:rsidRDefault="009832D1">
            <w:pPr>
              <w:spacing w:line="280" w:lineRule="exact"/>
              <w:jc w:val="center"/>
              <w:rPr>
                <w:color w:val="000000"/>
              </w:rPr>
            </w:pPr>
            <w:r>
              <w:rPr>
                <w:rFonts w:hint="eastAsia"/>
                <w:color w:val="000000"/>
              </w:rPr>
              <w:t>互联网</w:t>
            </w:r>
            <w:r>
              <w:rPr>
                <w:rFonts w:hint="eastAsia"/>
                <w:color w:val="000000"/>
              </w:rPr>
              <w:t>+</w:t>
            </w:r>
          </w:p>
        </w:tc>
        <w:tc>
          <w:tcPr>
            <w:tcW w:w="2614" w:type="dxa"/>
            <w:vAlign w:val="center"/>
          </w:tcPr>
          <w:p w:rsidR="00C0146D" w:rsidRDefault="009832D1">
            <w:pPr>
              <w:spacing w:line="280" w:lineRule="exact"/>
              <w:jc w:val="left"/>
              <w:rPr>
                <w:color w:val="000000"/>
              </w:rPr>
            </w:pPr>
            <w:r>
              <w:rPr>
                <w:rFonts w:hint="eastAsia"/>
                <w:color w:val="000000"/>
              </w:rPr>
              <w:t>智能控制与先进技术</w:t>
            </w:r>
            <w:r>
              <w:rPr>
                <w:rFonts w:hint="eastAsia"/>
                <w:color w:val="000000"/>
              </w:rPr>
              <w:t>-</w:t>
            </w:r>
            <w:r>
              <w:rPr>
                <w:rFonts w:hint="eastAsia"/>
                <w:color w:val="000000"/>
              </w:rPr>
              <w:t>智能装备（机器人）</w:t>
            </w:r>
          </w:p>
        </w:tc>
        <w:tc>
          <w:tcPr>
            <w:tcW w:w="4240" w:type="dxa"/>
            <w:vAlign w:val="center"/>
          </w:tcPr>
          <w:p w:rsidR="00C0146D" w:rsidRDefault="009832D1">
            <w:pPr>
              <w:widowControl/>
              <w:spacing w:line="280" w:lineRule="exact"/>
              <w:jc w:val="left"/>
              <w:rPr>
                <w:color w:val="000000"/>
                <w:kern w:val="0"/>
                <w:szCs w:val="21"/>
              </w:rPr>
            </w:pPr>
            <w:r>
              <w:rPr>
                <w:b/>
                <w:color w:val="000000"/>
                <w:kern w:val="0"/>
                <w:szCs w:val="21"/>
              </w:rPr>
              <w:t>*</w:t>
            </w:r>
            <w:r>
              <w:rPr>
                <w:color w:val="000000"/>
                <w:kern w:val="0"/>
                <w:szCs w:val="21"/>
              </w:rPr>
              <w:t>云边端一体化工业机器人操作系统研发及应用示范</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尖兵</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800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竞争性分配</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lastRenderedPageBreak/>
              <w:t>38</w:t>
            </w:r>
          </w:p>
        </w:tc>
        <w:tc>
          <w:tcPr>
            <w:tcW w:w="1506" w:type="dxa"/>
            <w:vAlign w:val="center"/>
          </w:tcPr>
          <w:p w:rsidR="00C0146D" w:rsidRDefault="009832D1">
            <w:pPr>
              <w:spacing w:line="280" w:lineRule="exact"/>
              <w:jc w:val="center"/>
              <w:rPr>
                <w:color w:val="000000"/>
              </w:rPr>
            </w:pPr>
            <w:r>
              <w:rPr>
                <w:rFonts w:hint="eastAsia"/>
                <w:color w:val="000000"/>
              </w:rPr>
              <w:t>互联网</w:t>
            </w:r>
            <w:r>
              <w:rPr>
                <w:rFonts w:hint="eastAsia"/>
                <w:color w:val="000000"/>
              </w:rPr>
              <w:t>+</w:t>
            </w:r>
          </w:p>
        </w:tc>
        <w:tc>
          <w:tcPr>
            <w:tcW w:w="2614" w:type="dxa"/>
            <w:vAlign w:val="center"/>
          </w:tcPr>
          <w:p w:rsidR="00C0146D" w:rsidRDefault="009832D1">
            <w:pPr>
              <w:spacing w:line="280" w:lineRule="exact"/>
              <w:jc w:val="left"/>
              <w:rPr>
                <w:color w:val="000000"/>
              </w:rPr>
            </w:pPr>
            <w:r>
              <w:rPr>
                <w:rFonts w:hint="eastAsia"/>
                <w:color w:val="000000"/>
              </w:rPr>
              <w:t>智能控制与先进技术</w:t>
            </w:r>
            <w:r>
              <w:rPr>
                <w:rFonts w:hint="eastAsia"/>
                <w:color w:val="000000"/>
              </w:rPr>
              <w:t>-</w:t>
            </w:r>
            <w:r>
              <w:rPr>
                <w:rFonts w:hint="eastAsia"/>
                <w:color w:val="000000"/>
              </w:rPr>
              <w:t>智能装备（机器人）</w:t>
            </w:r>
          </w:p>
        </w:tc>
        <w:tc>
          <w:tcPr>
            <w:tcW w:w="4240" w:type="dxa"/>
            <w:vAlign w:val="center"/>
          </w:tcPr>
          <w:p w:rsidR="00C0146D" w:rsidRDefault="009832D1">
            <w:pPr>
              <w:widowControl/>
              <w:spacing w:line="280" w:lineRule="exact"/>
              <w:jc w:val="left"/>
              <w:rPr>
                <w:color w:val="000000"/>
                <w:kern w:val="0"/>
                <w:szCs w:val="21"/>
              </w:rPr>
            </w:pPr>
            <w:r>
              <w:rPr>
                <w:b/>
                <w:color w:val="000000"/>
                <w:kern w:val="0"/>
                <w:szCs w:val="21"/>
              </w:rPr>
              <w:t>*</w:t>
            </w:r>
            <w:r>
              <w:rPr>
                <w:color w:val="000000"/>
                <w:kern w:val="0"/>
                <w:szCs w:val="21"/>
              </w:rPr>
              <w:t>高分辨率大成像范围的</w:t>
            </w:r>
            <w:r>
              <w:rPr>
                <w:color w:val="000000"/>
                <w:kern w:val="0"/>
                <w:szCs w:val="21"/>
              </w:rPr>
              <w:t>3D</w:t>
            </w:r>
            <w:r>
              <w:rPr>
                <w:color w:val="000000"/>
                <w:kern w:val="0"/>
                <w:szCs w:val="21"/>
              </w:rPr>
              <w:t>视觉传感器研发及产业化</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尖兵</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2</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800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竞争性分配</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t>39</w:t>
            </w:r>
          </w:p>
        </w:tc>
        <w:tc>
          <w:tcPr>
            <w:tcW w:w="1506" w:type="dxa"/>
            <w:vAlign w:val="center"/>
          </w:tcPr>
          <w:p w:rsidR="00C0146D" w:rsidRDefault="009832D1">
            <w:pPr>
              <w:spacing w:line="280" w:lineRule="exact"/>
              <w:jc w:val="center"/>
              <w:rPr>
                <w:color w:val="000000"/>
              </w:rPr>
            </w:pPr>
            <w:r>
              <w:rPr>
                <w:rFonts w:hint="eastAsia"/>
                <w:color w:val="000000"/>
              </w:rPr>
              <w:t>互联网</w:t>
            </w:r>
            <w:r>
              <w:rPr>
                <w:rFonts w:hint="eastAsia"/>
                <w:color w:val="000000"/>
              </w:rPr>
              <w:t>+</w:t>
            </w:r>
          </w:p>
        </w:tc>
        <w:tc>
          <w:tcPr>
            <w:tcW w:w="2614" w:type="dxa"/>
            <w:vAlign w:val="center"/>
          </w:tcPr>
          <w:p w:rsidR="00C0146D" w:rsidRDefault="009832D1">
            <w:pPr>
              <w:spacing w:line="280" w:lineRule="exact"/>
              <w:jc w:val="left"/>
              <w:rPr>
                <w:color w:val="000000"/>
              </w:rPr>
            </w:pPr>
            <w:r>
              <w:rPr>
                <w:rFonts w:hint="eastAsia"/>
                <w:color w:val="000000"/>
              </w:rPr>
              <w:t>智能控制与先进技术</w:t>
            </w:r>
            <w:r>
              <w:rPr>
                <w:rFonts w:hint="eastAsia"/>
                <w:color w:val="000000"/>
              </w:rPr>
              <w:t>-</w:t>
            </w:r>
            <w:r>
              <w:rPr>
                <w:rFonts w:hint="eastAsia"/>
                <w:color w:val="000000"/>
              </w:rPr>
              <w:t>智能装备（机器人）</w:t>
            </w:r>
          </w:p>
        </w:tc>
        <w:tc>
          <w:tcPr>
            <w:tcW w:w="4240" w:type="dxa"/>
            <w:vAlign w:val="center"/>
          </w:tcPr>
          <w:p w:rsidR="00C0146D" w:rsidRDefault="009832D1">
            <w:pPr>
              <w:widowControl/>
              <w:spacing w:line="280" w:lineRule="exact"/>
              <w:jc w:val="left"/>
              <w:rPr>
                <w:color w:val="000000"/>
                <w:kern w:val="0"/>
                <w:szCs w:val="21"/>
              </w:rPr>
            </w:pPr>
            <w:r>
              <w:rPr>
                <w:b/>
                <w:color w:val="000000"/>
                <w:kern w:val="0"/>
                <w:szCs w:val="21"/>
              </w:rPr>
              <w:t>*</w:t>
            </w:r>
            <w:r>
              <w:rPr>
                <w:color w:val="000000"/>
                <w:kern w:val="0"/>
                <w:szCs w:val="21"/>
              </w:rPr>
              <w:t>高精度重载型工业机器人研发</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尖兵</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2</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800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竞争性分配</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t>40</w:t>
            </w:r>
          </w:p>
        </w:tc>
        <w:tc>
          <w:tcPr>
            <w:tcW w:w="1506" w:type="dxa"/>
            <w:vAlign w:val="center"/>
          </w:tcPr>
          <w:p w:rsidR="00C0146D" w:rsidRDefault="009832D1">
            <w:pPr>
              <w:spacing w:line="280" w:lineRule="exact"/>
              <w:jc w:val="center"/>
              <w:rPr>
                <w:color w:val="000000"/>
              </w:rPr>
            </w:pPr>
            <w:r>
              <w:rPr>
                <w:rFonts w:hint="eastAsia"/>
                <w:color w:val="000000"/>
              </w:rPr>
              <w:t>互联网</w:t>
            </w:r>
            <w:r>
              <w:rPr>
                <w:rFonts w:hint="eastAsia"/>
                <w:color w:val="000000"/>
              </w:rPr>
              <w:t>+</w:t>
            </w:r>
          </w:p>
        </w:tc>
        <w:tc>
          <w:tcPr>
            <w:tcW w:w="2614" w:type="dxa"/>
            <w:vAlign w:val="center"/>
          </w:tcPr>
          <w:p w:rsidR="00C0146D" w:rsidRDefault="009832D1">
            <w:pPr>
              <w:spacing w:line="280" w:lineRule="exact"/>
              <w:jc w:val="left"/>
              <w:rPr>
                <w:color w:val="000000"/>
              </w:rPr>
            </w:pPr>
            <w:r>
              <w:rPr>
                <w:rFonts w:hint="eastAsia"/>
                <w:color w:val="000000"/>
              </w:rPr>
              <w:t>智能控制与先进技术</w:t>
            </w:r>
            <w:r>
              <w:rPr>
                <w:rFonts w:hint="eastAsia"/>
                <w:color w:val="000000"/>
              </w:rPr>
              <w:t>-</w:t>
            </w:r>
            <w:r>
              <w:rPr>
                <w:rFonts w:hint="eastAsia"/>
                <w:color w:val="000000"/>
              </w:rPr>
              <w:t>智能装备（机器人）</w:t>
            </w:r>
          </w:p>
        </w:tc>
        <w:tc>
          <w:tcPr>
            <w:tcW w:w="4240" w:type="dxa"/>
            <w:vAlign w:val="center"/>
          </w:tcPr>
          <w:p w:rsidR="00C0146D" w:rsidRDefault="009832D1">
            <w:pPr>
              <w:widowControl/>
              <w:spacing w:line="280" w:lineRule="exact"/>
              <w:jc w:val="left"/>
              <w:rPr>
                <w:color w:val="000000"/>
                <w:kern w:val="0"/>
                <w:szCs w:val="21"/>
              </w:rPr>
            </w:pPr>
            <w:r>
              <w:rPr>
                <w:color w:val="000000"/>
                <w:kern w:val="0"/>
                <w:szCs w:val="21"/>
              </w:rPr>
              <w:t>复杂场景下移动机器人集群调度研发及应用</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领雁</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2</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800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竞争性分配</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t>41</w:t>
            </w:r>
          </w:p>
        </w:tc>
        <w:tc>
          <w:tcPr>
            <w:tcW w:w="1506" w:type="dxa"/>
            <w:vAlign w:val="center"/>
          </w:tcPr>
          <w:p w:rsidR="00C0146D" w:rsidRDefault="009832D1">
            <w:pPr>
              <w:spacing w:line="280" w:lineRule="exact"/>
              <w:jc w:val="center"/>
              <w:rPr>
                <w:color w:val="000000"/>
              </w:rPr>
            </w:pPr>
            <w:r>
              <w:rPr>
                <w:rFonts w:hint="eastAsia"/>
                <w:color w:val="000000"/>
              </w:rPr>
              <w:t>互联网</w:t>
            </w:r>
            <w:r>
              <w:rPr>
                <w:rFonts w:hint="eastAsia"/>
                <w:color w:val="000000"/>
              </w:rPr>
              <w:t>+</w:t>
            </w:r>
          </w:p>
        </w:tc>
        <w:tc>
          <w:tcPr>
            <w:tcW w:w="2614" w:type="dxa"/>
            <w:vAlign w:val="center"/>
          </w:tcPr>
          <w:p w:rsidR="00C0146D" w:rsidRDefault="009832D1">
            <w:pPr>
              <w:spacing w:line="280" w:lineRule="exact"/>
              <w:jc w:val="left"/>
              <w:rPr>
                <w:color w:val="000000"/>
              </w:rPr>
            </w:pPr>
            <w:r>
              <w:rPr>
                <w:rFonts w:hint="eastAsia"/>
                <w:color w:val="000000"/>
              </w:rPr>
              <w:t>智能控制与先进技术</w:t>
            </w:r>
            <w:r>
              <w:rPr>
                <w:rFonts w:hint="eastAsia"/>
                <w:color w:val="000000"/>
              </w:rPr>
              <w:t>-</w:t>
            </w:r>
            <w:r>
              <w:rPr>
                <w:rFonts w:hint="eastAsia"/>
                <w:color w:val="000000"/>
              </w:rPr>
              <w:t>智能装备（机器人）</w:t>
            </w:r>
          </w:p>
        </w:tc>
        <w:tc>
          <w:tcPr>
            <w:tcW w:w="4240" w:type="dxa"/>
            <w:vAlign w:val="center"/>
          </w:tcPr>
          <w:p w:rsidR="00C0146D" w:rsidRDefault="009832D1">
            <w:pPr>
              <w:widowControl/>
              <w:spacing w:line="280" w:lineRule="exact"/>
              <w:jc w:val="left"/>
              <w:rPr>
                <w:color w:val="000000"/>
                <w:kern w:val="0"/>
                <w:szCs w:val="21"/>
              </w:rPr>
            </w:pPr>
            <w:r>
              <w:rPr>
                <w:color w:val="000000"/>
                <w:kern w:val="0"/>
                <w:szCs w:val="21"/>
              </w:rPr>
              <w:t>复杂地形特种作业机器人研发及应用</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领雁</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600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竞争性分配</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t>42</w:t>
            </w:r>
          </w:p>
        </w:tc>
        <w:tc>
          <w:tcPr>
            <w:tcW w:w="1506" w:type="dxa"/>
            <w:vAlign w:val="center"/>
          </w:tcPr>
          <w:p w:rsidR="00C0146D" w:rsidRDefault="009832D1">
            <w:pPr>
              <w:spacing w:line="280" w:lineRule="exact"/>
              <w:jc w:val="center"/>
              <w:rPr>
                <w:color w:val="000000"/>
              </w:rPr>
            </w:pPr>
            <w:r>
              <w:rPr>
                <w:rFonts w:hint="eastAsia"/>
                <w:color w:val="000000"/>
              </w:rPr>
              <w:t>互联网</w:t>
            </w:r>
            <w:r>
              <w:rPr>
                <w:rFonts w:hint="eastAsia"/>
                <w:color w:val="000000"/>
              </w:rPr>
              <w:t>+</w:t>
            </w:r>
          </w:p>
        </w:tc>
        <w:tc>
          <w:tcPr>
            <w:tcW w:w="2614" w:type="dxa"/>
            <w:vAlign w:val="center"/>
          </w:tcPr>
          <w:p w:rsidR="00C0146D" w:rsidRDefault="009832D1">
            <w:pPr>
              <w:spacing w:line="280" w:lineRule="exact"/>
              <w:jc w:val="left"/>
              <w:rPr>
                <w:color w:val="000000"/>
              </w:rPr>
            </w:pPr>
            <w:r>
              <w:rPr>
                <w:rFonts w:hint="eastAsia"/>
                <w:color w:val="000000"/>
              </w:rPr>
              <w:t>智能控制与先进技术</w:t>
            </w:r>
            <w:r>
              <w:rPr>
                <w:rFonts w:hint="eastAsia"/>
                <w:color w:val="000000"/>
              </w:rPr>
              <w:t>-</w:t>
            </w:r>
            <w:r>
              <w:rPr>
                <w:rFonts w:hint="eastAsia"/>
                <w:color w:val="000000"/>
              </w:rPr>
              <w:t>智能装备（机器人）</w:t>
            </w:r>
          </w:p>
        </w:tc>
        <w:tc>
          <w:tcPr>
            <w:tcW w:w="4240" w:type="dxa"/>
            <w:vAlign w:val="center"/>
          </w:tcPr>
          <w:p w:rsidR="00C0146D" w:rsidRDefault="009832D1">
            <w:pPr>
              <w:widowControl/>
              <w:spacing w:line="280" w:lineRule="exact"/>
              <w:jc w:val="left"/>
              <w:rPr>
                <w:color w:val="000000"/>
                <w:kern w:val="0"/>
                <w:szCs w:val="21"/>
              </w:rPr>
            </w:pPr>
            <w:r>
              <w:rPr>
                <w:color w:val="000000"/>
                <w:kern w:val="0"/>
                <w:szCs w:val="21"/>
              </w:rPr>
              <w:t>基于动态环境信息理解的智能服务机器人研发及应用</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领雁</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600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竞争性分配</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t>43</w:t>
            </w:r>
          </w:p>
        </w:tc>
        <w:tc>
          <w:tcPr>
            <w:tcW w:w="1506" w:type="dxa"/>
            <w:vAlign w:val="center"/>
          </w:tcPr>
          <w:p w:rsidR="00C0146D" w:rsidRDefault="009832D1">
            <w:pPr>
              <w:spacing w:line="280" w:lineRule="exact"/>
              <w:jc w:val="center"/>
              <w:rPr>
                <w:color w:val="000000"/>
              </w:rPr>
            </w:pPr>
            <w:r>
              <w:rPr>
                <w:rFonts w:hint="eastAsia"/>
                <w:color w:val="000000"/>
              </w:rPr>
              <w:t>互联网</w:t>
            </w:r>
            <w:r>
              <w:rPr>
                <w:rFonts w:hint="eastAsia"/>
                <w:color w:val="000000"/>
              </w:rPr>
              <w:t>+</w:t>
            </w:r>
          </w:p>
        </w:tc>
        <w:tc>
          <w:tcPr>
            <w:tcW w:w="2614" w:type="dxa"/>
            <w:vAlign w:val="center"/>
          </w:tcPr>
          <w:p w:rsidR="00C0146D" w:rsidRDefault="009832D1">
            <w:pPr>
              <w:spacing w:line="280" w:lineRule="exact"/>
              <w:jc w:val="left"/>
              <w:rPr>
                <w:color w:val="000000"/>
              </w:rPr>
            </w:pPr>
            <w:r>
              <w:rPr>
                <w:rFonts w:hint="eastAsia"/>
                <w:color w:val="000000"/>
              </w:rPr>
              <w:t>智能控制与先进技术</w:t>
            </w:r>
            <w:r>
              <w:rPr>
                <w:rFonts w:hint="eastAsia"/>
                <w:color w:val="000000"/>
              </w:rPr>
              <w:t>-</w:t>
            </w:r>
            <w:r>
              <w:rPr>
                <w:rFonts w:hint="eastAsia"/>
                <w:color w:val="000000"/>
              </w:rPr>
              <w:t>数控机床</w:t>
            </w:r>
          </w:p>
        </w:tc>
        <w:tc>
          <w:tcPr>
            <w:tcW w:w="4240" w:type="dxa"/>
            <w:vAlign w:val="center"/>
          </w:tcPr>
          <w:p w:rsidR="00C0146D" w:rsidRDefault="009832D1">
            <w:pPr>
              <w:widowControl/>
              <w:spacing w:line="280" w:lineRule="exact"/>
              <w:jc w:val="left"/>
              <w:rPr>
                <w:color w:val="000000"/>
                <w:kern w:val="0"/>
                <w:szCs w:val="21"/>
              </w:rPr>
            </w:pPr>
            <w:r>
              <w:rPr>
                <w:b/>
                <w:color w:val="000000"/>
                <w:kern w:val="0"/>
                <w:szCs w:val="21"/>
              </w:rPr>
              <w:t>*</w:t>
            </w:r>
            <w:r>
              <w:rPr>
                <w:color w:val="000000"/>
                <w:kern w:val="0"/>
                <w:szCs w:val="21"/>
              </w:rPr>
              <w:t>超精密数控机床智能快速刀具伺服装备</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尖兵</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700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竞争性分配</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t>44</w:t>
            </w:r>
          </w:p>
        </w:tc>
        <w:tc>
          <w:tcPr>
            <w:tcW w:w="1506" w:type="dxa"/>
            <w:vAlign w:val="center"/>
          </w:tcPr>
          <w:p w:rsidR="00C0146D" w:rsidRDefault="009832D1">
            <w:pPr>
              <w:spacing w:line="280" w:lineRule="exact"/>
              <w:jc w:val="center"/>
              <w:rPr>
                <w:color w:val="000000"/>
              </w:rPr>
            </w:pPr>
            <w:r>
              <w:rPr>
                <w:rFonts w:hint="eastAsia"/>
                <w:color w:val="000000"/>
              </w:rPr>
              <w:t>互联网</w:t>
            </w:r>
            <w:r>
              <w:rPr>
                <w:rFonts w:hint="eastAsia"/>
                <w:color w:val="000000"/>
              </w:rPr>
              <w:t>+</w:t>
            </w:r>
          </w:p>
        </w:tc>
        <w:tc>
          <w:tcPr>
            <w:tcW w:w="2614" w:type="dxa"/>
            <w:vAlign w:val="center"/>
          </w:tcPr>
          <w:p w:rsidR="00C0146D" w:rsidRDefault="009832D1">
            <w:pPr>
              <w:spacing w:line="280" w:lineRule="exact"/>
              <w:jc w:val="left"/>
              <w:rPr>
                <w:color w:val="000000"/>
              </w:rPr>
            </w:pPr>
            <w:r>
              <w:rPr>
                <w:rFonts w:hint="eastAsia"/>
                <w:color w:val="000000"/>
              </w:rPr>
              <w:t>智能控制与先进技术</w:t>
            </w:r>
            <w:r>
              <w:rPr>
                <w:rFonts w:hint="eastAsia"/>
                <w:color w:val="000000"/>
              </w:rPr>
              <w:t>-</w:t>
            </w:r>
            <w:r>
              <w:rPr>
                <w:rFonts w:hint="eastAsia"/>
                <w:color w:val="000000"/>
              </w:rPr>
              <w:t>数控机床</w:t>
            </w:r>
          </w:p>
        </w:tc>
        <w:tc>
          <w:tcPr>
            <w:tcW w:w="4240" w:type="dxa"/>
            <w:vAlign w:val="center"/>
          </w:tcPr>
          <w:p w:rsidR="00C0146D" w:rsidRDefault="009832D1">
            <w:pPr>
              <w:widowControl/>
              <w:spacing w:line="280" w:lineRule="exact"/>
              <w:jc w:val="left"/>
              <w:rPr>
                <w:color w:val="000000"/>
                <w:kern w:val="0"/>
                <w:szCs w:val="21"/>
              </w:rPr>
            </w:pPr>
            <w:r>
              <w:rPr>
                <w:b/>
                <w:color w:val="000000"/>
                <w:kern w:val="0"/>
                <w:szCs w:val="21"/>
              </w:rPr>
              <w:t>*</w:t>
            </w:r>
            <w:r>
              <w:rPr>
                <w:color w:val="000000"/>
                <w:kern w:val="0"/>
                <w:szCs w:val="21"/>
              </w:rPr>
              <w:t>高性能内置电机直驱伺服动力刀塔</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尖兵</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2</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700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竞争性分配</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t>45</w:t>
            </w:r>
          </w:p>
        </w:tc>
        <w:tc>
          <w:tcPr>
            <w:tcW w:w="1506" w:type="dxa"/>
            <w:vAlign w:val="center"/>
          </w:tcPr>
          <w:p w:rsidR="00C0146D" w:rsidRDefault="009832D1">
            <w:pPr>
              <w:spacing w:line="280" w:lineRule="exact"/>
              <w:jc w:val="center"/>
              <w:rPr>
                <w:color w:val="000000"/>
              </w:rPr>
            </w:pPr>
            <w:r>
              <w:rPr>
                <w:rFonts w:hint="eastAsia"/>
                <w:color w:val="000000"/>
              </w:rPr>
              <w:t>互联网</w:t>
            </w:r>
            <w:r>
              <w:rPr>
                <w:rFonts w:hint="eastAsia"/>
                <w:color w:val="000000"/>
              </w:rPr>
              <w:t>+</w:t>
            </w:r>
          </w:p>
        </w:tc>
        <w:tc>
          <w:tcPr>
            <w:tcW w:w="2614" w:type="dxa"/>
            <w:vAlign w:val="center"/>
          </w:tcPr>
          <w:p w:rsidR="00C0146D" w:rsidRDefault="009832D1">
            <w:pPr>
              <w:spacing w:line="280" w:lineRule="exact"/>
              <w:jc w:val="left"/>
              <w:rPr>
                <w:color w:val="000000"/>
              </w:rPr>
            </w:pPr>
            <w:r>
              <w:rPr>
                <w:rFonts w:hint="eastAsia"/>
                <w:color w:val="000000"/>
              </w:rPr>
              <w:t>智能控制与先进技术</w:t>
            </w:r>
            <w:r>
              <w:rPr>
                <w:rFonts w:hint="eastAsia"/>
                <w:color w:val="000000"/>
              </w:rPr>
              <w:t>-</w:t>
            </w:r>
            <w:r>
              <w:rPr>
                <w:rFonts w:hint="eastAsia"/>
                <w:color w:val="000000"/>
              </w:rPr>
              <w:t>数控机床</w:t>
            </w:r>
          </w:p>
        </w:tc>
        <w:tc>
          <w:tcPr>
            <w:tcW w:w="4240" w:type="dxa"/>
            <w:vAlign w:val="center"/>
          </w:tcPr>
          <w:p w:rsidR="00C0146D" w:rsidRDefault="009832D1">
            <w:pPr>
              <w:widowControl/>
              <w:spacing w:line="280" w:lineRule="exact"/>
              <w:jc w:val="left"/>
              <w:rPr>
                <w:color w:val="000000"/>
                <w:kern w:val="0"/>
                <w:szCs w:val="21"/>
              </w:rPr>
            </w:pPr>
            <w:r>
              <w:rPr>
                <w:color w:val="000000"/>
                <w:kern w:val="0"/>
                <w:szCs w:val="21"/>
              </w:rPr>
              <w:t>高速高精度数控车床</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领雁</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600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竞争性分配</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t>46</w:t>
            </w:r>
          </w:p>
        </w:tc>
        <w:tc>
          <w:tcPr>
            <w:tcW w:w="1506" w:type="dxa"/>
            <w:vAlign w:val="center"/>
          </w:tcPr>
          <w:p w:rsidR="00C0146D" w:rsidRDefault="009832D1">
            <w:pPr>
              <w:spacing w:line="280" w:lineRule="exact"/>
              <w:jc w:val="center"/>
              <w:rPr>
                <w:color w:val="000000"/>
              </w:rPr>
            </w:pPr>
            <w:r>
              <w:rPr>
                <w:rFonts w:hint="eastAsia"/>
                <w:color w:val="000000"/>
              </w:rPr>
              <w:t>互联网</w:t>
            </w:r>
            <w:r>
              <w:rPr>
                <w:rFonts w:hint="eastAsia"/>
                <w:color w:val="000000"/>
              </w:rPr>
              <w:t>+</w:t>
            </w:r>
          </w:p>
        </w:tc>
        <w:tc>
          <w:tcPr>
            <w:tcW w:w="2614" w:type="dxa"/>
            <w:vAlign w:val="center"/>
          </w:tcPr>
          <w:p w:rsidR="00C0146D" w:rsidRDefault="009832D1">
            <w:pPr>
              <w:spacing w:line="280" w:lineRule="exact"/>
              <w:jc w:val="left"/>
              <w:rPr>
                <w:color w:val="000000"/>
              </w:rPr>
            </w:pPr>
            <w:r>
              <w:rPr>
                <w:rFonts w:hint="eastAsia"/>
                <w:color w:val="000000"/>
              </w:rPr>
              <w:t>智能控制与先进技术</w:t>
            </w:r>
            <w:r>
              <w:rPr>
                <w:rFonts w:hint="eastAsia"/>
                <w:color w:val="000000"/>
              </w:rPr>
              <w:t>-</w:t>
            </w:r>
            <w:r>
              <w:rPr>
                <w:rFonts w:hint="eastAsia"/>
                <w:color w:val="000000"/>
              </w:rPr>
              <w:t>数控机床</w:t>
            </w:r>
          </w:p>
        </w:tc>
        <w:tc>
          <w:tcPr>
            <w:tcW w:w="4240" w:type="dxa"/>
            <w:vAlign w:val="center"/>
          </w:tcPr>
          <w:p w:rsidR="00C0146D" w:rsidRDefault="009832D1">
            <w:pPr>
              <w:widowControl/>
              <w:spacing w:line="280" w:lineRule="exact"/>
              <w:jc w:val="left"/>
              <w:rPr>
                <w:color w:val="000000"/>
                <w:kern w:val="0"/>
                <w:szCs w:val="21"/>
              </w:rPr>
            </w:pPr>
            <w:r>
              <w:rPr>
                <w:b/>
                <w:color w:val="000000"/>
                <w:kern w:val="0"/>
                <w:szCs w:val="21"/>
              </w:rPr>
              <w:t>*</w:t>
            </w:r>
            <w:r>
              <w:rPr>
                <w:color w:val="000000"/>
                <w:kern w:val="0"/>
                <w:szCs w:val="21"/>
              </w:rPr>
              <w:t>超大型精密数控车磨复合机床</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尖兵</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2</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1000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竞争性分配</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t>47</w:t>
            </w:r>
          </w:p>
        </w:tc>
        <w:tc>
          <w:tcPr>
            <w:tcW w:w="1506" w:type="dxa"/>
            <w:vAlign w:val="center"/>
          </w:tcPr>
          <w:p w:rsidR="00C0146D" w:rsidRDefault="009832D1">
            <w:pPr>
              <w:spacing w:line="280" w:lineRule="exact"/>
              <w:jc w:val="center"/>
              <w:rPr>
                <w:color w:val="000000"/>
              </w:rPr>
            </w:pPr>
            <w:r>
              <w:rPr>
                <w:rFonts w:hint="eastAsia"/>
                <w:color w:val="000000"/>
              </w:rPr>
              <w:t>互联网</w:t>
            </w:r>
            <w:r>
              <w:rPr>
                <w:rFonts w:hint="eastAsia"/>
                <w:color w:val="000000"/>
              </w:rPr>
              <w:t>+</w:t>
            </w:r>
          </w:p>
        </w:tc>
        <w:tc>
          <w:tcPr>
            <w:tcW w:w="2614" w:type="dxa"/>
            <w:vAlign w:val="center"/>
          </w:tcPr>
          <w:p w:rsidR="00C0146D" w:rsidRDefault="009832D1">
            <w:pPr>
              <w:spacing w:line="280" w:lineRule="exact"/>
              <w:jc w:val="left"/>
              <w:rPr>
                <w:color w:val="000000"/>
              </w:rPr>
            </w:pPr>
            <w:r>
              <w:rPr>
                <w:rFonts w:hint="eastAsia"/>
                <w:color w:val="000000"/>
              </w:rPr>
              <w:t>智能控制与先进技术</w:t>
            </w:r>
            <w:r>
              <w:rPr>
                <w:rFonts w:hint="eastAsia"/>
                <w:color w:val="000000"/>
              </w:rPr>
              <w:t>-</w:t>
            </w:r>
            <w:r>
              <w:rPr>
                <w:rFonts w:hint="eastAsia"/>
                <w:color w:val="000000"/>
              </w:rPr>
              <w:t>数控机床</w:t>
            </w:r>
          </w:p>
        </w:tc>
        <w:tc>
          <w:tcPr>
            <w:tcW w:w="4240" w:type="dxa"/>
            <w:vAlign w:val="center"/>
          </w:tcPr>
          <w:p w:rsidR="00C0146D" w:rsidRDefault="009832D1">
            <w:pPr>
              <w:widowControl/>
              <w:spacing w:line="280" w:lineRule="exact"/>
              <w:jc w:val="left"/>
              <w:rPr>
                <w:color w:val="000000"/>
                <w:kern w:val="0"/>
                <w:szCs w:val="21"/>
              </w:rPr>
            </w:pPr>
            <w:r>
              <w:rPr>
                <w:color w:val="000000"/>
                <w:kern w:val="0"/>
                <w:szCs w:val="21"/>
              </w:rPr>
              <w:t>五轴增减材复合制造机床研发及应用</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领雁</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600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竞争性分配</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t>48</w:t>
            </w:r>
          </w:p>
        </w:tc>
        <w:tc>
          <w:tcPr>
            <w:tcW w:w="1506" w:type="dxa"/>
            <w:vAlign w:val="center"/>
          </w:tcPr>
          <w:p w:rsidR="00C0146D" w:rsidRDefault="009832D1">
            <w:pPr>
              <w:spacing w:line="280" w:lineRule="exact"/>
              <w:jc w:val="center"/>
              <w:rPr>
                <w:color w:val="000000"/>
              </w:rPr>
            </w:pPr>
            <w:r>
              <w:rPr>
                <w:rFonts w:hint="eastAsia"/>
                <w:color w:val="000000"/>
              </w:rPr>
              <w:t>互联网</w:t>
            </w:r>
            <w:r>
              <w:rPr>
                <w:rFonts w:hint="eastAsia"/>
                <w:color w:val="000000"/>
              </w:rPr>
              <w:t>+</w:t>
            </w:r>
          </w:p>
        </w:tc>
        <w:tc>
          <w:tcPr>
            <w:tcW w:w="2614" w:type="dxa"/>
            <w:vAlign w:val="center"/>
          </w:tcPr>
          <w:p w:rsidR="00C0146D" w:rsidRDefault="009832D1">
            <w:pPr>
              <w:spacing w:line="280" w:lineRule="exact"/>
              <w:jc w:val="left"/>
              <w:rPr>
                <w:color w:val="000000"/>
              </w:rPr>
            </w:pPr>
            <w:r>
              <w:rPr>
                <w:rFonts w:hint="eastAsia"/>
                <w:color w:val="000000"/>
              </w:rPr>
              <w:t>智能控制与先进技术</w:t>
            </w:r>
            <w:r>
              <w:rPr>
                <w:rFonts w:hint="eastAsia"/>
                <w:color w:val="000000"/>
              </w:rPr>
              <w:t>-</w:t>
            </w:r>
            <w:r>
              <w:rPr>
                <w:rFonts w:hint="eastAsia"/>
                <w:color w:val="000000"/>
              </w:rPr>
              <w:t>数控机床</w:t>
            </w:r>
          </w:p>
        </w:tc>
        <w:tc>
          <w:tcPr>
            <w:tcW w:w="4240" w:type="dxa"/>
            <w:vAlign w:val="center"/>
          </w:tcPr>
          <w:p w:rsidR="00C0146D" w:rsidRDefault="009832D1">
            <w:pPr>
              <w:widowControl/>
              <w:spacing w:line="280" w:lineRule="exact"/>
              <w:jc w:val="left"/>
              <w:rPr>
                <w:color w:val="000000"/>
                <w:kern w:val="0"/>
                <w:szCs w:val="21"/>
              </w:rPr>
            </w:pPr>
            <w:r>
              <w:rPr>
                <w:b/>
                <w:color w:val="000000"/>
                <w:kern w:val="0"/>
                <w:szCs w:val="21"/>
              </w:rPr>
              <w:t>*</w:t>
            </w:r>
            <w:r>
              <w:rPr>
                <w:color w:val="000000"/>
                <w:kern w:val="0"/>
                <w:szCs w:val="21"/>
              </w:rPr>
              <w:t>面向工业母机制造的高精度数控龙门导轨磨床整机研发及应用</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尖兵</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2</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1000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竞争性分配</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t>49</w:t>
            </w:r>
          </w:p>
        </w:tc>
        <w:tc>
          <w:tcPr>
            <w:tcW w:w="1506" w:type="dxa"/>
            <w:vAlign w:val="center"/>
          </w:tcPr>
          <w:p w:rsidR="00C0146D" w:rsidRDefault="009832D1">
            <w:pPr>
              <w:spacing w:line="280" w:lineRule="exact"/>
              <w:jc w:val="center"/>
              <w:rPr>
                <w:color w:val="000000"/>
              </w:rPr>
            </w:pPr>
            <w:r>
              <w:rPr>
                <w:rFonts w:hint="eastAsia"/>
                <w:color w:val="000000"/>
              </w:rPr>
              <w:t>互联网</w:t>
            </w:r>
            <w:r>
              <w:rPr>
                <w:rFonts w:hint="eastAsia"/>
                <w:color w:val="000000"/>
              </w:rPr>
              <w:t>+</w:t>
            </w:r>
          </w:p>
        </w:tc>
        <w:tc>
          <w:tcPr>
            <w:tcW w:w="2614" w:type="dxa"/>
            <w:vAlign w:val="center"/>
          </w:tcPr>
          <w:p w:rsidR="00C0146D" w:rsidRDefault="009832D1">
            <w:pPr>
              <w:spacing w:line="280" w:lineRule="exact"/>
              <w:jc w:val="left"/>
              <w:rPr>
                <w:color w:val="000000"/>
              </w:rPr>
            </w:pPr>
            <w:r>
              <w:rPr>
                <w:rFonts w:hint="eastAsia"/>
                <w:color w:val="000000"/>
              </w:rPr>
              <w:t>智能控制与先进技术</w:t>
            </w:r>
            <w:r>
              <w:rPr>
                <w:rFonts w:hint="eastAsia"/>
                <w:color w:val="000000"/>
              </w:rPr>
              <w:t>-</w:t>
            </w:r>
            <w:r>
              <w:rPr>
                <w:rFonts w:hint="eastAsia"/>
                <w:color w:val="000000"/>
              </w:rPr>
              <w:t>数控机床</w:t>
            </w:r>
          </w:p>
        </w:tc>
        <w:tc>
          <w:tcPr>
            <w:tcW w:w="4240" w:type="dxa"/>
            <w:vAlign w:val="center"/>
          </w:tcPr>
          <w:p w:rsidR="00C0146D" w:rsidRDefault="009832D1">
            <w:pPr>
              <w:widowControl/>
              <w:spacing w:line="280" w:lineRule="exact"/>
              <w:jc w:val="left"/>
              <w:rPr>
                <w:color w:val="000000"/>
                <w:kern w:val="0"/>
                <w:szCs w:val="21"/>
              </w:rPr>
            </w:pPr>
            <w:r>
              <w:rPr>
                <w:color w:val="000000"/>
                <w:kern w:val="0"/>
                <w:szCs w:val="21"/>
              </w:rPr>
              <w:t>立卧复合五面体加工中心</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领雁</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600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竞争性分配</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t>50</w:t>
            </w:r>
          </w:p>
        </w:tc>
        <w:tc>
          <w:tcPr>
            <w:tcW w:w="1506" w:type="dxa"/>
            <w:vAlign w:val="center"/>
          </w:tcPr>
          <w:p w:rsidR="00C0146D" w:rsidRDefault="009832D1">
            <w:pPr>
              <w:spacing w:line="280" w:lineRule="exact"/>
              <w:jc w:val="center"/>
              <w:rPr>
                <w:color w:val="000000"/>
              </w:rPr>
            </w:pPr>
            <w:r>
              <w:rPr>
                <w:rFonts w:hint="eastAsia"/>
                <w:color w:val="000000"/>
              </w:rPr>
              <w:t>互联网</w:t>
            </w:r>
            <w:r>
              <w:rPr>
                <w:rFonts w:hint="eastAsia"/>
                <w:color w:val="000000"/>
              </w:rPr>
              <w:t>+</w:t>
            </w:r>
          </w:p>
        </w:tc>
        <w:tc>
          <w:tcPr>
            <w:tcW w:w="2614" w:type="dxa"/>
            <w:vAlign w:val="center"/>
          </w:tcPr>
          <w:p w:rsidR="00C0146D" w:rsidRDefault="009832D1">
            <w:pPr>
              <w:spacing w:line="280" w:lineRule="exact"/>
              <w:jc w:val="left"/>
              <w:rPr>
                <w:color w:val="000000"/>
              </w:rPr>
            </w:pPr>
            <w:r>
              <w:rPr>
                <w:rFonts w:hint="eastAsia"/>
                <w:color w:val="000000"/>
              </w:rPr>
              <w:t>智能控制与先进技术</w:t>
            </w:r>
            <w:r>
              <w:rPr>
                <w:rFonts w:hint="eastAsia"/>
                <w:color w:val="000000"/>
              </w:rPr>
              <w:t>-</w:t>
            </w:r>
            <w:r>
              <w:rPr>
                <w:rFonts w:hint="eastAsia"/>
                <w:color w:val="000000"/>
              </w:rPr>
              <w:t>数控机床</w:t>
            </w:r>
          </w:p>
        </w:tc>
        <w:tc>
          <w:tcPr>
            <w:tcW w:w="4240" w:type="dxa"/>
            <w:vAlign w:val="center"/>
          </w:tcPr>
          <w:p w:rsidR="00C0146D" w:rsidRDefault="009832D1">
            <w:pPr>
              <w:widowControl/>
              <w:spacing w:line="280" w:lineRule="exact"/>
              <w:jc w:val="left"/>
              <w:rPr>
                <w:color w:val="000000"/>
                <w:kern w:val="0"/>
                <w:szCs w:val="21"/>
              </w:rPr>
            </w:pPr>
            <w:r>
              <w:rPr>
                <w:b/>
                <w:color w:val="000000"/>
                <w:kern w:val="0"/>
                <w:szCs w:val="21"/>
              </w:rPr>
              <w:t>*</w:t>
            </w:r>
            <w:r>
              <w:rPr>
                <w:color w:val="000000"/>
                <w:kern w:val="0"/>
                <w:szCs w:val="21"/>
              </w:rPr>
              <w:t>高精度数控立式磨齿机</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尖兵</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800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竞争性分配</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t>51</w:t>
            </w:r>
          </w:p>
        </w:tc>
        <w:tc>
          <w:tcPr>
            <w:tcW w:w="1506" w:type="dxa"/>
            <w:vAlign w:val="center"/>
          </w:tcPr>
          <w:p w:rsidR="00C0146D" w:rsidRDefault="009832D1">
            <w:pPr>
              <w:spacing w:line="280" w:lineRule="exact"/>
              <w:jc w:val="center"/>
              <w:rPr>
                <w:color w:val="000000"/>
              </w:rPr>
            </w:pPr>
            <w:r>
              <w:rPr>
                <w:rFonts w:hint="eastAsia"/>
                <w:color w:val="000000"/>
              </w:rPr>
              <w:t>互联网</w:t>
            </w:r>
            <w:r>
              <w:rPr>
                <w:rFonts w:hint="eastAsia"/>
                <w:color w:val="000000"/>
              </w:rPr>
              <w:t>+</w:t>
            </w:r>
          </w:p>
        </w:tc>
        <w:tc>
          <w:tcPr>
            <w:tcW w:w="2614" w:type="dxa"/>
            <w:vAlign w:val="center"/>
          </w:tcPr>
          <w:p w:rsidR="00C0146D" w:rsidRDefault="009832D1">
            <w:pPr>
              <w:spacing w:line="280" w:lineRule="exact"/>
              <w:jc w:val="left"/>
              <w:rPr>
                <w:color w:val="000000"/>
              </w:rPr>
            </w:pPr>
            <w:r>
              <w:rPr>
                <w:rFonts w:hint="eastAsia"/>
                <w:color w:val="000000"/>
              </w:rPr>
              <w:t>智能控制与先进技术</w:t>
            </w:r>
            <w:r>
              <w:rPr>
                <w:rFonts w:hint="eastAsia"/>
                <w:color w:val="000000"/>
              </w:rPr>
              <w:t>-</w:t>
            </w:r>
            <w:r>
              <w:rPr>
                <w:rFonts w:hint="eastAsia"/>
                <w:color w:val="000000"/>
              </w:rPr>
              <w:t>数控机床</w:t>
            </w:r>
          </w:p>
        </w:tc>
        <w:tc>
          <w:tcPr>
            <w:tcW w:w="4240" w:type="dxa"/>
            <w:vAlign w:val="center"/>
          </w:tcPr>
          <w:p w:rsidR="00C0146D" w:rsidRDefault="009832D1">
            <w:pPr>
              <w:widowControl/>
              <w:spacing w:line="280" w:lineRule="exact"/>
              <w:jc w:val="left"/>
              <w:rPr>
                <w:color w:val="000000"/>
                <w:kern w:val="0"/>
                <w:szCs w:val="21"/>
              </w:rPr>
            </w:pPr>
            <w:r>
              <w:rPr>
                <w:color w:val="000000"/>
                <w:kern w:val="0"/>
                <w:szCs w:val="21"/>
              </w:rPr>
              <w:t>高精密车铣复合机床设计与制造</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领雁</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600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竞争性分配</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lastRenderedPageBreak/>
              <w:t>52</w:t>
            </w:r>
          </w:p>
        </w:tc>
        <w:tc>
          <w:tcPr>
            <w:tcW w:w="1506" w:type="dxa"/>
            <w:vAlign w:val="center"/>
          </w:tcPr>
          <w:p w:rsidR="00C0146D" w:rsidRDefault="009832D1">
            <w:pPr>
              <w:spacing w:line="280" w:lineRule="exact"/>
              <w:jc w:val="center"/>
              <w:rPr>
                <w:color w:val="000000"/>
              </w:rPr>
            </w:pPr>
            <w:r>
              <w:rPr>
                <w:rFonts w:hint="eastAsia"/>
                <w:color w:val="000000"/>
              </w:rPr>
              <w:t>互联网</w:t>
            </w:r>
            <w:r>
              <w:rPr>
                <w:rFonts w:hint="eastAsia"/>
                <w:color w:val="000000"/>
              </w:rPr>
              <w:t>+</w:t>
            </w:r>
          </w:p>
        </w:tc>
        <w:tc>
          <w:tcPr>
            <w:tcW w:w="2614" w:type="dxa"/>
            <w:vAlign w:val="center"/>
          </w:tcPr>
          <w:p w:rsidR="00C0146D" w:rsidRDefault="009832D1">
            <w:pPr>
              <w:spacing w:line="280" w:lineRule="exact"/>
              <w:jc w:val="left"/>
              <w:rPr>
                <w:color w:val="000000"/>
              </w:rPr>
            </w:pPr>
            <w:r>
              <w:rPr>
                <w:rFonts w:hint="eastAsia"/>
                <w:color w:val="000000"/>
              </w:rPr>
              <w:t>智能控制与先进技术</w:t>
            </w:r>
            <w:r>
              <w:rPr>
                <w:rFonts w:hint="eastAsia"/>
                <w:color w:val="000000"/>
              </w:rPr>
              <w:t>-</w:t>
            </w:r>
            <w:r>
              <w:rPr>
                <w:rFonts w:hint="eastAsia"/>
                <w:color w:val="000000"/>
              </w:rPr>
              <w:t>数控机床</w:t>
            </w:r>
          </w:p>
        </w:tc>
        <w:tc>
          <w:tcPr>
            <w:tcW w:w="4240" w:type="dxa"/>
            <w:vAlign w:val="center"/>
          </w:tcPr>
          <w:p w:rsidR="00C0146D" w:rsidRDefault="009832D1">
            <w:pPr>
              <w:widowControl/>
              <w:spacing w:line="280" w:lineRule="exact"/>
              <w:jc w:val="left"/>
              <w:rPr>
                <w:color w:val="000000"/>
                <w:kern w:val="0"/>
                <w:szCs w:val="21"/>
              </w:rPr>
            </w:pPr>
            <w:r>
              <w:rPr>
                <w:b/>
                <w:color w:val="000000"/>
                <w:kern w:val="0"/>
                <w:szCs w:val="21"/>
              </w:rPr>
              <w:t>*</w:t>
            </w:r>
            <w:r>
              <w:rPr>
                <w:color w:val="000000"/>
                <w:kern w:val="0"/>
                <w:szCs w:val="21"/>
              </w:rPr>
              <w:t>面向航空高性能制造的精密五轴联动加工中心研发及应用</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尖兵</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800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竞争性分配</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rFonts w:hint="eastAsia"/>
                <w:color w:val="000000"/>
                <w:kern w:val="0"/>
                <w:szCs w:val="21"/>
              </w:rPr>
              <w:t>53</w:t>
            </w:r>
          </w:p>
        </w:tc>
        <w:tc>
          <w:tcPr>
            <w:tcW w:w="1506" w:type="dxa"/>
            <w:vAlign w:val="center"/>
          </w:tcPr>
          <w:p w:rsidR="00C0146D" w:rsidRDefault="009832D1">
            <w:pPr>
              <w:spacing w:line="280" w:lineRule="exact"/>
              <w:jc w:val="center"/>
              <w:rPr>
                <w:color w:val="000000"/>
              </w:rPr>
            </w:pPr>
            <w:r>
              <w:rPr>
                <w:rFonts w:hint="eastAsia"/>
                <w:color w:val="000000"/>
              </w:rPr>
              <w:t>互联网</w:t>
            </w:r>
            <w:r>
              <w:rPr>
                <w:rFonts w:hint="eastAsia"/>
                <w:color w:val="000000"/>
              </w:rPr>
              <w:t>+</w:t>
            </w:r>
          </w:p>
        </w:tc>
        <w:tc>
          <w:tcPr>
            <w:tcW w:w="2614" w:type="dxa"/>
            <w:vAlign w:val="center"/>
          </w:tcPr>
          <w:p w:rsidR="00C0146D" w:rsidRDefault="009832D1">
            <w:pPr>
              <w:spacing w:line="280" w:lineRule="exact"/>
              <w:jc w:val="left"/>
              <w:rPr>
                <w:color w:val="000000"/>
              </w:rPr>
            </w:pPr>
            <w:r>
              <w:rPr>
                <w:rFonts w:hint="eastAsia"/>
                <w:color w:val="000000"/>
              </w:rPr>
              <w:t>智能控制与先进技术</w:t>
            </w:r>
            <w:r>
              <w:rPr>
                <w:rFonts w:hint="eastAsia"/>
                <w:color w:val="000000"/>
              </w:rPr>
              <w:t>-</w:t>
            </w:r>
            <w:r>
              <w:rPr>
                <w:rFonts w:hint="eastAsia"/>
                <w:color w:val="000000"/>
              </w:rPr>
              <w:t>新能源汽车</w:t>
            </w:r>
          </w:p>
        </w:tc>
        <w:tc>
          <w:tcPr>
            <w:tcW w:w="4240" w:type="dxa"/>
            <w:vAlign w:val="center"/>
          </w:tcPr>
          <w:p w:rsidR="00C0146D" w:rsidRDefault="009832D1">
            <w:pPr>
              <w:widowControl/>
              <w:spacing w:line="280" w:lineRule="exact"/>
              <w:jc w:val="left"/>
              <w:rPr>
                <w:color w:val="000000"/>
                <w:kern w:val="0"/>
                <w:szCs w:val="21"/>
              </w:rPr>
            </w:pPr>
            <w:r>
              <w:rPr>
                <w:rFonts w:hint="eastAsia"/>
                <w:color w:val="000000"/>
                <w:kern w:val="0"/>
                <w:szCs w:val="21"/>
              </w:rPr>
              <w:t>*</w:t>
            </w:r>
            <w:r>
              <w:rPr>
                <w:rFonts w:hint="eastAsia"/>
                <w:color w:val="000000"/>
                <w:kern w:val="0"/>
                <w:szCs w:val="21"/>
              </w:rPr>
              <w:t>车载高性能中央超算控制系统研发及应用</w:t>
            </w:r>
          </w:p>
        </w:tc>
        <w:tc>
          <w:tcPr>
            <w:tcW w:w="1080" w:type="dxa"/>
            <w:vAlign w:val="center"/>
          </w:tcPr>
          <w:p w:rsidR="00C0146D" w:rsidRDefault="009832D1">
            <w:pPr>
              <w:spacing w:line="280" w:lineRule="exact"/>
              <w:jc w:val="center"/>
              <w:rPr>
                <w:color w:val="000000"/>
              </w:rPr>
            </w:pPr>
            <w:r>
              <w:rPr>
                <w:color w:val="000000"/>
                <w:kern w:val="0"/>
                <w:szCs w:val="21"/>
              </w:rPr>
              <w:t>尖兵</w:t>
            </w:r>
          </w:p>
        </w:tc>
        <w:tc>
          <w:tcPr>
            <w:tcW w:w="1080" w:type="dxa"/>
            <w:vAlign w:val="center"/>
          </w:tcPr>
          <w:p w:rsidR="00C0146D" w:rsidRDefault="009832D1">
            <w:pPr>
              <w:spacing w:line="280" w:lineRule="exact"/>
              <w:jc w:val="center"/>
              <w:rPr>
                <w:color w:val="000000"/>
              </w:rPr>
            </w:pPr>
            <w:r>
              <w:rPr>
                <w:color w:val="000000"/>
                <w:kern w:val="0"/>
                <w:szCs w:val="21"/>
              </w:rPr>
              <w:t>3</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9</w:t>
            </w:r>
            <w:r>
              <w:rPr>
                <w:rFonts w:hint="eastAsia"/>
                <w:color w:val="000000"/>
                <w:kern w:val="0"/>
                <w:szCs w:val="21"/>
              </w:rPr>
              <w:t>00</w:t>
            </w:r>
          </w:p>
        </w:tc>
        <w:tc>
          <w:tcPr>
            <w:tcW w:w="1400" w:type="dxa"/>
            <w:vAlign w:val="center"/>
          </w:tcPr>
          <w:p w:rsidR="00C0146D" w:rsidRDefault="009832D1">
            <w:pPr>
              <w:spacing w:line="280" w:lineRule="exact"/>
              <w:jc w:val="center"/>
              <w:rPr>
                <w:color w:val="000000"/>
              </w:rPr>
            </w:pPr>
            <w:r>
              <w:rPr>
                <w:color w:val="000000"/>
                <w:kern w:val="0"/>
                <w:szCs w:val="21"/>
              </w:rPr>
              <w:t>竞争性分配</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rFonts w:hint="eastAsia"/>
                <w:color w:val="000000"/>
                <w:kern w:val="0"/>
                <w:szCs w:val="21"/>
              </w:rPr>
              <w:t>54</w:t>
            </w:r>
          </w:p>
        </w:tc>
        <w:tc>
          <w:tcPr>
            <w:tcW w:w="1506" w:type="dxa"/>
            <w:vAlign w:val="center"/>
          </w:tcPr>
          <w:p w:rsidR="00C0146D" w:rsidRDefault="009832D1">
            <w:pPr>
              <w:spacing w:line="280" w:lineRule="exact"/>
              <w:jc w:val="center"/>
              <w:rPr>
                <w:color w:val="000000"/>
              </w:rPr>
            </w:pPr>
            <w:r>
              <w:rPr>
                <w:rFonts w:hint="eastAsia"/>
                <w:color w:val="000000"/>
              </w:rPr>
              <w:t>互联网</w:t>
            </w:r>
            <w:r>
              <w:rPr>
                <w:rFonts w:hint="eastAsia"/>
                <w:color w:val="000000"/>
              </w:rPr>
              <w:t>+</w:t>
            </w:r>
          </w:p>
        </w:tc>
        <w:tc>
          <w:tcPr>
            <w:tcW w:w="2614" w:type="dxa"/>
            <w:vAlign w:val="center"/>
          </w:tcPr>
          <w:p w:rsidR="00C0146D" w:rsidRDefault="009832D1">
            <w:pPr>
              <w:spacing w:line="280" w:lineRule="exact"/>
              <w:jc w:val="left"/>
              <w:rPr>
                <w:color w:val="000000"/>
              </w:rPr>
            </w:pPr>
            <w:r>
              <w:rPr>
                <w:rFonts w:hint="eastAsia"/>
                <w:color w:val="000000"/>
              </w:rPr>
              <w:t>智能控制与先进技术</w:t>
            </w:r>
            <w:r>
              <w:rPr>
                <w:rFonts w:hint="eastAsia"/>
                <w:color w:val="000000"/>
              </w:rPr>
              <w:t>-</w:t>
            </w:r>
            <w:r>
              <w:rPr>
                <w:rFonts w:hint="eastAsia"/>
                <w:color w:val="000000"/>
              </w:rPr>
              <w:t>新能源汽车</w:t>
            </w:r>
          </w:p>
        </w:tc>
        <w:tc>
          <w:tcPr>
            <w:tcW w:w="4240" w:type="dxa"/>
            <w:vAlign w:val="center"/>
          </w:tcPr>
          <w:p w:rsidR="00C0146D" w:rsidRDefault="009832D1">
            <w:pPr>
              <w:widowControl/>
              <w:spacing w:line="280" w:lineRule="exact"/>
              <w:jc w:val="left"/>
              <w:rPr>
                <w:color w:val="000000"/>
                <w:kern w:val="0"/>
                <w:szCs w:val="21"/>
              </w:rPr>
            </w:pPr>
            <w:r>
              <w:rPr>
                <w:rFonts w:hint="eastAsia"/>
                <w:color w:val="000000"/>
                <w:kern w:val="0"/>
                <w:szCs w:val="21"/>
              </w:rPr>
              <w:t>*</w:t>
            </w:r>
            <w:r>
              <w:rPr>
                <w:rFonts w:hint="eastAsia"/>
                <w:color w:val="000000"/>
                <w:kern w:val="0"/>
                <w:szCs w:val="21"/>
              </w:rPr>
              <w:t>线控底盘系统研发及自动驾驶车辆产业化</w:t>
            </w:r>
          </w:p>
        </w:tc>
        <w:tc>
          <w:tcPr>
            <w:tcW w:w="1080" w:type="dxa"/>
            <w:vAlign w:val="center"/>
          </w:tcPr>
          <w:p w:rsidR="00C0146D" w:rsidRDefault="009832D1">
            <w:pPr>
              <w:spacing w:line="280" w:lineRule="exact"/>
              <w:jc w:val="center"/>
              <w:rPr>
                <w:color w:val="000000"/>
              </w:rPr>
            </w:pPr>
            <w:r>
              <w:rPr>
                <w:color w:val="000000"/>
                <w:kern w:val="0"/>
                <w:szCs w:val="21"/>
              </w:rPr>
              <w:t>尖兵</w:t>
            </w:r>
          </w:p>
        </w:tc>
        <w:tc>
          <w:tcPr>
            <w:tcW w:w="1080" w:type="dxa"/>
            <w:vAlign w:val="center"/>
          </w:tcPr>
          <w:p w:rsidR="00C0146D" w:rsidRDefault="009832D1">
            <w:pPr>
              <w:spacing w:line="280" w:lineRule="exact"/>
              <w:jc w:val="center"/>
              <w:rPr>
                <w:color w:val="000000"/>
              </w:rPr>
            </w:pPr>
            <w:r>
              <w:rPr>
                <w:color w:val="000000"/>
                <w:kern w:val="0"/>
                <w:szCs w:val="21"/>
              </w:rPr>
              <w:t>3</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rFonts w:hint="eastAsia"/>
                <w:color w:val="000000"/>
                <w:kern w:val="0"/>
                <w:szCs w:val="21"/>
              </w:rPr>
              <w:t>1000</w:t>
            </w:r>
          </w:p>
        </w:tc>
        <w:tc>
          <w:tcPr>
            <w:tcW w:w="1400" w:type="dxa"/>
            <w:vAlign w:val="center"/>
          </w:tcPr>
          <w:p w:rsidR="00C0146D" w:rsidRDefault="009832D1">
            <w:pPr>
              <w:spacing w:line="280" w:lineRule="exact"/>
              <w:jc w:val="center"/>
              <w:rPr>
                <w:color w:val="000000"/>
              </w:rPr>
            </w:pPr>
            <w:r>
              <w:rPr>
                <w:color w:val="000000"/>
                <w:kern w:val="0"/>
                <w:szCs w:val="21"/>
              </w:rPr>
              <w:t>竞争性分配</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t>55</w:t>
            </w:r>
          </w:p>
        </w:tc>
        <w:tc>
          <w:tcPr>
            <w:tcW w:w="1506" w:type="dxa"/>
            <w:vAlign w:val="center"/>
          </w:tcPr>
          <w:p w:rsidR="00C0146D" w:rsidRDefault="009832D1">
            <w:pPr>
              <w:spacing w:line="280" w:lineRule="exact"/>
              <w:jc w:val="center"/>
              <w:rPr>
                <w:color w:val="000000"/>
              </w:rPr>
            </w:pPr>
            <w:r>
              <w:rPr>
                <w:rFonts w:hint="eastAsia"/>
                <w:color w:val="000000"/>
              </w:rPr>
              <w:t>互联网</w:t>
            </w:r>
            <w:r>
              <w:rPr>
                <w:rFonts w:hint="eastAsia"/>
                <w:color w:val="000000"/>
              </w:rPr>
              <w:t>+</w:t>
            </w:r>
          </w:p>
        </w:tc>
        <w:tc>
          <w:tcPr>
            <w:tcW w:w="2614" w:type="dxa"/>
            <w:vAlign w:val="center"/>
          </w:tcPr>
          <w:p w:rsidR="00C0146D" w:rsidRDefault="009832D1">
            <w:pPr>
              <w:spacing w:line="280" w:lineRule="exact"/>
              <w:jc w:val="left"/>
              <w:rPr>
                <w:color w:val="000000"/>
              </w:rPr>
            </w:pPr>
            <w:r>
              <w:rPr>
                <w:rFonts w:hint="eastAsia"/>
                <w:color w:val="000000"/>
              </w:rPr>
              <w:t>智能控制与先进技术</w:t>
            </w:r>
            <w:r>
              <w:rPr>
                <w:rFonts w:hint="eastAsia"/>
                <w:color w:val="000000"/>
              </w:rPr>
              <w:t>-</w:t>
            </w:r>
            <w:r>
              <w:rPr>
                <w:rFonts w:hint="eastAsia"/>
                <w:color w:val="000000"/>
              </w:rPr>
              <w:t>新能源汽车</w:t>
            </w:r>
          </w:p>
        </w:tc>
        <w:tc>
          <w:tcPr>
            <w:tcW w:w="4240" w:type="dxa"/>
            <w:vAlign w:val="center"/>
          </w:tcPr>
          <w:p w:rsidR="00C0146D" w:rsidRDefault="009832D1">
            <w:pPr>
              <w:widowControl/>
              <w:spacing w:line="280" w:lineRule="exact"/>
              <w:jc w:val="left"/>
              <w:rPr>
                <w:color w:val="000000"/>
                <w:kern w:val="0"/>
                <w:szCs w:val="21"/>
              </w:rPr>
            </w:pPr>
            <w:r>
              <w:rPr>
                <w:rFonts w:hint="eastAsia"/>
                <w:color w:val="000000"/>
                <w:kern w:val="0"/>
                <w:szCs w:val="21"/>
              </w:rPr>
              <w:t>*</w:t>
            </w:r>
            <w:r>
              <w:rPr>
                <w:color w:val="000000"/>
                <w:kern w:val="0"/>
                <w:szCs w:val="21"/>
              </w:rPr>
              <w:t>新能源汽车多合一电驱动总成系统的研发及应用</w:t>
            </w:r>
          </w:p>
        </w:tc>
        <w:tc>
          <w:tcPr>
            <w:tcW w:w="1080" w:type="dxa"/>
            <w:vAlign w:val="center"/>
          </w:tcPr>
          <w:p w:rsidR="00C0146D" w:rsidRDefault="009832D1">
            <w:pPr>
              <w:spacing w:line="280" w:lineRule="exact"/>
              <w:jc w:val="center"/>
              <w:rPr>
                <w:color w:val="000000"/>
              </w:rPr>
            </w:pPr>
            <w:r>
              <w:rPr>
                <w:rFonts w:hint="eastAsia"/>
                <w:color w:val="000000"/>
                <w:kern w:val="0"/>
                <w:szCs w:val="21"/>
              </w:rPr>
              <w:t>领雁</w:t>
            </w:r>
          </w:p>
        </w:tc>
        <w:tc>
          <w:tcPr>
            <w:tcW w:w="1080" w:type="dxa"/>
            <w:vAlign w:val="center"/>
          </w:tcPr>
          <w:p w:rsidR="00C0146D" w:rsidRDefault="009832D1">
            <w:pPr>
              <w:spacing w:line="280" w:lineRule="exact"/>
              <w:jc w:val="center"/>
              <w:rPr>
                <w:color w:val="000000"/>
              </w:rPr>
            </w:pPr>
            <w:r>
              <w:rPr>
                <w:color w:val="000000"/>
                <w:kern w:val="0"/>
                <w:szCs w:val="21"/>
              </w:rPr>
              <w:t>3</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rFonts w:hint="eastAsia"/>
                <w:color w:val="000000"/>
                <w:kern w:val="0"/>
                <w:szCs w:val="21"/>
              </w:rPr>
              <w:t>600</w:t>
            </w:r>
          </w:p>
        </w:tc>
        <w:tc>
          <w:tcPr>
            <w:tcW w:w="1400" w:type="dxa"/>
            <w:vAlign w:val="center"/>
          </w:tcPr>
          <w:p w:rsidR="00C0146D" w:rsidRDefault="009832D1">
            <w:pPr>
              <w:spacing w:line="280" w:lineRule="exact"/>
              <w:jc w:val="center"/>
              <w:rPr>
                <w:color w:val="000000"/>
              </w:rPr>
            </w:pPr>
            <w:r>
              <w:rPr>
                <w:color w:val="000000"/>
                <w:kern w:val="0"/>
                <w:szCs w:val="21"/>
              </w:rPr>
              <w:t>竞争性分配</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t>56</w:t>
            </w:r>
          </w:p>
        </w:tc>
        <w:tc>
          <w:tcPr>
            <w:tcW w:w="1506" w:type="dxa"/>
            <w:vAlign w:val="center"/>
          </w:tcPr>
          <w:p w:rsidR="00C0146D" w:rsidRDefault="009832D1">
            <w:pPr>
              <w:spacing w:line="280" w:lineRule="exact"/>
              <w:jc w:val="center"/>
              <w:rPr>
                <w:color w:val="000000"/>
              </w:rPr>
            </w:pPr>
            <w:r>
              <w:rPr>
                <w:rFonts w:hint="eastAsia"/>
                <w:color w:val="000000"/>
              </w:rPr>
              <w:t>互联网</w:t>
            </w:r>
            <w:r>
              <w:rPr>
                <w:rFonts w:hint="eastAsia"/>
                <w:color w:val="000000"/>
              </w:rPr>
              <w:t>+</w:t>
            </w:r>
          </w:p>
        </w:tc>
        <w:tc>
          <w:tcPr>
            <w:tcW w:w="2614" w:type="dxa"/>
            <w:vAlign w:val="center"/>
          </w:tcPr>
          <w:p w:rsidR="00C0146D" w:rsidRDefault="009832D1">
            <w:pPr>
              <w:spacing w:line="280" w:lineRule="exact"/>
              <w:jc w:val="left"/>
              <w:rPr>
                <w:color w:val="000000"/>
              </w:rPr>
            </w:pPr>
            <w:r>
              <w:rPr>
                <w:rFonts w:hint="eastAsia"/>
                <w:color w:val="000000"/>
              </w:rPr>
              <w:t>智能控制与先进技术</w:t>
            </w:r>
            <w:r>
              <w:rPr>
                <w:rFonts w:hint="eastAsia"/>
                <w:color w:val="000000"/>
              </w:rPr>
              <w:t>-</w:t>
            </w:r>
            <w:r>
              <w:rPr>
                <w:rFonts w:hint="eastAsia"/>
                <w:color w:val="000000"/>
              </w:rPr>
              <w:t>新能源汽车</w:t>
            </w:r>
          </w:p>
        </w:tc>
        <w:tc>
          <w:tcPr>
            <w:tcW w:w="4240" w:type="dxa"/>
            <w:vAlign w:val="center"/>
          </w:tcPr>
          <w:p w:rsidR="00C0146D" w:rsidRDefault="009832D1">
            <w:pPr>
              <w:widowControl/>
              <w:spacing w:line="280" w:lineRule="exact"/>
              <w:jc w:val="left"/>
              <w:rPr>
                <w:color w:val="000000"/>
                <w:kern w:val="0"/>
                <w:szCs w:val="21"/>
              </w:rPr>
            </w:pPr>
            <w:r>
              <w:rPr>
                <w:color w:val="000000"/>
                <w:kern w:val="0"/>
                <w:szCs w:val="21"/>
              </w:rPr>
              <w:t>自动驾驶仿真软件及数字孪生应用</w:t>
            </w:r>
          </w:p>
        </w:tc>
        <w:tc>
          <w:tcPr>
            <w:tcW w:w="1080" w:type="dxa"/>
            <w:vAlign w:val="center"/>
          </w:tcPr>
          <w:p w:rsidR="00C0146D" w:rsidRDefault="009832D1">
            <w:pPr>
              <w:widowControl/>
              <w:spacing w:line="280" w:lineRule="exact"/>
              <w:jc w:val="center"/>
              <w:rPr>
                <w:color w:val="000000"/>
                <w:kern w:val="0"/>
                <w:szCs w:val="21"/>
              </w:rPr>
            </w:pPr>
            <w:r>
              <w:rPr>
                <w:rFonts w:hint="eastAsia"/>
                <w:color w:val="000000"/>
                <w:kern w:val="0"/>
                <w:szCs w:val="21"/>
              </w:rPr>
              <w:t>领雁</w:t>
            </w:r>
          </w:p>
        </w:tc>
        <w:tc>
          <w:tcPr>
            <w:tcW w:w="1080" w:type="dxa"/>
            <w:vAlign w:val="center"/>
          </w:tcPr>
          <w:p w:rsidR="00C0146D" w:rsidRDefault="009832D1">
            <w:pPr>
              <w:spacing w:line="280" w:lineRule="exact"/>
              <w:jc w:val="center"/>
              <w:rPr>
                <w:color w:val="000000"/>
              </w:rPr>
            </w:pPr>
            <w:r>
              <w:rPr>
                <w:color w:val="000000"/>
                <w:kern w:val="0"/>
                <w:szCs w:val="21"/>
              </w:rPr>
              <w:t>3</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rFonts w:hint="eastAsia"/>
                <w:color w:val="000000"/>
                <w:kern w:val="0"/>
                <w:szCs w:val="21"/>
              </w:rPr>
              <w:t>600</w:t>
            </w:r>
          </w:p>
        </w:tc>
        <w:tc>
          <w:tcPr>
            <w:tcW w:w="1400" w:type="dxa"/>
            <w:vAlign w:val="center"/>
          </w:tcPr>
          <w:p w:rsidR="00C0146D" w:rsidRDefault="009832D1">
            <w:pPr>
              <w:spacing w:line="280" w:lineRule="exact"/>
              <w:jc w:val="center"/>
              <w:rPr>
                <w:color w:val="000000"/>
              </w:rPr>
            </w:pPr>
            <w:r>
              <w:rPr>
                <w:color w:val="000000"/>
                <w:kern w:val="0"/>
                <w:szCs w:val="21"/>
              </w:rPr>
              <w:t>竞争性分配</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t>57</w:t>
            </w:r>
          </w:p>
        </w:tc>
        <w:tc>
          <w:tcPr>
            <w:tcW w:w="1506" w:type="dxa"/>
            <w:vAlign w:val="center"/>
          </w:tcPr>
          <w:p w:rsidR="00C0146D" w:rsidRDefault="009832D1">
            <w:pPr>
              <w:spacing w:line="280" w:lineRule="exact"/>
              <w:jc w:val="center"/>
              <w:rPr>
                <w:color w:val="000000"/>
              </w:rPr>
            </w:pPr>
            <w:r>
              <w:rPr>
                <w:rFonts w:hint="eastAsia"/>
                <w:color w:val="000000"/>
              </w:rPr>
              <w:t>互联网</w:t>
            </w:r>
            <w:r>
              <w:rPr>
                <w:rFonts w:hint="eastAsia"/>
                <w:color w:val="000000"/>
              </w:rPr>
              <w:t>+</w:t>
            </w:r>
          </w:p>
        </w:tc>
        <w:tc>
          <w:tcPr>
            <w:tcW w:w="2614" w:type="dxa"/>
            <w:vAlign w:val="center"/>
          </w:tcPr>
          <w:p w:rsidR="00C0146D" w:rsidRDefault="009832D1">
            <w:pPr>
              <w:spacing w:line="280" w:lineRule="exact"/>
              <w:jc w:val="left"/>
              <w:rPr>
                <w:color w:val="000000"/>
              </w:rPr>
            </w:pPr>
            <w:r>
              <w:rPr>
                <w:rFonts w:hint="eastAsia"/>
                <w:color w:val="000000"/>
              </w:rPr>
              <w:t>智能控制与先进技术</w:t>
            </w:r>
            <w:r>
              <w:rPr>
                <w:rFonts w:hint="eastAsia"/>
                <w:color w:val="000000"/>
              </w:rPr>
              <w:t>-</w:t>
            </w:r>
            <w:r>
              <w:rPr>
                <w:rFonts w:hint="eastAsia"/>
                <w:color w:val="000000"/>
              </w:rPr>
              <w:t>新能源汽车</w:t>
            </w:r>
          </w:p>
        </w:tc>
        <w:tc>
          <w:tcPr>
            <w:tcW w:w="4240" w:type="dxa"/>
            <w:vAlign w:val="center"/>
          </w:tcPr>
          <w:p w:rsidR="00C0146D" w:rsidRDefault="009832D1">
            <w:pPr>
              <w:widowControl/>
              <w:spacing w:line="280" w:lineRule="exact"/>
              <w:jc w:val="left"/>
              <w:rPr>
                <w:color w:val="000000"/>
                <w:kern w:val="0"/>
                <w:szCs w:val="21"/>
              </w:rPr>
            </w:pPr>
            <w:r>
              <w:rPr>
                <w:color w:val="000000"/>
                <w:kern w:val="0"/>
                <w:szCs w:val="21"/>
              </w:rPr>
              <w:t>基于异构多系统的新一代智能座舱系统研发与应用</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领雁</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600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竞争性分配</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t>58</w:t>
            </w:r>
          </w:p>
        </w:tc>
        <w:tc>
          <w:tcPr>
            <w:tcW w:w="1506" w:type="dxa"/>
            <w:vAlign w:val="center"/>
          </w:tcPr>
          <w:p w:rsidR="00C0146D" w:rsidRDefault="009832D1">
            <w:pPr>
              <w:spacing w:line="280" w:lineRule="exact"/>
              <w:jc w:val="center"/>
              <w:rPr>
                <w:color w:val="000000"/>
              </w:rPr>
            </w:pPr>
            <w:r>
              <w:rPr>
                <w:rFonts w:hint="eastAsia"/>
                <w:color w:val="000000"/>
              </w:rPr>
              <w:t>互联网</w:t>
            </w:r>
            <w:r>
              <w:rPr>
                <w:rFonts w:hint="eastAsia"/>
                <w:color w:val="000000"/>
              </w:rPr>
              <w:t>+</w:t>
            </w:r>
          </w:p>
        </w:tc>
        <w:tc>
          <w:tcPr>
            <w:tcW w:w="2614" w:type="dxa"/>
            <w:vAlign w:val="center"/>
          </w:tcPr>
          <w:p w:rsidR="00C0146D" w:rsidRDefault="009832D1">
            <w:pPr>
              <w:spacing w:line="280" w:lineRule="exact"/>
              <w:jc w:val="left"/>
              <w:rPr>
                <w:color w:val="000000"/>
              </w:rPr>
            </w:pPr>
            <w:r>
              <w:rPr>
                <w:rFonts w:hint="eastAsia"/>
                <w:color w:val="000000"/>
              </w:rPr>
              <w:t>智能控制与先进技术</w:t>
            </w:r>
            <w:r>
              <w:rPr>
                <w:rFonts w:hint="eastAsia"/>
                <w:color w:val="000000"/>
              </w:rPr>
              <w:t>-</w:t>
            </w:r>
            <w:r>
              <w:rPr>
                <w:rFonts w:hint="eastAsia"/>
                <w:color w:val="000000"/>
              </w:rPr>
              <w:t>新能源汽车</w:t>
            </w:r>
          </w:p>
        </w:tc>
        <w:tc>
          <w:tcPr>
            <w:tcW w:w="4240" w:type="dxa"/>
            <w:vAlign w:val="center"/>
          </w:tcPr>
          <w:p w:rsidR="00C0146D" w:rsidRDefault="009832D1">
            <w:pPr>
              <w:widowControl/>
              <w:spacing w:line="280" w:lineRule="exact"/>
              <w:jc w:val="left"/>
              <w:rPr>
                <w:color w:val="000000"/>
                <w:kern w:val="0"/>
                <w:szCs w:val="21"/>
              </w:rPr>
            </w:pPr>
            <w:r>
              <w:rPr>
                <w:color w:val="000000"/>
                <w:kern w:val="0"/>
                <w:szCs w:val="21"/>
              </w:rPr>
              <w:t>新型固态激光雷达研制</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领雁</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600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竞争性分配</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t>59</w:t>
            </w:r>
          </w:p>
        </w:tc>
        <w:tc>
          <w:tcPr>
            <w:tcW w:w="1506" w:type="dxa"/>
            <w:vAlign w:val="center"/>
          </w:tcPr>
          <w:p w:rsidR="00C0146D" w:rsidRDefault="009832D1">
            <w:pPr>
              <w:spacing w:line="280" w:lineRule="exact"/>
              <w:jc w:val="center"/>
              <w:rPr>
                <w:color w:val="000000"/>
              </w:rPr>
            </w:pPr>
            <w:r>
              <w:rPr>
                <w:rFonts w:hint="eastAsia"/>
                <w:color w:val="000000"/>
              </w:rPr>
              <w:t>互联网</w:t>
            </w:r>
            <w:r>
              <w:rPr>
                <w:rFonts w:hint="eastAsia"/>
                <w:color w:val="000000"/>
              </w:rPr>
              <w:t>+</w:t>
            </w:r>
          </w:p>
        </w:tc>
        <w:tc>
          <w:tcPr>
            <w:tcW w:w="2614" w:type="dxa"/>
            <w:vAlign w:val="center"/>
          </w:tcPr>
          <w:p w:rsidR="00C0146D" w:rsidRDefault="009832D1">
            <w:pPr>
              <w:spacing w:line="280" w:lineRule="exact"/>
              <w:jc w:val="left"/>
              <w:rPr>
                <w:color w:val="000000"/>
              </w:rPr>
            </w:pPr>
            <w:r>
              <w:rPr>
                <w:rFonts w:hint="eastAsia"/>
                <w:color w:val="000000"/>
              </w:rPr>
              <w:t>智能控制与先进技术</w:t>
            </w:r>
            <w:r>
              <w:rPr>
                <w:rFonts w:hint="eastAsia"/>
                <w:color w:val="000000"/>
              </w:rPr>
              <w:t>-</w:t>
            </w:r>
            <w:r>
              <w:rPr>
                <w:rFonts w:hint="eastAsia"/>
                <w:color w:val="000000"/>
              </w:rPr>
              <w:t>新能源汽车</w:t>
            </w:r>
          </w:p>
        </w:tc>
        <w:tc>
          <w:tcPr>
            <w:tcW w:w="4240" w:type="dxa"/>
            <w:vAlign w:val="center"/>
          </w:tcPr>
          <w:p w:rsidR="00C0146D" w:rsidRDefault="009832D1">
            <w:pPr>
              <w:widowControl/>
              <w:spacing w:line="280" w:lineRule="exact"/>
              <w:jc w:val="left"/>
              <w:rPr>
                <w:color w:val="000000"/>
                <w:kern w:val="0"/>
                <w:szCs w:val="21"/>
              </w:rPr>
            </w:pPr>
            <w:r>
              <w:rPr>
                <w:b/>
                <w:color w:val="000000"/>
                <w:kern w:val="0"/>
                <w:szCs w:val="21"/>
              </w:rPr>
              <w:t>*</w:t>
            </w:r>
            <w:r>
              <w:rPr>
                <w:color w:val="000000"/>
                <w:kern w:val="0"/>
                <w:szCs w:val="21"/>
              </w:rPr>
              <w:t>基于车网融合的电动汽车运行安全关键技术研究及产业化应用</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尖兵</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900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竞争性分配</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t>60</w:t>
            </w:r>
          </w:p>
        </w:tc>
        <w:tc>
          <w:tcPr>
            <w:tcW w:w="1506" w:type="dxa"/>
            <w:vAlign w:val="center"/>
          </w:tcPr>
          <w:p w:rsidR="00C0146D" w:rsidRDefault="009832D1">
            <w:pPr>
              <w:spacing w:line="280" w:lineRule="exact"/>
              <w:jc w:val="center"/>
              <w:rPr>
                <w:color w:val="000000"/>
              </w:rPr>
            </w:pPr>
            <w:r>
              <w:rPr>
                <w:rFonts w:hint="eastAsia"/>
                <w:color w:val="000000"/>
              </w:rPr>
              <w:t>互联网</w:t>
            </w:r>
            <w:r>
              <w:rPr>
                <w:rFonts w:hint="eastAsia"/>
                <w:color w:val="000000"/>
              </w:rPr>
              <w:t>+</w:t>
            </w:r>
          </w:p>
        </w:tc>
        <w:tc>
          <w:tcPr>
            <w:tcW w:w="2614" w:type="dxa"/>
            <w:vAlign w:val="center"/>
          </w:tcPr>
          <w:p w:rsidR="00C0146D" w:rsidRDefault="009832D1">
            <w:pPr>
              <w:spacing w:line="280" w:lineRule="exact"/>
              <w:jc w:val="left"/>
              <w:rPr>
                <w:color w:val="000000"/>
              </w:rPr>
            </w:pPr>
            <w:r>
              <w:rPr>
                <w:rFonts w:hint="eastAsia"/>
                <w:color w:val="000000"/>
              </w:rPr>
              <w:t>智能控制与先进技术</w:t>
            </w:r>
            <w:r>
              <w:rPr>
                <w:rFonts w:hint="eastAsia"/>
                <w:color w:val="000000"/>
              </w:rPr>
              <w:t>-</w:t>
            </w:r>
            <w:r>
              <w:rPr>
                <w:rFonts w:hint="eastAsia"/>
                <w:color w:val="000000"/>
              </w:rPr>
              <w:t>新能源汽车</w:t>
            </w:r>
          </w:p>
        </w:tc>
        <w:tc>
          <w:tcPr>
            <w:tcW w:w="4240" w:type="dxa"/>
            <w:vAlign w:val="center"/>
          </w:tcPr>
          <w:p w:rsidR="00C0146D" w:rsidRDefault="009832D1">
            <w:pPr>
              <w:widowControl/>
              <w:spacing w:line="280" w:lineRule="exact"/>
              <w:jc w:val="left"/>
              <w:rPr>
                <w:color w:val="000000"/>
                <w:kern w:val="0"/>
                <w:szCs w:val="21"/>
              </w:rPr>
            </w:pPr>
            <w:r>
              <w:rPr>
                <w:color w:val="000000"/>
                <w:kern w:val="0"/>
                <w:szCs w:val="21"/>
              </w:rPr>
              <w:t>智能网联汽车大数据监测与软件安全评估技术研究与示范应用</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领雁</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600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竞争性分配</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t>61</w:t>
            </w:r>
          </w:p>
        </w:tc>
        <w:tc>
          <w:tcPr>
            <w:tcW w:w="1506" w:type="dxa"/>
            <w:vAlign w:val="center"/>
          </w:tcPr>
          <w:p w:rsidR="00C0146D" w:rsidRDefault="009832D1">
            <w:pPr>
              <w:spacing w:line="280" w:lineRule="exact"/>
              <w:jc w:val="center"/>
              <w:rPr>
                <w:color w:val="000000"/>
              </w:rPr>
            </w:pPr>
            <w:r>
              <w:rPr>
                <w:rFonts w:hint="eastAsia"/>
                <w:color w:val="000000"/>
              </w:rPr>
              <w:t>互联网</w:t>
            </w:r>
            <w:r>
              <w:rPr>
                <w:rFonts w:hint="eastAsia"/>
                <w:color w:val="000000"/>
              </w:rPr>
              <w:t>+</w:t>
            </w:r>
          </w:p>
        </w:tc>
        <w:tc>
          <w:tcPr>
            <w:tcW w:w="2614" w:type="dxa"/>
            <w:vAlign w:val="center"/>
          </w:tcPr>
          <w:p w:rsidR="00C0146D" w:rsidRDefault="009832D1">
            <w:pPr>
              <w:spacing w:line="280" w:lineRule="exact"/>
              <w:jc w:val="left"/>
              <w:rPr>
                <w:color w:val="000000"/>
              </w:rPr>
            </w:pPr>
            <w:r>
              <w:rPr>
                <w:rFonts w:hint="eastAsia"/>
                <w:color w:val="000000"/>
              </w:rPr>
              <w:t>智能控制与先进技术</w:t>
            </w:r>
            <w:r>
              <w:rPr>
                <w:rFonts w:hint="eastAsia"/>
                <w:color w:val="000000"/>
              </w:rPr>
              <w:t>-</w:t>
            </w:r>
            <w:r>
              <w:rPr>
                <w:rFonts w:hint="eastAsia"/>
                <w:color w:val="000000"/>
              </w:rPr>
              <w:t>新能源汽车</w:t>
            </w:r>
          </w:p>
        </w:tc>
        <w:tc>
          <w:tcPr>
            <w:tcW w:w="4240" w:type="dxa"/>
            <w:vAlign w:val="center"/>
          </w:tcPr>
          <w:p w:rsidR="00C0146D" w:rsidRDefault="009832D1">
            <w:pPr>
              <w:widowControl/>
              <w:spacing w:line="280" w:lineRule="exact"/>
              <w:jc w:val="left"/>
              <w:rPr>
                <w:color w:val="000000"/>
                <w:kern w:val="0"/>
                <w:szCs w:val="21"/>
              </w:rPr>
            </w:pPr>
            <w:r>
              <w:rPr>
                <w:color w:val="000000"/>
                <w:kern w:val="0"/>
                <w:szCs w:val="21"/>
              </w:rPr>
              <w:t>钠离子电池制造及其在电动工程车辆应用中的关键技术研究</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领雁</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600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竞争性分配</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t>62</w:t>
            </w:r>
          </w:p>
        </w:tc>
        <w:tc>
          <w:tcPr>
            <w:tcW w:w="1506" w:type="dxa"/>
            <w:vAlign w:val="center"/>
          </w:tcPr>
          <w:p w:rsidR="00C0146D" w:rsidRDefault="009832D1">
            <w:pPr>
              <w:spacing w:line="280" w:lineRule="exact"/>
              <w:jc w:val="center"/>
              <w:rPr>
                <w:color w:val="000000"/>
              </w:rPr>
            </w:pPr>
            <w:r>
              <w:rPr>
                <w:rFonts w:hint="eastAsia"/>
                <w:color w:val="000000"/>
              </w:rPr>
              <w:t>互联网</w:t>
            </w:r>
            <w:r>
              <w:rPr>
                <w:rFonts w:hint="eastAsia"/>
                <w:color w:val="000000"/>
              </w:rPr>
              <w:t>+</w:t>
            </w:r>
          </w:p>
        </w:tc>
        <w:tc>
          <w:tcPr>
            <w:tcW w:w="2614" w:type="dxa"/>
            <w:vAlign w:val="center"/>
          </w:tcPr>
          <w:p w:rsidR="00C0146D" w:rsidRDefault="009832D1">
            <w:pPr>
              <w:spacing w:line="280" w:lineRule="exact"/>
              <w:jc w:val="left"/>
              <w:rPr>
                <w:color w:val="000000"/>
              </w:rPr>
            </w:pPr>
            <w:r>
              <w:rPr>
                <w:rFonts w:hint="eastAsia"/>
                <w:color w:val="000000"/>
              </w:rPr>
              <w:t>智能控制与先进技术</w:t>
            </w:r>
            <w:r>
              <w:rPr>
                <w:rFonts w:hint="eastAsia"/>
                <w:color w:val="000000"/>
              </w:rPr>
              <w:t>-</w:t>
            </w:r>
            <w:r>
              <w:rPr>
                <w:rFonts w:hint="eastAsia"/>
                <w:color w:val="000000"/>
              </w:rPr>
              <w:t>新能源汽车</w:t>
            </w:r>
          </w:p>
        </w:tc>
        <w:tc>
          <w:tcPr>
            <w:tcW w:w="4240" w:type="dxa"/>
            <w:vAlign w:val="center"/>
          </w:tcPr>
          <w:p w:rsidR="00C0146D" w:rsidRDefault="009832D1">
            <w:pPr>
              <w:widowControl/>
              <w:spacing w:line="280" w:lineRule="exact"/>
              <w:jc w:val="left"/>
              <w:rPr>
                <w:color w:val="000000"/>
                <w:kern w:val="0"/>
                <w:szCs w:val="21"/>
              </w:rPr>
            </w:pPr>
            <w:r>
              <w:rPr>
                <w:color w:val="000000"/>
                <w:kern w:val="0"/>
                <w:szCs w:val="21"/>
              </w:rPr>
              <w:t>锂离子电池缺陷检测装置的研制</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领雁</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600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竞争性分配</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t>63</w:t>
            </w:r>
          </w:p>
        </w:tc>
        <w:tc>
          <w:tcPr>
            <w:tcW w:w="1506" w:type="dxa"/>
            <w:vAlign w:val="center"/>
          </w:tcPr>
          <w:p w:rsidR="00C0146D" w:rsidRDefault="009832D1">
            <w:pPr>
              <w:spacing w:line="280" w:lineRule="exact"/>
              <w:jc w:val="center"/>
              <w:rPr>
                <w:color w:val="000000"/>
              </w:rPr>
            </w:pPr>
            <w:r>
              <w:rPr>
                <w:rFonts w:hint="eastAsia"/>
                <w:color w:val="000000"/>
              </w:rPr>
              <w:t>互联网</w:t>
            </w:r>
            <w:r>
              <w:rPr>
                <w:rFonts w:hint="eastAsia"/>
                <w:color w:val="000000"/>
              </w:rPr>
              <w:t>+</w:t>
            </w:r>
          </w:p>
        </w:tc>
        <w:tc>
          <w:tcPr>
            <w:tcW w:w="2614" w:type="dxa"/>
            <w:vAlign w:val="center"/>
          </w:tcPr>
          <w:p w:rsidR="00C0146D" w:rsidRDefault="009832D1">
            <w:pPr>
              <w:spacing w:line="280" w:lineRule="exact"/>
              <w:jc w:val="left"/>
              <w:rPr>
                <w:color w:val="000000"/>
              </w:rPr>
            </w:pPr>
            <w:r>
              <w:rPr>
                <w:rFonts w:hint="eastAsia"/>
                <w:color w:val="000000"/>
              </w:rPr>
              <w:t>智能控制与先进技术</w:t>
            </w:r>
            <w:r>
              <w:rPr>
                <w:rFonts w:hint="eastAsia"/>
                <w:color w:val="000000"/>
              </w:rPr>
              <w:t>-</w:t>
            </w:r>
            <w:r>
              <w:rPr>
                <w:rFonts w:hint="eastAsia"/>
                <w:color w:val="000000"/>
              </w:rPr>
              <w:t>新能源汽车</w:t>
            </w:r>
          </w:p>
        </w:tc>
        <w:tc>
          <w:tcPr>
            <w:tcW w:w="4240" w:type="dxa"/>
            <w:vAlign w:val="center"/>
          </w:tcPr>
          <w:p w:rsidR="00C0146D" w:rsidRDefault="009832D1">
            <w:pPr>
              <w:widowControl/>
              <w:spacing w:line="280" w:lineRule="exact"/>
              <w:jc w:val="left"/>
              <w:rPr>
                <w:color w:val="000000"/>
                <w:kern w:val="0"/>
                <w:szCs w:val="21"/>
              </w:rPr>
            </w:pPr>
            <w:r>
              <w:rPr>
                <w:color w:val="000000"/>
                <w:kern w:val="0"/>
                <w:szCs w:val="21"/>
              </w:rPr>
              <w:t>新能源</w:t>
            </w:r>
            <w:r>
              <w:rPr>
                <w:rFonts w:hint="eastAsia"/>
                <w:color w:val="000000"/>
                <w:kern w:val="0"/>
                <w:szCs w:val="21"/>
              </w:rPr>
              <w:t>整</w:t>
            </w:r>
            <w:r>
              <w:rPr>
                <w:color w:val="000000"/>
                <w:kern w:val="0"/>
                <w:szCs w:val="21"/>
              </w:rPr>
              <w:t>车智能热管理系统研发及应用</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领雁、</w:t>
            </w:r>
            <w:r>
              <w:rPr>
                <w:color w:val="000000"/>
                <w:kern w:val="0"/>
                <w:szCs w:val="21"/>
              </w:rPr>
              <w:t>26</w:t>
            </w:r>
            <w:r>
              <w:rPr>
                <w:color w:val="000000"/>
                <w:kern w:val="0"/>
                <w:szCs w:val="21"/>
              </w:rPr>
              <w:t>县</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300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竞争性分配</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t>64</w:t>
            </w:r>
          </w:p>
        </w:tc>
        <w:tc>
          <w:tcPr>
            <w:tcW w:w="1506" w:type="dxa"/>
            <w:vAlign w:val="center"/>
          </w:tcPr>
          <w:p w:rsidR="00C0146D" w:rsidRDefault="009832D1">
            <w:pPr>
              <w:spacing w:line="280" w:lineRule="exact"/>
              <w:jc w:val="center"/>
              <w:rPr>
                <w:color w:val="000000"/>
              </w:rPr>
            </w:pPr>
            <w:r>
              <w:rPr>
                <w:rFonts w:hint="eastAsia"/>
                <w:color w:val="000000"/>
              </w:rPr>
              <w:t>互联网</w:t>
            </w:r>
            <w:r>
              <w:rPr>
                <w:rFonts w:hint="eastAsia"/>
                <w:color w:val="000000"/>
              </w:rPr>
              <w:t>+</w:t>
            </w:r>
          </w:p>
        </w:tc>
        <w:tc>
          <w:tcPr>
            <w:tcW w:w="2614" w:type="dxa"/>
            <w:vAlign w:val="center"/>
          </w:tcPr>
          <w:p w:rsidR="00C0146D" w:rsidRDefault="009832D1">
            <w:pPr>
              <w:spacing w:line="280" w:lineRule="exact"/>
              <w:jc w:val="left"/>
              <w:rPr>
                <w:color w:val="000000"/>
              </w:rPr>
            </w:pPr>
            <w:r>
              <w:rPr>
                <w:rFonts w:hint="eastAsia"/>
                <w:color w:val="000000"/>
              </w:rPr>
              <w:t>智能控制与先进技术</w:t>
            </w:r>
            <w:r>
              <w:rPr>
                <w:rFonts w:hint="eastAsia"/>
                <w:color w:val="000000"/>
              </w:rPr>
              <w:t>-</w:t>
            </w:r>
            <w:r>
              <w:rPr>
                <w:rFonts w:hint="eastAsia"/>
                <w:color w:val="000000"/>
              </w:rPr>
              <w:t>新能源汽车</w:t>
            </w:r>
          </w:p>
        </w:tc>
        <w:tc>
          <w:tcPr>
            <w:tcW w:w="4240" w:type="dxa"/>
            <w:vAlign w:val="center"/>
          </w:tcPr>
          <w:p w:rsidR="00C0146D" w:rsidRDefault="009832D1">
            <w:pPr>
              <w:widowControl/>
              <w:spacing w:line="280" w:lineRule="exact"/>
              <w:jc w:val="left"/>
              <w:rPr>
                <w:color w:val="000000"/>
                <w:kern w:val="0"/>
                <w:szCs w:val="21"/>
              </w:rPr>
            </w:pPr>
            <w:r>
              <w:rPr>
                <w:b/>
                <w:color w:val="000000"/>
                <w:kern w:val="0"/>
                <w:szCs w:val="21"/>
              </w:rPr>
              <w:t>*</w:t>
            </w:r>
            <w:r>
              <w:rPr>
                <w:color w:val="000000"/>
                <w:kern w:val="0"/>
                <w:szCs w:val="21"/>
              </w:rPr>
              <w:t>新能源汽车分布式轮边电机及驱动器的研发及应用</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尖兵</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700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竞争性分配</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t>65</w:t>
            </w:r>
          </w:p>
        </w:tc>
        <w:tc>
          <w:tcPr>
            <w:tcW w:w="1506" w:type="dxa"/>
            <w:vAlign w:val="center"/>
          </w:tcPr>
          <w:p w:rsidR="00C0146D" w:rsidRDefault="009832D1">
            <w:pPr>
              <w:spacing w:line="280" w:lineRule="exact"/>
              <w:jc w:val="center"/>
              <w:rPr>
                <w:color w:val="000000"/>
              </w:rPr>
            </w:pPr>
            <w:r>
              <w:rPr>
                <w:rFonts w:hint="eastAsia"/>
                <w:color w:val="000000"/>
              </w:rPr>
              <w:t>互联网</w:t>
            </w:r>
            <w:r>
              <w:rPr>
                <w:rFonts w:hint="eastAsia"/>
                <w:color w:val="000000"/>
              </w:rPr>
              <w:t>+</w:t>
            </w:r>
          </w:p>
        </w:tc>
        <w:tc>
          <w:tcPr>
            <w:tcW w:w="2614" w:type="dxa"/>
            <w:vAlign w:val="center"/>
          </w:tcPr>
          <w:p w:rsidR="00C0146D" w:rsidRDefault="009832D1">
            <w:pPr>
              <w:spacing w:line="280" w:lineRule="exact"/>
              <w:jc w:val="left"/>
              <w:rPr>
                <w:color w:val="000000"/>
              </w:rPr>
            </w:pPr>
            <w:r>
              <w:rPr>
                <w:rFonts w:hint="eastAsia"/>
                <w:color w:val="000000"/>
              </w:rPr>
              <w:t>智能控制与先进技术</w:t>
            </w:r>
            <w:r>
              <w:rPr>
                <w:rFonts w:hint="eastAsia"/>
                <w:color w:val="000000"/>
              </w:rPr>
              <w:t>-</w:t>
            </w:r>
            <w:r>
              <w:rPr>
                <w:rFonts w:hint="eastAsia"/>
                <w:color w:val="000000"/>
              </w:rPr>
              <w:t>新能源汽车</w:t>
            </w:r>
          </w:p>
        </w:tc>
        <w:tc>
          <w:tcPr>
            <w:tcW w:w="4240" w:type="dxa"/>
            <w:vAlign w:val="center"/>
          </w:tcPr>
          <w:p w:rsidR="00C0146D" w:rsidRDefault="009832D1">
            <w:pPr>
              <w:widowControl/>
              <w:spacing w:line="280" w:lineRule="exact"/>
              <w:jc w:val="left"/>
              <w:rPr>
                <w:color w:val="000000"/>
                <w:kern w:val="0"/>
                <w:szCs w:val="21"/>
              </w:rPr>
            </w:pPr>
            <w:r>
              <w:rPr>
                <w:color w:val="000000"/>
                <w:kern w:val="0"/>
                <w:szCs w:val="21"/>
              </w:rPr>
              <w:t>新能源汽车用高压薄膜电容器研发与应用</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领雁</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600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竞争性分配</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lastRenderedPageBreak/>
              <w:t>66</w:t>
            </w:r>
          </w:p>
        </w:tc>
        <w:tc>
          <w:tcPr>
            <w:tcW w:w="1506" w:type="dxa"/>
            <w:vAlign w:val="center"/>
          </w:tcPr>
          <w:p w:rsidR="00C0146D" w:rsidRDefault="009832D1">
            <w:pPr>
              <w:spacing w:line="280" w:lineRule="exact"/>
              <w:jc w:val="center"/>
              <w:rPr>
                <w:color w:val="000000"/>
              </w:rPr>
            </w:pPr>
            <w:r>
              <w:rPr>
                <w:rFonts w:hint="eastAsia"/>
                <w:color w:val="000000"/>
              </w:rPr>
              <w:t>互联网</w:t>
            </w:r>
            <w:r>
              <w:rPr>
                <w:rFonts w:hint="eastAsia"/>
                <w:color w:val="000000"/>
              </w:rPr>
              <w:t>+</w:t>
            </w:r>
          </w:p>
        </w:tc>
        <w:tc>
          <w:tcPr>
            <w:tcW w:w="2614" w:type="dxa"/>
            <w:vAlign w:val="center"/>
          </w:tcPr>
          <w:p w:rsidR="00C0146D" w:rsidRDefault="009832D1">
            <w:pPr>
              <w:spacing w:line="280" w:lineRule="exact"/>
              <w:jc w:val="left"/>
              <w:rPr>
                <w:color w:val="000000"/>
              </w:rPr>
            </w:pPr>
            <w:r>
              <w:rPr>
                <w:rFonts w:hint="eastAsia"/>
                <w:color w:val="000000"/>
              </w:rPr>
              <w:t>智能控制与先进技术</w:t>
            </w:r>
            <w:r>
              <w:rPr>
                <w:rFonts w:hint="eastAsia"/>
                <w:color w:val="000000"/>
              </w:rPr>
              <w:t>-</w:t>
            </w:r>
            <w:r>
              <w:rPr>
                <w:rFonts w:hint="eastAsia"/>
                <w:color w:val="000000"/>
              </w:rPr>
              <w:t>新能源汽车</w:t>
            </w:r>
          </w:p>
        </w:tc>
        <w:tc>
          <w:tcPr>
            <w:tcW w:w="4240" w:type="dxa"/>
            <w:vAlign w:val="center"/>
          </w:tcPr>
          <w:p w:rsidR="00C0146D" w:rsidRDefault="009832D1">
            <w:pPr>
              <w:widowControl/>
              <w:spacing w:line="280" w:lineRule="exact"/>
              <w:jc w:val="left"/>
              <w:rPr>
                <w:color w:val="000000"/>
                <w:kern w:val="0"/>
                <w:szCs w:val="21"/>
              </w:rPr>
            </w:pPr>
            <w:r>
              <w:rPr>
                <w:color w:val="000000"/>
                <w:kern w:val="0"/>
                <w:szCs w:val="21"/>
              </w:rPr>
              <w:t>新能源汽车空调关键技术研发及应用</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领雁、</w:t>
            </w:r>
            <w:r>
              <w:rPr>
                <w:color w:val="000000"/>
                <w:kern w:val="0"/>
                <w:szCs w:val="21"/>
              </w:rPr>
              <w:t>26</w:t>
            </w:r>
            <w:r>
              <w:rPr>
                <w:color w:val="000000"/>
                <w:kern w:val="0"/>
                <w:szCs w:val="21"/>
              </w:rPr>
              <w:t>县</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300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竞争性分配</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t>67</w:t>
            </w:r>
          </w:p>
        </w:tc>
        <w:tc>
          <w:tcPr>
            <w:tcW w:w="1506" w:type="dxa"/>
            <w:vAlign w:val="center"/>
          </w:tcPr>
          <w:p w:rsidR="00C0146D" w:rsidRDefault="009832D1">
            <w:pPr>
              <w:widowControl/>
              <w:spacing w:line="280" w:lineRule="exact"/>
              <w:jc w:val="center"/>
              <w:rPr>
                <w:color w:val="000000"/>
                <w:kern w:val="0"/>
                <w:szCs w:val="21"/>
              </w:rPr>
            </w:pPr>
            <w:r>
              <w:rPr>
                <w:rFonts w:hint="eastAsia"/>
                <w:color w:val="000000"/>
                <w:kern w:val="0"/>
                <w:szCs w:val="21"/>
              </w:rPr>
              <w:t>新材料</w:t>
            </w:r>
          </w:p>
        </w:tc>
        <w:tc>
          <w:tcPr>
            <w:tcW w:w="2614" w:type="dxa"/>
            <w:vAlign w:val="center"/>
          </w:tcPr>
          <w:p w:rsidR="00C0146D" w:rsidRDefault="009832D1">
            <w:pPr>
              <w:spacing w:line="280" w:lineRule="exact"/>
              <w:jc w:val="left"/>
              <w:rPr>
                <w:color w:val="000000"/>
              </w:rPr>
            </w:pPr>
            <w:r>
              <w:rPr>
                <w:rFonts w:hint="eastAsia"/>
                <w:color w:val="000000"/>
              </w:rPr>
              <w:t>功能材料</w:t>
            </w:r>
            <w:r>
              <w:rPr>
                <w:rFonts w:hint="eastAsia"/>
                <w:color w:val="000000"/>
              </w:rPr>
              <w:t>-</w:t>
            </w:r>
            <w:r>
              <w:rPr>
                <w:rFonts w:hint="eastAsia"/>
                <w:color w:val="000000"/>
              </w:rPr>
              <w:t>电子化学材料</w:t>
            </w:r>
          </w:p>
        </w:tc>
        <w:tc>
          <w:tcPr>
            <w:tcW w:w="4240" w:type="dxa"/>
            <w:vAlign w:val="center"/>
          </w:tcPr>
          <w:p w:rsidR="00C0146D" w:rsidRDefault="009832D1">
            <w:pPr>
              <w:widowControl/>
              <w:spacing w:line="280" w:lineRule="exact"/>
              <w:jc w:val="left"/>
              <w:rPr>
                <w:color w:val="000000"/>
                <w:kern w:val="0"/>
                <w:szCs w:val="21"/>
              </w:rPr>
            </w:pPr>
            <w:r>
              <w:rPr>
                <w:color w:val="000000"/>
                <w:kern w:val="0"/>
                <w:szCs w:val="21"/>
              </w:rPr>
              <w:t>高性能飞秒激光直写光子光刻胶研发及应用</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领雁</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600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竞争性分配</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t>68</w:t>
            </w:r>
          </w:p>
        </w:tc>
        <w:tc>
          <w:tcPr>
            <w:tcW w:w="1506" w:type="dxa"/>
            <w:vAlign w:val="center"/>
          </w:tcPr>
          <w:p w:rsidR="00C0146D" w:rsidRDefault="009832D1">
            <w:pPr>
              <w:spacing w:line="280" w:lineRule="exact"/>
              <w:jc w:val="center"/>
              <w:rPr>
                <w:color w:val="000000"/>
              </w:rPr>
            </w:pPr>
            <w:r>
              <w:rPr>
                <w:rFonts w:hint="eastAsia"/>
                <w:color w:val="000000"/>
              </w:rPr>
              <w:t>新材料</w:t>
            </w:r>
          </w:p>
        </w:tc>
        <w:tc>
          <w:tcPr>
            <w:tcW w:w="2614" w:type="dxa"/>
            <w:vAlign w:val="center"/>
          </w:tcPr>
          <w:p w:rsidR="00C0146D" w:rsidRDefault="009832D1">
            <w:pPr>
              <w:spacing w:line="280" w:lineRule="exact"/>
              <w:jc w:val="left"/>
              <w:rPr>
                <w:color w:val="000000"/>
              </w:rPr>
            </w:pPr>
            <w:r>
              <w:rPr>
                <w:rFonts w:hint="eastAsia"/>
                <w:color w:val="000000"/>
              </w:rPr>
              <w:t>功能材料</w:t>
            </w:r>
            <w:r>
              <w:rPr>
                <w:rFonts w:hint="eastAsia"/>
                <w:color w:val="000000"/>
              </w:rPr>
              <w:t>-</w:t>
            </w:r>
            <w:r>
              <w:rPr>
                <w:rFonts w:hint="eastAsia"/>
                <w:color w:val="000000"/>
              </w:rPr>
              <w:t>电子化学材料</w:t>
            </w:r>
          </w:p>
        </w:tc>
        <w:tc>
          <w:tcPr>
            <w:tcW w:w="4240" w:type="dxa"/>
            <w:vAlign w:val="center"/>
          </w:tcPr>
          <w:p w:rsidR="00C0146D" w:rsidRDefault="009832D1">
            <w:pPr>
              <w:widowControl/>
              <w:spacing w:line="280" w:lineRule="exact"/>
              <w:jc w:val="left"/>
              <w:rPr>
                <w:color w:val="000000"/>
                <w:kern w:val="0"/>
                <w:szCs w:val="21"/>
              </w:rPr>
            </w:pPr>
            <w:r>
              <w:rPr>
                <w:color w:val="000000"/>
                <w:kern w:val="0"/>
                <w:szCs w:val="21"/>
              </w:rPr>
              <w:t>用于先进制程的极紫外光刻胶材料研发及产业化</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领雁</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600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竞争性分配</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t>69</w:t>
            </w:r>
          </w:p>
        </w:tc>
        <w:tc>
          <w:tcPr>
            <w:tcW w:w="1506" w:type="dxa"/>
            <w:vAlign w:val="center"/>
          </w:tcPr>
          <w:p w:rsidR="00C0146D" w:rsidRDefault="009832D1">
            <w:pPr>
              <w:spacing w:line="280" w:lineRule="exact"/>
              <w:jc w:val="center"/>
              <w:rPr>
                <w:color w:val="000000"/>
              </w:rPr>
            </w:pPr>
            <w:r>
              <w:rPr>
                <w:rFonts w:hint="eastAsia"/>
                <w:color w:val="000000"/>
              </w:rPr>
              <w:t>新材料</w:t>
            </w:r>
          </w:p>
        </w:tc>
        <w:tc>
          <w:tcPr>
            <w:tcW w:w="2614" w:type="dxa"/>
            <w:vAlign w:val="center"/>
          </w:tcPr>
          <w:p w:rsidR="00C0146D" w:rsidRDefault="009832D1">
            <w:pPr>
              <w:spacing w:line="280" w:lineRule="exact"/>
              <w:jc w:val="left"/>
              <w:rPr>
                <w:color w:val="000000"/>
              </w:rPr>
            </w:pPr>
            <w:r>
              <w:rPr>
                <w:rFonts w:hint="eastAsia"/>
                <w:color w:val="000000"/>
              </w:rPr>
              <w:t>功能材料</w:t>
            </w:r>
            <w:r>
              <w:rPr>
                <w:rFonts w:hint="eastAsia"/>
                <w:color w:val="000000"/>
              </w:rPr>
              <w:t>-</w:t>
            </w:r>
            <w:r>
              <w:rPr>
                <w:rFonts w:hint="eastAsia"/>
                <w:color w:val="000000"/>
              </w:rPr>
              <w:t>电子化学材料</w:t>
            </w:r>
          </w:p>
        </w:tc>
        <w:tc>
          <w:tcPr>
            <w:tcW w:w="4240" w:type="dxa"/>
            <w:vAlign w:val="center"/>
          </w:tcPr>
          <w:p w:rsidR="00C0146D" w:rsidRDefault="009832D1">
            <w:pPr>
              <w:widowControl/>
              <w:spacing w:line="280" w:lineRule="exact"/>
              <w:jc w:val="left"/>
              <w:rPr>
                <w:color w:val="000000"/>
                <w:kern w:val="0"/>
                <w:szCs w:val="21"/>
              </w:rPr>
            </w:pPr>
            <w:r>
              <w:rPr>
                <w:b/>
                <w:color w:val="000000"/>
                <w:kern w:val="0"/>
                <w:szCs w:val="21"/>
              </w:rPr>
              <w:t>*</w:t>
            </w:r>
            <w:r>
              <w:rPr>
                <w:color w:val="000000"/>
                <w:kern w:val="0"/>
                <w:szCs w:val="21"/>
              </w:rPr>
              <w:t>光刻胶显影液用特种表面活性剂研发及产业化</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尖兵</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700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竞争性分配</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t>70</w:t>
            </w:r>
          </w:p>
        </w:tc>
        <w:tc>
          <w:tcPr>
            <w:tcW w:w="1506" w:type="dxa"/>
            <w:vAlign w:val="center"/>
          </w:tcPr>
          <w:p w:rsidR="00C0146D" w:rsidRDefault="009832D1">
            <w:pPr>
              <w:spacing w:line="280" w:lineRule="exact"/>
              <w:jc w:val="center"/>
              <w:rPr>
                <w:color w:val="000000"/>
              </w:rPr>
            </w:pPr>
            <w:r>
              <w:rPr>
                <w:rFonts w:hint="eastAsia"/>
                <w:color w:val="000000"/>
              </w:rPr>
              <w:t>新材料</w:t>
            </w:r>
          </w:p>
        </w:tc>
        <w:tc>
          <w:tcPr>
            <w:tcW w:w="2614" w:type="dxa"/>
            <w:vAlign w:val="center"/>
          </w:tcPr>
          <w:p w:rsidR="00C0146D" w:rsidRDefault="009832D1">
            <w:pPr>
              <w:spacing w:line="280" w:lineRule="exact"/>
              <w:jc w:val="left"/>
              <w:rPr>
                <w:color w:val="000000"/>
              </w:rPr>
            </w:pPr>
            <w:r>
              <w:rPr>
                <w:rFonts w:hint="eastAsia"/>
                <w:color w:val="000000"/>
              </w:rPr>
              <w:t>功能材料</w:t>
            </w:r>
            <w:r>
              <w:rPr>
                <w:rFonts w:hint="eastAsia"/>
                <w:color w:val="000000"/>
              </w:rPr>
              <w:t>-</w:t>
            </w:r>
            <w:r>
              <w:rPr>
                <w:rFonts w:hint="eastAsia"/>
                <w:color w:val="000000"/>
              </w:rPr>
              <w:t>电子化学材料</w:t>
            </w:r>
          </w:p>
        </w:tc>
        <w:tc>
          <w:tcPr>
            <w:tcW w:w="4240" w:type="dxa"/>
            <w:vAlign w:val="center"/>
          </w:tcPr>
          <w:p w:rsidR="00C0146D" w:rsidRDefault="009832D1">
            <w:pPr>
              <w:widowControl/>
              <w:spacing w:line="280" w:lineRule="exact"/>
              <w:jc w:val="left"/>
              <w:rPr>
                <w:color w:val="000000"/>
                <w:kern w:val="0"/>
                <w:szCs w:val="21"/>
              </w:rPr>
            </w:pPr>
            <w:r>
              <w:rPr>
                <w:b/>
                <w:color w:val="000000"/>
                <w:kern w:val="0"/>
                <w:szCs w:val="21"/>
              </w:rPr>
              <w:t>*</w:t>
            </w:r>
            <w:r>
              <w:rPr>
                <w:color w:val="000000"/>
                <w:kern w:val="0"/>
                <w:szCs w:val="21"/>
              </w:rPr>
              <w:t>14nm-28nm</w:t>
            </w:r>
            <w:r>
              <w:rPr>
                <w:color w:val="000000"/>
                <w:kern w:val="0"/>
                <w:szCs w:val="21"/>
              </w:rPr>
              <w:t>光刻制程用富硅抗反射涂层研发与产业化</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尖兵</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700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竞争性分配</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t>71</w:t>
            </w:r>
          </w:p>
        </w:tc>
        <w:tc>
          <w:tcPr>
            <w:tcW w:w="1506" w:type="dxa"/>
            <w:vAlign w:val="center"/>
          </w:tcPr>
          <w:p w:rsidR="00C0146D" w:rsidRDefault="009832D1">
            <w:pPr>
              <w:spacing w:line="280" w:lineRule="exact"/>
              <w:jc w:val="center"/>
              <w:rPr>
                <w:color w:val="000000"/>
              </w:rPr>
            </w:pPr>
            <w:r>
              <w:rPr>
                <w:rFonts w:hint="eastAsia"/>
                <w:color w:val="000000"/>
              </w:rPr>
              <w:t>新材料</w:t>
            </w:r>
          </w:p>
        </w:tc>
        <w:tc>
          <w:tcPr>
            <w:tcW w:w="2614" w:type="dxa"/>
            <w:vAlign w:val="center"/>
          </w:tcPr>
          <w:p w:rsidR="00C0146D" w:rsidRDefault="009832D1">
            <w:pPr>
              <w:spacing w:line="280" w:lineRule="exact"/>
              <w:jc w:val="left"/>
              <w:rPr>
                <w:color w:val="000000"/>
              </w:rPr>
            </w:pPr>
            <w:r>
              <w:rPr>
                <w:rFonts w:hint="eastAsia"/>
                <w:color w:val="000000"/>
              </w:rPr>
              <w:t>功能材料</w:t>
            </w:r>
            <w:r>
              <w:rPr>
                <w:rFonts w:hint="eastAsia"/>
                <w:color w:val="000000"/>
              </w:rPr>
              <w:t>-</w:t>
            </w:r>
            <w:r>
              <w:rPr>
                <w:rFonts w:hint="eastAsia"/>
                <w:color w:val="000000"/>
              </w:rPr>
              <w:t>电子化学材料</w:t>
            </w:r>
          </w:p>
        </w:tc>
        <w:tc>
          <w:tcPr>
            <w:tcW w:w="4240" w:type="dxa"/>
            <w:vAlign w:val="center"/>
          </w:tcPr>
          <w:p w:rsidR="00C0146D" w:rsidRDefault="009832D1">
            <w:pPr>
              <w:widowControl/>
              <w:spacing w:line="280" w:lineRule="exact"/>
              <w:jc w:val="left"/>
              <w:rPr>
                <w:color w:val="000000"/>
                <w:kern w:val="0"/>
                <w:szCs w:val="21"/>
              </w:rPr>
            </w:pPr>
            <w:r>
              <w:rPr>
                <w:color w:val="000000"/>
                <w:kern w:val="0"/>
                <w:szCs w:val="21"/>
              </w:rPr>
              <w:t>高性能光刻胶用色浆的研发和产业化应用</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领雁</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600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竞争性分配</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t>72</w:t>
            </w:r>
          </w:p>
        </w:tc>
        <w:tc>
          <w:tcPr>
            <w:tcW w:w="1506" w:type="dxa"/>
            <w:vAlign w:val="center"/>
          </w:tcPr>
          <w:p w:rsidR="00C0146D" w:rsidRDefault="009832D1">
            <w:pPr>
              <w:spacing w:line="280" w:lineRule="exact"/>
              <w:jc w:val="center"/>
              <w:rPr>
                <w:color w:val="000000"/>
              </w:rPr>
            </w:pPr>
            <w:r>
              <w:rPr>
                <w:rFonts w:hint="eastAsia"/>
                <w:color w:val="000000"/>
              </w:rPr>
              <w:t>新材料</w:t>
            </w:r>
          </w:p>
        </w:tc>
        <w:tc>
          <w:tcPr>
            <w:tcW w:w="2614" w:type="dxa"/>
            <w:vAlign w:val="center"/>
          </w:tcPr>
          <w:p w:rsidR="00C0146D" w:rsidRDefault="009832D1">
            <w:pPr>
              <w:spacing w:line="280" w:lineRule="exact"/>
              <w:jc w:val="left"/>
              <w:rPr>
                <w:color w:val="000000"/>
              </w:rPr>
            </w:pPr>
            <w:r>
              <w:rPr>
                <w:rFonts w:hint="eastAsia"/>
                <w:color w:val="000000"/>
              </w:rPr>
              <w:t>功能材料</w:t>
            </w:r>
            <w:r>
              <w:rPr>
                <w:rFonts w:hint="eastAsia"/>
                <w:color w:val="000000"/>
              </w:rPr>
              <w:t>-</w:t>
            </w:r>
            <w:r>
              <w:rPr>
                <w:rFonts w:hint="eastAsia"/>
                <w:color w:val="000000"/>
              </w:rPr>
              <w:t>电子化学材料</w:t>
            </w:r>
          </w:p>
        </w:tc>
        <w:tc>
          <w:tcPr>
            <w:tcW w:w="4240" w:type="dxa"/>
            <w:vAlign w:val="center"/>
          </w:tcPr>
          <w:p w:rsidR="00C0146D" w:rsidRDefault="009832D1">
            <w:pPr>
              <w:widowControl/>
              <w:spacing w:line="280" w:lineRule="exact"/>
              <w:jc w:val="left"/>
              <w:rPr>
                <w:color w:val="000000"/>
                <w:kern w:val="0"/>
                <w:szCs w:val="21"/>
              </w:rPr>
            </w:pPr>
            <w:r>
              <w:rPr>
                <w:b/>
                <w:color w:val="000000"/>
                <w:kern w:val="0"/>
                <w:szCs w:val="21"/>
              </w:rPr>
              <w:t>*</w:t>
            </w:r>
            <w:r>
              <w:rPr>
                <w:color w:val="000000"/>
                <w:kern w:val="0"/>
                <w:szCs w:val="21"/>
              </w:rPr>
              <w:t>高频高速印刷电路板用超低介电聚苯醚研发与产业化</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尖兵</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800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竞争性分配</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t>73</w:t>
            </w:r>
          </w:p>
        </w:tc>
        <w:tc>
          <w:tcPr>
            <w:tcW w:w="1506" w:type="dxa"/>
            <w:vAlign w:val="center"/>
          </w:tcPr>
          <w:p w:rsidR="00C0146D" w:rsidRDefault="009832D1">
            <w:pPr>
              <w:spacing w:line="280" w:lineRule="exact"/>
              <w:jc w:val="center"/>
              <w:rPr>
                <w:color w:val="000000"/>
              </w:rPr>
            </w:pPr>
            <w:r>
              <w:rPr>
                <w:rFonts w:hint="eastAsia"/>
                <w:color w:val="000000"/>
              </w:rPr>
              <w:t>新材料</w:t>
            </w:r>
          </w:p>
        </w:tc>
        <w:tc>
          <w:tcPr>
            <w:tcW w:w="2614" w:type="dxa"/>
            <w:vAlign w:val="center"/>
          </w:tcPr>
          <w:p w:rsidR="00C0146D" w:rsidRDefault="009832D1">
            <w:pPr>
              <w:spacing w:line="280" w:lineRule="exact"/>
              <w:jc w:val="left"/>
              <w:rPr>
                <w:color w:val="000000"/>
              </w:rPr>
            </w:pPr>
            <w:r>
              <w:rPr>
                <w:rFonts w:hint="eastAsia"/>
                <w:color w:val="000000"/>
              </w:rPr>
              <w:t>功能材料</w:t>
            </w:r>
            <w:r>
              <w:rPr>
                <w:rFonts w:hint="eastAsia"/>
                <w:color w:val="000000"/>
              </w:rPr>
              <w:t>-</w:t>
            </w:r>
            <w:r>
              <w:rPr>
                <w:rFonts w:hint="eastAsia"/>
                <w:color w:val="000000"/>
              </w:rPr>
              <w:t>电子化学材料</w:t>
            </w:r>
          </w:p>
        </w:tc>
        <w:tc>
          <w:tcPr>
            <w:tcW w:w="4240" w:type="dxa"/>
            <w:vAlign w:val="center"/>
          </w:tcPr>
          <w:p w:rsidR="00C0146D" w:rsidRDefault="009832D1">
            <w:pPr>
              <w:widowControl/>
              <w:spacing w:line="280" w:lineRule="exact"/>
              <w:jc w:val="left"/>
              <w:rPr>
                <w:color w:val="000000"/>
                <w:kern w:val="0"/>
                <w:szCs w:val="21"/>
              </w:rPr>
            </w:pPr>
            <w:r>
              <w:rPr>
                <w:color w:val="000000"/>
                <w:kern w:val="0"/>
                <w:szCs w:val="21"/>
              </w:rPr>
              <w:t>高频覆铜板材料研发与产业化应用</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领雁</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600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竞争性分配</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t>74</w:t>
            </w:r>
          </w:p>
        </w:tc>
        <w:tc>
          <w:tcPr>
            <w:tcW w:w="1506" w:type="dxa"/>
            <w:vAlign w:val="center"/>
          </w:tcPr>
          <w:p w:rsidR="00C0146D" w:rsidRDefault="009832D1">
            <w:pPr>
              <w:spacing w:line="280" w:lineRule="exact"/>
              <w:jc w:val="center"/>
              <w:rPr>
                <w:color w:val="000000"/>
              </w:rPr>
            </w:pPr>
            <w:r>
              <w:rPr>
                <w:rFonts w:hint="eastAsia"/>
                <w:color w:val="000000"/>
              </w:rPr>
              <w:t>新材料</w:t>
            </w:r>
          </w:p>
        </w:tc>
        <w:tc>
          <w:tcPr>
            <w:tcW w:w="2614" w:type="dxa"/>
            <w:vAlign w:val="center"/>
          </w:tcPr>
          <w:p w:rsidR="00C0146D" w:rsidRDefault="009832D1">
            <w:pPr>
              <w:spacing w:line="280" w:lineRule="exact"/>
              <w:jc w:val="left"/>
              <w:rPr>
                <w:color w:val="000000"/>
              </w:rPr>
            </w:pPr>
            <w:r>
              <w:rPr>
                <w:rFonts w:hint="eastAsia"/>
                <w:color w:val="000000"/>
              </w:rPr>
              <w:t>功能材料</w:t>
            </w:r>
            <w:r>
              <w:rPr>
                <w:rFonts w:hint="eastAsia"/>
                <w:color w:val="000000"/>
              </w:rPr>
              <w:t>-</w:t>
            </w:r>
            <w:r>
              <w:rPr>
                <w:rFonts w:hint="eastAsia"/>
                <w:color w:val="000000"/>
              </w:rPr>
              <w:t>电子化学材料</w:t>
            </w:r>
          </w:p>
        </w:tc>
        <w:tc>
          <w:tcPr>
            <w:tcW w:w="4240" w:type="dxa"/>
            <w:vAlign w:val="center"/>
          </w:tcPr>
          <w:p w:rsidR="00C0146D" w:rsidRDefault="009832D1">
            <w:pPr>
              <w:widowControl/>
              <w:spacing w:line="280" w:lineRule="exact"/>
              <w:jc w:val="left"/>
              <w:rPr>
                <w:color w:val="000000"/>
                <w:kern w:val="0"/>
                <w:szCs w:val="21"/>
              </w:rPr>
            </w:pPr>
            <w:r>
              <w:rPr>
                <w:color w:val="000000"/>
                <w:kern w:val="0"/>
                <w:szCs w:val="21"/>
              </w:rPr>
              <w:t>超低介电薄膜材料研发与应用</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领雁</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600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竞争性分配</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t>75</w:t>
            </w:r>
          </w:p>
        </w:tc>
        <w:tc>
          <w:tcPr>
            <w:tcW w:w="1506" w:type="dxa"/>
            <w:vAlign w:val="center"/>
          </w:tcPr>
          <w:p w:rsidR="00C0146D" w:rsidRDefault="009832D1">
            <w:pPr>
              <w:spacing w:line="280" w:lineRule="exact"/>
              <w:jc w:val="center"/>
              <w:rPr>
                <w:color w:val="000000"/>
              </w:rPr>
            </w:pPr>
            <w:r>
              <w:rPr>
                <w:rFonts w:hint="eastAsia"/>
                <w:color w:val="000000"/>
              </w:rPr>
              <w:t>新材料</w:t>
            </w:r>
          </w:p>
        </w:tc>
        <w:tc>
          <w:tcPr>
            <w:tcW w:w="2614" w:type="dxa"/>
            <w:vAlign w:val="center"/>
          </w:tcPr>
          <w:p w:rsidR="00C0146D" w:rsidRDefault="009832D1">
            <w:pPr>
              <w:spacing w:line="280" w:lineRule="exact"/>
              <w:jc w:val="left"/>
              <w:rPr>
                <w:color w:val="000000"/>
              </w:rPr>
            </w:pPr>
            <w:r>
              <w:rPr>
                <w:rFonts w:hint="eastAsia"/>
                <w:color w:val="000000"/>
              </w:rPr>
              <w:t>功能材料</w:t>
            </w:r>
            <w:r>
              <w:rPr>
                <w:rFonts w:hint="eastAsia"/>
                <w:color w:val="000000"/>
              </w:rPr>
              <w:t>-</w:t>
            </w:r>
            <w:r>
              <w:rPr>
                <w:rFonts w:hint="eastAsia"/>
                <w:color w:val="000000"/>
              </w:rPr>
              <w:t>电子化学材料</w:t>
            </w:r>
          </w:p>
        </w:tc>
        <w:tc>
          <w:tcPr>
            <w:tcW w:w="4240" w:type="dxa"/>
            <w:vAlign w:val="center"/>
          </w:tcPr>
          <w:p w:rsidR="00C0146D" w:rsidRDefault="009832D1">
            <w:pPr>
              <w:widowControl/>
              <w:spacing w:line="280" w:lineRule="exact"/>
              <w:jc w:val="left"/>
              <w:rPr>
                <w:color w:val="000000"/>
                <w:kern w:val="0"/>
                <w:szCs w:val="21"/>
              </w:rPr>
            </w:pPr>
            <w:r>
              <w:rPr>
                <w:color w:val="000000"/>
                <w:kern w:val="0"/>
                <w:szCs w:val="21"/>
              </w:rPr>
              <w:t>高性能防护膜研发与产业化</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领雁</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600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竞争性分配</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t>76</w:t>
            </w:r>
          </w:p>
        </w:tc>
        <w:tc>
          <w:tcPr>
            <w:tcW w:w="1506" w:type="dxa"/>
            <w:vAlign w:val="center"/>
          </w:tcPr>
          <w:p w:rsidR="00C0146D" w:rsidRDefault="009832D1">
            <w:pPr>
              <w:spacing w:line="280" w:lineRule="exact"/>
              <w:jc w:val="center"/>
              <w:rPr>
                <w:color w:val="000000"/>
              </w:rPr>
            </w:pPr>
            <w:r>
              <w:rPr>
                <w:rFonts w:hint="eastAsia"/>
                <w:color w:val="000000"/>
              </w:rPr>
              <w:t>新材料</w:t>
            </w:r>
          </w:p>
        </w:tc>
        <w:tc>
          <w:tcPr>
            <w:tcW w:w="2614" w:type="dxa"/>
            <w:vAlign w:val="center"/>
          </w:tcPr>
          <w:p w:rsidR="00C0146D" w:rsidRDefault="009832D1">
            <w:pPr>
              <w:spacing w:line="280" w:lineRule="exact"/>
              <w:jc w:val="left"/>
              <w:rPr>
                <w:color w:val="000000"/>
              </w:rPr>
            </w:pPr>
            <w:r>
              <w:rPr>
                <w:rFonts w:hint="eastAsia"/>
                <w:color w:val="000000"/>
              </w:rPr>
              <w:t>功能材料</w:t>
            </w:r>
            <w:r>
              <w:rPr>
                <w:rFonts w:hint="eastAsia"/>
                <w:color w:val="000000"/>
              </w:rPr>
              <w:t>-</w:t>
            </w:r>
            <w:r>
              <w:rPr>
                <w:rFonts w:hint="eastAsia"/>
                <w:color w:val="000000"/>
              </w:rPr>
              <w:t>电子化学材料</w:t>
            </w:r>
          </w:p>
        </w:tc>
        <w:tc>
          <w:tcPr>
            <w:tcW w:w="4240" w:type="dxa"/>
            <w:vAlign w:val="center"/>
          </w:tcPr>
          <w:p w:rsidR="00C0146D" w:rsidRDefault="009832D1">
            <w:pPr>
              <w:widowControl/>
              <w:spacing w:line="280" w:lineRule="exact"/>
              <w:jc w:val="left"/>
              <w:rPr>
                <w:color w:val="000000"/>
                <w:kern w:val="0"/>
                <w:szCs w:val="21"/>
              </w:rPr>
            </w:pPr>
            <w:r>
              <w:rPr>
                <w:b/>
                <w:color w:val="000000"/>
                <w:kern w:val="0"/>
                <w:szCs w:val="21"/>
              </w:rPr>
              <w:t>*</w:t>
            </w:r>
            <w:r>
              <w:rPr>
                <w:color w:val="000000"/>
                <w:kern w:val="0"/>
                <w:szCs w:val="21"/>
              </w:rPr>
              <w:t>光学级碳酸酯共聚物研发与产业化</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尖兵</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800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竞争性分配</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t>77</w:t>
            </w:r>
          </w:p>
        </w:tc>
        <w:tc>
          <w:tcPr>
            <w:tcW w:w="1506" w:type="dxa"/>
            <w:vAlign w:val="center"/>
          </w:tcPr>
          <w:p w:rsidR="00C0146D" w:rsidRDefault="009832D1">
            <w:pPr>
              <w:spacing w:line="280" w:lineRule="exact"/>
              <w:jc w:val="center"/>
              <w:rPr>
                <w:color w:val="000000"/>
              </w:rPr>
            </w:pPr>
            <w:r>
              <w:rPr>
                <w:rFonts w:hint="eastAsia"/>
                <w:color w:val="000000"/>
              </w:rPr>
              <w:t>新材料</w:t>
            </w:r>
          </w:p>
        </w:tc>
        <w:tc>
          <w:tcPr>
            <w:tcW w:w="2614" w:type="dxa"/>
            <w:vAlign w:val="center"/>
          </w:tcPr>
          <w:p w:rsidR="00C0146D" w:rsidRDefault="009832D1">
            <w:pPr>
              <w:spacing w:line="280" w:lineRule="exact"/>
              <w:jc w:val="left"/>
              <w:rPr>
                <w:color w:val="000000"/>
              </w:rPr>
            </w:pPr>
            <w:r>
              <w:rPr>
                <w:rFonts w:hint="eastAsia"/>
                <w:color w:val="000000"/>
              </w:rPr>
              <w:t>功能材料</w:t>
            </w:r>
            <w:r>
              <w:rPr>
                <w:rFonts w:hint="eastAsia"/>
                <w:color w:val="000000"/>
              </w:rPr>
              <w:t>-</w:t>
            </w:r>
            <w:r>
              <w:rPr>
                <w:rFonts w:hint="eastAsia"/>
                <w:color w:val="000000"/>
              </w:rPr>
              <w:t>电子化学材料</w:t>
            </w:r>
          </w:p>
        </w:tc>
        <w:tc>
          <w:tcPr>
            <w:tcW w:w="4240" w:type="dxa"/>
            <w:vAlign w:val="center"/>
          </w:tcPr>
          <w:p w:rsidR="00C0146D" w:rsidRDefault="009832D1">
            <w:pPr>
              <w:widowControl/>
              <w:spacing w:line="280" w:lineRule="exact"/>
              <w:jc w:val="left"/>
              <w:rPr>
                <w:color w:val="000000"/>
                <w:kern w:val="0"/>
                <w:szCs w:val="21"/>
              </w:rPr>
            </w:pPr>
            <w:r>
              <w:rPr>
                <w:color w:val="000000"/>
                <w:kern w:val="0"/>
                <w:szCs w:val="21"/>
              </w:rPr>
              <w:t>高性能全氟聚醚关键制备技术及应用</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领雁</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600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竞争性分配</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t>78</w:t>
            </w:r>
          </w:p>
        </w:tc>
        <w:tc>
          <w:tcPr>
            <w:tcW w:w="1506" w:type="dxa"/>
            <w:vAlign w:val="center"/>
          </w:tcPr>
          <w:p w:rsidR="00C0146D" w:rsidRDefault="009832D1">
            <w:pPr>
              <w:spacing w:line="280" w:lineRule="exact"/>
              <w:jc w:val="center"/>
              <w:rPr>
                <w:color w:val="000000"/>
              </w:rPr>
            </w:pPr>
            <w:r>
              <w:rPr>
                <w:rFonts w:hint="eastAsia"/>
                <w:color w:val="000000"/>
              </w:rPr>
              <w:t>新材料</w:t>
            </w:r>
          </w:p>
        </w:tc>
        <w:tc>
          <w:tcPr>
            <w:tcW w:w="2614" w:type="dxa"/>
            <w:vAlign w:val="center"/>
          </w:tcPr>
          <w:p w:rsidR="00C0146D" w:rsidRDefault="009832D1">
            <w:pPr>
              <w:spacing w:line="280" w:lineRule="exact"/>
              <w:jc w:val="left"/>
              <w:rPr>
                <w:color w:val="000000"/>
              </w:rPr>
            </w:pPr>
            <w:r>
              <w:rPr>
                <w:rFonts w:hint="eastAsia"/>
                <w:color w:val="000000"/>
              </w:rPr>
              <w:t>功能材料</w:t>
            </w:r>
            <w:r>
              <w:rPr>
                <w:rFonts w:hint="eastAsia"/>
                <w:color w:val="000000"/>
              </w:rPr>
              <w:t>-</w:t>
            </w:r>
            <w:r>
              <w:rPr>
                <w:rFonts w:hint="eastAsia"/>
                <w:color w:val="000000"/>
              </w:rPr>
              <w:t>电子化学材料</w:t>
            </w:r>
          </w:p>
        </w:tc>
        <w:tc>
          <w:tcPr>
            <w:tcW w:w="4240" w:type="dxa"/>
            <w:vAlign w:val="center"/>
          </w:tcPr>
          <w:p w:rsidR="00C0146D" w:rsidRDefault="009832D1">
            <w:pPr>
              <w:widowControl/>
              <w:spacing w:line="280" w:lineRule="exact"/>
              <w:jc w:val="left"/>
              <w:rPr>
                <w:color w:val="000000"/>
                <w:kern w:val="0"/>
                <w:szCs w:val="21"/>
              </w:rPr>
            </w:pPr>
            <w:r>
              <w:rPr>
                <w:color w:val="000000"/>
                <w:kern w:val="0"/>
                <w:szCs w:val="21"/>
              </w:rPr>
              <w:t>集成电路制程用蚀刻与清洗气体研发及产业化</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领雁</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600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竞争性分配</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t>79</w:t>
            </w:r>
          </w:p>
        </w:tc>
        <w:tc>
          <w:tcPr>
            <w:tcW w:w="1506" w:type="dxa"/>
            <w:vAlign w:val="center"/>
          </w:tcPr>
          <w:p w:rsidR="00C0146D" w:rsidRDefault="009832D1">
            <w:pPr>
              <w:spacing w:line="280" w:lineRule="exact"/>
              <w:jc w:val="center"/>
              <w:rPr>
                <w:color w:val="000000"/>
              </w:rPr>
            </w:pPr>
            <w:r>
              <w:rPr>
                <w:rFonts w:hint="eastAsia"/>
                <w:color w:val="000000"/>
              </w:rPr>
              <w:t>新材料</w:t>
            </w:r>
          </w:p>
        </w:tc>
        <w:tc>
          <w:tcPr>
            <w:tcW w:w="2614" w:type="dxa"/>
            <w:vAlign w:val="center"/>
          </w:tcPr>
          <w:p w:rsidR="00C0146D" w:rsidRDefault="009832D1">
            <w:pPr>
              <w:spacing w:line="280" w:lineRule="exact"/>
              <w:jc w:val="left"/>
              <w:rPr>
                <w:color w:val="000000"/>
              </w:rPr>
            </w:pPr>
            <w:r>
              <w:rPr>
                <w:rFonts w:hint="eastAsia"/>
                <w:color w:val="000000"/>
              </w:rPr>
              <w:t>功能材料</w:t>
            </w:r>
            <w:r>
              <w:rPr>
                <w:rFonts w:hint="eastAsia"/>
                <w:color w:val="000000"/>
              </w:rPr>
              <w:t>-</w:t>
            </w:r>
            <w:r>
              <w:rPr>
                <w:rFonts w:hint="eastAsia"/>
                <w:color w:val="000000"/>
              </w:rPr>
              <w:t>现代纺织</w:t>
            </w:r>
          </w:p>
        </w:tc>
        <w:tc>
          <w:tcPr>
            <w:tcW w:w="4240" w:type="dxa"/>
            <w:vAlign w:val="center"/>
          </w:tcPr>
          <w:p w:rsidR="00C0146D" w:rsidRDefault="009832D1">
            <w:pPr>
              <w:widowControl/>
              <w:spacing w:line="280" w:lineRule="exact"/>
              <w:jc w:val="left"/>
              <w:rPr>
                <w:color w:val="000000"/>
                <w:kern w:val="0"/>
                <w:szCs w:val="21"/>
              </w:rPr>
            </w:pPr>
            <w:r>
              <w:rPr>
                <w:b/>
                <w:color w:val="000000"/>
                <w:kern w:val="0"/>
                <w:szCs w:val="21"/>
              </w:rPr>
              <w:t>*</w:t>
            </w:r>
            <w:r>
              <w:rPr>
                <w:color w:val="000000"/>
                <w:kern w:val="0"/>
                <w:szCs w:val="21"/>
              </w:rPr>
              <w:t>碳纤维预制体的成型、浸渍及树脂复合关键技术与产业化</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尖兵</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800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竞争性分配</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t>80</w:t>
            </w:r>
          </w:p>
        </w:tc>
        <w:tc>
          <w:tcPr>
            <w:tcW w:w="1506" w:type="dxa"/>
            <w:vAlign w:val="center"/>
          </w:tcPr>
          <w:p w:rsidR="00C0146D" w:rsidRDefault="009832D1">
            <w:pPr>
              <w:spacing w:line="280" w:lineRule="exact"/>
              <w:jc w:val="center"/>
              <w:rPr>
                <w:color w:val="000000"/>
              </w:rPr>
            </w:pPr>
            <w:r>
              <w:rPr>
                <w:rFonts w:hint="eastAsia"/>
                <w:color w:val="000000"/>
              </w:rPr>
              <w:t>新材料</w:t>
            </w:r>
          </w:p>
        </w:tc>
        <w:tc>
          <w:tcPr>
            <w:tcW w:w="2614" w:type="dxa"/>
            <w:vAlign w:val="center"/>
          </w:tcPr>
          <w:p w:rsidR="00C0146D" w:rsidRDefault="009832D1">
            <w:pPr>
              <w:spacing w:line="280" w:lineRule="exact"/>
              <w:jc w:val="left"/>
              <w:rPr>
                <w:color w:val="000000"/>
              </w:rPr>
            </w:pPr>
            <w:r>
              <w:rPr>
                <w:rFonts w:hint="eastAsia"/>
                <w:color w:val="000000"/>
              </w:rPr>
              <w:t>功能材料</w:t>
            </w:r>
            <w:r>
              <w:rPr>
                <w:rFonts w:hint="eastAsia"/>
                <w:color w:val="000000"/>
              </w:rPr>
              <w:t>-</w:t>
            </w:r>
            <w:r>
              <w:rPr>
                <w:rFonts w:hint="eastAsia"/>
                <w:color w:val="000000"/>
              </w:rPr>
              <w:t>现代纺织</w:t>
            </w:r>
          </w:p>
        </w:tc>
        <w:tc>
          <w:tcPr>
            <w:tcW w:w="4240" w:type="dxa"/>
            <w:vAlign w:val="center"/>
          </w:tcPr>
          <w:p w:rsidR="00C0146D" w:rsidRDefault="009832D1">
            <w:pPr>
              <w:widowControl/>
              <w:spacing w:line="280" w:lineRule="exact"/>
              <w:jc w:val="left"/>
              <w:rPr>
                <w:color w:val="000000"/>
                <w:kern w:val="0"/>
                <w:szCs w:val="21"/>
              </w:rPr>
            </w:pPr>
            <w:r>
              <w:rPr>
                <w:b/>
                <w:color w:val="000000"/>
                <w:kern w:val="0"/>
                <w:szCs w:val="21"/>
              </w:rPr>
              <w:t>*</w:t>
            </w:r>
            <w:r>
              <w:rPr>
                <w:color w:val="000000"/>
                <w:kern w:val="0"/>
                <w:szCs w:val="21"/>
              </w:rPr>
              <w:t>高性能超高分子量聚乙烯纤维基复合材料研发及产业化</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尖兵</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700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竞争性分配</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t>81</w:t>
            </w:r>
          </w:p>
        </w:tc>
        <w:tc>
          <w:tcPr>
            <w:tcW w:w="1506" w:type="dxa"/>
            <w:vAlign w:val="center"/>
          </w:tcPr>
          <w:p w:rsidR="00C0146D" w:rsidRDefault="009832D1">
            <w:pPr>
              <w:spacing w:line="280" w:lineRule="exact"/>
              <w:jc w:val="center"/>
              <w:rPr>
                <w:color w:val="000000"/>
              </w:rPr>
            </w:pPr>
            <w:r>
              <w:rPr>
                <w:rFonts w:hint="eastAsia"/>
                <w:color w:val="000000"/>
              </w:rPr>
              <w:t>新材料</w:t>
            </w:r>
          </w:p>
        </w:tc>
        <w:tc>
          <w:tcPr>
            <w:tcW w:w="2614" w:type="dxa"/>
            <w:vAlign w:val="center"/>
          </w:tcPr>
          <w:p w:rsidR="00C0146D" w:rsidRDefault="009832D1">
            <w:pPr>
              <w:spacing w:line="280" w:lineRule="exact"/>
              <w:jc w:val="left"/>
              <w:rPr>
                <w:color w:val="000000"/>
              </w:rPr>
            </w:pPr>
            <w:r>
              <w:rPr>
                <w:rFonts w:hint="eastAsia"/>
                <w:color w:val="000000"/>
              </w:rPr>
              <w:t>功能材料</w:t>
            </w:r>
            <w:r>
              <w:rPr>
                <w:rFonts w:hint="eastAsia"/>
                <w:color w:val="000000"/>
              </w:rPr>
              <w:t>-</w:t>
            </w:r>
            <w:r>
              <w:rPr>
                <w:rFonts w:hint="eastAsia"/>
                <w:color w:val="000000"/>
              </w:rPr>
              <w:t>现代纺织</w:t>
            </w:r>
          </w:p>
        </w:tc>
        <w:tc>
          <w:tcPr>
            <w:tcW w:w="4240" w:type="dxa"/>
            <w:vAlign w:val="center"/>
          </w:tcPr>
          <w:p w:rsidR="00C0146D" w:rsidRDefault="009832D1">
            <w:pPr>
              <w:widowControl/>
              <w:spacing w:line="280" w:lineRule="exact"/>
              <w:jc w:val="left"/>
              <w:rPr>
                <w:color w:val="000000"/>
                <w:kern w:val="0"/>
                <w:szCs w:val="21"/>
              </w:rPr>
            </w:pPr>
            <w:r>
              <w:rPr>
                <w:b/>
                <w:color w:val="000000"/>
                <w:kern w:val="0"/>
                <w:szCs w:val="21"/>
              </w:rPr>
              <w:t>*</w:t>
            </w:r>
            <w:r>
              <w:rPr>
                <w:color w:val="000000"/>
                <w:kern w:val="0"/>
                <w:szCs w:val="21"/>
              </w:rPr>
              <w:t>高性能细旦聚苯硫醚（</w:t>
            </w:r>
            <w:r>
              <w:rPr>
                <w:color w:val="000000"/>
                <w:kern w:val="0"/>
                <w:szCs w:val="21"/>
              </w:rPr>
              <w:t>PPS</w:t>
            </w:r>
            <w:r>
              <w:rPr>
                <w:color w:val="000000"/>
                <w:kern w:val="0"/>
                <w:szCs w:val="21"/>
              </w:rPr>
              <w:t>）纤维开发及产业化</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尖兵</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700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竞争性分配</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lastRenderedPageBreak/>
              <w:t>82</w:t>
            </w:r>
          </w:p>
        </w:tc>
        <w:tc>
          <w:tcPr>
            <w:tcW w:w="1506" w:type="dxa"/>
            <w:vAlign w:val="center"/>
          </w:tcPr>
          <w:p w:rsidR="00C0146D" w:rsidRDefault="009832D1">
            <w:pPr>
              <w:spacing w:line="280" w:lineRule="exact"/>
              <w:jc w:val="center"/>
              <w:rPr>
                <w:color w:val="000000"/>
              </w:rPr>
            </w:pPr>
            <w:r>
              <w:rPr>
                <w:rFonts w:hint="eastAsia"/>
                <w:color w:val="000000"/>
              </w:rPr>
              <w:t>新材料</w:t>
            </w:r>
          </w:p>
        </w:tc>
        <w:tc>
          <w:tcPr>
            <w:tcW w:w="2614" w:type="dxa"/>
            <w:vAlign w:val="center"/>
          </w:tcPr>
          <w:p w:rsidR="00C0146D" w:rsidRDefault="009832D1">
            <w:pPr>
              <w:spacing w:line="280" w:lineRule="exact"/>
              <w:jc w:val="left"/>
              <w:rPr>
                <w:color w:val="000000"/>
              </w:rPr>
            </w:pPr>
            <w:r>
              <w:rPr>
                <w:rFonts w:hint="eastAsia"/>
                <w:color w:val="000000"/>
              </w:rPr>
              <w:t>功能材料</w:t>
            </w:r>
            <w:r>
              <w:rPr>
                <w:rFonts w:hint="eastAsia"/>
                <w:color w:val="000000"/>
              </w:rPr>
              <w:t>-</w:t>
            </w:r>
            <w:r>
              <w:rPr>
                <w:rFonts w:hint="eastAsia"/>
                <w:color w:val="000000"/>
              </w:rPr>
              <w:t>现代纺织</w:t>
            </w:r>
          </w:p>
        </w:tc>
        <w:tc>
          <w:tcPr>
            <w:tcW w:w="4240" w:type="dxa"/>
            <w:vAlign w:val="center"/>
          </w:tcPr>
          <w:p w:rsidR="00C0146D" w:rsidRDefault="009832D1">
            <w:pPr>
              <w:widowControl/>
              <w:spacing w:line="280" w:lineRule="exact"/>
              <w:jc w:val="left"/>
              <w:rPr>
                <w:color w:val="000000"/>
                <w:kern w:val="0"/>
                <w:szCs w:val="21"/>
              </w:rPr>
            </w:pPr>
            <w:r>
              <w:rPr>
                <w:color w:val="000000"/>
                <w:kern w:val="0"/>
                <w:szCs w:val="21"/>
              </w:rPr>
              <w:t>高性能超细纤维与功能制品研发及产业化示范</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领雁</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600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竞争性分配</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t>83</w:t>
            </w:r>
          </w:p>
        </w:tc>
        <w:tc>
          <w:tcPr>
            <w:tcW w:w="1506" w:type="dxa"/>
            <w:vAlign w:val="center"/>
          </w:tcPr>
          <w:p w:rsidR="00C0146D" w:rsidRDefault="009832D1">
            <w:pPr>
              <w:spacing w:line="280" w:lineRule="exact"/>
              <w:jc w:val="center"/>
              <w:rPr>
                <w:color w:val="000000"/>
              </w:rPr>
            </w:pPr>
            <w:r>
              <w:rPr>
                <w:rFonts w:hint="eastAsia"/>
                <w:color w:val="000000"/>
              </w:rPr>
              <w:t>新材料</w:t>
            </w:r>
          </w:p>
        </w:tc>
        <w:tc>
          <w:tcPr>
            <w:tcW w:w="2614" w:type="dxa"/>
            <w:vAlign w:val="center"/>
          </w:tcPr>
          <w:p w:rsidR="00C0146D" w:rsidRDefault="009832D1">
            <w:pPr>
              <w:spacing w:line="280" w:lineRule="exact"/>
              <w:jc w:val="left"/>
              <w:rPr>
                <w:color w:val="000000"/>
              </w:rPr>
            </w:pPr>
            <w:r>
              <w:rPr>
                <w:rFonts w:hint="eastAsia"/>
                <w:color w:val="000000"/>
              </w:rPr>
              <w:t>功能材料</w:t>
            </w:r>
            <w:r>
              <w:rPr>
                <w:rFonts w:hint="eastAsia"/>
                <w:color w:val="000000"/>
              </w:rPr>
              <w:t>-</w:t>
            </w:r>
            <w:r>
              <w:rPr>
                <w:rFonts w:hint="eastAsia"/>
                <w:color w:val="000000"/>
              </w:rPr>
              <w:t>现代纺织</w:t>
            </w:r>
          </w:p>
        </w:tc>
        <w:tc>
          <w:tcPr>
            <w:tcW w:w="4240" w:type="dxa"/>
            <w:vAlign w:val="center"/>
          </w:tcPr>
          <w:p w:rsidR="00C0146D" w:rsidRDefault="009832D1">
            <w:pPr>
              <w:widowControl/>
              <w:spacing w:line="280" w:lineRule="exact"/>
              <w:jc w:val="left"/>
              <w:rPr>
                <w:color w:val="000000"/>
                <w:kern w:val="0"/>
                <w:szCs w:val="21"/>
              </w:rPr>
            </w:pPr>
            <w:r>
              <w:rPr>
                <w:color w:val="000000"/>
                <w:kern w:val="0"/>
                <w:szCs w:val="21"/>
              </w:rPr>
              <w:t>高性能再生纤维的绿色制备技术及产业化示范</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领雁</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600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竞争性分配</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t>84</w:t>
            </w:r>
          </w:p>
        </w:tc>
        <w:tc>
          <w:tcPr>
            <w:tcW w:w="1506" w:type="dxa"/>
            <w:vAlign w:val="center"/>
          </w:tcPr>
          <w:p w:rsidR="00C0146D" w:rsidRDefault="009832D1">
            <w:pPr>
              <w:spacing w:line="280" w:lineRule="exact"/>
              <w:jc w:val="center"/>
              <w:rPr>
                <w:color w:val="000000"/>
              </w:rPr>
            </w:pPr>
            <w:r>
              <w:rPr>
                <w:rFonts w:hint="eastAsia"/>
                <w:color w:val="000000"/>
              </w:rPr>
              <w:t>新材料</w:t>
            </w:r>
          </w:p>
        </w:tc>
        <w:tc>
          <w:tcPr>
            <w:tcW w:w="2614" w:type="dxa"/>
            <w:vAlign w:val="center"/>
          </w:tcPr>
          <w:p w:rsidR="00C0146D" w:rsidRDefault="009832D1">
            <w:pPr>
              <w:spacing w:line="280" w:lineRule="exact"/>
              <w:jc w:val="left"/>
              <w:rPr>
                <w:color w:val="000000"/>
              </w:rPr>
            </w:pPr>
            <w:r>
              <w:rPr>
                <w:rFonts w:hint="eastAsia"/>
                <w:color w:val="000000"/>
              </w:rPr>
              <w:t>功能材料</w:t>
            </w:r>
            <w:r>
              <w:rPr>
                <w:rFonts w:hint="eastAsia"/>
                <w:color w:val="000000"/>
              </w:rPr>
              <w:t>-</w:t>
            </w:r>
            <w:r>
              <w:rPr>
                <w:rFonts w:hint="eastAsia"/>
                <w:color w:val="000000"/>
              </w:rPr>
              <w:t>现代纺织</w:t>
            </w:r>
          </w:p>
        </w:tc>
        <w:tc>
          <w:tcPr>
            <w:tcW w:w="4240" w:type="dxa"/>
            <w:vAlign w:val="center"/>
          </w:tcPr>
          <w:p w:rsidR="00C0146D" w:rsidRDefault="009832D1">
            <w:pPr>
              <w:widowControl/>
              <w:spacing w:line="280" w:lineRule="exact"/>
              <w:jc w:val="left"/>
              <w:rPr>
                <w:color w:val="000000"/>
                <w:kern w:val="0"/>
                <w:szCs w:val="21"/>
              </w:rPr>
            </w:pPr>
            <w:r>
              <w:rPr>
                <w:color w:val="000000"/>
                <w:kern w:val="0"/>
                <w:szCs w:val="21"/>
              </w:rPr>
              <w:t>高强纤维多维编织及其增强复合材料研发与应用示范</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领雁</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600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竞争性分配</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t>85</w:t>
            </w:r>
          </w:p>
        </w:tc>
        <w:tc>
          <w:tcPr>
            <w:tcW w:w="1506" w:type="dxa"/>
            <w:vAlign w:val="center"/>
          </w:tcPr>
          <w:p w:rsidR="00C0146D" w:rsidRDefault="009832D1">
            <w:pPr>
              <w:spacing w:line="280" w:lineRule="exact"/>
              <w:jc w:val="center"/>
              <w:rPr>
                <w:color w:val="000000"/>
              </w:rPr>
            </w:pPr>
            <w:r>
              <w:rPr>
                <w:rFonts w:hint="eastAsia"/>
                <w:color w:val="000000"/>
              </w:rPr>
              <w:t>新材料</w:t>
            </w:r>
          </w:p>
        </w:tc>
        <w:tc>
          <w:tcPr>
            <w:tcW w:w="2614" w:type="dxa"/>
            <w:vAlign w:val="center"/>
          </w:tcPr>
          <w:p w:rsidR="00C0146D" w:rsidRDefault="009832D1">
            <w:pPr>
              <w:spacing w:line="280" w:lineRule="exact"/>
              <w:jc w:val="left"/>
              <w:rPr>
                <w:color w:val="000000"/>
              </w:rPr>
            </w:pPr>
            <w:r>
              <w:rPr>
                <w:rFonts w:hint="eastAsia"/>
                <w:color w:val="000000"/>
              </w:rPr>
              <w:t>功能材料</w:t>
            </w:r>
            <w:r>
              <w:rPr>
                <w:rFonts w:hint="eastAsia"/>
                <w:color w:val="000000"/>
              </w:rPr>
              <w:t>-</w:t>
            </w:r>
            <w:r>
              <w:rPr>
                <w:rFonts w:hint="eastAsia"/>
                <w:color w:val="000000"/>
              </w:rPr>
              <w:t>现代纺织</w:t>
            </w:r>
          </w:p>
        </w:tc>
        <w:tc>
          <w:tcPr>
            <w:tcW w:w="4240" w:type="dxa"/>
            <w:vAlign w:val="center"/>
          </w:tcPr>
          <w:p w:rsidR="00C0146D" w:rsidRDefault="009832D1">
            <w:pPr>
              <w:widowControl/>
              <w:spacing w:line="280" w:lineRule="exact"/>
              <w:jc w:val="left"/>
              <w:rPr>
                <w:color w:val="000000"/>
                <w:kern w:val="0"/>
                <w:szCs w:val="21"/>
              </w:rPr>
            </w:pPr>
            <w:r>
              <w:rPr>
                <w:b/>
                <w:color w:val="000000"/>
                <w:kern w:val="0"/>
                <w:szCs w:val="21"/>
              </w:rPr>
              <w:t>*</w:t>
            </w:r>
            <w:r>
              <w:rPr>
                <w:color w:val="000000"/>
                <w:kern w:val="0"/>
                <w:szCs w:val="21"/>
              </w:rPr>
              <w:t>节能降碳型生态液体染料关键制备与染整技术及应用示范</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尖兵</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1000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竞争性分配</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t>86</w:t>
            </w:r>
          </w:p>
        </w:tc>
        <w:tc>
          <w:tcPr>
            <w:tcW w:w="1506" w:type="dxa"/>
            <w:vAlign w:val="center"/>
          </w:tcPr>
          <w:p w:rsidR="00C0146D" w:rsidRDefault="009832D1">
            <w:pPr>
              <w:spacing w:line="280" w:lineRule="exact"/>
              <w:jc w:val="center"/>
              <w:rPr>
                <w:color w:val="000000"/>
              </w:rPr>
            </w:pPr>
            <w:r>
              <w:rPr>
                <w:rFonts w:hint="eastAsia"/>
                <w:color w:val="000000"/>
              </w:rPr>
              <w:t>新材料</w:t>
            </w:r>
          </w:p>
        </w:tc>
        <w:tc>
          <w:tcPr>
            <w:tcW w:w="2614" w:type="dxa"/>
            <w:vAlign w:val="center"/>
          </w:tcPr>
          <w:p w:rsidR="00C0146D" w:rsidRDefault="009832D1">
            <w:pPr>
              <w:spacing w:line="280" w:lineRule="exact"/>
              <w:jc w:val="left"/>
              <w:rPr>
                <w:color w:val="000000"/>
              </w:rPr>
            </w:pPr>
            <w:r>
              <w:rPr>
                <w:rFonts w:hint="eastAsia"/>
                <w:color w:val="000000"/>
              </w:rPr>
              <w:t>功能材料</w:t>
            </w:r>
            <w:r>
              <w:rPr>
                <w:rFonts w:hint="eastAsia"/>
                <w:color w:val="000000"/>
              </w:rPr>
              <w:t>-</w:t>
            </w:r>
            <w:r>
              <w:rPr>
                <w:rFonts w:hint="eastAsia"/>
                <w:color w:val="000000"/>
              </w:rPr>
              <w:t>现代纺织</w:t>
            </w:r>
          </w:p>
        </w:tc>
        <w:tc>
          <w:tcPr>
            <w:tcW w:w="4240" w:type="dxa"/>
            <w:vAlign w:val="center"/>
          </w:tcPr>
          <w:p w:rsidR="00C0146D" w:rsidRDefault="009832D1">
            <w:pPr>
              <w:widowControl/>
              <w:spacing w:line="280" w:lineRule="exact"/>
              <w:jc w:val="left"/>
              <w:rPr>
                <w:color w:val="000000"/>
                <w:kern w:val="0"/>
                <w:szCs w:val="21"/>
              </w:rPr>
            </w:pPr>
            <w:r>
              <w:rPr>
                <w:b/>
                <w:color w:val="000000"/>
                <w:kern w:val="0"/>
                <w:szCs w:val="21"/>
              </w:rPr>
              <w:t>*</w:t>
            </w:r>
            <w:r>
              <w:rPr>
                <w:color w:val="000000"/>
                <w:kern w:val="0"/>
                <w:szCs w:val="21"/>
              </w:rPr>
              <w:t>可原油直接上油的涤纶高速纺</w:t>
            </w:r>
            <w:r>
              <w:rPr>
                <w:color w:val="000000"/>
                <w:kern w:val="0"/>
                <w:szCs w:val="21"/>
              </w:rPr>
              <w:t>FDY</w:t>
            </w:r>
            <w:r>
              <w:rPr>
                <w:color w:val="000000"/>
                <w:kern w:val="0"/>
                <w:szCs w:val="21"/>
              </w:rPr>
              <w:t>油剂的研发</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领雁</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600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竞争性分配</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t>87</w:t>
            </w:r>
          </w:p>
        </w:tc>
        <w:tc>
          <w:tcPr>
            <w:tcW w:w="1506" w:type="dxa"/>
            <w:vAlign w:val="center"/>
          </w:tcPr>
          <w:p w:rsidR="00C0146D" w:rsidRDefault="009832D1">
            <w:pPr>
              <w:spacing w:line="280" w:lineRule="exact"/>
              <w:jc w:val="center"/>
              <w:rPr>
                <w:color w:val="000000"/>
              </w:rPr>
            </w:pPr>
            <w:r>
              <w:rPr>
                <w:rFonts w:hint="eastAsia"/>
                <w:color w:val="000000"/>
              </w:rPr>
              <w:t>新材料</w:t>
            </w:r>
          </w:p>
        </w:tc>
        <w:tc>
          <w:tcPr>
            <w:tcW w:w="2614" w:type="dxa"/>
            <w:vAlign w:val="center"/>
          </w:tcPr>
          <w:p w:rsidR="00C0146D" w:rsidRDefault="009832D1">
            <w:pPr>
              <w:spacing w:line="280" w:lineRule="exact"/>
              <w:jc w:val="left"/>
              <w:rPr>
                <w:color w:val="000000"/>
              </w:rPr>
            </w:pPr>
            <w:r>
              <w:rPr>
                <w:rFonts w:hint="eastAsia"/>
                <w:color w:val="000000"/>
              </w:rPr>
              <w:t>功能材料</w:t>
            </w:r>
            <w:r>
              <w:rPr>
                <w:rFonts w:hint="eastAsia"/>
                <w:color w:val="000000"/>
              </w:rPr>
              <w:t>-</w:t>
            </w:r>
            <w:r>
              <w:rPr>
                <w:rFonts w:hint="eastAsia"/>
                <w:color w:val="000000"/>
              </w:rPr>
              <w:t>现代纺织</w:t>
            </w:r>
          </w:p>
        </w:tc>
        <w:tc>
          <w:tcPr>
            <w:tcW w:w="4240" w:type="dxa"/>
            <w:vAlign w:val="center"/>
          </w:tcPr>
          <w:p w:rsidR="00C0146D" w:rsidRDefault="009832D1">
            <w:pPr>
              <w:widowControl/>
              <w:spacing w:line="280" w:lineRule="exact"/>
              <w:jc w:val="left"/>
              <w:rPr>
                <w:color w:val="000000"/>
                <w:kern w:val="0"/>
                <w:szCs w:val="21"/>
              </w:rPr>
            </w:pPr>
            <w:r>
              <w:rPr>
                <w:b/>
                <w:color w:val="000000"/>
                <w:kern w:val="0"/>
                <w:szCs w:val="21"/>
              </w:rPr>
              <w:t>*</w:t>
            </w:r>
            <w:r>
              <w:rPr>
                <w:color w:val="000000"/>
                <w:kern w:val="0"/>
                <w:szCs w:val="21"/>
              </w:rPr>
              <w:t>海洋工程用聚酯工业丝绳索研发及产业化</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尖兵</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900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竞争性分配</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t>88</w:t>
            </w:r>
          </w:p>
        </w:tc>
        <w:tc>
          <w:tcPr>
            <w:tcW w:w="1506" w:type="dxa"/>
            <w:vAlign w:val="center"/>
          </w:tcPr>
          <w:p w:rsidR="00C0146D" w:rsidRDefault="009832D1">
            <w:pPr>
              <w:spacing w:line="280" w:lineRule="exact"/>
              <w:jc w:val="center"/>
              <w:rPr>
                <w:color w:val="000000"/>
              </w:rPr>
            </w:pPr>
            <w:r>
              <w:rPr>
                <w:rFonts w:hint="eastAsia"/>
                <w:color w:val="000000"/>
              </w:rPr>
              <w:t>新材料</w:t>
            </w:r>
          </w:p>
        </w:tc>
        <w:tc>
          <w:tcPr>
            <w:tcW w:w="2614" w:type="dxa"/>
            <w:vAlign w:val="center"/>
          </w:tcPr>
          <w:p w:rsidR="00C0146D" w:rsidRDefault="009832D1">
            <w:pPr>
              <w:spacing w:line="280" w:lineRule="exact"/>
              <w:jc w:val="left"/>
              <w:rPr>
                <w:color w:val="000000"/>
              </w:rPr>
            </w:pPr>
            <w:r>
              <w:rPr>
                <w:rFonts w:hint="eastAsia"/>
                <w:color w:val="000000"/>
              </w:rPr>
              <w:t>功能材料</w:t>
            </w:r>
            <w:r>
              <w:rPr>
                <w:rFonts w:hint="eastAsia"/>
                <w:color w:val="000000"/>
              </w:rPr>
              <w:t>-</w:t>
            </w:r>
            <w:r>
              <w:rPr>
                <w:rFonts w:hint="eastAsia"/>
                <w:color w:val="000000"/>
              </w:rPr>
              <w:t>现代纺织</w:t>
            </w:r>
          </w:p>
        </w:tc>
        <w:tc>
          <w:tcPr>
            <w:tcW w:w="4240" w:type="dxa"/>
            <w:vAlign w:val="center"/>
          </w:tcPr>
          <w:p w:rsidR="00C0146D" w:rsidRDefault="009832D1">
            <w:pPr>
              <w:widowControl/>
              <w:spacing w:line="280" w:lineRule="exact"/>
              <w:jc w:val="left"/>
              <w:rPr>
                <w:color w:val="000000"/>
                <w:kern w:val="0"/>
                <w:szCs w:val="21"/>
              </w:rPr>
            </w:pPr>
            <w:r>
              <w:rPr>
                <w:color w:val="000000"/>
                <w:kern w:val="0"/>
                <w:szCs w:val="21"/>
              </w:rPr>
              <w:t>纤维功能改性关键技术及功能制品开发</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领雁</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600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竞争性分配</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t>89</w:t>
            </w:r>
          </w:p>
        </w:tc>
        <w:tc>
          <w:tcPr>
            <w:tcW w:w="1506" w:type="dxa"/>
            <w:vAlign w:val="center"/>
          </w:tcPr>
          <w:p w:rsidR="00C0146D" w:rsidRDefault="009832D1">
            <w:pPr>
              <w:spacing w:line="280" w:lineRule="exact"/>
              <w:jc w:val="center"/>
              <w:rPr>
                <w:color w:val="000000"/>
              </w:rPr>
            </w:pPr>
            <w:r>
              <w:rPr>
                <w:rFonts w:hint="eastAsia"/>
                <w:color w:val="000000"/>
              </w:rPr>
              <w:t>新材料</w:t>
            </w:r>
          </w:p>
        </w:tc>
        <w:tc>
          <w:tcPr>
            <w:tcW w:w="2614" w:type="dxa"/>
            <w:vAlign w:val="center"/>
          </w:tcPr>
          <w:p w:rsidR="00C0146D" w:rsidRDefault="009832D1">
            <w:pPr>
              <w:spacing w:line="280" w:lineRule="exact"/>
              <w:jc w:val="left"/>
              <w:rPr>
                <w:color w:val="000000"/>
              </w:rPr>
            </w:pPr>
            <w:r>
              <w:rPr>
                <w:rFonts w:hint="eastAsia"/>
                <w:color w:val="000000"/>
              </w:rPr>
              <w:t>功能材料</w:t>
            </w:r>
            <w:r>
              <w:rPr>
                <w:rFonts w:hint="eastAsia"/>
                <w:color w:val="000000"/>
              </w:rPr>
              <w:t>-</w:t>
            </w:r>
            <w:r>
              <w:rPr>
                <w:rFonts w:hint="eastAsia"/>
                <w:color w:val="000000"/>
              </w:rPr>
              <w:t>现代纺织</w:t>
            </w:r>
          </w:p>
        </w:tc>
        <w:tc>
          <w:tcPr>
            <w:tcW w:w="4240" w:type="dxa"/>
            <w:vAlign w:val="center"/>
          </w:tcPr>
          <w:p w:rsidR="00C0146D" w:rsidRDefault="009832D1">
            <w:pPr>
              <w:widowControl/>
              <w:spacing w:line="280" w:lineRule="exact"/>
              <w:jc w:val="left"/>
              <w:rPr>
                <w:color w:val="000000"/>
                <w:kern w:val="0"/>
                <w:szCs w:val="21"/>
              </w:rPr>
            </w:pPr>
            <w:r>
              <w:rPr>
                <w:color w:val="000000"/>
                <w:kern w:val="0"/>
                <w:szCs w:val="21"/>
              </w:rPr>
              <w:t>高端分离过滤用</w:t>
            </w:r>
            <w:r>
              <w:rPr>
                <w:color w:val="000000"/>
                <w:kern w:val="0"/>
                <w:szCs w:val="21"/>
              </w:rPr>
              <w:t>PTFE</w:t>
            </w:r>
            <w:r>
              <w:rPr>
                <w:color w:val="000000"/>
                <w:kern w:val="0"/>
                <w:szCs w:val="21"/>
              </w:rPr>
              <w:t>纤维膜材料研发及应用</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领雁</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600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竞争性分配</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t>90</w:t>
            </w:r>
          </w:p>
        </w:tc>
        <w:tc>
          <w:tcPr>
            <w:tcW w:w="1506" w:type="dxa"/>
            <w:vAlign w:val="center"/>
          </w:tcPr>
          <w:p w:rsidR="00C0146D" w:rsidRDefault="009832D1">
            <w:pPr>
              <w:spacing w:line="280" w:lineRule="exact"/>
              <w:jc w:val="center"/>
              <w:rPr>
                <w:color w:val="000000"/>
              </w:rPr>
            </w:pPr>
            <w:r>
              <w:rPr>
                <w:rFonts w:hint="eastAsia"/>
                <w:color w:val="000000"/>
              </w:rPr>
              <w:t>新材料</w:t>
            </w:r>
          </w:p>
        </w:tc>
        <w:tc>
          <w:tcPr>
            <w:tcW w:w="2614" w:type="dxa"/>
            <w:vAlign w:val="center"/>
          </w:tcPr>
          <w:p w:rsidR="00C0146D" w:rsidRDefault="009832D1">
            <w:pPr>
              <w:spacing w:line="280" w:lineRule="exact"/>
              <w:jc w:val="left"/>
              <w:rPr>
                <w:color w:val="000000"/>
              </w:rPr>
            </w:pPr>
            <w:r>
              <w:rPr>
                <w:rFonts w:hint="eastAsia"/>
                <w:color w:val="000000"/>
              </w:rPr>
              <w:t>功能材料</w:t>
            </w:r>
            <w:r>
              <w:rPr>
                <w:rFonts w:hint="eastAsia"/>
                <w:color w:val="000000"/>
              </w:rPr>
              <w:t>-</w:t>
            </w:r>
            <w:r>
              <w:rPr>
                <w:rFonts w:hint="eastAsia"/>
                <w:color w:val="000000"/>
              </w:rPr>
              <w:t>现代纺织</w:t>
            </w:r>
          </w:p>
        </w:tc>
        <w:tc>
          <w:tcPr>
            <w:tcW w:w="4240" w:type="dxa"/>
            <w:vAlign w:val="center"/>
          </w:tcPr>
          <w:p w:rsidR="00C0146D" w:rsidRDefault="009832D1">
            <w:pPr>
              <w:widowControl/>
              <w:spacing w:line="280" w:lineRule="exact"/>
              <w:jc w:val="left"/>
              <w:rPr>
                <w:color w:val="000000"/>
                <w:kern w:val="0"/>
                <w:szCs w:val="21"/>
              </w:rPr>
            </w:pPr>
            <w:r>
              <w:rPr>
                <w:color w:val="000000"/>
                <w:kern w:val="0"/>
                <w:szCs w:val="21"/>
              </w:rPr>
              <w:t>高端医用防护</w:t>
            </w:r>
            <w:r>
              <w:rPr>
                <w:color w:val="000000"/>
                <w:kern w:val="0"/>
                <w:szCs w:val="21"/>
              </w:rPr>
              <w:t>/</w:t>
            </w:r>
            <w:r>
              <w:rPr>
                <w:color w:val="000000"/>
                <w:kern w:val="0"/>
                <w:szCs w:val="21"/>
              </w:rPr>
              <w:t>阻隔膜材料关键技术与应用示范</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领雁</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600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竞争性分配</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t>91</w:t>
            </w:r>
          </w:p>
        </w:tc>
        <w:tc>
          <w:tcPr>
            <w:tcW w:w="1506" w:type="dxa"/>
            <w:vAlign w:val="center"/>
          </w:tcPr>
          <w:p w:rsidR="00C0146D" w:rsidRDefault="009832D1">
            <w:pPr>
              <w:spacing w:line="280" w:lineRule="exact"/>
              <w:jc w:val="center"/>
              <w:rPr>
                <w:color w:val="000000"/>
              </w:rPr>
            </w:pPr>
            <w:r>
              <w:rPr>
                <w:rFonts w:hint="eastAsia"/>
                <w:color w:val="000000"/>
              </w:rPr>
              <w:t>新材料</w:t>
            </w:r>
          </w:p>
        </w:tc>
        <w:tc>
          <w:tcPr>
            <w:tcW w:w="2614" w:type="dxa"/>
            <w:vAlign w:val="center"/>
          </w:tcPr>
          <w:p w:rsidR="00C0146D" w:rsidRDefault="009832D1">
            <w:pPr>
              <w:spacing w:line="280" w:lineRule="exact"/>
              <w:jc w:val="left"/>
              <w:rPr>
                <w:color w:val="000000"/>
              </w:rPr>
            </w:pPr>
            <w:r>
              <w:rPr>
                <w:rFonts w:hint="eastAsia"/>
                <w:color w:val="000000"/>
              </w:rPr>
              <w:t>精细化工与复合材料</w:t>
            </w:r>
            <w:r>
              <w:rPr>
                <w:rFonts w:hint="eastAsia"/>
                <w:color w:val="000000"/>
              </w:rPr>
              <w:t>-</w:t>
            </w:r>
            <w:r>
              <w:rPr>
                <w:rFonts w:hint="eastAsia"/>
                <w:color w:val="000000"/>
              </w:rPr>
              <w:t>乙烯</w:t>
            </w:r>
          </w:p>
        </w:tc>
        <w:tc>
          <w:tcPr>
            <w:tcW w:w="4240" w:type="dxa"/>
            <w:vAlign w:val="center"/>
          </w:tcPr>
          <w:p w:rsidR="00C0146D" w:rsidRDefault="009832D1">
            <w:pPr>
              <w:widowControl/>
              <w:spacing w:line="280" w:lineRule="exact"/>
              <w:jc w:val="left"/>
              <w:rPr>
                <w:color w:val="000000"/>
                <w:kern w:val="0"/>
                <w:szCs w:val="21"/>
              </w:rPr>
            </w:pPr>
            <w:r>
              <w:rPr>
                <w:b/>
                <w:color w:val="000000"/>
                <w:kern w:val="0"/>
                <w:szCs w:val="21"/>
              </w:rPr>
              <w:t>*</w:t>
            </w:r>
            <w:r>
              <w:rPr>
                <w:color w:val="000000"/>
                <w:kern w:val="0"/>
                <w:szCs w:val="21"/>
              </w:rPr>
              <w:t>面向高端聚合物材料规模化制备的高粘聚合与高效脱挥关键技术与装备</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尖兵</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700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竞争性分配</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t>92</w:t>
            </w:r>
          </w:p>
        </w:tc>
        <w:tc>
          <w:tcPr>
            <w:tcW w:w="1506" w:type="dxa"/>
            <w:vAlign w:val="center"/>
          </w:tcPr>
          <w:p w:rsidR="00C0146D" w:rsidRDefault="009832D1">
            <w:pPr>
              <w:spacing w:line="280" w:lineRule="exact"/>
              <w:jc w:val="center"/>
              <w:rPr>
                <w:color w:val="000000"/>
              </w:rPr>
            </w:pPr>
            <w:r>
              <w:rPr>
                <w:rFonts w:hint="eastAsia"/>
                <w:color w:val="000000"/>
              </w:rPr>
              <w:t>新材料</w:t>
            </w:r>
          </w:p>
        </w:tc>
        <w:tc>
          <w:tcPr>
            <w:tcW w:w="2614" w:type="dxa"/>
            <w:vAlign w:val="center"/>
          </w:tcPr>
          <w:p w:rsidR="00C0146D" w:rsidRDefault="009832D1">
            <w:pPr>
              <w:spacing w:line="280" w:lineRule="exact"/>
              <w:jc w:val="left"/>
              <w:rPr>
                <w:color w:val="000000"/>
              </w:rPr>
            </w:pPr>
            <w:r>
              <w:rPr>
                <w:rFonts w:hint="eastAsia"/>
                <w:color w:val="000000"/>
              </w:rPr>
              <w:t>精细化工与复合材料</w:t>
            </w:r>
            <w:r>
              <w:rPr>
                <w:rFonts w:hint="eastAsia"/>
                <w:color w:val="000000"/>
              </w:rPr>
              <w:t>-</w:t>
            </w:r>
            <w:r>
              <w:rPr>
                <w:rFonts w:hint="eastAsia"/>
                <w:color w:val="000000"/>
              </w:rPr>
              <w:t>乙烯</w:t>
            </w:r>
          </w:p>
        </w:tc>
        <w:tc>
          <w:tcPr>
            <w:tcW w:w="4240" w:type="dxa"/>
            <w:vAlign w:val="center"/>
          </w:tcPr>
          <w:p w:rsidR="00C0146D" w:rsidRDefault="009832D1">
            <w:pPr>
              <w:widowControl/>
              <w:spacing w:line="280" w:lineRule="exact"/>
              <w:jc w:val="left"/>
              <w:rPr>
                <w:color w:val="000000"/>
                <w:kern w:val="0"/>
                <w:szCs w:val="21"/>
              </w:rPr>
            </w:pPr>
            <w:r>
              <w:rPr>
                <w:b/>
                <w:color w:val="000000"/>
                <w:kern w:val="0"/>
                <w:szCs w:val="21"/>
              </w:rPr>
              <w:t>*</w:t>
            </w:r>
            <w:r>
              <w:rPr>
                <w:color w:val="000000"/>
                <w:kern w:val="0"/>
                <w:szCs w:val="21"/>
              </w:rPr>
              <w:t>机理模型和大数据</w:t>
            </w:r>
            <w:r>
              <w:rPr>
                <w:color w:val="000000"/>
                <w:kern w:val="0"/>
                <w:szCs w:val="21"/>
              </w:rPr>
              <w:t>AI</w:t>
            </w:r>
            <w:r>
              <w:rPr>
                <w:color w:val="000000"/>
                <w:kern w:val="0"/>
                <w:szCs w:val="21"/>
              </w:rPr>
              <w:t>技术双驱动的高端聚烯烃智能优化系统开发</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尖兵</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700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竞争性分配</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t>93</w:t>
            </w:r>
          </w:p>
        </w:tc>
        <w:tc>
          <w:tcPr>
            <w:tcW w:w="1506" w:type="dxa"/>
            <w:vAlign w:val="center"/>
          </w:tcPr>
          <w:p w:rsidR="00C0146D" w:rsidRDefault="009832D1">
            <w:pPr>
              <w:spacing w:line="280" w:lineRule="exact"/>
              <w:jc w:val="center"/>
              <w:rPr>
                <w:color w:val="000000"/>
              </w:rPr>
            </w:pPr>
            <w:r>
              <w:rPr>
                <w:rFonts w:hint="eastAsia"/>
                <w:color w:val="000000"/>
              </w:rPr>
              <w:t>新材料</w:t>
            </w:r>
          </w:p>
        </w:tc>
        <w:tc>
          <w:tcPr>
            <w:tcW w:w="2614" w:type="dxa"/>
            <w:vAlign w:val="center"/>
          </w:tcPr>
          <w:p w:rsidR="00C0146D" w:rsidRDefault="009832D1">
            <w:pPr>
              <w:spacing w:line="280" w:lineRule="exact"/>
              <w:jc w:val="left"/>
              <w:rPr>
                <w:color w:val="000000"/>
              </w:rPr>
            </w:pPr>
            <w:r>
              <w:rPr>
                <w:rFonts w:hint="eastAsia"/>
                <w:color w:val="000000"/>
              </w:rPr>
              <w:t>精细化工与复合材料</w:t>
            </w:r>
            <w:r>
              <w:rPr>
                <w:rFonts w:hint="eastAsia"/>
                <w:color w:val="000000"/>
              </w:rPr>
              <w:t>-</w:t>
            </w:r>
            <w:r>
              <w:rPr>
                <w:rFonts w:hint="eastAsia"/>
                <w:color w:val="000000"/>
              </w:rPr>
              <w:t>乙烯</w:t>
            </w:r>
          </w:p>
        </w:tc>
        <w:tc>
          <w:tcPr>
            <w:tcW w:w="4240" w:type="dxa"/>
            <w:vAlign w:val="center"/>
          </w:tcPr>
          <w:p w:rsidR="00C0146D" w:rsidRDefault="009832D1">
            <w:pPr>
              <w:widowControl/>
              <w:spacing w:line="280" w:lineRule="exact"/>
              <w:jc w:val="left"/>
              <w:rPr>
                <w:color w:val="000000"/>
                <w:kern w:val="0"/>
                <w:szCs w:val="21"/>
              </w:rPr>
            </w:pPr>
            <w:r>
              <w:rPr>
                <w:b/>
                <w:color w:val="000000"/>
                <w:kern w:val="0"/>
                <w:szCs w:val="21"/>
              </w:rPr>
              <w:t>*</w:t>
            </w:r>
            <w:r>
              <w:rPr>
                <w:color w:val="000000"/>
                <w:kern w:val="0"/>
                <w:szCs w:val="21"/>
              </w:rPr>
              <w:t>百万吨级乙烯工程超大口径轴流止回阀开发</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尖兵</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700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竞争性分配</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t>94</w:t>
            </w:r>
          </w:p>
        </w:tc>
        <w:tc>
          <w:tcPr>
            <w:tcW w:w="1506" w:type="dxa"/>
            <w:vAlign w:val="center"/>
          </w:tcPr>
          <w:p w:rsidR="00C0146D" w:rsidRDefault="009832D1">
            <w:pPr>
              <w:spacing w:line="280" w:lineRule="exact"/>
              <w:jc w:val="center"/>
              <w:rPr>
                <w:color w:val="000000"/>
              </w:rPr>
            </w:pPr>
            <w:r>
              <w:rPr>
                <w:rFonts w:hint="eastAsia"/>
                <w:color w:val="000000"/>
              </w:rPr>
              <w:t>新材料</w:t>
            </w:r>
          </w:p>
        </w:tc>
        <w:tc>
          <w:tcPr>
            <w:tcW w:w="2614" w:type="dxa"/>
            <w:vAlign w:val="center"/>
          </w:tcPr>
          <w:p w:rsidR="00C0146D" w:rsidRDefault="009832D1">
            <w:pPr>
              <w:spacing w:line="280" w:lineRule="exact"/>
              <w:jc w:val="left"/>
              <w:rPr>
                <w:color w:val="000000"/>
              </w:rPr>
            </w:pPr>
            <w:r>
              <w:rPr>
                <w:rFonts w:hint="eastAsia"/>
                <w:color w:val="000000"/>
              </w:rPr>
              <w:t>精细化工与复合材料</w:t>
            </w:r>
            <w:r>
              <w:rPr>
                <w:rFonts w:hint="eastAsia"/>
                <w:color w:val="000000"/>
              </w:rPr>
              <w:t>-</w:t>
            </w:r>
            <w:r>
              <w:rPr>
                <w:rFonts w:hint="eastAsia"/>
                <w:color w:val="000000"/>
              </w:rPr>
              <w:t>乙烯</w:t>
            </w:r>
          </w:p>
        </w:tc>
        <w:tc>
          <w:tcPr>
            <w:tcW w:w="4240" w:type="dxa"/>
            <w:vAlign w:val="center"/>
          </w:tcPr>
          <w:p w:rsidR="00C0146D" w:rsidRDefault="009832D1">
            <w:pPr>
              <w:widowControl/>
              <w:spacing w:line="280" w:lineRule="exact"/>
              <w:jc w:val="left"/>
              <w:rPr>
                <w:color w:val="000000"/>
                <w:kern w:val="0"/>
                <w:szCs w:val="21"/>
              </w:rPr>
            </w:pPr>
            <w:r>
              <w:rPr>
                <w:b/>
                <w:color w:val="000000"/>
                <w:kern w:val="0"/>
                <w:szCs w:val="21"/>
              </w:rPr>
              <w:t>*</w:t>
            </w:r>
            <w:r>
              <w:rPr>
                <w:color w:val="000000"/>
                <w:kern w:val="0"/>
                <w:szCs w:val="21"/>
              </w:rPr>
              <w:t>超高分子量聚乙烯注塑成型关键技术及其装备</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领雁</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600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竞争性分配</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t>95</w:t>
            </w:r>
          </w:p>
        </w:tc>
        <w:tc>
          <w:tcPr>
            <w:tcW w:w="1506" w:type="dxa"/>
            <w:vAlign w:val="center"/>
          </w:tcPr>
          <w:p w:rsidR="00C0146D" w:rsidRDefault="009832D1">
            <w:pPr>
              <w:spacing w:line="280" w:lineRule="exact"/>
              <w:jc w:val="center"/>
              <w:rPr>
                <w:color w:val="000000"/>
              </w:rPr>
            </w:pPr>
            <w:r>
              <w:rPr>
                <w:rFonts w:hint="eastAsia"/>
                <w:color w:val="000000"/>
              </w:rPr>
              <w:t>新材料</w:t>
            </w:r>
          </w:p>
        </w:tc>
        <w:tc>
          <w:tcPr>
            <w:tcW w:w="2614" w:type="dxa"/>
            <w:vAlign w:val="center"/>
          </w:tcPr>
          <w:p w:rsidR="00C0146D" w:rsidRDefault="009832D1">
            <w:pPr>
              <w:spacing w:line="280" w:lineRule="exact"/>
              <w:jc w:val="left"/>
              <w:rPr>
                <w:color w:val="000000"/>
              </w:rPr>
            </w:pPr>
            <w:r>
              <w:rPr>
                <w:rFonts w:hint="eastAsia"/>
                <w:color w:val="000000"/>
              </w:rPr>
              <w:t>精细化工与复合材料</w:t>
            </w:r>
            <w:r>
              <w:rPr>
                <w:rFonts w:hint="eastAsia"/>
                <w:color w:val="000000"/>
              </w:rPr>
              <w:t>-</w:t>
            </w:r>
            <w:r>
              <w:rPr>
                <w:rFonts w:hint="eastAsia"/>
                <w:color w:val="000000"/>
              </w:rPr>
              <w:t>乙烯</w:t>
            </w:r>
          </w:p>
        </w:tc>
        <w:tc>
          <w:tcPr>
            <w:tcW w:w="4240" w:type="dxa"/>
            <w:vAlign w:val="center"/>
          </w:tcPr>
          <w:p w:rsidR="00C0146D" w:rsidRDefault="009832D1">
            <w:pPr>
              <w:widowControl/>
              <w:spacing w:line="280" w:lineRule="exact"/>
              <w:jc w:val="left"/>
              <w:rPr>
                <w:color w:val="000000"/>
                <w:kern w:val="0"/>
                <w:szCs w:val="21"/>
              </w:rPr>
            </w:pPr>
            <w:r>
              <w:rPr>
                <w:b/>
                <w:color w:val="000000"/>
                <w:kern w:val="0"/>
                <w:szCs w:val="21"/>
              </w:rPr>
              <w:t>*</w:t>
            </w:r>
            <w:r>
              <w:rPr>
                <w:color w:val="000000"/>
                <w:kern w:val="0"/>
                <w:szCs w:val="21"/>
              </w:rPr>
              <w:t>乙烯产业关键单体用高性能催化剂的研发与应用</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领雁</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600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竞争性分配</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t>96</w:t>
            </w:r>
          </w:p>
        </w:tc>
        <w:tc>
          <w:tcPr>
            <w:tcW w:w="1506" w:type="dxa"/>
            <w:vAlign w:val="center"/>
          </w:tcPr>
          <w:p w:rsidR="00C0146D" w:rsidRDefault="009832D1">
            <w:pPr>
              <w:spacing w:line="280" w:lineRule="exact"/>
              <w:jc w:val="center"/>
              <w:rPr>
                <w:color w:val="000000"/>
              </w:rPr>
            </w:pPr>
            <w:r>
              <w:rPr>
                <w:rFonts w:hint="eastAsia"/>
                <w:color w:val="000000"/>
              </w:rPr>
              <w:t>新材料</w:t>
            </w:r>
          </w:p>
        </w:tc>
        <w:tc>
          <w:tcPr>
            <w:tcW w:w="2614" w:type="dxa"/>
            <w:vAlign w:val="center"/>
          </w:tcPr>
          <w:p w:rsidR="00C0146D" w:rsidRDefault="009832D1">
            <w:pPr>
              <w:spacing w:line="280" w:lineRule="exact"/>
              <w:jc w:val="left"/>
              <w:rPr>
                <w:color w:val="000000"/>
              </w:rPr>
            </w:pPr>
            <w:r>
              <w:rPr>
                <w:rFonts w:hint="eastAsia"/>
                <w:color w:val="000000"/>
              </w:rPr>
              <w:t>精细化工与复合材料</w:t>
            </w:r>
            <w:r>
              <w:rPr>
                <w:rFonts w:hint="eastAsia"/>
                <w:color w:val="000000"/>
              </w:rPr>
              <w:t>-</w:t>
            </w:r>
            <w:r>
              <w:rPr>
                <w:rFonts w:hint="eastAsia"/>
                <w:color w:val="000000"/>
              </w:rPr>
              <w:t>乙烯</w:t>
            </w:r>
          </w:p>
        </w:tc>
        <w:tc>
          <w:tcPr>
            <w:tcW w:w="4240" w:type="dxa"/>
            <w:vAlign w:val="center"/>
          </w:tcPr>
          <w:p w:rsidR="00C0146D" w:rsidRDefault="009832D1">
            <w:pPr>
              <w:widowControl/>
              <w:spacing w:line="280" w:lineRule="exact"/>
              <w:jc w:val="left"/>
              <w:rPr>
                <w:color w:val="000000"/>
                <w:kern w:val="0"/>
                <w:szCs w:val="21"/>
              </w:rPr>
            </w:pPr>
            <w:r>
              <w:rPr>
                <w:b/>
                <w:color w:val="000000"/>
                <w:kern w:val="0"/>
                <w:szCs w:val="21"/>
              </w:rPr>
              <w:t>*</w:t>
            </w:r>
            <w:r>
              <w:rPr>
                <w:color w:val="000000"/>
                <w:kern w:val="0"/>
                <w:szCs w:val="21"/>
              </w:rPr>
              <w:t>高性能聚烯烃新型茂金属催化剂的研发与应用</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尖兵</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700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竞争性分配</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lastRenderedPageBreak/>
              <w:t>97</w:t>
            </w:r>
          </w:p>
        </w:tc>
        <w:tc>
          <w:tcPr>
            <w:tcW w:w="1506" w:type="dxa"/>
            <w:vAlign w:val="center"/>
          </w:tcPr>
          <w:p w:rsidR="00C0146D" w:rsidRDefault="009832D1">
            <w:pPr>
              <w:spacing w:line="280" w:lineRule="exact"/>
              <w:jc w:val="center"/>
              <w:rPr>
                <w:color w:val="000000"/>
              </w:rPr>
            </w:pPr>
            <w:r>
              <w:rPr>
                <w:rFonts w:hint="eastAsia"/>
                <w:color w:val="000000"/>
              </w:rPr>
              <w:t>新材料</w:t>
            </w:r>
          </w:p>
        </w:tc>
        <w:tc>
          <w:tcPr>
            <w:tcW w:w="2614" w:type="dxa"/>
            <w:vAlign w:val="center"/>
          </w:tcPr>
          <w:p w:rsidR="00C0146D" w:rsidRDefault="009832D1">
            <w:pPr>
              <w:spacing w:line="280" w:lineRule="exact"/>
              <w:jc w:val="left"/>
              <w:rPr>
                <w:color w:val="000000"/>
              </w:rPr>
            </w:pPr>
            <w:r>
              <w:rPr>
                <w:rFonts w:hint="eastAsia"/>
                <w:color w:val="000000"/>
              </w:rPr>
              <w:t>精细化工与复合材料</w:t>
            </w:r>
            <w:r>
              <w:rPr>
                <w:rFonts w:hint="eastAsia"/>
                <w:color w:val="000000"/>
              </w:rPr>
              <w:t>-</w:t>
            </w:r>
            <w:r>
              <w:rPr>
                <w:rFonts w:hint="eastAsia"/>
                <w:color w:val="000000"/>
              </w:rPr>
              <w:t>乙烯</w:t>
            </w:r>
          </w:p>
        </w:tc>
        <w:tc>
          <w:tcPr>
            <w:tcW w:w="4240" w:type="dxa"/>
            <w:vAlign w:val="center"/>
          </w:tcPr>
          <w:p w:rsidR="00C0146D" w:rsidRDefault="009832D1">
            <w:pPr>
              <w:widowControl/>
              <w:spacing w:line="280" w:lineRule="exact"/>
              <w:jc w:val="left"/>
              <w:rPr>
                <w:color w:val="000000"/>
                <w:kern w:val="0"/>
                <w:szCs w:val="21"/>
              </w:rPr>
            </w:pPr>
            <w:r>
              <w:rPr>
                <w:b/>
                <w:color w:val="000000"/>
                <w:kern w:val="0"/>
                <w:szCs w:val="21"/>
              </w:rPr>
              <w:t>*</w:t>
            </w:r>
            <w:r>
              <w:rPr>
                <w:color w:val="000000"/>
                <w:kern w:val="0"/>
                <w:szCs w:val="21"/>
              </w:rPr>
              <w:t>高碳</w:t>
            </w:r>
            <w:r>
              <w:rPr>
                <w:color w:val="000000"/>
                <w:kern w:val="0"/>
                <w:szCs w:val="21"/>
              </w:rPr>
              <w:t>a-</w:t>
            </w:r>
            <w:r>
              <w:rPr>
                <w:color w:val="000000"/>
                <w:kern w:val="0"/>
                <w:szCs w:val="21"/>
              </w:rPr>
              <w:t>烯烃及乙烯</w:t>
            </w:r>
            <w:r>
              <w:rPr>
                <w:color w:val="000000"/>
                <w:kern w:val="0"/>
                <w:szCs w:val="21"/>
              </w:rPr>
              <w:t>-</w:t>
            </w:r>
            <w:r>
              <w:rPr>
                <w:color w:val="000000"/>
                <w:kern w:val="0"/>
                <w:szCs w:val="21"/>
              </w:rPr>
              <w:t>高碳</w:t>
            </w:r>
            <w:r>
              <w:rPr>
                <w:color w:val="000000"/>
                <w:kern w:val="0"/>
                <w:szCs w:val="21"/>
              </w:rPr>
              <w:t>a-</w:t>
            </w:r>
            <w:r>
              <w:rPr>
                <w:color w:val="000000"/>
                <w:kern w:val="0"/>
                <w:szCs w:val="21"/>
              </w:rPr>
              <w:t>烯烃共聚物</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尖兵</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1000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择优委托</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t>98</w:t>
            </w:r>
          </w:p>
        </w:tc>
        <w:tc>
          <w:tcPr>
            <w:tcW w:w="1506" w:type="dxa"/>
            <w:vAlign w:val="center"/>
          </w:tcPr>
          <w:p w:rsidR="00C0146D" w:rsidRDefault="009832D1">
            <w:pPr>
              <w:spacing w:line="280" w:lineRule="exact"/>
              <w:jc w:val="center"/>
              <w:rPr>
                <w:color w:val="000000"/>
              </w:rPr>
            </w:pPr>
            <w:r>
              <w:rPr>
                <w:rFonts w:hint="eastAsia"/>
                <w:color w:val="000000"/>
              </w:rPr>
              <w:t>新材料</w:t>
            </w:r>
          </w:p>
        </w:tc>
        <w:tc>
          <w:tcPr>
            <w:tcW w:w="2614" w:type="dxa"/>
            <w:vAlign w:val="center"/>
          </w:tcPr>
          <w:p w:rsidR="00C0146D" w:rsidRDefault="009832D1">
            <w:pPr>
              <w:spacing w:line="280" w:lineRule="exact"/>
              <w:jc w:val="left"/>
              <w:rPr>
                <w:color w:val="000000"/>
              </w:rPr>
            </w:pPr>
            <w:r>
              <w:rPr>
                <w:rFonts w:hint="eastAsia"/>
                <w:color w:val="000000"/>
              </w:rPr>
              <w:t>精细化工与复合材料</w:t>
            </w:r>
            <w:r>
              <w:rPr>
                <w:rFonts w:hint="eastAsia"/>
                <w:color w:val="000000"/>
              </w:rPr>
              <w:t>-</w:t>
            </w:r>
            <w:r>
              <w:rPr>
                <w:rFonts w:hint="eastAsia"/>
                <w:color w:val="000000"/>
              </w:rPr>
              <w:t>乙烯</w:t>
            </w:r>
          </w:p>
        </w:tc>
        <w:tc>
          <w:tcPr>
            <w:tcW w:w="4240" w:type="dxa"/>
            <w:vAlign w:val="center"/>
          </w:tcPr>
          <w:p w:rsidR="00C0146D" w:rsidRDefault="009832D1">
            <w:pPr>
              <w:widowControl/>
              <w:spacing w:line="280" w:lineRule="exact"/>
              <w:jc w:val="left"/>
              <w:rPr>
                <w:color w:val="000000"/>
                <w:kern w:val="0"/>
                <w:szCs w:val="21"/>
              </w:rPr>
            </w:pPr>
            <w:r>
              <w:rPr>
                <w:b/>
                <w:color w:val="000000"/>
                <w:kern w:val="0"/>
                <w:szCs w:val="21"/>
              </w:rPr>
              <w:t>*</w:t>
            </w:r>
            <w:r>
              <w:rPr>
                <w:color w:val="000000"/>
                <w:kern w:val="0"/>
                <w:szCs w:val="21"/>
              </w:rPr>
              <w:t>乙烯法合成</w:t>
            </w:r>
            <w:r>
              <w:rPr>
                <w:color w:val="000000"/>
                <w:kern w:val="0"/>
                <w:szCs w:val="21"/>
              </w:rPr>
              <w:t>MMA</w:t>
            </w:r>
            <w:r>
              <w:rPr>
                <w:color w:val="000000"/>
                <w:kern w:val="0"/>
                <w:szCs w:val="21"/>
              </w:rPr>
              <w:t>关键技术及在高端</w:t>
            </w:r>
            <w:r>
              <w:rPr>
                <w:color w:val="000000"/>
                <w:kern w:val="0"/>
                <w:szCs w:val="21"/>
              </w:rPr>
              <w:t>PMMA</w:t>
            </w:r>
            <w:r>
              <w:rPr>
                <w:color w:val="000000"/>
                <w:kern w:val="0"/>
                <w:szCs w:val="21"/>
              </w:rPr>
              <w:t>树脂中的应用示范</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尖兵</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1000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择优委托</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color w:val="000000"/>
                <w:kern w:val="0"/>
                <w:szCs w:val="21"/>
              </w:rPr>
              <w:t>99</w:t>
            </w:r>
          </w:p>
        </w:tc>
        <w:tc>
          <w:tcPr>
            <w:tcW w:w="1506" w:type="dxa"/>
            <w:vAlign w:val="center"/>
          </w:tcPr>
          <w:p w:rsidR="00C0146D" w:rsidRDefault="009832D1">
            <w:pPr>
              <w:spacing w:line="280" w:lineRule="exact"/>
              <w:jc w:val="center"/>
              <w:rPr>
                <w:color w:val="000000"/>
              </w:rPr>
            </w:pPr>
            <w:r>
              <w:rPr>
                <w:rFonts w:hint="eastAsia"/>
                <w:color w:val="000000"/>
              </w:rPr>
              <w:t>新材料</w:t>
            </w:r>
          </w:p>
        </w:tc>
        <w:tc>
          <w:tcPr>
            <w:tcW w:w="2614" w:type="dxa"/>
            <w:vAlign w:val="center"/>
          </w:tcPr>
          <w:p w:rsidR="00C0146D" w:rsidRDefault="009832D1">
            <w:pPr>
              <w:spacing w:line="280" w:lineRule="exact"/>
              <w:jc w:val="left"/>
              <w:rPr>
                <w:color w:val="000000"/>
              </w:rPr>
            </w:pPr>
            <w:r>
              <w:rPr>
                <w:rFonts w:hint="eastAsia"/>
                <w:color w:val="000000"/>
              </w:rPr>
              <w:t>精细化工与复合材料</w:t>
            </w:r>
            <w:r>
              <w:rPr>
                <w:rFonts w:hint="eastAsia"/>
                <w:color w:val="000000"/>
              </w:rPr>
              <w:t>-</w:t>
            </w:r>
            <w:r>
              <w:rPr>
                <w:rFonts w:hint="eastAsia"/>
                <w:color w:val="000000"/>
              </w:rPr>
              <w:t>乙烯</w:t>
            </w:r>
          </w:p>
        </w:tc>
        <w:tc>
          <w:tcPr>
            <w:tcW w:w="4240" w:type="dxa"/>
            <w:vAlign w:val="center"/>
          </w:tcPr>
          <w:p w:rsidR="00C0146D" w:rsidRDefault="009832D1">
            <w:pPr>
              <w:widowControl/>
              <w:spacing w:line="280" w:lineRule="exact"/>
              <w:jc w:val="left"/>
              <w:rPr>
                <w:color w:val="000000"/>
                <w:kern w:val="0"/>
                <w:szCs w:val="21"/>
              </w:rPr>
            </w:pPr>
            <w:r>
              <w:rPr>
                <w:b/>
                <w:color w:val="000000"/>
                <w:kern w:val="0"/>
                <w:szCs w:val="21"/>
              </w:rPr>
              <w:t>*</w:t>
            </w:r>
            <w:r>
              <w:rPr>
                <w:color w:val="000000"/>
                <w:kern w:val="0"/>
                <w:szCs w:val="21"/>
              </w:rPr>
              <w:t>PEM</w:t>
            </w:r>
            <w:r>
              <w:rPr>
                <w:color w:val="000000"/>
                <w:kern w:val="0"/>
                <w:szCs w:val="21"/>
              </w:rPr>
              <w:t>水电解制氢用全氟磺酸树脂的开发与应用</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尖兵</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700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竞争性分配</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rFonts w:hint="eastAsia"/>
                <w:color w:val="000000"/>
                <w:kern w:val="0"/>
                <w:szCs w:val="21"/>
              </w:rPr>
              <w:t>10</w:t>
            </w:r>
            <w:r>
              <w:rPr>
                <w:color w:val="000000"/>
                <w:kern w:val="0"/>
                <w:szCs w:val="21"/>
              </w:rPr>
              <w:t>0</w:t>
            </w:r>
          </w:p>
        </w:tc>
        <w:tc>
          <w:tcPr>
            <w:tcW w:w="1506" w:type="dxa"/>
            <w:vAlign w:val="center"/>
          </w:tcPr>
          <w:p w:rsidR="00C0146D" w:rsidRDefault="009832D1">
            <w:pPr>
              <w:spacing w:line="280" w:lineRule="exact"/>
              <w:jc w:val="center"/>
              <w:rPr>
                <w:color w:val="000000"/>
              </w:rPr>
            </w:pPr>
            <w:r>
              <w:rPr>
                <w:rFonts w:hint="eastAsia"/>
                <w:color w:val="000000"/>
              </w:rPr>
              <w:t>新材料</w:t>
            </w:r>
          </w:p>
        </w:tc>
        <w:tc>
          <w:tcPr>
            <w:tcW w:w="2614" w:type="dxa"/>
            <w:vAlign w:val="center"/>
          </w:tcPr>
          <w:p w:rsidR="00C0146D" w:rsidRDefault="009832D1">
            <w:pPr>
              <w:spacing w:line="280" w:lineRule="exact"/>
              <w:jc w:val="left"/>
              <w:rPr>
                <w:color w:val="000000"/>
              </w:rPr>
            </w:pPr>
            <w:r>
              <w:rPr>
                <w:rFonts w:hint="eastAsia"/>
                <w:color w:val="000000"/>
              </w:rPr>
              <w:t>精细化工与复合材料</w:t>
            </w:r>
            <w:r>
              <w:rPr>
                <w:rFonts w:hint="eastAsia"/>
                <w:color w:val="000000"/>
              </w:rPr>
              <w:t>-</w:t>
            </w:r>
            <w:r>
              <w:rPr>
                <w:rFonts w:hint="eastAsia"/>
                <w:color w:val="000000"/>
              </w:rPr>
              <w:t>乙烯</w:t>
            </w:r>
          </w:p>
        </w:tc>
        <w:tc>
          <w:tcPr>
            <w:tcW w:w="4240" w:type="dxa"/>
            <w:vAlign w:val="center"/>
          </w:tcPr>
          <w:p w:rsidR="00C0146D" w:rsidRDefault="009832D1">
            <w:pPr>
              <w:widowControl/>
              <w:spacing w:line="280" w:lineRule="exact"/>
              <w:jc w:val="left"/>
              <w:rPr>
                <w:color w:val="000000"/>
                <w:kern w:val="0"/>
                <w:szCs w:val="21"/>
              </w:rPr>
            </w:pPr>
            <w:r>
              <w:rPr>
                <w:b/>
                <w:color w:val="000000"/>
                <w:kern w:val="0"/>
                <w:szCs w:val="21"/>
              </w:rPr>
              <w:t>*</w:t>
            </w:r>
            <w:r>
              <w:rPr>
                <w:color w:val="000000"/>
                <w:kern w:val="0"/>
                <w:szCs w:val="21"/>
              </w:rPr>
              <w:t>功能化聚烯烃及其应用</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领雁</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600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竞争性分配</w:t>
            </w:r>
          </w:p>
        </w:tc>
      </w:tr>
      <w:tr w:rsidR="00C0146D">
        <w:trPr>
          <w:cantSplit/>
          <w:trHeight w:val="420"/>
          <w:jc w:val="center"/>
        </w:trPr>
        <w:tc>
          <w:tcPr>
            <w:tcW w:w="640" w:type="dxa"/>
            <w:vAlign w:val="center"/>
          </w:tcPr>
          <w:p w:rsidR="00C0146D" w:rsidRDefault="009832D1">
            <w:pPr>
              <w:widowControl/>
              <w:spacing w:line="280" w:lineRule="exact"/>
              <w:jc w:val="center"/>
              <w:rPr>
                <w:color w:val="000000"/>
                <w:kern w:val="0"/>
                <w:szCs w:val="21"/>
              </w:rPr>
            </w:pPr>
            <w:r>
              <w:rPr>
                <w:rFonts w:hint="eastAsia"/>
                <w:color w:val="000000"/>
                <w:kern w:val="0"/>
                <w:szCs w:val="21"/>
              </w:rPr>
              <w:t>10</w:t>
            </w:r>
            <w:r>
              <w:rPr>
                <w:color w:val="000000"/>
                <w:kern w:val="0"/>
                <w:szCs w:val="21"/>
              </w:rPr>
              <w:t>1</w:t>
            </w:r>
          </w:p>
        </w:tc>
        <w:tc>
          <w:tcPr>
            <w:tcW w:w="1506" w:type="dxa"/>
            <w:vAlign w:val="center"/>
          </w:tcPr>
          <w:p w:rsidR="00C0146D" w:rsidRDefault="009832D1">
            <w:pPr>
              <w:spacing w:line="280" w:lineRule="exact"/>
              <w:jc w:val="center"/>
              <w:rPr>
                <w:color w:val="000000"/>
              </w:rPr>
            </w:pPr>
            <w:r>
              <w:rPr>
                <w:rFonts w:hint="eastAsia"/>
                <w:color w:val="000000"/>
              </w:rPr>
              <w:t>新材料</w:t>
            </w:r>
          </w:p>
        </w:tc>
        <w:tc>
          <w:tcPr>
            <w:tcW w:w="2614" w:type="dxa"/>
            <w:vAlign w:val="center"/>
          </w:tcPr>
          <w:p w:rsidR="00C0146D" w:rsidRDefault="009832D1">
            <w:pPr>
              <w:spacing w:line="280" w:lineRule="exact"/>
              <w:jc w:val="left"/>
              <w:rPr>
                <w:color w:val="000000"/>
              </w:rPr>
            </w:pPr>
            <w:r>
              <w:rPr>
                <w:rFonts w:hint="eastAsia"/>
                <w:color w:val="000000"/>
              </w:rPr>
              <w:t>精细化工与复合材料</w:t>
            </w:r>
            <w:r>
              <w:rPr>
                <w:rFonts w:hint="eastAsia"/>
                <w:color w:val="000000"/>
              </w:rPr>
              <w:t>-</w:t>
            </w:r>
            <w:r>
              <w:rPr>
                <w:rFonts w:hint="eastAsia"/>
                <w:color w:val="000000"/>
              </w:rPr>
              <w:t>乙烯</w:t>
            </w:r>
          </w:p>
        </w:tc>
        <w:tc>
          <w:tcPr>
            <w:tcW w:w="4240" w:type="dxa"/>
            <w:vAlign w:val="center"/>
          </w:tcPr>
          <w:p w:rsidR="00C0146D" w:rsidRDefault="009832D1">
            <w:pPr>
              <w:widowControl/>
              <w:spacing w:line="280" w:lineRule="exact"/>
              <w:jc w:val="left"/>
              <w:rPr>
                <w:color w:val="000000"/>
                <w:kern w:val="0"/>
                <w:szCs w:val="21"/>
              </w:rPr>
            </w:pPr>
            <w:r>
              <w:rPr>
                <w:b/>
                <w:color w:val="000000"/>
                <w:kern w:val="0"/>
                <w:szCs w:val="21"/>
              </w:rPr>
              <w:t>*</w:t>
            </w:r>
            <w:r>
              <w:rPr>
                <w:color w:val="000000"/>
                <w:kern w:val="0"/>
                <w:szCs w:val="21"/>
              </w:rPr>
              <w:t>500kV</w:t>
            </w:r>
            <w:r>
              <w:rPr>
                <w:color w:val="000000"/>
                <w:kern w:val="0"/>
                <w:szCs w:val="21"/>
              </w:rPr>
              <w:t>超高压电缆用可交联聚乙烯绝缘料产业化</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尖兵</w:t>
            </w:r>
          </w:p>
        </w:tc>
        <w:tc>
          <w:tcPr>
            <w:tcW w:w="1080" w:type="dxa"/>
            <w:vAlign w:val="center"/>
          </w:tcPr>
          <w:p w:rsidR="00C0146D" w:rsidRDefault="009832D1">
            <w:pPr>
              <w:widowControl/>
              <w:spacing w:line="280" w:lineRule="exact"/>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spacing w:line="280" w:lineRule="exact"/>
              <w:jc w:val="center"/>
              <w:rPr>
                <w:color w:val="000000"/>
                <w:kern w:val="0"/>
                <w:szCs w:val="21"/>
              </w:rPr>
            </w:pPr>
            <w:r>
              <w:rPr>
                <w:color w:val="000000"/>
                <w:kern w:val="0"/>
                <w:szCs w:val="21"/>
              </w:rPr>
              <w:t>700</w:t>
            </w:r>
          </w:p>
        </w:tc>
        <w:tc>
          <w:tcPr>
            <w:tcW w:w="1400" w:type="dxa"/>
            <w:vAlign w:val="center"/>
          </w:tcPr>
          <w:p w:rsidR="00C0146D" w:rsidRDefault="009832D1">
            <w:pPr>
              <w:widowControl/>
              <w:spacing w:line="280" w:lineRule="exact"/>
              <w:jc w:val="center"/>
              <w:rPr>
                <w:color w:val="000000"/>
                <w:kern w:val="0"/>
                <w:szCs w:val="21"/>
              </w:rPr>
            </w:pPr>
            <w:r>
              <w:rPr>
                <w:color w:val="000000"/>
                <w:kern w:val="0"/>
                <w:szCs w:val="21"/>
              </w:rPr>
              <w:t>竞争性分配</w:t>
            </w:r>
          </w:p>
        </w:tc>
      </w:tr>
    </w:tbl>
    <w:p w:rsidR="00C0146D" w:rsidRDefault="00C0146D">
      <w:pPr>
        <w:pStyle w:val="a0"/>
        <w:ind w:left="0"/>
        <w:rPr>
          <w:color w:val="000000"/>
        </w:rPr>
      </w:pPr>
    </w:p>
    <w:p w:rsidR="00C0146D" w:rsidRDefault="009832D1">
      <w:pPr>
        <w:pStyle w:val="7"/>
        <w:ind w:left="0"/>
        <w:rPr>
          <w:rFonts w:eastAsia="黑体"/>
          <w:color w:val="000000"/>
          <w:sz w:val="32"/>
          <w:szCs w:val="32"/>
        </w:rPr>
      </w:pPr>
      <w:r>
        <w:rPr>
          <w:color w:val="000000"/>
        </w:rPr>
        <w:br w:type="page"/>
      </w:r>
      <w:r>
        <w:rPr>
          <w:rFonts w:eastAsia="黑体"/>
          <w:color w:val="000000"/>
          <w:sz w:val="32"/>
          <w:szCs w:val="32"/>
        </w:rPr>
        <w:lastRenderedPageBreak/>
        <w:t>农业领域</w:t>
      </w:r>
    </w:p>
    <w:tbl>
      <w:tblPr>
        <w:tblW w:w="14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1506"/>
        <w:gridCol w:w="2614"/>
        <w:gridCol w:w="4240"/>
        <w:gridCol w:w="1080"/>
        <w:gridCol w:w="1080"/>
        <w:gridCol w:w="1720"/>
        <w:gridCol w:w="1400"/>
      </w:tblGrid>
      <w:tr w:rsidR="00C0146D">
        <w:trPr>
          <w:cantSplit/>
          <w:trHeight w:val="510"/>
          <w:jc w:val="center"/>
        </w:trPr>
        <w:tc>
          <w:tcPr>
            <w:tcW w:w="640" w:type="dxa"/>
            <w:vAlign w:val="center"/>
          </w:tcPr>
          <w:p w:rsidR="00C0146D" w:rsidRDefault="009832D1">
            <w:pPr>
              <w:widowControl/>
              <w:jc w:val="center"/>
              <w:rPr>
                <w:b/>
                <w:bCs/>
                <w:color w:val="000000"/>
                <w:kern w:val="0"/>
                <w:szCs w:val="21"/>
              </w:rPr>
            </w:pPr>
            <w:r>
              <w:rPr>
                <w:b/>
                <w:bCs/>
                <w:color w:val="000000"/>
                <w:kern w:val="0"/>
                <w:szCs w:val="21"/>
              </w:rPr>
              <w:t>序号</w:t>
            </w:r>
          </w:p>
        </w:tc>
        <w:tc>
          <w:tcPr>
            <w:tcW w:w="1506" w:type="dxa"/>
            <w:vAlign w:val="center"/>
          </w:tcPr>
          <w:p w:rsidR="00C0146D" w:rsidRDefault="009832D1">
            <w:pPr>
              <w:widowControl/>
              <w:jc w:val="center"/>
              <w:rPr>
                <w:b/>
                <w:bCs/>
                <w:color w:val="000000"/>
                <w:kern w:val="0"/>
                <w:szCs w:val="21"/>
              </w:rPr>
            </w:pPr>
            <w:r>
              <w:rPr>
                <w:b/>
                <w:bCs/>
                <w:color w:val="000000"/>
                <w:kern w:val="0"/>
                <w:szCs w:val="21"/>
              </w:rPr>
              <w:t>专项</w:t>
            </w:r>
          </w:p>
        </w:tc>
        <w:tc>
          <w:tcPr>
            <w:tcW w:w="2614" w:type="dxa"/>
            <w:vAlign w:val="center"/>
          </w:tcPr>
          <w:p w:rsidR="00C0146D" w:rsidRDefault="009832D1">
            <w:pPr>
              <w:widowControl/>
              <w:jc w:val="center"/>
              <w:rPr>
                <w:b/>
                <w:bCs/>
                <w:color w:val="000000"/>
                <w:kern w:val="0"/>
                <w:szCs w:val="21"/>
              </w:rPr>
            </w:pPr>
            <w:r>
              <w:rPr>
                <w:b/>
                <w:bCs/>
                <w:color w:val="000000"/>
                <w:kern w:val="0"/>
                <w:szCs w:val="21"/>
              </w:rPr>
              <w:t>专题</w:t>
            </w:r>
          </w:p>
        </w:tc>
        <w:tc>
          <w:tcPr>
            <w:tcW w:w="4240" w:type="dxa"/>
            <w:vAlign w:val="center"/>
          </w:tcPr>
          <w:p w:rsidR="00C0146D" w:rsidRDefault="009832D1">
            <w:pPr>
              <w:widowControl/>
              <w:jc w:val="center"/>
              <w:rPr>
                <w:b/>
                <w:bCs/>
                <w:color w:val="000000"/>
                <w:kern w:val="0"/>
                <w:szCs w:val="21"/>
              </w:rPr>
            </w:pPr>
            <w:r>
              <w:rPr>
                <w:b/>
                <w:bCs/>
                <w:color w:val="000000"/>
                <w:kern w:val="0"/>
                <w:szCs w:val="21"/>
              </w:rPr>
              <w:t>榜单名称</w:t>
            </w:r>
          </w:p>
        </w:tc>
        <w:tc>
          <w:tcPr>
            <w:tcW w:w="1080" w:type="dxa"/>
            <w:vAlign w:val="center"/>
          </w:tcPr>
          <w:p w:rsidR="00C0146D" w:rsidRDefault="009832D1">
            <w:pPr>
              <w:widowControl/>
              <w:jc w:val="center"/>
              <w:rPr>
                <w:b/>
                <w:bCs/>
                <w:color w:val="000000"/>
                <w:kern w:val="0"/>
                <w:szCs w:val="21"/>
              </w:rPr>
            </w:pPr>
            <w:r>
              <w:rPr>
                <w:b/>
                <w:bCs/>
                <w:color w:val="000000"/>
                <w:kern w:val="0"/>
                <w:szCs w:val="21"/>
              </w:rPr>
              <w:t>榜单类别</w:t>
            </w:r>
          </w:p>
        </w:tc>
        <w:tc>
          <w:tcPr>
            <w:tcW w:w="1080" w:type="dxa"/>
            <w:vAlign w:val="center"/>
          </w:tcPr>
          <w:p w:rsidR="00C0146D" w:rsidRDefault="009832D1">
            <w:pPr>
              <w:widowControl/>
              <w:jc w:val="center"/>
              <w:rPr>
                <w:b/>
                <w:bCs/>
                <w:color w:val="000000"/>
                <w:kern w:val="0"/>
                <w:szCs w:val="21"/>
              </w:rPr>
            </w:pPr>
            <w:r>
              <w:rPr>
                <w:b/>
                <w:bCs/>
                <w:color w:val="000000"/>
                <w:kern w:val="0"/>
                <w:szCs w:val="21"/>
              </w:rPr>
              <w:t>攻关时限</w:t>
            </w:r>
          </w:p>
        </w:tc>
        <w:tc>
          <w:tcPr>
            <w:tcW w:w="1720" w:type="dxa"/>
            <w:vAlign w:val="center"/>
          </w:tcPr>
          <w:p w:rsidR="00C0146D" w:rsidRDefault="009832D1">
            <w:pPr>
              <w:widowControl/>
              <w:jc w:val="center"/>
              <w:rPr>
                <w:b/>
                <w:bCs/>
                <w:color w:val="000000"/>
                <w:kern w:val="0"/>
                <w:szCs w:val="21"/>
              </w:rPr>
            </w:pPr>
            <w:r>
              <w:rPr>
                <w:b/>
                <w:bCs/>
                <w:color w:val="000000"/>
                <w:kern w:val="0"/>
                <w:szCs w:val="21"/>
              </w:rPr>
              <w:t>建议财政补助</w:t>
            </w:r>
          </w:p>
          <w:p w:rsidR="00C0146D" w:rsidRDefault="009832D1">
            <w:pPr>
              <w:widowControl/>
              <w:jc w:val="center"/>
              <w:rPr>
                <w:b/>
                <w:bCs/>
                <w:color w:val="000000"/>
                <w:kern w:val="0"/>
                <w:szCs w:val="21"/>
              </w:rPr>
            </w:pPr>
            <w:r>
              <w:rPr>
                <w:b/>
                <w:bCs/>
                <w:color w:val="000000"/>
                <w:kern w:val="0"/>
                <w:szCs w:val="21"/>
              </w:rPr>
              <w:t>（万元以内）</w:t>
            </w:r>
          </w:p>
        </w:tc>
        <w:tc>
          <w:tcPr>
            <w:tcW w:w="1400" w:type="dxa"/>
            <w:vAlign w:val="center"/>
          </w:tcPr>
          <w:p w:rsidR="00C0146D" w:rsidRDefault="009832D1">
            <w:pPr>
              <w:widowControl/>
              <w:jc w:val="center"/>
              <w:rPr>
                <w:b/>
                <w:bCs/>
                <w:color w:val="000000"/>
                <w:kern w:val="0"/>
                <w:szCs w:val="21"/>
              </w:rPr>
            </w:pPr>
            <w:r>
              <w:rPr>
                <w:b/>
                <w:bCs/>
                <w:color w:val="000000"/>
                <w:kern w:val="0"/>
                <w:szCs w:val="21"/>
              </w:rPr>
              <w:t>组织方式</w:t>
            </w:r>
          </w:p>
        </w:tc>
      </w:tr>
      <w:tr w:rsidR="00C0146D">
        <w:trPr>
          <w:cantSplit/>
          <w:trHeight w:val="765"/>
          <w:jc w:val="center"/>
        </w:trPr>
        <w:tc>
          <w:tcPr>
            <w:tcW w:w="640" w:type="dxa"/>
            <w:vAlign w:val="center"/>
          </w:tcPr>
          <w:p w:rsidR="00C0146D" w:rsidRDefault="009832D1">
            <w:pPr>
              <w:widowControl/>
              <w:jc w:val="center"/>
              <w:rPr>
                <w:color w:val="000000"/>
                <w:kern w:val="0"/>
                <w:szCs w:val="21"/>
              </w:rPr>
            </w:pPr>
            <w:r>
              <w:rPr>
                <w:color w:val="000000"/>
                <w:kern w:val="0"/>
                <w:szCs w:val="21"/>
              </w:rPr>
              <w:t>1</w:t>
            </w:r>
          </w:p>
        </w:tc>
        <w:tc>
          <w:tcPr>
            <w:tcW w:w="1506" w:type="dxa"/>
            <w:vAlign w:val="center"/>
          </w:tcPr>
          <w:p w:rsidR="00C0146D" w:rsidRDefault="009832D1">
            <w:pPr>
              <w:widowControl/>
              <w:jc w:val="center"/>
              <w:rPr>
                <w:color w:val="000000"/>
                <w:kern w:val="0"/>
                <w:szCs w:val="21"/>
              </w:rPr>
            </w:pPr>
            <w:r>
              <w:rPr>
                <w:rFonts w:hint="eastAsia"/>
                <w:color w:val="000000"/>
                <w:kern w:val="0"/>
                <w:szCs w:val="21"/>
              </w:rPr>
              <w:t>生命健康</w:t>
            </w:r>
          </w:p>
        </w:tc>
        <w:tc>
          <w:tcPr>
            <w:tcW w:w="2614" w:type="dxa"/>
            <w:vAlign w:val="center"/>
          </w:tcPr>
          <w:p w:rsidR="00C0146D" w:rsidRDefault="009832D1">
            <w:pPr>
              <w:jc w:val="left"/>
              <w:rPr>
                <w:color w:val="000000"/>
              </w:rPr>
            </w:pPr>
            <w:r>
              <w:rPr>
                <w:rFonts w:hint="eastAsia"/>
                <w:color w:val="000000"/>
              </w:rPr>
              <w:t>生物育种与现代农业</w:t>
            </w:r>
            <w:r>
              <w:rPr>
                <w:rFonts w:hint="eastAsia"/>
                <w:color w:val="000000"/>
              </w:rPr>
              <w:t>-</w:t>
            </w:r>
            <w:r>
              <w:rPr>
                <w:rFonts w:hint="eastAsia"/>
                <w:color w:val="000000"/>
              </w:rPr>
              <w:t>“非粮化”整治土壤治理</w:t>
            </w:r>
          </w:p>
        </w:tc>
        <w:tc>
          <w:tcPr>
            <w:tcW w:w="4240" w:type="dxa"/>
            <w:vAlign w:val="center"/>
          </w:tcPr>
          <w:p w:rsidR="00C0146D" w:rsidRDefault="009832D1">
            <w:pPr>
              <w:widowControl/>
              <w:jc w:val="left"/>
              <w:rPr>
                <w:color w:val="000000"/>
                <w:kern w:val="0"/>
                <w:szCs w:val="21"/>
              </w:rPr>
            </w:pPr>
            <w:r>
              <w:rPr>
                <w:b/>
                <w:color w:val="000000"/>
                <w:kern w:val="0"/>
                <w:szCs w:val="21"/>
              </w:rPr>
              <w:t>*</w:t>
            </w:r>
            <w:r>
              <w:rPr>
                <w:color w:val="000000"/>
                <w:kern w:val="0"/>
                <w:szCs w:val="21"/>
              </w:rPr>
              <w:t>“</w:t>
            </w:r>
            <w:r>
              <w:rPr>
                <w:color w:val="000000"/>
                <w:kern w:val="0"/>
                <w:szCs w:val="21"/>
              </w:rPr>
              <w:t>非粮化</w:t>
            </w:r>
            <w:r>
              <w:rPr>
                <w:color w:val="000000"/>
                <w:kern w:val="0"/>
                <w:szCs w:val="21"/>
              </w:rPr>
              <w:t>”</w:t>
            </w:r>
            <w:r>
              <w:rPr>
                <w:color w:val="000000"/>
                <w:kern w:val="0"/>
                <w:szCs w:val="21"/>
              </w:rPr>
              <w:t>整治土壤微生物群落健康重塑关键技术研究与开发利用</w:t>
            </w:r>
          </w:p>
        </w:tc>
        <w:tc>
          <w:tcPr>
            <w:tcW w:w="1080" w:type="dxa"/>
            <w:vAlign w:val="center"/>
          </w:tcPr>
          <w:p w:rsidR="00C0146D" w:rsidRDefault="009832D1">
            <w:pPr>
              <w:widowControl/>
              <w:jc w:val="center"/>
              <w:rPr>
                <w:color w:val="000000"/>
                <w:kern w:val="0"/>
                <w:szCs w:val="21"/>
              </w:rPr>
            </w:pPr>
            <w:r>
              <w:rPr>
                <w:color w:val="000000"/>
                <w:kern w:val="0"/>
                <w:szCs w:val="21"/>
              </w:rPr>
              <w:t>尖兵</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1000</w:t>
            </w:r>
          </w:p>
        </w:tc>
        <w:tc>
          <w:tcPr>
            <w:tcW w:w="1400" w:type="dxa"/>
            <w:vAlign w:val="center"/>
          </w:tcPr>
          <w:p w:rsidR="00C0146D" w:rsidRDefault="009832D1">
            <w:pPr>
              <w:widowControl/>
              <w:jc w:val="center"/>
              <w:rPr>
                <w:color w:val="000000"/>
                <w:kern w:val="0"/>
                <w:szCs w:val="21"/>
              </w:rPr>
            </w:pPr>
            <w:r>
              <w:rPr>
                <w:color w:val="000000"/>
                <w:kern w:val="0"/>
                <w:szCs w:val="21"/>
              </w:rPr>
              <w:t>择优委托</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2</w:t>
            </w:r>
          </w:p>
        </w:tc>
        <w:tc>
          <w:tcPr>
            <w:tcW w:w="1506" w:type="dxa"/>
            <w:vAlign w:val="center"/>
          </w:tcPr>
          <w:p w:rsidR="00C0146D" w:rsidRDefault="009832D1">
            <w:pPr>
              <w:jc w:val="center"/>
              <w:rPr>
                <w:color w:val="000000"/>
              </w:rPr>
            </w:pPr>
            <w:r>
              <w:rPr>
                <w:rFonts w:hint="eastAsia"/>
                <w:color w:val="000000"/>
                <w:kern w:val="0"/>
                <w:szCs w:val="21"/>
              </w:rPr>
              <w:t>生命健康</w:t>
            </w:r>
          </w:p>
        </w:tc>
        <w:tc>
          <w:tcPr>
            <w:tcW w:w="2614" w:type="dxa"/>
            <w:vAlign w:val="center"/>
          </w:tcPr>
          <w:p w:rsidR="00C0146D" w:rsidRDefault="009832D1">
            <w:pPr>
              <w:jc w:val="left"/>
              <w:rPr>
                <w:color w:val="000000"/>
              </w:rPr>
            </w:pPr>
            <w:r>
              <w:rPr>
                <w:rFonts w:hint="eastAsia"/>
                <w:color w:val="000000"/>
              </w:rPr>
              <w:t>生物育种与现代农业</w:t>
            </w:r>
            <w:r>
              <w:rPr>
                <w:rFonts w:hint="eastAsia"/>
                <w:color w:val="000000"/>
              </w:rPr>
              <w:t>-</w:t>
            </w:r>
            <w:r>
              <w:rPr>
                <w:rFonts w:hint="eastAsia"/>
                <w:color w:val="000000"/>
              </w:rPr>
              <w:t>“非粮化”整治土壤治理</w:t>
            </w:r>
          </w:p>
        </w:tc>
        <w:tc>
          <w:tcPr>
            <w:tcW w:w="4240" w:type="dxa"/>
            <w:vAlign w:val="center"/>
          </w:tcPr>
          <w:p w:rsidR="00C0146D" w:rsidRDefault="009832D1">
            <w:pPr>
              <w:widowControl/>
              <w:jc w:val="left"/>
              <w:rPr>
                <w:color w:val="000000"/>
                <w:kern w:val="0"/>
                <w:szCs w:val="21"/>
              </w:rPr>
            </w:pPr>
            <w:r>
              <w:rPr>
                <w:b/>
                <w:color w:val="000000"/>
                <w:kern w:val="0"/>
                <w:szCs w:val="21"/>
              </w:rPr>
              <w:t>*</w:t>
            </w:r>
            <w:r>
              <w:rPr>
                <w:color w:val="000000"/>
                <w:kern w:val="0"/>
                <w:szCs w:val="21"/>
              </w:rPr>
              <w:t>“</w:t>
            </w:r>
            <w:r>
              <w:rPr>
                <w:color w:val="000000"/>
                <w:kern w:val="0"/>
                <w:szCs w:val="21"/>
              </w:rPr>
              <w:t>非粮化</w:t>
            </w:r>
            <w:r>
              <w:rPr>
                <w:color w:val="000000"/>
                <w:kern w:val="0"/>
                <w:szCs w:val="21"/>
              </w:rPr>
              <w:t>”</w:t>
            </w:r>
            <w:r>
              <w:rPr>
                <w:color w:val="000000"/>
                <w:kern w:val="0"/>
                <w:szCs w:val="21"/>
              </w:rPr>
              <w:t>土壤快速熟化与水稻产能提升关键技术研究</w:t>
            </w:r>
          </w:p>
        </w:tc>
        <w:tc>
          <w:tcPr>
            <w:tcW w:w="1080" w:type="dxa"/>
            <w:vAlign w:val="center"/>
          </w:tcPr>
          <w:p w:rsidR="00C0146D" w:rsidRDefault="009832D1">
            <w:pPr>
              <w:widowControl/>
              <w:jc w:val="center"/>
              <w:rPr>
                <w:color w:val="000000"/>
                <w:kern w:val="0"/>
                <w:szCs w:val="21"/>
              </w:rPr>
            </w:pPr>
            <w:r>
              <w:rPr>
                <w:color w:val="000000"/>
                <w:kern w:val="0"/>
                <w:szCs w:val="21"/>
              </w:rPr>
              <w:t>尖兵</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500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3</w:t>
            </w:r>
          </w:p>
        </w:tc>
        <w:tc>
          <w:tcPr>
            <w:tcW w:w="1506" w:type="dxa"/>
            <w:vAlign w:val="center"/>
          </w:tcPr>
          <w:p w:rsidR="00C0146D" w:rsidRDefault="009832D1">
            <w:pPr>
              <w:jc w:val="center"/>
              <w:rPr>
                <w:color w:val="000000"/>
              </w:rPr>
            </w:pPr>
            <w:r>
              <w:rPr>
                <w:rFonts w:hint="eastAsia"/>
                <w:color w:val="000000"/>
                <w:kern w:val="0"/>
                <w:szCs w:val="21"/>
              </w:rPr>
              <w:t>生命健康</w:t>
            </w:r>
          </w:p>
        </w:tc>
        <w:tc>
          <w:tcPr>
            <w:tcW w:w="2614" w:type="dxa"/>
            <w:vAlign w:val="center"/>
          </w:tcPr>
          <w:p w:rsidR="00C0146D" w:rsidRDefault="009832D1">
            <w:pPr>
              <w:jc w:val="left"/>
              <w:rPr>
                <w:color w:val="000000"/>
              </w:rPr>
            </w:pPr>
            <w:r>
              <w:rPr>
                <w:rFonts w:hint="eastAsia"/>
                <w:color w:val="000000"/>
              </w:rPr>
              <w:t>生物育种与现代农业</w:t>
            </w:r>
            <w:r>
              <w:rPr>
                <w:rFonts w:hint="eastAsia"/>
                <w:color w:val="000000"/>
              </w:rPr>
              <w:t>-</w:t>
            </w:r>
            <w:r>
              <w:rPr>
                <w:rFonts w:hint="eastAsia"/>
                <w:color w:val="000000"/>
              </w:rPr>
              <w:t>“非粮化”整治土壤治理</w:t>
            </w:r>
          </w:p>
        </w:tc>
        <w:tc>
          <w:tcPr>
            <w:tcW w:w="4240" w:type="dxa"/>
            <w:vAlign w:val="center"/>
          </w:tcPr>
          <w:p w:rsidR="00C0146D" w:rsidRDefault="009832D1">
            <w:pPr>
              <w:widowControl/>
              <w:jc w:val="left"/>
              <w:rPr>
                <w:color w:val="000000"/>
                <w:kern w:val="0"/>
                <w:szCs w:val="21"/>
              </w:rPr>
            </w:pPr>
            <w:r>
              <w:rPr>
                <w:color w:val="000000"/>
                <w:kern w:val="0"/>
                <w:szCs w:val="21"/>
              </w:rPr>
              <w:t>“</w:t>
            </w:r>
            <w:r>
              <w:rPr>
                <w:color w:val="000000"/>
                <w:kern w:val="0"/>
                <w:szCs w:val="21"/>
              </w:rPr>
              <w:t>非粮化</w:t>
            </w:r>
            <w:r>
              <w:rPr>
                <w:color w:val="000000"/>
                <w:kern w:val="0"/>
                <w:szCs w:val="21"/>
              </w:rPr>
              <w:t>”</w:t>
            </w:r>
            <w:r>
              <w:rPr>
                <w:color w:val="000000"/>
                <w:kern w:val="0"/>
                <w:szCs w:val="21"/>
              </w:rPr>
              <w:t>土壤障碍因子风险评估技术研究</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2</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300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4</w:t>
            </w:r>
          </w:p>
        </w:tc>
        <w:tc>
          <w:tcPr>
            <w:tcW w:w="1506" w:type="dxa"/>
            <w:vAlign w:val="center"/>
          </w:tcPr>
          <w:p w:rsidR="00C0146D" w:rsidRDefault="009832D1">
            <w:pPr>
              <w:jc w:val="center"/>
              <w:rPr>
                <w:color w:val="000000"/>
              </w:rPr>
            </w:pPr>
            <w:r>
              <w:rPr>
                <w:rFonts w:hint="eastAsia"/>
                <w:color w:val="000000"/>
                <w:kern w:val="0"/>
                <w:szCs w:val="21"/>
              </w:rPr>
              <w:t>生命健康</w:t>
            </w:r>
          </w:p>
        </w:tc>
        <w:tc>
          <w:tcPr>
            <w:tcW w:w="2614" w:type="dxa"/>
            <w:vAlign w:val="center"/>
          </w:tcPr>
          <w:p w:rsidR="00C0146D" w:rsidRDefault="009832D1">
            <w:pPr>
              <w:jc w:val="left"/>
              <w:rPr>
                <w:color w:val="000000"/>
              </w:rPr>
            </w:pPr>
            <w:r>
              <w:rPr>
                <w:rFonts w:hint="eastAsia"/>
                <w:color w:val="000000"/>
              </w:rPr>
              <w:t>生物育种与现代农业</w:t>
            </w:r>
            <w:r>
              <w:rPr>
                <w:rFonts w:hint="eastAsia"/>
                <w:color w:val="000000"/>
              </w:rPr>
              <w:t>-</w:t>
            </w:r>
            <w:r>
              <w:rPr>
                <w:rFonts w:hint="eastAsia"/>
                <w:color w:val="000000"/>
              </w:rPr>
              <w:t>“非粮化”整治土壤治理</w:t>
            </w:r>
          </w:p>
        </w:tc>
        <w:tc>
          <w:tcPr>
            <w:tcW w:w="4240" w:type="dxa"/>
            <w:vAlign w:val="center"/>
          </w:tcPr>
          <w:p w:rsidR="00C0146D" w:rsidRDefault="009832D1">
            <w:pPr>
              <w:widowControl/>
              <w:jc w:val="left"/>
              <w:rPr>
                <w:color w:val="000000"/>
                <w:kern w:val="0"/>
                <w:szCs w:val="21"/>
              </w:rPr>
            </w:pPr>
            <w:r>
              <w:rPr>
                <w:color w:val="000000"/>
                <w:kern w:val="0"/>
                <w:szCs w:val="21"/>
              </w:rPr>
              <w:t>“</w:t>
            </w:r>
            <w:r>
              <w:rPr>
                <w:color w:val="000000"/>
                <w:kern w:val="0"/>
                <w:szCs w:val="21"/>
              </w:rPr>
              <w:t>非粮化</w:t>
            </w:r>
            <w:r>
              <w:rPr>
                <w:color w:val="000000"/>
                <w:kern w:val="0"/>
                <w:szCs w:val="21"/>
              </w:rPr>
              <w:t>”</w:t>
            </w:r>
            <w:r>
              <w:rPr>
                <w:color w:val="000000"/>
                <w:kern w:val="0"/>
                <w:szCs w:val="21"/>
              </w:rPr>
              <w:t>土壤酸化和盐渍化消减关键技术与产品研发</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2</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300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5</w:t>
            </w:r>
          </w:p>
        </w:tc>
        <w:tc>
          <w:tcPr>
            <w:tcW w:w="1506" w:type="dxa"/>
            <w:vAlign w:val="center"/>
          </w:tcPr>
          <w:p w:rsidR="00C0146D" w:rsidRDefault="009832D1">
            <w:pPr>
              <w:jc w:val="center"/>
              <w:rPr>
                <w:color w:val="000000"/>
              </w:rPr>
            </w:pPr>
            <w:r>
              <w:rPr>
                <w:rFonts w:hint="eastAsia"/>
                <w:color w:val="000000"/>
                <w:kern w:val="0"/>
                <w:szCs w:val="21"/>
              </w:rPr>
              <w:t>生命健康</w:t>
            </w:r>
          </w:p>
        </w:tc>
        <w:tc>
          <w:tcPr>
            <w:tcW w:w="2614" w:type="dxa"/>
            <w:vAlign w:val="center"/>
          </w:tcPr>
          <w:p w:rsidR="00C0146D" w:rsidRDefault="009832D1">
            <w:pPr>
              <w:jc w:val="left"/>
              <w:rPr>
                <w:color w:val="000000"/>
              </w:rPr>
            </w:pPr>
            <w:r>
              <w:rPr>
                <w:rFonts w:hint="eastAsia"/>
                <w:color w:val="000000"/>
              </w:rPr>
              <w:t>生物育种与现代农业</w:t>
            </w:r>
            <w:r>
              <w:rPr>
                <w:rFonts w:hint="eastAsia"/>
                <w:color w:val="000000"/>
              </w:rPr>
              <w:t>-</w:t>
            </w:r>
            <w:r>
              <w:rPr>
                <w:rFonts w:hint="eastAsia"/>
                <w:color w:val="000000"/>
              </w:rPr>
              <w:t>“非粮化”整治土壤治理</w:t>
            </w:r>
          </w:p>
        </w:tc>
        <w:tc>
          <w:tcPr>
            <w:tcW w:w="4240" w:type="dxa"/>
            <w:vAlign w:val="center"/>
          </w:tcPr>
          <w:p w:rsidR="00C0146D" w:rsidRDefault="009832D1">
            <w:pPr>
              <w:widowControl/>
              <w:jc w:val="left"/>
              <w:rPr>
                <w:color w:val="000000"/>
                <w:kern w:val="0"/>
                <w:szCs w:val="21"/>
              </w:rPr>
            </w:pPr>
            <w:r>
              <w:rPr>
                <w:color w:val="000000"/>
                <w:kern w:val="0"/>
                <w:szCs w:val="21"/>
              </w:rPr>
              <w:t>苗木草皮复耕土壤改良和快速修复技术集成与应用示范</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2</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300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6</w:t>
            </w:r>
          </w:p>
        </w:tc>
        <w:tc>
          <w:tcPr>
            <w:tcW w:w="1506" w:type="dxa"/>
            <w:vAlign w:val="center"/>
          </w:tcPr>
          <w:p w:rsidR="00C0146D" w:rsidRDefault="009832D1">
            <w:pPr>
              <w:jc w:val="center"/>
              <w:rPr>
                <w:color w:val="000000"/>
              </w:rPr>
            </w:pPr>
            <w:r>
              <w:rPr>
                <w:rFonts w:hint="eastAsia"/>
                <w:color w:val="000000"/>
                <w:kern w:val="0"/>
                <w:szCs w:val="21"/>
              </w:rPr>
              <w:t>生命健康</w:t>
            </w:r>
          </w:p>
        </w:tc>
        <w:tc>
          <w:tcPr>
            <w:tcW w:w="2614" w:type="dxa"/>
            <w:vAlign w:val="center"/>
          </w:tcPr>
          <w:p w:rsidR="00C0146D" w:rsidRDefault="009832D1">
            <w:pPr>
              <w:jc w:val="left"/>
              <w:rPr>
                <w:color w:val="000000"/>
              </w:rPr>
            </w:pPr>
            <w:r>
              <w:rPr>
                <w:rFonts w:hint="eastAsia"/>
                <w:color w:val="000000"/>
              </w:rPr>
              <w:t>生物育种与现代农业</w:t>
            </w:r>
            <w:r>
              <w:rPr>
                <w:rFonts w:hint="eastAsia"/>
                <w:color w:val="000000"/>
              </w:rPr>
              <w:t>-</w:t>
            </w:r>
            <w:r>
              <w:rPr>
                <w:rFonts w:hint="eastAsia"/>
                <w:color w:val="000000"/>
              </w:rPr>
              <w:t>“非粮化”整治土壤治理</w:t>
            </w:r>
          </w:p>
        </w:tc>
        <w:tc>
          <w:tcPr>
            <w:tcW w:w="4240" w:type="dxa"/>
            <w:vAlign w:val="center"/>
          </w:tcPr>
          <w:p w:rsidR="00C0146D" w:rsidRDefault="009832D1">
            <w:pPr>
              <w:widowControl/>
              <w:jc w:val="left"/>
              <w:rPr>
                <w:color w:val="000000"/>
                <w:kern w:val="0"/>
                <w:szCs w:val="21"/>
              </w:rPr>
            </w:pPr>
            <w:r>
              <w:rPr>
                <w:color w:val="000000"/>
                <w:kern w:val="0"/>
                <w:szCs w:val="21"/>
              </w:rPr>
              <w:t>“</w:t>
            </w:r>
            <w:r>
              <w:rPr>
                <w:color w:val="000000"/>
                <w:kern w:val="0"/>
                <w:szCs w:val="21"/>
              </w:rPr>
              <w:t>非粮化</w:t>
            </w:r>
            <w:r>
              <w:rPr>
                <w:color w:val="000000"/>
                <w:kern w:val="0"/>
                <w:szCs w:val="21"/>
              </w:rPr>
              <w:t>”</w:t>
            </w:r>
            <w:r>
              <w:rPr>
                <w:color w:val="000000"/>
                <w:kern w:val="0"/>
                <w:szCs w:val="21"/>
              </w:rPr>
              <w:t>土壤主要污染物生态修复关键技术研究</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300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7</w:t>
            </w:r>
          </w:p>
        </w:tc>
        <w:tc>
          <w:tcPr>
            <w:tcW w:w="1506" w:type="dxa"/>
            <w:vAlign w:val="center"/>
          </w:tcPr>
          <w:p w:rsidR="00C0146D" w:rsidRDefault="009832D1">
            <w:pPr>
              <w:jc w:val="center"/>
              <w:rPr>
                <w:color w:val="000000"/>
              </w:rPr>
            </w:pPr>
            <w:r>
              <w:rPr>
                <w:rFonts w:hint="eastAsia"/>
                <w:color w:val="000000"/>
                <w:kern w:val="0"/>
                <w:szCs w:val="21"/>
              </w:rPr>
              <w:t>生命健康</w:t>
            </w:r>
          </w:p>
        </w:tc>
        <w:tc>
          <w:tcPr>
            <w:tcW w:w="2614" w:type="dxa"/>
            <w:vAlign w:val="center"/>
          </w:tcPr>
          <w:p w:rsidR="00C0146D" w:rsidRDefault="009832D1">
            <w:pPr>
              <w:jc w:val="left"/>
              <w:rPr>
                <w:color w:val="000000"/>
              </w:rPr>
            </w:pPr>
            <w:r>
              <w:rPr>
                <w:rFonts w:hint="eastAsia"/>
                <w:color w:val="000000"/>
              </w:rPr>
              <w:t>生物育种与现代农业</w:t>
            </w:r>
            <w:r>
              <w:rPr>
                <w:rFonts w:hint="eastAsia"/>
                <w:color w:val="000000"/>
              </w:rPr>
              <w:t>-</w:t>
            </w:r>
            <w:r>
              <w:rPr>
                <w:rFonts w:hint="eastAsia"/>
                <w:color w:val="000000"/>
              </w:rPr>
              <w:t>“非粮化”整治土壤治理</w:t>
            </w:r>
          </w:p>
        </w:tc>
        <w:tc>
          <w:tcPr>
            <w:tcW w:w="4240" w:type="dxa"/>
            <w:vAlign w:val="center"/>
          </w:tcPr>
          <w:p w:rsidR="00C0146D" w:rsidRDefault="009832D1">
            <w:pPr>
              <w:widowControl/>
              <w:jc w:val="left"/>
              <w:rPr>
                <w:color w:val="000000"/>
                <w:kern w:val="0"/>
                <w:szCs w:val="21"/>
              </w:rPr>
            </w:pPr>
            <w:r>
              <w:rPr>
                <w:color w:val="000000"/>
                <w:kern w:val="0"/>
                <w:szCs w:val="21"/>
              </w:rPr>
              <w:t>地质高背景区农产品降镉富硒技术研究</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300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8</w:t>
            </w:r>
          </w:p>
        </w:tc>
        <w:tc>
          <w:tcPr>
            <w:tcW w:w="1506" w:type="dxa"/>
            <w:vAlign w:val="center"/>
          </w:tcPr>
          <w:p w:rsidR="00C0146D" w:rsidRDefault="009832D1">
            <w:pPr>
              <w:jc w:val="center"/>
              <w:rPr>
                <w:color w:val="000000"/>
              </w:rPr>
            </w:pPr>
            <w:r>
              <w:rPr>
                <w:rFonts w:hint="eastAsia"/>
                <w:color w:val="000000"/>
                <w:kern w:val="0"/>
                <w:szCs w:val="21"/>
              </w:rPr>
              <w:t>生命健康</w:t>
            </w:r>
          </w:p>
        </w:tc>
        <w:tc>
          <w:tcPr>
            <w:tcW w:w="2614" w:type="dxa"/>
            <w:vAlign w:val="center"/>
          </w:tcPr>
          <w:p w:rsidR="00C0146D" w:rsidRDefault="009832D1">
            <w:pPr>
              <w:jc w:val="left"/>
              <w:rPr>
                <w:color w:val="000000"/>
              </w:rPr>
            </w:pPr>
            <w:r>
              <w:rPr>
                <w:rFonts w:hint="eastAsia"/>
                <w:color w:val="000000"/>
              </w:rPr>
              <w:t>生物育种与现代农业</w:t>
            </w:r>
            <w:r>
              <w:rPr>
                <w:rFonts w:hint="eastAsia"/>
                <w:color w:val="000000"/>
              </w:rPr>
              <w:t>-</w:t>
            </w:r>
            <w:r>
              <w:rPr>
                <w:rFonts w:hint="eastAsia"/>
                <w:color w:val="000000"/>
              </w:rPr>
              <w:t>“非粮化”整治土壤治理</w:t>
            </w:r>
          </w:p>
        </w:tc>
        <w:tc>
          <w:tcPr>
            <w:tcW w:w="4240" w:type="dxa"/>
            <w:vAlign w:val="center"/>
          </w:tcPr>
          <w:p w:rsidR="00C0146D" w:rsidRDefault="009832D1">
            <w:pPr>
              <w:widowControl/>
              <w:jc w:val="left"/>
              <w:rPr>
                <w:color w:val="000000"/>
                <w:kern w:val="0"/>
                <w:szCs w:val="21"/>
              </w:rPr>
            </w:pPr>
            <w:r>
              <w:rPr>
                <w:color w:val="000000"/>
                <w:kern w:val="0"/>
                <w:szCs w:val="21"/>
              </w:rPr>
              <w:t>土壤高效微生物菌剂研发与产业化</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300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285"/>
          <w:jc w:val="center"/>
        </w:trPr>
        <w:tc>
          <w:tcPr>
            <w:tcW w:w="640" w:type="dxa"/>
            <w:vAlign w:val="center"/>
          </w:tcPr>
          <w:p w:rsidR="00C0146D" w:rsidRDefault="009832D1">
            <w:pPr>
              <w:widowControl/>
              <w:jc w:val="center"/>
              <w:rPr>
                <w:color w:val="000000"/>
                <w:kern w:val="0"/>
                <w:szCs w:val="21"/>
              </w:rPr>
            </w:pPr>
            <w:r>
              <w:rPr>
                <w:color w:val="000000"/>
                <w:kern w:val="0"/>
                <w:szCs w:val="21"/>
              </w:rPr>
              <w:t>9</w:t>
            </w:r>
          </w:p>
        </w:tc>
        <w:tc>
          <w:tcPr>
            <w:tcW w:w="1506" w:type="dxa"/>
            <w:vAlign w:val="center"/>
          </w:tcPr>
          <w:p w:rsidR="00C0146D" w:rsidRDefault="009832D1">
            <w:pPr>
              <w:jc w:val="center"/>
              <w:rPr>
                <w:color w:val="000000"/>
              </w:rPr>
            </w:pPr>
            <w:r>
              <w:rPr>
                <w:rFonts w:hint="eastAsia"/>
                <w:color w:val="000000"/>
                <w:kern w:val="0"/>
                <w:szCs w:val="21"/>
              </w:rPr>
              <w:t>生命健康</w:t>
            </w:r>
          </w:p>
        </w:tc>
        <w:tc>
          <w:tcPr>
            <w:tcW w:w="2614" w:type="dxa"/>
            <w:vAlign w:val="center"/>
          </w:tcPr>
          <w:p w:rsidR="00C0146D" w:rsidRDefault="009832D1">
            <w:pPr>
              <w:jc w:val="left"/>
              <w:rPr>
                <w:color w:val="000000"/>
              </w:rPr>
            </w:pPr>
            <w:r>
              <w:rPr>
                <w:rFonts w:hint="eastAsia"/>
                <w:color w:val="000000"/>
              </w:rPr>
              <w:t>生物育种与现代农业</w:t>
            </w:r>
            <w:r>
              <w:rPr>
                <w:rFonts w:hint="eastAsia"/>
                <w:color w:val="000000"/>
              </w:rPr>
              <w:t>-</w:t>
            </w:r>
            <w:r>
              <w:rPr>
                <w:rFonts w:hint="eastAsia"/>
                <w:color w:val="000000"/>
              </w:rPr>
              <w:t>“非粮化”整治土壤治理</w:t>
            </w:r>
          </w:p>
        </w:tc>
        <w:tc>
          <w:tcPr>
            <w:tcW w:w="4240" w:type="dxa"/>
            <w:vAlign w:val="center"/>
          </w:tcPr>
          <w:p w:rsidR="00C0146D" w:rsidRDefault="009832D1">
            <w:pPr>
              <w:widowControl/>
              <w:jc w:val="left"/>
              <w:rPr>
                <w:color w:val="000000"/>
                <w:kern w:val="0"/>
                <w:szCs w:val="21"/>
              </w:rPr>
            </w:pPr>
            <w:r>
              <w:rPr>
                <w:color w:val="000000"/>
                <w:kern w:val="0"/>
                <w:szCs w:val="21"/>
              </w:rPr>
              <w:t>海产品废弃物生物有机肥研制</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400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10</w:t>
            </w:r>
          </w:p>
        </w:tc>
        <w:tc>
          <w:tcPr>
            <w:tcW w:w="1506" w:type="dxa"/>
            <w:vAlign w:val="center"/>
          </w:tcPr>
          <w:p w:rsidR="00C0146D" w:rsidRDefault="009832D1">
            <w:pPr>
              <w:jc w:val="center"/>
              <w:rPr>
                <w:color w:val="000000"/>
              </w:rPr>
            </w:pPr>
            <w:r>
              <w:rPr>
                <w:rFonts w:hint="eastAsia"/>
                <w:color w:val="000000"/>
                <w:kern w:val="0"/>
                <w:szCs w:val="21"/>
              </w:rPr>
              <w:t>生命健康</w:t>
            </w:r>
          </w:p>
        </w:tc>
        <w:tc>
          <w:tcPr>
            <w:tcW w:w="2614" w:type="dxa"/>
            <w:vAlign w:val="center"/>
          </w:tcPr>
          <w:p w:rsidR="00C0146D" w:rsidRDefault="009832D1">
            <w:pPr>
              <w:jc w:val="left"/>
              <w:rPr>
                <w:color w:val="000000"/>
              </w:rPr>
            </w:pPr>
            <w:r>
              <w:rPr>
                <w:rFonts w:hint="eastAsia"/>
                <w:color w:val="000000"/>
              </w:rPr>
              <w:t>生物育种与现代农业</w:t>
            </w:r>
            <w:r>
              <w:rPr>
                <w:rFonts w:hint="eastAsia"/>
                <w:color w:val="000000"/>
              </w:rPr>
              <w:t>-</w:t>
            </w:r>
            <w:r>
              <w:rPr>
                <w:rFonts w:hint="eastAsia"/>
                <w:color w:val="000000"/>
              </w:rPr>
              <w:t>“非粮化”整治土壤治理</w:t>
            </w:r>
          </w:p>
        </w:tc>
        <w:tc>
          <w:tcPr>
            <w:tcW w:w="4240" w:type="dxa"/>
            <w:vAlign w:val="center"/>
          </w:tcPr>
          <w:p w:rsidR="00C0146D" w:rsidRDefault="009832D1">
            <w:pPr>
              <w:widowControl/>
              <w:jc w:val="left"/>
              <w:rPr>
                <w:color w:val="000000"/>
                <w:kern w:val="0"/>
                <w:szCs w:val="21"/>
              </w:rPr>
            </w:pPr>
            <w:r>
              <w:rPr>
                <w:color w:val="000000"/>
                <w:kern w:val="0"/>
                <w:szCs w:val="21"/>
              </w:rPr>
              <w:t>基于农林废弃物专用炭基肥制备和培肥改良技术研究</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300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lastRenderedPageBreak/>
              <w:t>11</w:t>
            </w:r>
          </w:p>
        </w:tc>
        <w:tc>
          <w:tcPr>
            <w:tcW w:w="1506" w:type="dxa"/>
            <w:vAlign w:val="center"/>
          </w:tcPr>
          <w:p w:rsidR="00C0146D" w:rsidRDefault="009832D1">
            <w:pPr>
              <w:jc w:val="center"/>
              <w:rPr>
                <w:color w:val="000000"/>
              </w:rPr>
            </w:pPr>
            <w:r>
              <w:rPr>
                <w:rFonts w:hint="eastAsia"/>
                <w:color w:val="000000"/>
                <w:kern w:val="0"/>
                <w:szCs w:val="21"/>
              </w:rPr>
              <w:t>生命健康</w:t>
            </w:r>
          </w:p>
        </w:tc>
        <w:tc>
          <w:tcPr>
            <w:tcW w:w="2614" w:type="dxa"/>
            <w:vAlign w:val="center"/>
          </w:tcPr>
          <w:p w:rsidR="00C0146D" w:rsidRDefault="009832D1">
            <w:pPr>
              <w:jc w:val="left"/>
              <w:rPr>
                <w:color w:val="000000"/>
              </w:rPr>
            </w:pPr>
            <w:r>
              <w:rPr>
                <w:rFonts w:hint="eastAsia"/>
                <w:color w:val="000000"/>
              </w:rPr>
              <w:t>生物育种与现代农业</w:t>
            </w:r>
            <w:r>
              <w:rPr>
                <w:rFonts w:hint="eastAsia"/>
                <w:color w:val="000000"/>
              </w:rPr>
              <w:t>-</w:t>
            </w:r>
            <w:r>
              <w:rPr>
                <w:rFonts w:hint="eastAsia"/>
                <w:color w:val="000000"/>
              </w:rPr>
              <w:t>“非粮化”整治土壤治理</w:t>
            </w:r>
          </w:p>
        </w:tc>
        <w:tc>
          <w:tcPr>
            <w:tcW w:w="4240" w:type="dxa"/>
            <w:vAlign w:val="center"/>
          </w:tcPr>
          <w:p w:rsidR="00C0146D" w:rsidRDefault="009832D1">
            <w:pPr>
              <w:widowControl/>
              <w:jc w:val="left"/>
              <w:rPr>
                <w:color w:val="000000"/>
                <w:kern w:val="0"/>
                <w:szCs w:val="21"/>
              </w:rPr>
            </w:pPr>
            <w:r>
              <w:rPr>
                <w:color w:val="000000"/>
                <w:kern w:val="0"/>
                <w:szCs w:val="21"/>
              </w:rPr>
              <w:t>“</w:t>
            </w:r>
            <w:r>
              <w:rPr>
                <w:color w:val="000000"/>
                <w:kern w:val="0"/>
                <w:szCs w:val="21"/>
              </w:rPr>
              <w:t>非粮化</w:t>
            </w:r>
            <w:r>
              <w:rPr>
                <w:color w:val="000000"/>
                <w:kern w:val="0"/>
                <w:szCs w:val="21"/>
              </w:rPr>
              <w:t>”</w:t>
            </w:r>
            <w:r>
              <w:rPr>
                <w:color w:val="000000"/>
                <w:kern w:val="0"/>
                <w:szCs w:val="21"/>
              </w:rPr>
              <w:t>土壤耕作层快速重构技术研究与应用</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300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12</w:t>
            </w:r>
          </w:p>
        </w:tc>
        <w:tc>
          <w:tcPr>
            <w:tcW w:w="1506" w:type="dxa"/>
            <w:vAlign w:val="center"/>
          </w:tcPr>
          <w:p w:rsidR="00C0146D" w:rsidRDefault="009832D1">
            <w:pPr>
              <w:jc w:val="center"/>
              <w:rPr>
                <w:color w:val="000000"/>
              </w:rPr>
            </w:pPr>
            <w:r>
              <w:rPr>
                <w:rFonts w:hint="eastAsia"/>
                <w:color w:val="000000"/>
                <w:kern w:val="0"/>
                <w:szCs w:val="21"/>
              </w:rPr>
              <w:t>生命健康</w:t>
            </w:r>
          </w:p>
        </w:tc>
        <w:tc>
          <w:tcPr>
            <w:tcW w:w="2614" w:type="dxa"/>
            <w:vAlign w:val="center"/>
          </w:tcPr>
          <w:p w:rsidR="00C0146D" w:rsidRDefault="009832D1">
            <w:pPr>
              <w:jc w:val="left"/>
              <w:rPr>
                <w:color w:val="000000"/>
              </w:rPr>
            </w:pPr>
            <w:r>
              <w:rPr>
                <w:rFonts w:hint="eastAsia"/>
                <w:color w:val="000000"/>
              </w:rPr>
              <w:t>生物育种与现代农业</w:t>
            </w:r>
            <w:r>
              <w:rPr>
                <w:rFonts w:hint="eastAsia"/>
                <w:color w:val="000000"/>
              </w:rPr>
              <w:t>-</w:t>
            </w:r>
            <w:r>
              <w:rPr>
                <w:rFonts w:hint="eastAsia"/>
                <w:color w:val="000000"/>
              </w:rPr>
              <w:t>“非粮化”整治土壤治理</w:t>
            </w:r>
          </w:p>
        </w:tc>
        <w:tc>
          <w:tcPr>
            <w:tcW w:w="4240" w:type="dxa"/>
            <w:vAlign w:val="center"/>
          </w:tcPr>
          <w:p w:rsidR="00C0146D" w:rsidRDefault="009832D1">
            <w:pPr>
              <w:widowControl/>
              <w:jc w:val="left"/>
              <w:rPr>
                <w:color w:val="000000"/>
                <w:kern w:val="0"/>
                <w:szCs w:val="21"/>
              </w:rPr>
            </w:pPr>
            <w:r>
              <w:rPr>
                <w:color w:val="000000"/>
                <w:kern w:val="0"/>
                <w:szCs w:val="21"/>
              </w:rPr>
              <w:t>复垦耕地和改性土壤病虫害风险评估与绿色防控技术</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300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13</w:t>
            </w:r>
          </w:p>
        </w:tc>
        <w:tc>
          <w:tcPr>
            <w:tcW w:w="1506" w:type="dxa"/>
            <w:vAlign w:val="center"/>
          </w:tcPr>
          <w:p w:rsidR="00C0146D" w:rsidRDefault="009832D1">
            <w:pPr>
              <w:jc w:val="center"/>
              <w:rPr>
                <w:color w:val="000000"/>
              </w:rPr>
            </w:pPr>
            <w:r>
              <w:rPr>
                <w:rFonts w:hint="eastAsia"/>
                <w:color w:val="000000"/>
                <w:kern w:val="0"/>
                <w:szCs w:val="21"/>
              </w:rPr>
              <w:t>生命健康</w:t>
            </w:r>
          </w:p>
        </w:tc>
        <w:tc>
          <w:tcPr>
            <w:tcW w:w="2614" w:type="dxa"/>
            <w:vAlign w:val="center"/>
          </w:tcPr>
          <w:p w:rsidR="00C0146D" w:rsidRDefault="009832D1">
            <w:pPr>
              <w:jc w:val="left"/>
              <w:rPr>
                <w:color w:val="000000"/>
              </w:rPr>
            </w:pPr>
            <w:r>
              <w:rPr>
                <w:rFonts w:hint="eastAsia"/>
                <w:color w:val="000000"/>
              </w:rPr>
              <w:t>生物育种与现代农业</w:t>
            </w:r>
            <w:r>
              <w:rPr>
                <w:rFonts w:hint="eastAsia"/>
                <w:color w:val="000000"/>
              </w:rPr>
              <w:t>-</w:t>
            </w:r>
            <w:r>
              <w:rPr>
                <w:rFonts w:hint="eastAsia"/>
                <w:color w:val="000000"/>
              </w:rPr>
              <w:t>“非粮化”整治土壤治理</w:t>
            </w:r>
          </w:p>
        </w:tc>
        <w:tc>
          <w:tcPr>
            <w:tcW w:w="4240" w:type="dxa"/>
            <w:vAlign w:val="center"/>
          </w:tcPr>
          <w:p w:rsidR="00C0146D" w:rsidRDefault="009832D1">
            <w:pPr>
              <w:widowControl/>
              <w:jc w:val="left"/>
              <w:rPr>
                <w:color w:val="000000"/>
                <w:kern w:val="0"/>
                <w:szCs w:val="21"/>
              </w:rPr>
            </w:pPr>
            <w:r>
              <w:rPr>
                <w:color w:val="000000"/>
                <w:kern w:val="0"/>
                <w:szCs w:val="21"/>
              </w:rPr>
              <w:t>“</w:t>
            </w:r>
            <w:r>
              <w:rPr>
                <w:color w:val="000000"/>
                <w:kern w:val="0"/>
                <w:szCs w:val="21"/>
              </w:rPr>
              <w:t>非农化</w:t>
            </w:r>
            <w:r>
              <w:rPr>
                <w:color w:val="000000"/>
                <w:kern w:val="0"/>
                <w:szCs w:val="21"/>
              </w:rPr>
              <w:t>”</w:t>
            </w:r>
            <w:r>
              <w:rPr>
                <w:color w:val="000000"/>
                <w:kern w:val="0"/>
                <w:szCs w:val="21"/>
              </w:rPr>
              <w:t>整治土壤林下高效栽培模式研究</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300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14</w:t>
            </w:r>
          </w:p>
        </w:tc>
        <w:tc>
          <w:tcPr>
            <w:tcW w:w="1506" w:type="dxa"/>
            <w:vAlign w:val="center"/>
          </w:tcPr>
          <w:p w:rsidR="00C0146D" w:rsidRDefault="009832D1">
            <w:pPr>
              <w:jc w:val="center"/>
              <w:rPr>
                <w:color w:val="000000"/>
              </w:rPr>
            </w:pPr>
            <w:r>
              <w:rPr>
                <w:rFonts w:hint="eastAsia"/>
                <w:color w:val="000000"/>
                <w:kern w:val="0"/>
                <w:szCs w:val="21"/>
              </w:rPr>
              <w:t>生命健康</w:t>
            </w:r>
          </w:p>
        </w:tc>
        <w:tc>
          <w:tcPr>
            <w:tcW w:w="2614" w:type="dxa"/>
            <w:vAlign w:val="center"/>
          </w:tcPr>
          <w:p w:rsidR="00C0146D" w:rsidRDefault="009832D1">
            <w:pPr>
              <w:jc w:val="left"/>
              <w:rPr>
                <w:color w:val="000000"/>
              </w:rPr>
            </w:pPr>
            <w:r>
              <w:rPr>
                <w:rFonts w:hint="eastAsia"/>
                <w:color w:val="000000"/>
              </w:rPr>
              <w:t>生物育种与现代农业</w:t>
            </w:r>
            <w:r>
              <w:rPr>
                <w:rFonts w:hint="eastAsia"/>
                <w:color w:val="000000"/>
              </w:rPr>
              <w:t>-</w:t>
            </w:r>
            <w:r>
              <w:rPr>
                <w:rFonts w:hint="eastAsia"/>
                <w:color w:val="000000"/>
              </w:rPr>
              <w:t>“非粮化”整治土壤治理</w:t>
            </w:r>
          </w:p>
        </w:tc>
        <w:tc>
          <w:tcPr>
            <w:tcW w:w="4240" w:type="dxa"/>
            <w:vAlign w:val="center"/>
          </w:tcPr>
          <w:p w:rsidR="00C0146D" w:rsidRDefault="009832D1">
            <w:pPr>
              <w:widowControl/>
              <w:jc w:val="left"/>
              <w:rPr>
                <w:color w:val="000000"/>
                <w:kern w:val="0"/>
                <w:szCs w:val="21"/>
              </w:rPr>
            </w:pPr>
            <w:r>
              <w:rPr>
                <w:color w:val="000000"/>
                <w:kern w:val="0"/>
                <w:szCs w:val="21"/>
              </w:rPr>
              <w:t>“</w:t>
            </w:r>
            <w:r>
              <w:rPr>
                <w:color w:val="000000"/>
                <w:kern w:val="0"/>
                <w:szCs w:val="21"/>
              </w:rPr>
              <w:t>非粮化</w:t>
            </w:r>
            <w:r>
              <w:rPr>
                <w:color w:val="000000"/>
                <w:kern w:val="0"/>
                <w:szCs w:val="21"/>
              </w:rPr>
              <w:t>”</w:t>
            </w:r>
            <w:r>
              <w:rPr>
                <w:color w:val="000000"/>
                <w:kern w:val="0"/>
                <w:szCs w:val="21"/>
              </w:rPr>
              <w:t>整治土壤水稻高效复合种养模式研究</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400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765"/>
          <w:jc w:val="center"/>
        </w:trPr>
        <w:tc>
          <w:tcPr>
            <w:tcW w:w="640" w:type="dxa"/>
            <w:vAlign w:val="center"/>
          </w:tcPr>
          <w:p w:rsidR="00C0146D" w:rsidRDefault="009832D1">
            <w:pPr>
              <w:widowControl/>
              <w:jc w:val="center"/>
              <w:rPr>
                <w:color w:val="000000"/>
                <w:kern w:val="0"/>
                <w:szCs w:val="21"/>
              </w:rPr>
            </w:pPr>
            <w:r>
              <w:rPr>
                <w:color w:val="000000"/>
                <w:kern w:val="0"/>
                <w:szCs w:val="21"/>
              </w:rPr>
              <w:t>15</w:t>
            </w:r>
          </w:p>
        </w:tc>
        <w:tc>
          <w:tcPr>
            <w:tcW w:w="1506" w:type="dxa"/>
            <w:vAlign w:val="center"/>
          </w:tcPr>
          <w:p w:rsidR="00C0146D" w:rsidRDefault="009832D1">
            <w:pPr>
              <w:jc w:val="center"/>
              <w:rPr>
                <w:color w:val="000000"/>
              </w:rPr>
            </w:pPr>
            <w:r>
              <w:rPr>
                <w:rFonts w:hint="eastAsia"/>
                <w:color w:val="000000"/>
                <w:kern w:val="0"/>
                <w:szCs w:val="21"/>
              </w:rPr>
              <w:t>生命健康</w:t>
            </w:r>
          </w:p>
        </w:tc>
        <w:tc>
          <w:tcPr>
            <w:tcW w:w="2614" w:type="dxa"/>
            <w:vAlign w:val="center"/>
          </w:tcPr>
          <w:p w:rsidR="00C0146D" w:rsidRDefault="009832D1">
            <w:pPr>
              <w:jc w:val="left"/>
              <w:rPr>
                <w:color w:val="000000"/>
              </w:rPr>
            </w:pPr>
            <w:r>
              <w:rPr>
                <w:rFonts w:hint="eastAsia"/>
                <w:color w:val="000000"/>
              </w:rPr>
              <w:t>生物育种与现代农业</w:t>
            </w:r>
            <w:r>
              <w:rPr>
                <w:rFonts w:hint="eastAsia"/>
                <w:color w:val="000000"/>
              </w:rPr>
              <w:t>-</w:t>
            </w:r>
            <w:r>
              <w:rPr>
                <w:rFonts w:hint="eastAsia"/>
                <w:color w:val="000000"/>
              </w:rPr>
              <w:t>“非粮化”整治土壤治理</w:t>
            </w:r>
          </w:p>
        </w:tc>
        <w:tc>
          <w:tcPr>
            <w:tcW w:w="4240" w:type="dxa"/>
            <w:vAlign w:val="center"/>
          </w:tcPr>
          <w:p w:rsidR="00C0146D" w:rsidRDefault="009832D1">
            <w:pPr>
              <w:widowControl/>
              <w:jc w:val="left"/>
              <w:rPr>
                <w:color w:val="000000"/>
                <w:kern w:val="0"/>
                <w:szCs w:val="21"/>
              </w:rPr>
            </w:pPr>
            <w:r>
              <w:rPr>
                <w:b/>
                <w:color w:val="000000"/>
                <w:kern w:val="0"/>
                <w:szCs w:val="21"/>
              </w:rPr>
              <w:t>*</w:t>
            </w:r>
            <w:r>
              <w:rPr>
                <w:color w:val="000000"/>
                <w:kern w:val="0"/>
                <w:szCs w:val="21"/>
              </w:rPr>
              <w:t>浙西南地区</w:t>
            </w:r>
            <w:r>
              <w:rPr>
                <w:color w:val="000000"/>
                <w:kern w:val="0"/>
                <w:szCs w:val="21"/>
              </w:rPr>
              <w:t>“</w:t>
            </w:r>
            <w:r>
              <w:rPr>
                <w:color w:val="000000"/>
                <w:kern w:val="0"/>
                <w:szCs w:val="21"/>
              </w:rPr>
              <w:t>非粮化</w:t>
            </w:r>
            <w:r>
              <w:rPr>
                <w:color w:val="000000"/>
                <w:kern w:val="0"/>
                <w:szCs w:val="21"/>
              </w:rPr>
              <w:t>”“</w:t>
            </w:r>
            <w:r>
              <w:rPr>
                <w:color w:val="000000"/>
                <w:kern w:val="0"/>
                <w:szCs w:val="21"/>
              </w:rPr>
              <w:t>非农化</w:t>
            </w:r>
            <w:r>
              <w:rPr>
                <w:color w:val="000000"/>
                <w:kern w:val="0"/>
                <w:szCs w:val="21"/>
              </w:rPr>
              <w:t>”</w:t>
            </w:r>
            <w:r>
              <w:rPr>
                <w:color w:val="000000"/>
                <w:kern w:val="0"/>
                <w:szCs w:val="21"/>
              </w:rPr>
              <w:t>整治中粮油作物高效复合种植技术研发与集成示范</w:t>
            </w:r>
          </w:p>
        </w:tc>
        <w:tc>
          <w:tcPr>
            <w:tcW w:w="1080" w:type="dxa"/>
            <w:vAlign w:val="center"/>
          </w:tcPr>
          <w:p w:rsidR="00C0146D" w:rsidRDefault="009832D1">
            <w:pPr>
              <w:widowControl/>
              <w:jc w:val="center"/>
              <w:rPr>
                <w:color w:val="000000"/>
                <w:kern w:val="0"/>
                <w:szCs w:val="21"/>
              </w:rPr>
            </w:pPr>
            <w:r>
              <w:rPr>
                <w:color w:val="000000"/>
                <w:kern w:val="0"/>
                <w:szCs w:val="21"/>
              </w:rPr>
              <w:t>尖兵</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800</w:t>
            </w:r>
          </w:p>
        </w:tc>
        <w:tc>
          <w:tcPr>
            <w:tcW w:w="1400" w:type="dxa"/>
            <w:vAlign w:val="center"/>
          </w:tcPr>
          <w:p w:rsidR="00C0146D" w:rsidRDefault="009832D1">
            <w:pPr>
              <w:widowControl/>
              <w:jc w:val="center"/>
              <w:rPr>
                <w:color w:val="000000"/>
                <w:kern w:val="0"/>
                <w:szCs w:val="21"/>
              </w:rPr>
            </w:pPr>
            <w:r>
              <w:rPr>
                <w:color w:val="000000"/>
                <w:kern w:val="0"/>
                <w:szCs w:val="21"/>
              </w:rPr>
              <w:t>择优委托</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16</w:t>
            </w:r>
          </w:p>
        </w:tc>
        <w:tc>
          <w:tcPr>
            <w:tcW w:w="1506" w:type="dxa"/>
            <w:vAlign w:val="center"/>
          </w:tcPr>
          <w:p w:rsidR="00C0146D" w:rsidRDefault="009832D1">
            <w:pPr>
              <w:jc w:val="center"/>
              <w:rPr>
                <w:color w:val="000000"/>
              </w:rPr>
            </w:pPr>
            <w:r>
              <w:rPr>
                <w:rFonts w:hint="eastAsia"/>
                <w:color w:val="000000"/>
                <w:kern w:val="0"/>
                <w:szCs w:val="21"/>
              </w:rPr>
              <w:t>生命健康</w:t>
            </w:r>
          </w:p>
        </w:tc>
        <w:tc>
          <w:tcPr>
            <w:tcW w:w="2614" w:type="dxa"/>
            <w:vAlign w:val="center"/>
          </w:tcPr>
          <w:p w:rsidR="00C0146D" w:rsidRDefault="009832D1">
            <w:pPr>
              <w:jc w:val="left"/>
              <w:rPr>
                <w:color w:val="000000"/>
              </w:rPr>
            </w:pPr>
            <w:r>
              <w:rPr>
                <w:rFonts w:hint="eastAsia"/>
                <w:color w:val="000000"/>
              </w:rPr>
              <w:t>生物育种与现代农业</w:t>
            </w:r>
            <w:r>
              <w:rPr>
                <w:rFonts w:hint="eastAsia"/>
                <w:color w:val="000000"/>
              </w:rPr>
              <w:t>-</w:t>
            </w:r>
            <w:r>
              <w:rPr>
                <w:rFonts w:hint="eastAsia"/>
                <w:color w:val="000000"/>
              </w:rPr>
              <w:t>现代农机装备</w:t>
            </w:r>
          </w:p>
        </w:tc>
        <w:tc>
          <w:tcPr>
            <w:tcW w:w="4240" w:type="dxa"/>
            <w:vAlign w:val="center"/>
          </w:tcPr>
          <w:p w:rsidR="00C0146D" w:rsidRDefault="009832D1">
            <w:pPr>
              <w:widowControl/>
              <w:jc w:val="left"/>
              <w:rPr>
                <w:color w:val="000000"/>
                <w:kern w:val="0"/>
                <w:szCs w:val="21"/>
              </w:rPr>
            </w:pPr>
            <w:r>
              <w:rPr>
                <w:b/>
                <w:color w:val="000000"/>
                <w:kern w:val="0"/>
                <w:szCs w:val="21"/>
              </w:rPr>
              <w:t>*</w:t>
            </w:r>
            <w:r>
              <w:rPr>
                <w:color w:val="000000"/>
                <w:kern w:val="0"/>
                <w:szCs w:val="21"/>
              </w:rPr>
              <w:t>丘陵山地智能高效中小型履带拖拉机研发与产业化</w:t>
            </w:r>
          </w:p>
        </w:tc>
        <w:tc>
          <w:tcPr>
            <w:tcW w:w="1080" w:type="dxa"/>
            <w:vAlign w:val="center"/>
          </w:tcPr>
          <w:p w:rsidR="00C0146D" w:rsidRDefault="009832D1">
            <w:pPr>
              <w:widowControl/>
              <w:jc w:val="center"/>
              <w:rPr>
                <w:color w:val="000000"/>
                <w:kern w:val="0"/>
                <w:szCs w:val="21"/>
              </w:rPr>
            </w:pPr>
            <w:r>
              <w:rPr>
                <w:color w:val="000000"/>
                <w:kern w:val="0"/>
                <w:szCs w:val="21"/>
              </w:rPr>
              <w:t>尖兵</w:t>
            </w:r>
          </w:p>
        </w:tc>
        <w:tc>
          <w:tcPr>
            <w:tcW w:w="1080" w:type="dxa"/>
            <w:vAlign w:val="center"/>
          </w:tcPr>
          <w:p w:rsidR="00C0146D" w:rsidRDefault="009832D1">
            <w:pPr>
              <w:widowControl/>
              <w:jc w:val="center"/>
              <w:rPr>
                <w:color w:val="000000"/>
                <w:kern w:val="0"/>
                <w:szCs w:val="21"/>
              </w:rPr>
            </w:pPr>
            <w:r>
              <w:rPr>
                <w:color w:val="000000"/>
                <w:kern w:val="0"/>
                <w:szCs w:val="21"/>
              </w:rPr>
              <w:t>2</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500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17</w:t>
            </w:r>
          </w:p>
        </w:tc>
        <w:tc>
          <w:tcPr>
            <w:tcW w:w="1506" w:type="dxa"/>
            <w:vAlign w:val="center"/>
          </w:tcPr>
          <w:p w:rsidR="00C0146D" w:rsidRDefault="009832D1">
            <w:pPr>
              <w:jc w:val="center"/>
              <w:rPr>
                <w:color w:val="000000"/>
              </w:rPr>
            </w:pPr>
            <w:r>
              <w:rPr>
                <w:rFonts w:hint="eastAsia"/>
                <w:color w:val="000000"/>
                <w:kern w:val="0"/>
                <w:szCs w:val="21"/>
              </w:rPr>
              <w:t>生命健康</w:t>
            </w:r>
          </w:p>
        </w:tc>
        <w:tc>
          <w:tcPr>
            <w:tcW w:w="2614" w:type="dxa"/>
            <w:vAlign w:val="center"/>
          </w:tcPr>
          <w:p w:rsidR="00C0146D" w:rsidRDefault="009832D1">
            <w:pPr>
              <w:jc w:val="left"/>
              <w:rPr>
                <w:color w:val="000000"/>
              </w:rPr>
            </w:pPr>
            <w:r>
              <w:rPr>
                <w:rFonts w:hint="eastAsia"/>
                <w:color w:val="000000"/>
              </w:rPr>
              <w:t>生物育种与现代农业</w:t>
            </w:r>
            <w:r>
              <w:rPr>
                <w:rFonts w:hint="eastAsia"/>
                <w:color w:val="000000"/>
              </w:rPr>
              <w:t>-</w:t>
            </w:r>
            <w:r>
              <w:rPr>
                <w:rFonts w:hint="eastAsia"/>
                <w:color w:val="000000"/>
              </w:rPr>
              <w:t>现代农机装备</w:t>
            </w:r>
          </w:p>
        </w:tc>
        <w:tc>
          <w:tcPr>
            <w:tcW w:w="4240" w:type="dxa"/>
            <w:vAlign w:val="center"/>
          </w:tcPr>
          <w:p w:rsidR="00C0146D" w:rsidRDefault="009832D1">
            <w:pPr>
              <w:widowControl/>
              <w:jc w:val="left"/>
              <w:rPr>
                <w:color w:val="000000"/>
                <w:kern w:val="0"/>
                <w:szCs w:val="21"/>
              </w:rPr>
            </w:pPr>
            <w:r>
              <w:rPr>
                <w:b/>
                <w:color w:val="000000"/>
                <w:kern w:val="0"/>
                <w:szCs w:val="21"/>
              </w:rPr>
              <w:t>*</w:t>
            </w:r>
            <w:r>
              <w:rPr>
                <w:color w:val="000000"/>
                <w:kern w:val="0"/>
                <w:szCs w:val="21"/>
              </w:rPr>
              <w:t>丘陵山地新能源动力底盘的研发与应用</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2</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400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18</w:t>
            </w:r>
          </w:p>
        </w:tc>
        <w:tc>
          <w:tcPr>
            <w:tcW w:w="1506" w:type="dxa"/>
            <w:vAlign w:val="center"/>
          </w:tcPr>
          <w:p w:rsidR="00C0146D" w:rsidRDefault="009832D1">
            <w:pPr>
              <w:jc w:val="center"/>
              <w:rPr>
                <w:color w:val="000000"/>
              </w:rPr>
            </w:pPr>
            <w:r>
              <w:rPr>
                <w:rFonts w:hint="eastAsia"/>
                <w:color w:val="000000"/>
                <w:kern w:val="0"/>
                <w:szCs w:val="21"/>
              </w:rPr>
              <w:t>生命健康</w:t>
            </w:r>
          </w:p>
        </w:tc>
        <w:tc>
          <w:tcPr>
            <w:tcW w:w="2614" w:type="dxa"/>
            <w:vAlign w:val="center"/>
          </w:tcPr>
          <w:p w:rsidR="00C0146D" w:rsidRDefault="009832D1">
            <w:pPr>
              <w:jc w:val="left"/>
              <w:rPr>
                <w:color w:val="000000"/>
              </w:rPr>
            </w:pPr>
            <w:r>
              <w:rPr>
                <w:rFonts w:hint="eastAsia"/>
                <w:color w:val="000000"/>
              </w:rPr>
              <w:t>生物育种与现代农业</w:t>
            </w:r>
            <w:r>
              <w:rPr>
                <w:rFonts w:hint="eastAsia"/>
                <w:color w:val="000000"/>
              </w:rPr>
              <w:t>-</w:t>
            </w:r>
            <w:r>
              <w:rPr>
                <w:rFonts w:hint="eastAsia"/>
                <w:color w:val="000000"/>
              </w:rPr>
              <w:t>现代农机装备</w:t>
            </w:r>
          </w:p>
        </w:tc>
        <w:tc>
          <w:tcPr>
            <w:tcW w:w="4240" w:type="dxa"/>
            <w:vAlign w:val="center"/>
          </w:tcPr>
          <w:p w:rsidR="00C0146D" w:rsidRDefault="009832D1">
            <w:pPr>
              <w:widowControl/>
              <w:jc w:val="left"/>
              <w:rPr>
                <w:color w:val="000000"/>
                <w:kern w:val="0"/>
                <w:szCs w:val="21"/>
              </w:rPr>
            </w:pPr>
            <w:r>
              <w:rPr>
                <w:b/>
                <w:color w:val="000000"/>
                <w:kern w:val="0"/>
                <w:szCs w:val="21"/>
              </w:rPr>
              <w:t>*</w:t>
            </w:r>
            <w:r>
              <w:rPr>
                <w:color w:val="000000"/>
                <w:kern w:val="0"/>
                <w:szCs w:val="21"/>
              </w:rPr>
              <w:t>中小型拖拉机动力智能换挡传动总成研发与产业化</w:t>
            </w:r>
          </w:p>
        </w:tc>
        <w:tc>
          <w:tcPr>
            <w:tcW w:w="1080" w:type="dxa"/>
            <w:vAlign w:val="center"/>
          </w:tcPr>
          <w:p w:rsidR="00C0146D" w:rsidRDefault="009832D1">
            <w:pPr>
              <w:widowControl/>
              <w:jc w:val="center"/>
              <w:rPr>
                <w:color w:val="000000"/>
                <w:kern w:val="0"/>
                <w:szCs w:val="21"/>
              </w:rPr>
            </w:pPr>
            <w:r>
              <w:rPr>
                <w:color w:val="000000"/>
                <w:kern w:val="0"/>
                <w:szCs w:val="21"/>
              </w:rPr>
              <w:t>尖兵</w:t>
            </w:r>
          </w:p>
        </w:tc>
        <w:tc>
          <w:tcPr>
            <w:tcW w:w="1080" w:type="dxa"/>
            <w:vAlign w:val="center"/>
          </w:tcPr>
          <w:p w:rsidR="00C0146D" w:rsidRDefault="009832D1">
            <w:pPr>
              <w:widowControl/>
              <w:jc w:val="center"/>
              <w:rPr>
                <w:color w:val="000000"/>
                <w:kern w:val="0"/>
                <w:szCs w:val="21"/>
              </w:rPr>
            </w:pPr>
            <w:r>
              <w:rPr>
                <w:color w:val="000000"/>
                <w:kern w:val="0"/>
                <w:szCs w:val="21"/>
              </w:rPr>
              <w:t>2</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500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19</w:t>
            </w:r>
          </w:p>
        </w:tc>
        <w:tc>
          <w:tcPr>
            <w:tcW w:w="1506" w:type="dxa"/>
            <w:vAlign w:val="center"/>
          </w:tcPr>
          <w:p w:rsidR="00C0146D" w:rsidRDefault="009832D1">
            <w:pPr>
              <w:jc w:val="center"/>
              <w:rPr>
                <w:color w:val="000000"/>
              </w:rPr>
            </w:pPr>
            <w:r>
              <w:rPr>
                <w:rFonts w:hint="eastAsia"/>
                <w:color w:val="000000"/>
                <w:kern w:val="0"/>
                <w:szCs w:val="21"/>
              </w:rPr>
              <w:t>生命健康</w:t>
            </w:r>
          </w:p>
        </w:tc>
        <w:tc>
          <w:tcPr>
            <w:tcW w:w="2614" w:type="dxa"/>
            <w:vAlign w:val="center"/>
          </w:tcPr>
          <w:p w:rsidR="00C0146D" w:rsidRDefault="009832D1">
            <w:pPr>
              <w:jc w:val="left"/>
              <w:rPr>
                <w:color w:val="000000"/>
              </w:rPr>
            </w:pPr>
            <w:r>
              <w:rPr>
                <w:rFonts w:hint="eastAsia"/>
                <w:color w:val="000000"/>
              </w:rPr>
              <w:t>生物育种与现代农业</w:t>
            </w:r>
            <w:r>
              <w:rPr>
                <w:rFonts w:hint="eastAsia"/>
                <w:color w:val="000000"/>
              </w:rPr>
              <w:t>-</w:t>
            </w:r>
            <w:r>
              <w:rPr>
                <w:rFonts w:hint="eastAsia"/>
                <w:color w:val="000000"/>
              </w:rPr>
              <w:t>现代农机装备</w:t>
            </w:r>
          </w:p>
        </w:tc>
        <w:tc>
          <w:tcPr>
            <w:tcW w:w="4240" w:type="dxa"/>
            <w:vAlign w:val="center"/>
          </w:tcPr>
          <w:p w:rsidR="00C0146D" w:rsidRDefault="009832D1">
            <w:pPr>
              <w:widowControl/>
              <w:jc w:val="left"/>
              <w:rPr>
                <w:color w:val="000000"/>
                <w:kern w:val="0"/>
                <w:szCs w:val="21"/>
              </w:rPr>
            </w:pPr>
            <w:r>
              <w:rPr>
                <w:b/>
                <w:color w:val="000000"/>
                <w:kern w:val="0"/>
                <w:szCs w:val="21"/>
              </w:rPr>
              <w:t>*</w:t>
            </w:r>
            <w:r>
              <w:rPr>
                <w:color w:val="000000"/>
                <w:kern w:val="0"/>
                <w:szCs w:val="21"/>
              </w:rPr>
              <w:t>丘陵山地乘坐式插秧机研发与</w:t>
            </w:r>
            <w:r>
              <w:rPr>
                <w:rFonts w:hint="eastAsia"/>
                <w:color w:val="000000"/>
                <w:kern w:val="0"/>
                <w:szCs w:val="21"/>
              </w:rPr>
              <w:t>应用</w:t>
            </w:r>
          </w:p>
        </w:tc>
        <w:tc>
          <w:tcPr>
            <w:tcW w:w="1080" w:type="dxa"/>
            <w:vAlign w:val="center"/>
          </w:tcPr>
          <w:p w:rsidR="00C0146D" w:rsidRDefault="009832D1">
            <w:pPr>
              <w:widowControl/>
              <w:jc w:val="center"/>
              <w:rPr>
                <w:color w:val="000000"/>
                <w:kern w:val="0"/>
                <w:szCs w:val="21"/>
              </w:rPr>
            </w:pPr>
            <w:r>
              <w:rPr>
                <w:color w:val="000000"/>
                <w:kern w:val="0"/>
                <w:szCs w:val="21"/>
              </w:rPr>
              <w:t>尖兵</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500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20</w:t>
            </w:r>
          </w:p>
        </w:tc>
        <w:tc>
          <w:tcPr>
            <w:tcW w:w="1506" w:type="dxa"/>
            <w:vAlign w:val="center"/>
          </w:tcPr>
          <w:p w:rsidR="00C0146D" w:rsidRDefault="009832D1">
            <w:pPr>
              <w:jc w:val="center"/>
              <w:rPr>
                <w:color w:val="000000"/>
              </w:rPr>
            </w:pPr>
            <w:r>
              <w:rPr>
                <w:rFonts w:hint="eastAsia"/>
                <w:color w:val="000000"/>
                <w:kern w:val="0"/>
                <w:szCs w:val="21"/>
              </w:rPr>
              <w:t>生命健康</w:t>
            </w:r>
          </w:p>
        </w:tc>
        <w:tc>
          <w:tcPr>
            <w:tcW w:w="2614" w:type="dxa"/>
            <w:vAlign w:val="center"/>
          </w:tcPr>
          <w:p w:rsidR="00C0146D" w:rsidRDefault="009832D1">
            <w:pPr>
              <w:jc w:val="left"/>
              <w:rPr>
                <w:color w:val="000000"/>
              </w:rPr>
            </w:pPr>
            <w:r>
              <w:rPr>
                <w:rFonts w:hint="eastAsia"/>
                <w:color w:val="000000"/>
              </w:rPr>
              <w:t>生物育种与现代农业</w:t>
            </w:r>
            <w:r>
              <w:rPr>
                <w:rFonts w:hint="eastAsia"/>
                <w:color w:val="000000"/>
              </w:rPr>
              <w:t>-</w:t>
            </w:r>
            <w:r>
              <w:rPr>
                <w:rFonts w:hint="eastAsia"/>
                <w:color w:val="000000"/>
              </w:rPr>
              <w:t>现代农机装备</w:t>
            </w:r>
          </w:p>
        </w:tc>
        <w:tc>
          <w:tcPr>
            <w:tcW w:w="4240" w:type="dxa"/>
            <w:vAlign w:val="center"/>
          </w:tcPr>
          <w:p w:rsidR="00C0146D" w:rsidRDefault="009832D1">
            <w:pPr>
              <w:widowControl/>
              <w:jc w:val="left"/>
              <w:rPr>
                <w:color w:val="000000"/>
                <w:kern w:val="0"/>
                <w:szCs w:val="21"/>
              </w:rPr>
            </w:pPr>
            <w:r>
              <w:rPr>
                <w:b/>
                <w:color w:val="000000"/>
                <w:kern w:val="0"/>
                <w:szCs w:val="21"/>
              </w:rPr>
              <w:t>*</w:t>
            </w:r>
            <w:r>
              <w:rPr>
                <w:color w:val="000000"/>
                <w:kern w:val="0"/>
                <w:szCs w:val="21"/>
              </w:rPr>
              <w:t>再生稻联合收割机研发与</w:t>
            </w:r>
            <w:r>
              <w:rPr>
                <w:rFonts w:hint="eastAsia"/>
                <w:color w:val="000000"/>
                <w:kern w:val="0"/>
                <w:szCs w:val="21"/>
              </w:rPr>
              <w:t>应用</w:t>
            </w:r>
          </w:p>
        </w:tc>
        <w:tc>
          <w:tcPr>
            <w:tcW w:w="1080" w:type="dxa"/>
            <w:vAlign w:val="center"/>
          </w:tcPr>
          <w:p w:rsidR="00C0146D" w:rsidRDefault="009832D1">
            <w:pPr>
              <w:widowControl/>
              <w:jc w:val="center"/>
              <w:rPr>
                <w:color w:val="000000"/>
                <w:kern w:val="0"/>
                <w:szCs w:val="21"/>
              </w:rPr>
            </w:pPr>
            <w:r>
              <w:rPr>
                <w:color w:val="000000"/>
                <w:kern w:val="0"/>
                <w:szCs w:val="21"/>
              </w:rPr>
              <w:t>尖兵</w:t>
            </w:r>
          </w:p>
        </w:tc>
        <w:tc>
          <w:tcPr>
            <w:tcW w:w="1080" w:type="dxa"/>
            <w:vAlign w:val="center"/>
          </w:tcPr>
          <w:p w:rsidR="00C0146D" w:rsidRDefault="009832D1">
            <w:pPr>
              <w:widowControl/>
              <w:jc w:val="center"/>
              <w:rPr>
                <w:color w:val="000000"/>
                <w:kern w:val="0"/>
                <w:szCs w:val="21"/>
              </w:rPr>
            </w:pPr>
            <w:r>
              <w:rPr>
                <w:color w:val="000000"/>
                <w:kern w:val="0"/>
                <w:szCs w:val="21"/>
              </w:rPr>
              <w:t>2</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500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21</w:t>
            </w:r>
          </w:p>
        </w:tc>
        <w:tc>
          <w:tcPr>
            <w:tcW w:w="1506" w:type="dxa"/>
            <w:vAlign w:val="center"/>
          </w:tcPr>
          <w:p w:rsidR="00C0146D" w:rsidRDefault="009832D1">
            <w:pPr>
              <w:jc w:val="center"/>
              <w:rPr>
                <w:color w:val="000000"/>
              </w:rPr>
            </w:pPr>
            <w:r>
              <w:rPr>
                <w:rFonts w:hint="eastAsia"/>
                <w:color w:val="000000"/>
                <w:kern w:val="0"/>
                <w:szCs w:val="21"/>
              </w:rPr>
              <w:t>生命健康</w:t>
            </w:r>
          </w:p>
        </w:tc>
        <w:tc>
          <w:tcPr>
            <w:tcW w:w="2614" w:type="dxa"/>
            <w:vAlign w:val="center"/>
          </w:tcPr>
          <w:p w:rsidR="00C0146D" w:rsidRDefault="009832D1">
            <w:pPr>
              <w:jc w:val="left"/>
              <w:rPr>
                <w:color w:val="000000"/>
              </w:rPr>
            </w:pPr>
            <w:r>
              <w:rPr>
                <w:rFonts w:hint="eastAsia"/>
                <w:color w:val="000000"/>
              </w:rPr>
              <w:t>生物育种与现代农业</w:t>
            </w:r>
            <w:r>
              <w:rPr>
                <w:rFonts w:hint="eastAsia"/>
                <w:color w:val="000000"/>
              </w:rPr>
              <w:t>-</w:t>
            </w:r>
            <w:r>
              <w:rPr>
                <w:rFonts w:hint="eastAsia"/>
                <w:color w:val="000000"/>
              </w:rPr>
              <w:t>现代农机装备</w:t>
            </w:r>
          </w:p>
        </w:tc>
        <w:tc>
          <w:tcPr>
            <w:tcW w:w="4240" w:type="dxa"/>
            <w:vAlign w:val="center"/>
          </w:tcPr>
          <w:p w:rsidR="00C0146D" w:rsidRDefault="009832D1">
            <w:pPr>
              <w:widowControl/>
              <w:jc w:val="left"/>
              <w:rPr>
                <w:color w:val="000000"/>
                <w:kern w:val="0"/>
                <w:szCs w:val="21"/>
              </w:rPr>
            </w:pPr>
            <w:r>
              <w:rPr>
                <w:b/>
                <w:color w:val="000000"/>
                <w:kern w:val="0"/>
                <w:szCs w:val="21"/>
              </w:rPr>
              <w:t>*</w:t>
            </w:r>
            <w:r>
              <w:rPr>
                <w:color w:val="000000"/>
                <w:kern w:val="0"/>
                <w:szCs w:val="21"/>
              </w:rPr>
              <w:t>丘陵山地大宗茶自走式采摘机研发与产业化</w:t>
            </w:r>
          </w:p>
        </w:tc>
        <w:tc>
          <w:tcPr>
            <w:tcW w:w="1080" w:type="dxa"/>
            <w:vAlign w:val="center"/>
          </w:tcPr>
          <w:p w:rsidR="00C0146D" w:rsidRDefault="009832D1">
            <w:pPr>
              <w:widowControl/>
              <w:jc w:val="center"/>
              <w:rPr>
                <w:color w:val="000000"/>
                <w:kern w:val="0"/>
                <w:szCs w:val="21"/>
              </w:rPr>
            </w:pPr>
            <w:r>
              <w:rPr>
                <w:color w:val="000000"/>
                <w:kern w:val="0"/>
                <w:szCs w:val="21"/>
              </w:rPr>
              <w:t>尖兵</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500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22</w:t>
            </w:r>
          </w:p>
        </w:tc>
        <w:tc>
          <w:tcPr>
            <w:tcW w:w="1506" w:type="dxa"/>
            <w:vAlign w:val="center"/>
          </w:tcPr>
          <w:p w:rsidR="00C0146D" w:rsidRDefault="009832D1">
            <w:pPr>
              <w:jc w:val="center"/>
              <w:rPr>
                <w:color w:val="000000"/>
              </w:rPr>
            </w:pPr>
            <w:r>
              <w:rPr>
                <w:rFonts w:hint="eastAsia"/>
                <w:color w:val="000000"/>
                <w:kern w:val="0"/>
                <w:szCs w:val="21"/>
              </w:rPr>
              <w:t>生命健康</w:t>
            </w:r>
          </w:p>
        </w:tc>
        <w:tc>
          <w:tcPr>
            <w:tcW w:w="2614" w:type="dxa"/>
            <w:vAlign w:val="center"/>
          </w:tcPr>
          <w:p w:rsidR="00C0146D" w:rsidRDefault="009832D1">
            <w:pPr>
              <w:jc w:val="left"/>
              <w:rPr>
                <w:color w:val="000000"/>
              </w:rPr>
            </w:pPr>
            <w:r>
              <w:rPr>
                <w:rFonts w:hint="eastAsia"/>
                <w:color w:val="000000"/>
              </w:rPr>
              <w:t>生物育种与现代农业</w:t>
            </w:r>
            <w:r>
              <w:rPr>
                <w:rFonts w:hint="eastAsia"/>
                <w:color w:val="000000"/>
              </w:rPr>
              <w:t>-</w:t>
            </w:r>
            <w:r>
              <w:rPr>
                <w:rFonts w:hint="eastAsia"/>
                <w:color w:val="000000"/>
              </w:rPr>
              <w:t>现代农机装备</w:t>
            </w:r>
          </w:p>
        </w:tc>
        <w:tc>
          <w:tcPr>
            <w:tcW w:w="4240" w:type="dxa"/>
            <w:vAlign w:val="center"/>
          </w:tcPr>
          <w:p w:rsidR="00C0146D" w:rsidRDefault="009832D1">
            <w:pPr>
              <w:widowControl/>
              <w:jc w:val="left"/>
              <w:rPr>
                <w:color w:val="000000"/>
                <w:kern w:val="0"/>
                <w:szCs w:val="21"/>
              </w:rPr>
            </w:pPr>
            <w:r>
              <w:rPr>
                <w:b/>
                <w:color w:val="000000"/>
                <w:kern w:val="0"/>
                <w:szCs w:val="21"/>
              </w:rPr>
              <w:t>*</w:t>
            </w:r>
            <w:r>
              <w:rPr>
                <w:color w:val="000000"/>
                <w:kern w:val="0"/>
                <w:szCs w:val="21"/>
              </w:rPr>
              <w:t>特色经济林多功能</w:t>
            </w:r>
            <w:r>
              <w:rPr>
                <w:rFonts w:hint="eastAsia"/>
                <w:color w:val="000000"/>
                <w:kern w:val="0"/>
                <w:szCs w:val="21"/>
              </w:rPr>
              <w:t>造</w:t>
            </w:r>
            <w:r>
              <w:rPr>
                <w:color w:val="000000"/>
                <w:kern w:val="0"/>
                <w:szCs w:val="21"/>
              </w:rPr>
              <w:t>林作业装备研发与应用</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2</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400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lastRenderedPageBreak/>
              <w:t>23</w:t>
            </w:r>
          </w:p>
        </w:tc>
        <w:tc>
          <w:tcPr>
            <w:tcW w:w="1506" w:type="dxa"/>
            <w:vAlign w:val="center"/>
          </w:tcPr>
          <w:p w:rsidR="00C0146D" w:rsidRDefault="009832D1">
            <w:pPr>
              <w:jc w:val="center"/>
              <w:rPr>
                <w:color w:val="000000"/>
              </w:rPr>
            </w:pPr>
            <w:r>
              <w:rPr>
                <w:rFonts w:hint="eastAsia"/>
                <w:color w:val="000000"/>
                <w:kern w:val="0"/>
                <w:szCs w:val="21"/>
              </w:rPr>
              <w:t>生命健康</w:t>
            </w:r>
          </w:p>
        </w:tc>
        <w:tc>
          <w:tcPr>
            <w:tcW w:w="2614" w:type="dxa"/>
            <w:vAlign w:val="center"/>
          </w:tcPr>
          <w:p w:rsidR="00C0146D" w:rsidRDefault="009832D1">
            <w:pPr>
              <w:jc w:val="left"/>
              <w:rPr>
                <w:color w:val="000000"/>
              </w:rPr>
            </w:pPr>
            <w:r>
              <w:rPr>
                <w:rFonts w:hint="eastAsia"/>
                <w:color w:val="000000"/>
              </w:rPr>
              <w:t>生物育种与现代农业</w:t>
            </w:r>
            <w:r>
              <w:rPr>
                <w:rFonts w:hint="eastAsia"/>
                <w:color w:val="000000"/>
              </w:rPr>
              <w:t>-</w:t>
            </w:r>
            <w:r>
              <w:rPr>
                <w:rFonts w:hint="eastAsia"/>
                <w:color w:val="000000"/>
              </w:rPr>
              <w:t>现代农机装备</w:t>
            </w:r>
          </w:p>
        </w:tc>
        <w:tc>
          <w:tcPr>
            <w:tcW w:w="4240" w:type="dxa"/>
            <w:vAlign w:val="center"/>
          </w:tcPr>
          <w:p w:rsidR="00C0146D" w:rsidRDefault="009832D1">
            <w:pPr>
              <w:widowControl/>
              <w:jc w:val="left"/>
              <w:rPr>
                <w:color w:val="000000"/>
                <w:kern w:val="0"/>
                <w:szCs w:val="21"/>
              </w:rPr>
            </w:pPr>
            <w:r>
              <w:rPr>
                <w:b/>
                <w:color w:val="000000"/>
                <w:kern w:val="0"/>
                <w:szCs w:val="21"/>
              </w:rPr>
              <w:t>*</w:t>
            </w:r>
            <w:r>
              <w:rPr>
                <w:color w:val="000000"/>
                <w:kern w:val="0"/>
                <w:szCs w:val="21"/>
              </w:rPr>
              <w:t>松材线虫病疫木高效粉碎处理及利用成套装备研发与应用</w:t>
            </w:r>
          </w:p>
        </w:tc>
        <w:tc>
          <w:tcPr>
            <w:tcW w:w="1080" w:type="dxa"/>
            <w:vAlign w:val="center"/>
          </w:tcPr>
          <w:p w:rsidR="00C0146D" w:rsidRDefault="009832D1">
            <w:pPr>
              <w:widowControl/>
              <w:jc w:val="center"/>
              <w:rPr>
                <w:color w:val="000000"/>
                <w:kern w:val="0"/>
                <w:szCs w:val="21"/>
              </w:rPr>
            </w:pPr>
            <w:r>
              <w:rPr>
                <w:color w:val="000000"/>
                <w:kern w:val="0"/>
                <w:szCs w:val="21"/>
              </w:rPr>
              <w:t>尖兵</w:t>
            </w:r>
          </w:p>
        </w:tc>
        <w:tc>
          <w:tcPr>
            <w:tcW w:w="1080" w:type="dxa"/>
            <w:vAlign w:val="center"/>
          </w:tcPr>
          <w:p w:rsidR="00C0146D" w:rsidRDefault="009832D1">
            <w:pPr>
              <w:widowControl/>
              <w:jc w:val="center"/>
              <w:rPr>
                <w:color w:val="000000"/>
                <w:kern w:val="0"/>
                <w:szCs w:val="21"/>
              </w:rPr>
            </w:pPr>
            <w:r>
              <w:rPr>
                <w:color w:val="000000"/>
                <w:kern w:val="0"/>
                <w:szCs w:val="21"/>
              </w:rPr>
              <w:t>2</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800</w:t>
            </w:r>
          </w:p>
        </w:tc>
        <w:tc>
          <w:tcPr>
            <w:tcW w:w="1400" w:type="dxa"/>
            <w:vAlign w:val="center"/>
          </w:tcPr>
          <w:p w:rsidR="00C0146D" w:rsidRDefault="009832D1">
            <w:pPr>
              <w:widowControl/>
              <w:jc w:val="center"/>
              <w:rPr>
                <w:color w:val="000000"/>
                <w:kern w:val="0"/>
                <w:szCs w:val="21"/>
              </w:rPr>
            </w:pPr>
            <w:r>
              <w:rPr>
                <w:color w:val="000000"/>
                <w:kern w:val="0"/>
                <w:szCs w:val="21"/>
              </w:rPr>
              <w:t>择优委托</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24</w:t>
            </w:r>
          </w:p>
        </w:tc>
        <w:tc>
          <w:tcPr>
            <w:tcW w:w="1506" w:type="dxa"/>
            <w:vAlign w:val="center"/>
          </w:tcPr>
          <w:p w:rsidR="00C0146D" w:rsidRDefault="009832D1">
            <w:pPr>
              <w:jc w:val="center"/>
              <w:rPr>
                <w:color w:val="000000"/>
              </w:rPr>
            </w:pPr>
            <w:r>
              <w:rPr>
                <w:rFonts w:hint="eastAsia"/>
                <w:color w:val="000000"/>
                <w:kern w:val="0"/>
                <w:szCs w:val="21"/>
              </w:rPr>
              <w:t>生命健康</w:t>
            </w:r>
          </w:p>
        </w:tc>
        <w:tc>
          <w:tcPr>
            <w:tcW w:w="2614" w:type="dxa"/>
            <w:vAlign w:val="center"/>
          </w:tcPr>
          <w:p w:rsidR="00C0146D" w:rsidRDefault="009832D1">
            <w:pPr>
              <w:jc w:val="left"/>
              <w:rPr>
                <w:color w:val="000000"/>
              </w:rPr>
            </w:pPr>
            <w:r>
              <w:rPr>
                <w:rFonts w:hint="eastAsia"/>
                <w:color w:val="000000"/>
              </w:rPr>
              <w:t>生物育种与现代农业</w:t>
            </w:r>
            <w:r>
              <w:rPr>
                <w:rFonts w:hint="eastAsia"/>
                <w:color w:val="000000"/>
              </w:rPr>
              <w:t>-</w:t>
            </w:r>
            <w:r>
              <w:rPr>
                <w:rFonts w:hint="eastAsia"/>
                <w:color w:val="000000"/>
              </w:rPr>
              <w:t>现代农机装备</w:t>
            </w:r>
          </w:p>
        </w:tc>
        <w:tc>
          <w:tcPr>
            <w:tcW w:w="4240" w:type="dxa"/>
            <w:vAlign w:val="center"/>
          </w:tcPr>
          <w:p w:rsidR="00C0146D" w:rsidRDefault="009832D1">
            <w:pPr>
              <w:widowControl/>
              <w:jc w:val="left"/>
              <w:rPr>
                <w:color w:val="000000"/>
                <w:kern w:val="0"/>
                <w:szCs w:val="21"/>
              </w:rPr>
            </w:pPr>
            <w:r>
              <w:rPr>
                <w:color w:val="000000"/>
                <w:kern w:val="0"/>
                <w:szCs w:val="21"/>
              </w:rPr>
              <w:t>果园全场景自主作业系统及装备研发</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500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25</w:t>
            </w:r>
          </w:p>
        </w:tc>
        <w:tc>
          <w:tcPr>
            <w:tcW w:w="1506" w:type="dxa"/>
            <w:vAlign w:val="center"/>
          </w:tcPr>
          <w:p w:rsidR="00C0146D" w:rsidRDefault="009832D1">
            <w:pPr>
              <w:jc w:val="center"/>
              <w:rPr>
                <w:color w:val="000000"/>
              </w:rPr>
            </w:pPr>
            <w:r>
              <w:rPr>
                <w:rFonts w:hint="eastAsia"/>
                <w:color w:val="000000"/>
                <w:kern w:val="0"/>
                <w:szCs w:val="21"/>
              </w:rPr>
              <w:t>生命健康</w:t>
            </w:r>
          </w:p>
        </w:tc>
        <w:tc>
          <w:tcPr>
            <w:tcW w:w="2614" w:type="dxa"/>
            <w:vAlign w:val="center"/>
          </w:tcPr>
          <w:p w:rsidR="00C0146D" w:rsidRDefault="009832D1">
            <w:pPr>
              <w:jc w:val="left"/>
              <w:rPr>
                <w:color w:val="000000"/>
              </w:rPr>
            </w:pPr>
            <w:r>
              <w:rPr>
                <w:rFonts w:hint="eastAsia"/>
                <w:color w:val="000000"/>
              </w:rPr>
              <w:t>生物育种与现代农业</w:t>
            </w:r>
            <w:r>
              <w:rPr>
                <w:rFonts w:hint="eastAsia"/>
                <w:color w:val="000000"/>
              </w:rPr>
              <w:t>-</w:t>
            </w:r>
            <w:r>
              <w:rPr>
                <w:rFonts w:hint="eastAsia"/>
                <w:color w:val="000000"/>
              </w:rPr>
              <w:t>现代农机装备</w:t>
            </w:r>
          </w:p>
        </w:tc>
        <w:tc>
          <w:tcPr>
            <w:tcW w:w="4240" w:type="dxa"/>
            <w:vAlign w:val="center"/>
          </w:tcPr>
          <w:p w:rsidR="00C0146D" w:rsidRDefault="009832D1">
            <w:pPr>
              <w:widowControl/>
              <w:jc w:val="left"/>
              <w:rPr>
                <w:color w:val="000000"/>
                <w:kern w:val="0"/>
                <w:szCs w:val="21"/>
              </w:rPr>
            </w:pPr>
            <w:r>
              <w:rPr>
                <w:b/>
                <w:color w:val="000000"/>
                <w:kern w:val="0"/>
                <w:szCs w:val="21"/>
              </w:rPr>
              <w:t>*</w:t>
            </w:r>
            <w:r>
              <w:rPr>
                <w:color w:val="000000"/>
                <w:kern w:val="0"/>
                <w:szCs w:val="21"/>
              </w:rPr>
              <w:t>果品智能分选无人化技术与装备研发</w:t>
            </w:r>
          </w:p>
        </w:tc>
        <w:tc>
          <w:tcPr>
            <w:tcW w:w="1080" w:type="dxa"/>
            <w:vAlign w:val="center"/>
          </w:tcPr>
          <w:p w:rsidR="00C0146D" w:rsidRDefault="009832D1">
            <w:pPr>
              <w:widowControl/>
              <w:jc w:val="center"/>
              <w:rPr>
                <w:color w:val="000000"/>
                <w:kern w:val="0"/>
                <w:szCs w:val="21"/>
              </w:rPr>
            </w:pPr>
            <w:r>
              <w:rPr>
                <w:color w:val="000000"/>
                <w:kern w:val="0"/>
                <w:szCs w:val="21"/>
              </w:rPr>
              <w:t>尖兵</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600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26</w:t>
            </w:r>
          </w:p>
        </w:tc>
        <w:tc>
          <w:tcPr>
            <w:tcW w:w="1506" w:type="dxa"/>
            <w:vAlign w:val="center"/>
          </w:tcPr>
          <w:p w:rsidR="00C0146D" w:rsidRDefault="009832D1">
            <w:pPr>
              <w:jc w:val="center"/>
              <w:rPr>
                <w:color w:val="000000"/>
              </w:rPr>
            </w:pPr>
            <w:r>
              <w:rPr>
                <w:rFonts w:hint="eastAsia"/>
                <w:color w:val="000000"/>
                <w:kern w:val="0"/>
                <w:szCs w:val="21"/>
              </w:rPr>
              <w:t>生命健康</w:t>
            </w:r>
          </w:p>
        </w:tc>
        <w:tc>
          <w:tcPr>
            <w:tcW w:w="2614" w:type="dxa"/>
            <w:vAlign w:val="center"/>
          </w:tcPr>
          <w:p w:rsidR="00C0146D" w:rsidRDefault="009832D1">
            <w:pPr>
              <w:jc w:val="left"/>
              <w:rPr>
                <w:color w:val="000000"/>
              </w:rPr>
            </w:pPr>
            <w:r>
              <w:rPr>
                <w:rFonts w:hint="eastAsia"/>
                <w:color w:val="000000"/>
              </w:rPr>
              <w:t>生物育种与现代农业</w:t>
            </w:r>
            <w:r>
              <w:rPr>
                <w:rFonts w:hint="eastAsia"/>
                <w:color w:val="000000"/>
              </w:rPr>
              <w:t>-</w:t>
            </w:r>
            <w:r>
              <w:rPr>
                <w:rFonts w:hint="eastAsia"/>
                <w:color w:val="000000"/>
              </w:rPr>
              <w:t>现代农机装备</w:t>
            </w:r>
          </w:p>
        </w:tc>
        <w:tc>
          <w:tcPr>
            <w:tcW w:w="4240" w:type="dxa"/>
            <w:vAlign w:val="center"/>
          </w:tcPr>
          <w:p w:rsidR="00C0146D" w:rsidRDefault="009832D1">
            <w:pPr>
              <w:widowControl/>
              <w:jc w:val="left"/>
              <w:rPr>
                <w:color w:val="000000"/>
                <w:kern w:val="0"/>
                <w:szCs w:val="21"/>
              </w:rPr>
            </w:pPr>
            <w:r>
              <w:rPr>
                <w:color w:val="000000"/>
                <w:kern w:val="0"/>
                <w:szCs w:val="21"/>
              </w:rPr>
              <w:t>结球类蔬菜产地处理关键技术与装备研发</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300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27</w:t>
            </w:r>
          </w:p>
        </w:tc>
        <w:tc>
          <w:tcPr>
            <w:tcW w:w="1506" w:type="dxa"/>
            <w:vAlign w:val="center"/>
          </w:tcPr>
          <w:p w:rsidR="00C0146D" w:rsidRDefault="009832D1">
            <w:pPr>
              <w:jc w:val="center"/>
              <w:rPr>
                <w:color w:val="000000"/>
              </w:rPr>
            </w:pPr>
            <w:r>
              <w:rPr>
                <w:rFonts w:hint="eastAsia"/>
                <w:color w:val="000000"/>
                <w:kern w:val="0"/>
                <w:szCs w:val="21"/>
              </w:rPr>
              <w:t>生命健康</w:t>
            </w:r>
          </w:p>
        </w:tc>
        <w:tc>
          <w:tcPr>
            <w:tcW w:w="2614" w:type="dxa"/>
            <w:vAlign w:val="center"/>
          </w:tcPr>
          <w:p w:rsidR="00C0146D" w:rsidRDefault="009832D1">
            <w:pPr>
              <w:jc w:val="left"/>
              <w:rPr>
                <w:color w:val="000000"/>
              </w:rPr>
            </w:pPr>
            <w:r>
              <w:rPr>
                <w:rFonts w:hint="eastAsia"/>
                <w:color w:val="000000"/>
              </w:rPr>
              <w:t>生物育种与现代农业</w:t>
            </w:r>
            <w:r>
              <w:rPr>
                <w:rFonts w:hint="eastAsia"/>
                <w:color w:val="000000"/>
              </w:rPr>
              <w:t>-</w:t>
            </w:r>
            <w:r>
              <w:rPr>
                <w:rFonts w:hint="eastAsia"/>
                <w:color w:val="000000"/>
              </w:rPr>
              <w:t>现代农机装备</w:t>
            </w:r>
          </w:p>
        </w:tc>
        <w:tc>
          <w:tcPr>
            <w:tcW w:w="4240" w:type="dxa"/>
            <w:vAlign w:val="center"/>
          </w:tcPr>
          <w:p w:rsidR="00C0146D" w:rsidRDefault="009832D1">
            <w:pPr>
              <w:widowControl/>
              <w:jc w:val="left"/>
              <w:rPr>
                <w:color w:val="000000"/>
                <w:kern w:val="0"/>
                <w:szCs w:val="21"/>
              </w:rPr>
            </w:pPr>
            <w:r>
              <w:rPr>
                <w:b/>
                <w:color w:val="000000"/>
                <w:kern w:val="0"/>
                <w:szCs w:val="21"/>
              </w:rPr>
              <w:t>*</w:t>
            </w:r>
            <w:r>
              <w:rPr>
                <w:color w:val="000000"/>
                <w:kern w:val="0"/>
                <w:szCs w:val="21"/>
              </w:rPr>
              <w:t>高质量牧草工厂化生产装备研发与产业化</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300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28</w:t>
            </w:r>
          </w:p>
        </w:tc>
        <w:tc>
          <w:tcPr>
            <w:tcW w:w="1506" w:type="dxa"/>
            <w:vAlign w:val="center"/>
          </w:tcPr>
          <w:p w:rsidR="00C0146D" w:rsidRDefault="009832D1">
            <w:pPr>
              <w:jc w:val="center"/>
              <w:rPr>
                <w:color w:val="000000"/>
              </w:rPr>
            </w:pPr>
            <w:r>
              <w:rPr>
                <w:rFonts w:hint="eastAsia"/>
                <w:color w:val="000000"/>
                <w:kern w:val="0"/>
                <w:szCs w:val="21"/>
              </w:rPr>
              <w:t>生命健康</w:t>
            </w:r>
          </w:p>
        </w:tc>
        <w:tc>
          <w:tcPr>
            <w:tcW w:w="2614" w:type="dxa"/>
            <w:vAlign w:val="center"/>
          </w:tcPr>
          <w:p w:rsidR="00C0146D" w:rsidRDefault="009832D1">
            <w:pPr>
              <w:jc w:val="left"/>
              <w:rPr>
                <w:color w:val="000000"/>
              </w:rPr>
            </w:pPr>
            <w:r>
              <w:rPr>
                <w:rFonts w:hint="eastAsia"/>
                <w:color w:val="000000"/>
              </w:rPr>
              <w:t>生物育种与现代农业</w:t>
            </w:r>
            <w:r>
              <w:rPr>
                <w:rFonts w:hint="eastAsia"/>
                <w:color w:val="000000"/>
              </w:rPr>
              <w:t>-</w:t>
            </w:r>
            <w:r>
              <w:rPr>
                <w:rFonts w:hint="eastAsia"/>
                <w:color w:val="000000"/>
              </w:rPr>
              <w:t>现代农机装备</w:t>
            </w:r>
          </w:p>
        </w:tc>
        <w:tc>
          <w:tcPr>
            <w:tcW w:w="4240" w:type="dxa"/>
            <w:vAlign w:val="center"/>
          </w:tcPr>
          <w:p w:rsidR="00C0146D" w:rsidRDefault="009832D1">
            <w:pPr>
              <w:widowControl/>
              <w:jc w:val="left"/>
              <w:rPr>
                <w:color w:val="000000"/>
                <w:kern w:val="0"/>
                <w:szCs w:val="21"/>
              </w:rPr>
            </w:pPr>
            <w:r>
              <w:rPr>
                <w:b/>
                <w:color w:val="000000"/>
                <w:kern w:val="0"/>
                <w:szCs w:val="21"/>
              </w:rPr>
              <w:t>*</w:t>
            </w:r>
            <w:r>
              <w:rPr>
                <w:color w:val="000000"/>
                <w:kern w:val="0"/>
                <w:szCs w:val="21"/>
              </w:rPr>
              <w:t>节能节水模块化水产养殖装备研发与应用</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500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29</w:t>
            </w:r>
          </w:p>
        </w:tc>
        <w:tc>
          <w:tcPr>
            <w:tcW w:w="1506" w:type="dxa"/>
            <w:vAlign w:val="center"/>
          </w:tcPr>
          <w:p w:rsidR="00C0146D" w:rsidRDefault="009832D1">
            <w:pPr>
              <w:jc w:val="center"/>
              <w:rPr>
                <w:color w:val="000000"/>
              </w:rPr>
            </w:pPr>
            <w:r>
              <w:rPr>
                <w:rFonts w:hint="eastAsia"/>
                <w:color w:val="000000"/>
                <w:kern w:val="0"/>
                <w:szCs w:val="21"/>
              </w:rPr>
              <w:t>生命健康</w:t>
            </w:r>
          </w:p>
        </w:tc>
        <w:tc>
          <w:tcPr>
            <w:tcW w:w="2614" w:type="dxa"/>
            <w:vAlign w:val="center"/>
          </w:tcPr>
          <w:p w:rsidR="00C0146D" w:rsidRDefault="009832D1">
            <w:pPr>
              <w:jc w:val="left"/>
              <w:rPr>
                <w:color w:val="000000"/>
              </w:rPr>
            </w:pPr>
            <w:r>
              <w:rPr>
                <w:rFonts w:hint="eastAsia"/>
                <w:color w:val="000000"/>
              </w:rPr>
              <w:t>生物育种与现代农业</w:t>
            </w:r>
            <w:r>
              <w:rPr>
                <w:rFonts w:hint="eastAsia"/>
                <w:color w:val="000000"/>
              </w:rPr>
              <w:t>-</w:t>
            </w:r>
            <w:r>
              <w:rPr>
                <w:rFonts w:hint="eastAsia"/>
                <w:color w:val="000000"/>
              </w:rPr>
              <w:t>现代农机装备</w:t>
            </w:r>
          </w:p>
        </w:tc>
        <w:tc>
          <w:tcPr>
            <w:tcW w:w="4240" w:type="dxa"/>
            <w:vAlign w:val="center"/>
          </w:tcPr>
          <w:p w:rsidR="00C0146D" w:rsidRDefault="009832D1">
            <w:pPr>
              <w:widowControl/>
              <w:jc w:val="left"/>
              <w:rPr>
                <w:color w:val="000000"/>
                <w:kern w:val="0"/>
                <w:szCs w:val="21"/>
              </w:rPr>
            </w:pPr>
            <w:r>
              <w:rPr>
                <w:b/>
                <w:color w:val="000000"/>
                <w:kern w:val="0"/>
                <w:szCs w:val="21"/>
              </w:rPr>
              <w:t>*</w:t>
            </w:r>
            <w:r>
              <w:rPr>
                <w:color w:val="000000"/>
                <w:kern w:val="0"/>
                <w:szCs w:val="21"/>
              </w:rPr>
              <w:t>滩涂贝类养殖全程机械化装备研发与应用</w:t>
            </w:r>
          </w:p>
        </w:tc>
        <w:tc>
          <w:tcPr>
            <w:tcW w:w="1080" w:type="dxa"/>
            <w:vAlign w:val="center"/>
          </w:tcPr>
          <w:p w:rsidR="00C0146D" w:rsidRDefault="009832D1">
            <w:pPr>
              <w:widowControl/>
              <w:jc w:val="center"/>
              <w:rPr>
                <w:color w:val="000000"/>
                <w:kern w:val="0"/>
                <w:szCs w:val="21"/>
              </w:rPr>
            </w:pPr>
            <w:r>
              <w:rPr>
                <w:color w:val="000000"/>
                <w:kern w:val="0"/>
                <w:szCs w:val="21"/>
              </w:rPr>
              <w:t>尖兵</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500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30</w:t>
            </w:r>
          </w:p>
        </w:tc>
        <w:tc>
          <w:tcPr>
            <w:tcW w:w="1506" w:type="dxa"/>
            <w:vAlign w:val="center"/>
          </w:tcPr>
          <w:p w:rsidR="00C0146D" w:rsidRDefault="009832D1">
            <w:pPr>
              <w:jc w:val="center"/>
              <w:rPr>
                <w:color w:val="000000"/>
              </w:rPr>
            </w:pPr>
            <w:r>
              <w:rPr>
                <w:rFonts w:hint="eastAsia"/>
                <w:color w:val="000000"/>
                <w:kern w:val="0"/>
                <w:szCs w:val="21"/>
              </w:rPr>
              <w:t>生命健康</w:t>
            </w:r>
          </w:p>
        </w:tc>
        <w:tc>
          <w:tcPr>
            <w:tcW w:w="2614" w:type="dxa"/>
            <w:vAlign w:val="center"/>
          </w:tcPr>
          <w:p w:rsidR="00C0146D" w:rsidRDefault="009832D1">
            <w:pPr>
              <w:jc w:val="left"/>
              <w:rPr>
                <w:color w:val="000000"/>
              </w:rPr>
            </w:pPr>
            <w:r>
              <w:rPr>
                <w:rFonts w:hint="eastAsia"/>
                <w:color w:val="000000"/>
              </w:rPr>
              <w:t>生物育种与现代农业</w:t>
            </w:r>
            <w:r>
              <w:rPr>
                <w:rFonts w:hint="eastAsia"/>
                <w:color w:val="000000"/>
              </w:rPr>
              <w:t>-</w:t>
            </w:r>
            <w:r>
              <w:rPr>
                <w:rFonts w:hint="eastAsia"/>
                <w:color w:val="000000"/>
              </w:rPr>
              <w:t>现代农机装备</w:t>
            </w:r>
          </w:p>
        </w:tc>
        <w:tc>
          <w:tcPr>
            <w:tcW w:w="4240" w:type="dxa"/>
            <w:vAlign w:val="center"/>
          </w:tcPr>
          <w:p w:rsidR="00C0146D" w:rsidRDefault="009832D1">
            <w:pPr>
              <w:widowControl/>
              <w:jc w:val="left"/>
              <w:rPr>
                <w:color w:val="000000"/>
                <w:kern w:val="0"/>
                <w:szCs w:val="21"/>
              </w:rPr>
            </w:pPr>
            <w:r>
              <w:rPr>
                <w:color w:val="000000"/>
                <w:kern w:val="0"/>
                <w:szCs w:val="21"/>
              </w:rPr>
              <w:t>基于玻璃钢渔船的延绳钓自动化捕捞装备研发与应用</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500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31</w:t>
            </w:r>
          </w:p>
        </w:tc>
        <w:tc>
          <w:tcPr>
            <w:tcW w:w="1506" w:type="dxa"/>
            <w:vAlign w:val="center"/>
          </w:tcPr>
          <w:p w:rsidR="00C0146D" w:rsidRDefault="009832D1">
            <w:pPr>
              <w:jc w:val="center"/>
              <w:rPr>
                <w:color w:val="000000"/>
              </w:rPr>
            </w:pPr>
            <w:r>
              <w:rPr>
                <w:rFonts w:hint="eastAsia"/>
                <w:color w:val="000000"/>
                <w:kern w:val="0"/>
                <w:szCs w:val="21"/>
              </w:rPr>
              <w:t>生命健康</w:t>
            </w:r>
          </w:p>
        </w:tc>
        <w:tc>
          <w:tcPr>
            <w:tcW w:w="2614" w:type="dxa"/>
            <w:vAlign w:val="center"/>
          </w:tcPr>
          <w:p w:rsidR="00C0146D" w:rsidRDefault="009832D1">
            <w:pPr>
              <w:jc w:val="left"/>
              <w:rPr>
                <w:color w:val="000000"/>
              </w:rPr>
            </w:pPr>
            <w:r>
              <w:rPr>
                <w:rFonts w:hint="eastAsia"/>
                <w:color w:val="000000"/>
              </w:rPr>
              <w:t>生物育种与现代农业</w:t>
            </w:r>
            <w:r>
              <w:rPr>
                <w:rFonts w:hint="eastAsia"/>
                <w:color w:val="000000"/>
              </w:rPr>
              <w:t>-</w:t>
            </w:r>
            <w:r>
              <w:rPr>
                <w:rFonts w:hint="eastAsia"/>
                <w:color w:val="000000"/>
              </w:rPr>
              <w:t>高效生态种养殖</w:t>
            </w:r>
          </w:p>
        </w:tc>
        <w:tc>
          <w:tcPr>
            <w:tcW w:w="4240" w:type="dxa"/>
            <w:vAlign w:val="center"/>
          </w:tcPr>
          <w:p w:rsidR="00C0146D" w:rsidRDefault="009832D1">
            <w:pPr>
              <w:widowControl/>
              <w:jc w:val="left"/>
              <w:rPr>
                <w:color w:val="000000"/>
                <w:kern w:val="0"/>
                <w:szCs w:val="21"/>
              </w:rPr>
            </w:pPr>
            <w:r>
              <w:rPr>
                <w:b/>
                <w:color w:val="000000"/>
                <w:kern w:val="0"/>
                <w:szCs w:val="21"/>
              </w:rPr>
              <w:t>*</w:t>
            </w:r>
            <w:r>
              <w:rPr>
                <w:color w:val="000000"/>
                <w:kern w:val="0"/>
                <w:szCs w:val="21"/>
              </w:rPr>
              <w:t>镉超低积累水稻新种源创制与安全生产技术研发与示范</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600</w:t>
            </w:r>
          </w:p>
        </w:tc>
        <w:tc>
          <w:tcPr>
            <w:tcW w:w="1400" w:type="dxa"/>
            <w:vAlign w:val="center"/>
          </w:tcPr>
          <w:p w:rsidR="00C0146D" w:rsidRDefault="009832D1">
            <w:pPr>
              <w:widowControl/>
              <w:jc w:val="center"/>
              <w:rPr>
                <w:color w:val="000000"/>
                <w:kern w:val="0"/>
                <w:szCs w:val="21"/>
              </w:rPr>
            </w:pPr>
            <w:r>
              <w:rPr>
                <w:color w:val="000000"/>
                <w:kern w:val="0"/>
                <w:szCs w:val="21"/>
              </w:rPr>
              <w:t>择优委托</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32</w:t>
            </w:r>
          </w:p>
        </w:tc>
        <w:tc>
          <w:tcPr>
            <w:tcW w:w="1506" w:type="dxa"/>
            <w:vAlign w:val="center"/>
          </w:tcPr>
          <w:p w:rsidR="00C0146D" w:rsidRDefault="009832D1">
            <w:pPr>
              <w:jc w:val="center"/>
              <w:rPr>
                <w:color w:val="000000"/>
              </w:rPr>
            </w:pPr>
            <w:r>
              <w:rPr>
                <w:rFonts w:hint="eastAsia"/>
                <w:color w:val="000000"/>
                <w:kern w:val="0"/>
                <w:szCs w:val="21"/>
              </w:rPr>
              <w:t>生命健康</w:t>
            </w:r>
          </w:p>
        </w:tc>
        <w:tc>
          <w:tcPr>
            <w:tcW w:w="2614" w:type="dxa"/>
            <w:vAlign w:val="center"/>
          </w:tcPr>
          <w:p w:rsidR="00C0146D" w:rsidRDefault="009832D1">
            <w:pPr>
              <w:jc w:val="left"/>
              <w:rPr>
                <w:color w:val="000000"/>
              </w:rPr>
            </w:pPr>
            <w:r>
              <w:rPr>
                <w:rFonts w:hint="eastAsia"/>
                <w:color w:val="000000"/>
              </w:rPr>
              <w:t>生物育种与现代农业</w:t>
            </w:r>
            <w:r>
              <w:rPr>
                <w:rFonts w:hint="eastAsia"/>
                <w:color w:val="000000"/>
              </w:rPr>
              <w:t>-</w:t>
            </w:r>
            <w:r>
              <w:rPr>
                <w:rFonts w:hint="eastAsia"/>
                <w:color w:val="000000"/>
              </w:rPr>
              <w:t>高效生态种养殖</w:t>
            </w:r>
          </w:p>
        </w:tc>
        <w:tc>
          <w:tcPr>
            <w:tcW w:w="4240" w:type="dxa"/>
            <w:vAlign w:val="center"/>
          </w:tcPr>
          <w:p w:rsidR="00C0146D" w:rsidRDefault="009832D1">
            <w:pPr>
              <w:widowControl/>
              <w:jc w:val="left"/>
              <w:rPr>
                <w:color w:val="000000"/>
                <w:kern w:val="0"/>
                <w:szCs w:val="21"/>
              </w:rPr>
            </w:pPr>
            <w:r>
              <w:rPr>
                <w:b/>
                <w:color w:val="000000"/>
                <w:kern w:val="0"/>
                <w:szCs w:val="21"/>
              </w:rPr>
              <w:t>*</w:t>
            </w:r>
            <w:r>
              <w:rPr>
                <w:color w:val="000000"/>
                <w:kern w:val="0"/>
                <w:szCs w:val="21"/>
              </w:rPr>
              <w:t>优势特色蔬菜种子高质量制繁种关键技术研究及产业化</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500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33</w:t>
            </w:r>
          </w:p>
        </w:tc>
        <w:tc>
          <w:tcPr>
            <w:tcW w:w="1506" w:type="dxa"/>
            <w:vAlign w:val="center"/>
          </w:tcPr>
          <w:p w:rsidR="00C0146D" w:rsidRDefault="009832D1">
            <w:pPr>
              <w:jc w:val="center"/>
              <w:rPr>
                <w:color w:val="000000"/>
              </w:rPr>
            </w:pPr>
            <w:r>
              <w:rPr>
                <w:rFonts w:hint="eastAsia"/>
                <w:color w:val="000000"/>
                <w:kern w:val="0"/>
                <w:szCs w:val="21"/>
              </w:rPr>
              <w:t>生命健康</w:t>
            </w:r>
          </w:p>
        </w:tc>
        <w:tc>
          <w:tcPr>
            <w:tcW w:w="2614" w:type="dxa"/>
            <w:vAlign w:val="center"/>
          </w:tcPr>
          <w:p w:rsidR="00C0146D" w:rsidRDefault="009832D1">
            <w:pPr>
              <w:jc w:val="left"/>
              <w:rPr>
                <w:color w:val="000000"/>
              </w:rPr>
            </w:pPr>
            <w:r>
              <w:rPr>
                <w:rFonts w:hint="eastAsia"/>
                <w:color w:val="000000"/>
              </w:rPr>
              <w:t>生物育种与现代农业</w:t>
            </w:r>
            <w:r>
              <w:rPr>
                <w:rFonts w:hint="eastAsia"/>
                <w:color w:val="000000"/>
              </w:rPr>
              <w:t>-</w:t>
            </w:r>
            <w:r>
              <w:rPr>
                <w:rFonts w:hint="eastAsia"/>
                <w:color w:val="000000"/>
              </w:rPr>
              <w:t>高效生态种养殖</w:t>
            </w:r>
          </w:p>
        </w:tc>
        <w:tc>
          <w:tcPr>
            <w:tcW w:w="4240" w:type="dxa"/>
            <w:vAlign w:val="center"/>
          </w:tcPr>
          <w:p w:rsidR="00C0146D" w:rsidRDefault="009832D1">
            <w:pPr>
              <w:widowControl/>
              <w:jc w:val="left"/>
              <w:rPr>
                <w:color w:val="000000"/>
                <w:kern w:val="0"/>
                <w:szCs w:val="21"/>
              </w:rPr>
            </w:pPr>
            <w:r>
              <w:rPr>
                <w:b/>
                <w:color w:val="000000"/>
                <w:kern w:val="0"/>
                <w:szCs w:val="21"/>
              </w:rPr>
              <w:t>*</w:t>
            </w:r>
            <w:r>
              <w:rPr>
                <w:color w:val="000000"/>
                <w:kern w:val="0"/>
                <w:szCs w:val="21"/>
              </w:rPr>
              <w:t>优势特色油料作物高质量制繁种技术及产业化</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500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34</w:t>
            </w:r>
          </w:p>
        </w:tc>
        <w:tc>
          <w:tcPr>
            <w:tcW w:w="1506" w:type="dxa"/>
            <w:vAlign w:val="center"/>
          </w:tcPr>
          <w:p w:rsidR="00C0146D" w:rsidRDefault="009832D1">
            <w:pPr>
              <w:jc w:val="center"/>
              <w:rPr>
                <w:color w:val="000000"/>
              </w:rPr>
            </w:pPr>
            <w:r>
              <w:rPr>
                <w:rFonts w:hint="eastAsia"/>
                <w:color w:val="000000"/>
                <w:kern w:val="0"/>
                <w:szCs w:val="21"/>
              </w:rPr>
              <w:t>生命健康</w:t>
            </w:r>
          </w:p>
        </w:tc>
        <w:tc>
          <w:tcPr>
            <w:tcW w:w="2614" w:type="dxa"/>
            <w:vAlign w:val="center"/>
          </w:tcPr>
          <w:p w:rsidR="00C0146D" w:rsidRDefault="009832D1">
            <w:pPr>
              <w:jc w:val="left"/>
              <w:rPr>
                <w:color w:val="000000"/>
              </w:rPr>
            </w:pPr>
            <w:r>
              <w:rPr>
                <w:rFonts w:hint="eastAsia"/>
                <w:color w:val="000000"/>
              </w:rPr>
              <w:t>生物育种与现代农业</w:t>
            </w:r>
            <w:r>
              <w:rPr>
                <w:rFonts w:hint="eastAsia"/>
                <w:color w:val="000000"/>
              </w:rPr>
              <w:t>-</w:t>
            </w:r>
            <w:r>
              <w:rPr>
                <w:rFonts w:hint="eastAsia"/>
                <w:color w:val="000000"/>
              </w:rPr>
              <w:t>高效生态种养殖</w:t>
            </w:r>
          </w:p>
        </w:tc>
        <w:tc>
          <w:tcPr>
            <w:tcW w:w="4240" w:type="dxa"/>
            <w:vAlign w:val="center"/>
          </w:tcPr>
          <w:p w:rsidR="00C0146D" w:rsidRDefault="009832D1">
            <w:pPr>
              <w:widowControl/>
              <w:jc w:val="left"/>
              <w:rPr>
                <w:color w:val="000000"/>
                <w:kern w:val="0"/>
                <w:szCs w:val="21"/>
              </w:rPr>
            </w:pPr>
            <w:r>
              <w:rPr>
                <w:b/>
                <w:color w:val="000000"/>
                <w:kern w:val="0"/>
                <w:szCs w:val="21"/>
              </w:rPr>
              <w:t>*</w:t>
            </w:r>
            <w:r>
              <w:rPr>
                <w:color w:val="000000"/>
                <w:kern w:val="0"/>
                <w:szCs w:val="21"/>
              </w:rPr>
              <w:t>玉米大豆等农作物转基因优势品种产业化关键技术研究</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500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35</w:t>
            </w:r>
          </w:p>
        </w:tc>
        <w:tc>
          <w:tcPr>
            <w:tcW w:w="1506" w:type="dxa"/>
            <w:vAlign w:val="center"/>
          </w:tcPr>
          <w:p w:rsidR="00C0146D" w:rsidRDefault="009832D1">
            <w:pPr>
              <w:jc w:val="center"/>
              <w:rPr>
                <w:color w:val="000000"/>
              </w:rPr>
            </w:pPr>
            <w:r>
              <w:rPr>
                <w:rFonts w:hint="eastAsia"/>
                <w:color w:val="000000"/>
                <w:kern w:val="0"/>
                <w:szCs w:val="21"/>
              </w:rPr>
              <w:t>生命健康</w:t>
            </w:r>
          </w:p>
        </w:tc>
        <w:tc>
          <w:tcPr>
            <w:tcW w:w="2614" w:type="dxa"/>
            <w:vAlign w:val="center"/>
          </w:tcPr>
          <w:p w:rsidR="00C0146D" w:rsidRDefault="009832D1">
            <w:pPr>
              <w:jc w:val="left"/>
              <w:rPr>
                <w:color w:val="000000"/>
              </w:rPr>
            </w:pPr>
            <w:r>
              <w:rPr>
                <w:rFonts w:hint="eastAsia"/>
                <w:color w:val="000000"/>
              </w:rPr>
              <w:t>生物育种与现代农业</w:t>
            </w:r>
            <w:r>
              <w:rPr>
                <w:rFonts w:hint="eastAsia"/>
                <w:color w:val="000000"/>
              </w:rPr>
              <w:t>-</w:t>
            </w:r>
            <w:r>
              <w:rPr>
                <w:rFonts w:hint="eastAsia"/>
                <w:color w:val="000000"/>
              </w:rPr>
              <w:t>高效生态种养殖</w:t>
            </w:r>
          </w:p>
        </w:tc>
        <w:tc>
          <w:tcPr>
            <w:tcW w:w="4240" w:type="dxa"/>
            <w:vAlign w:val="center"/>
          </w:tcPr>
          <w:p w:rsidR="00C0146D" w:rsidRDefault="009832D1">
            <w:pPr>
              <w:widowControl/>
              <w:jc w:val="left"/>
              <w:rPr>
                <w:color w:val="000000"/>
                <w:kern w:val="0"/>
                <w:szCs w:val="21"/>
              </w:rPr>
            </w:pPr>
            <w:r>
              <w:rPr>
                <w:b/>
                <w:color w:val="000000"/>
                <w:kern w:val="0"/>
                <w:szCs w:val="21"/>
              </w:rPr>
              <w:t>*</w:t>
            </w:r>
            <w:r>
              <w:rPr>
                <w:color w:val="000000"/>
                <w:kern w:val="0"/>
                <w:szCs w:val="21"/>
              </w:rPr>
              <w:t>旱粮多熟制高产高效栽培模式研究及产业化应用</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500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lastRenderedPageBreak/>
              <w:t>36</w:t>
            </w:r>
          </w:p>
        </w:tc>
        <w:tc>
          <w:tcPr>
            <w:tcW w:w="1506" w:type="dxa"/>
            <w:vAlign w:val="center"/>
          </w:tcPr>
          <w:p w:rsidR="00C0146D" w:rsidRDefault="009832D1">
            <w:pPr>
              <w:jc w:val="center"/>
              <w:rPr>
                <w:color w:val="000000"/>
              </w:rPr>
            </w:pPr>
            <w:r>
              <w:rPr>
                <w:rFonts w:hint="eastAsia"/>
                <w:color w:val="000000"/>
                <w:kern w:val="0"/>
                <w:szCs w:val="21"/>
              </w:rPr>
              <w:t>生命健康</w:t>
            </w:r>
          </w:p>
        </w:tc>
        <w:tc>
          <w:tcPr>
            <w:tcW w:w="2614" w:type="dxa"/>
            <w:vAlign w:val="center"/>
          </w:tcPr>
          <w:p w:rsidR="00C0146D" w:rsidRDefault="009832D1">
            <w:pPr>
              <w:jc w:val="left"/>
              <w:rPr>
                <w:color w:val="000000"/>
              </w:rPr>
            </w:pPr>
            <w:r>
              <w:rPr>
                <w:rFonts w:hint="eastAsia"/>
                <w:color w:val="000000"/>
              </w:rPr>
              <w:t>生物育种与现代农业</w:t>
            </w:r>
            <w:r>
              <w:rPr>
                <w:rFonts w:hint="eastAsia"/>
                <w:color w:val="000000"/>
              </w:rPr>
              <w:t>-</w:t>
            </w:r>
            <w:r>
              <w:rPr>
                <w:rFonts w:hint="eastAsia"/>
                <w:color w:val="000000"/>
              </w:rPr>
              <w:t>高效生态种养殖</w:t>
            </w:r>
          </w:p>
        </w:tc>
        <w:tc>
          <w:tcPr>
            <w:tcW w:w="4240" w:type="dxa"/>
            <w:vAlign w:val="center"/>
          </w:tcPr>
          <w:p w:rsidR="00C0146D" w:rsidRDefault="009832D1">
            <w:pPr>
              <w:widowControl/>
              <w:jc w:val="left"/>
              <w:rPr>
                <w:color w:val="000000"/>
                <w:kern w:val="0"/>
                <w:szCs w:val="21"/>
              </w:rPr>
            </w:pPr>
            <w:r>
              <w:rPr>
                <w:color w:val="000000"/>
                <w:kern w:val="0"/>
                <w:szCs w:val="21"/>
              </w:rPr>
              <w:t>嫁接瓜类蔬菜品质提升关键技术研究与产业化</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500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37</w:t>
            </w:r>
          </w:p>
        </w:tc>
        <w:tc>
          <w:tcPr>
            <w:tcW w:w="1506" w:type="dxa"/>
            <w:vAlign w:val="center"/>
          </w:tcPr>
          <w:p w:rsidR="00C0146D" w:rsidRDefault="009832D1">
            <w:pPr>
              <w:jc w:val="center"/>
              <w:rPr>
                <w:color w:val="000000"/>
              </w:rPr>
            </w:pPr>
            <w:r>
              <w:rPr>
                <w:rFonts w:hint="eastAsia"/>
                <w:color w:val="000000"/>
                <w:kern w:val="0"/>
                <w:szCs w:val="21"/>
              </w:rPr>
              <w:t>生命健康</w:t>
            </w:r>
          </w:p>
        </w:tc>
        <w:tc>
          <w:tcPr>
            <w:tcW w:w="2614" w:type="dxa"/>
            <w:vAlign w:val="center"/>
          </w:tcPr>
          <w:p w:rsidR="00C0146D" w:rsidRDefault="009832D1">
            <w:pPr>
              <w:jc w:val="left"/>
              <w:rPr>
                <w:color w:val="000000"/>
              </w:rPr>
            </w:pPr>
            <w:r>
              <w:rPr>
                <w:rFonts w:hint="eastAsia"/>
                <w:color w:val="000000"/>
              </w:rPr>
              <w:t>生物育种与现代农业</w:t>
            </w:r>
            <w:r>
              <w:rPr>
                <w:rFonts w:hint="eastAsia"/>
                <w:color w:val="000000"/>
              </w:rPr>
              <w:t>-</w:t>
            </w:r>
            <w:r>
              <w:rPr>
                <w:rFonts w:hint="eastAsia"/>
                <w:color w:val="000000"/>
              </w:rPr>
              <w:t>高效生态种养殖</w:t>
            </w:r>
          </w:p>
        </w:tc>
        <w:tc>
          <w:tcPr>
            <w:tcW w:w="4240" w:type="dxa"/>
            <w:vAlign w:val="center"/>
          </w:tcPr>
          <w:p w:rsidR="00C0146D" w:rsidRDefault="009832D1">
            <w:pPr>
              <w:widowControl/>
              <w:jc w:val="left"/>
              <w:rPr>
                <w:color w:val="000000"/>
                <w:kern w:val="0"/>
                <w:szCs w:val="21"/>
              </w:rPr>
            </w:pPr>
            <w:r>
              <w:rPr>
                <w:color w:val="000000"/>
                <w:kern w:val="0"/>
                <w:szCs w:val="21"/>
              </w:rPr>
              <w:t>高山蔬菜高效栽培关键技术研究与应用</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500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38</w:t>
            </w:r>
          </w:p>
        </w:tc>
        <w:tc>
          <w:tcPr>
            <w:tcW w:w="1506" w:type="dxa"/>
            <w:vAlign w:val="center"/>
          </w:tcPr>
          <w:p w:rsidR="00C0146D" w:rsidRDefault="009832D1">
            <w:pPr>
              <w:jc w:val="center"/>
              <w:rPr>
                <w:color w:val="000000"/>
              </w:rPr>
            </w:pPr>
            <w:r>
              <w:rPr>
                <w:rFonts w:hint="eastAsia"/>
                <w:color w:val="000000"/>
                <w:kern w:val="0"/>
                <w:szCs w:val="21"/>
              </w:rPr>
              <w:t>生命健康</w:t>
            </w:r>
          </w:p>
        </w:tc>
        <w:tc>
          <w:tcPr>
            <w:tcW w:w="2614" w:type="dxa"/>
            <w:vAlign w:val="center"/>
          </w:tcPr>
          <w:p w:rsidR="00C0146D" w:rsidRDefault="009832D1">
            <w:pPr>
              <w:jc w:val="left"/>
              <w:rPr>
                <w:color w:val="000000"/>
              </w:rPr>
            </w:pPr>
            <w:r>
              <w:rPr>
                <w:rFonts w:hint="eastAsia"/>
                <w:color w:val="000000"/>
              </w:rPr>
              <w:t>生物育种与现代农业</w:t>
            </w:r>
            <w:r>
              <w:rPr>
                <w:rFonts w:hint="eastAsia"/>
                <w:color w:val="000000"/>
              </w:rPr>
              <w:t>-</w:t>
            </w:r>
            <w:r>
              <w:rPr>
                <w:rFonts w:hint="eastAsia"/>
                <w:color w:val="000000"/>
              </w:rPr>
              <w:t>高效生态种养殖</w:t>
            </w:r>
          </w:p>
        </w:tc>
        <w:tc>
          <w:tcPr>
            <w:tcW w:w="4240" w:type="dxa"/>
            <w:vAlign w:val="center"/>
          </w:tcPr>
          <w:p w:rsidR="00C0146D" w:rsidRDefault="009832D1">
            <w:pPr>
              <w:widowControl/>
              <w:jc w:val="left"/>
              <w:rPr>
                <w:color w:val="000000"/>
                <w:kern w:val="0"/>
                <w:szCs w:val="21"/>
              </w:rPr>
            </w:pPr>
            <w:r>
              <w:rPr>
                <w:b/>
                <w:color w:val="000000"/>
                <w:kern w:val="0"/>
                <w:szCs w:val="21"/>
              </w:rPr>
              <w:t>*</w:t>
            </w:r>
            <w:r>
              <w:rPr>
                <w:color w:val="000000"/>
                <w:kern w:val="0"/>
                <w:szCs w:val="21"/>
              </w:rPr>
              <w:t>蔬菜病虫害新型高效生物农药创制及产业化</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500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39</w:t>
            </w:r>
          </w:p>
        </w:tc>
        <w:tc>
          <w:tcPr>
            <w:tcW w:w="1506" w:type="dxa"/>
            <w:vAlign w:val="center"/>
          </w:tcPr>
          <w:p w:rsidR="00C0146D" w:rsidRDefault="009832D1">
            <w:pPr>
              <w:jc w:val="center"/>
              <w:rPr>
                <w:color w:val="000000"/>
              </w:rPr>
            </w:pPr>
            <w:r>
              <w:rPr>
                <w:rFonts w:hint="eastAsia"/>
                <w:color w:val="000000"/>
                <w:kern w:val="0"/>
                <w:szCs w:val="21"/>
              </w:rPr>
              <w:t>生命健康</w:t>
            </w:r>
          </w:p>
        </w:tc>
        <w:tc>
          <w:tcPr>
            <w:tcW w:w="2614" w:type="dxa"/>
            <w:vAlign w:val="center"/>
          </w:tcPr>
          <w:p w:rsidR="00C0146D" w:rsidRDefault="009832D1">
            <w:pPr>
              <w:jc w:val="left"/>
              <w:rPr>
                <w:color w:val="000000"/>
              </w:rPr>
            </w:pPr>
            <w:r>
              <w:rPr>
                <w:rFonts w:hint="eastAsia"/>
                <w:color w:val="000000"/>
              </w:rPr>
              <w:t>生物育种与现代农业</w:t>
            </w:r>
            <w:r>
              <w:rPr>
                <w:rFonts w:hint="eastAsia"/>
                <w:color w:val="000000"/>
              </w:rPr>
              <w:t>-</w:t>
            </w:r>
            <w:r>
              <w:rPr>
                <w:rFonts w:hint="eastAsia"/>
                <w:color w:val="000000"/>
              </w:rPr>
              <w:t>高效生态种养殖</w:t>
            </w:r>
          </w:p>
        </w:tc>
        <w:tc>
          <w:tcPr>
            <w:tcW w:w="4240" w:type="dxa"/>
            <w:vAlign w:val="center"/>
          </w:tcPr>
          <w:p w:rsidR="00C0146D" w:rsidRDefault="009832D1">
            <w:pPr>
              <w:widowControl/>
              <w:jc w:val="left"/>
              <w:rPr>
                <w:color w:val="000000"/>
                <w:kern w:val="0"/>
                <w:szCs w:val="21"/>
              </w:rPr>
            </w:pPr>
            <w:r>
              <w:rPr>
                <w:b/>
                <w:color w:val="000000"/>
                <w:kern w:val="0"/>
                <w:szCs w:val="21"/>
              </w:rPr>
              <w:t>*</w:t>
            </w:r>
            <w:r>
              <w:rPr>
                <w:color w:val="000000"/>
                <w:kern w:val="0"/>
                <w:szCs w:val="21"/>
              </w:rPr>
              <w:t>红树林生态系统固碳增汇关键技术研究与应用</w:t>
            </w:r>
          </w:p>
        </w:tc>
        <w:tc>
          <w:tcPr>
            <w:tcW w:w="1080" w:type="dxa"/>
            <w:vAlign w:val="center"/>
          </w:tcPr>
          <w:p w:rsidR="00C0146D" w:rsidRDefault="009832D1">
            <w:pPr>
              <w:widowControl/>
              <w:jc w:val="center"/>
              <w:rPr>
                <w:color w:val="000000"/>
                <w:kern w:val="0"/>
                <w:szCs w:val="21"/>
              </w:rPr>
            </w:pPr>
            <w:r>
              <w:rPr>
                <w:color w:val="000000"/>
                <w:kern w:val="0"/>
                <w:szCs w:val="21"/>
              </w:rPr>
              <w:t>尖兵</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800</w:t>
            </w:r>
          </w:p>
        </w:tc>
        <w:tc>
          <w:tcPr>
            <w:tcW w:w="1400" w:type="dxa"/>
            <w:vAlign w:val="center"/>
          </w:tcPr>
          <w:p w:rsidR="00C0146D" w:rsidRDefault="009832D1">
            <w:pPr>
              <w:widowControl/>
              <w:jc w:val="center"/>
              <w:rPr>
                <w:color w:val="000000"/>
                <w:kern w:val="0"/>
                <w:szCs w:val="21"/>
              </w:rPr>
            </w:pPr>
            <w:r>
              <w:rPr>
                <w:color w:val="000000"/>
                <w:kern w:val="0"/>
                <w:szCs w:val="21"/>
              </w:rPr>
              <w:t>择优委托</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40</w:t>
            </w:r>
          </w:p>
        </w:tc>
        <w:tc>
          <w:tcPr>
            <w:tcW w:w="1506" w:type="dxa"/>
            <w:vAlign w:val="center"/>
          </w:tcPr>
          <w:p w:rsidR="00C0146D" w:rsidRDefault="009832D1">
            <w:pPr>
              <w:jc w:val="center"/>
              <w:rPr>
                <w:color w:val="000000"/>
              </w:rPr>
            </w:pPr>
            <w:r>
              <w:rPr>
                <w:rFonts w:hint="eastAsia"/>
                <w:color w:val="000000"/>
                <w:kern w:val="0"/>
                <w:szCs w:val="21"/>
              </w:rPr>
              <w:t>生命健康</w:t>
            </w:r>
          </w:p>
        </w:tc>
        <w:tc>
          <w:tcPr>
            <w:tcW w:w="2614" w:type="dxa"/>
            <w:vAlign w:val="center"/>
          </w:tcPr>
          <w:p w:rsidR="00C0146D" w:rsidRDefault="009832D1">
            <w:pPr>
              <w:jc w:val="left"/>
              <w:rPr>
                <w:color w:val="000000"/>
              </w:rPr>
            </w:pPr>
            <w:r>
              <w:rPr>
                <w:rFonts w:hint="eastAsia"/>
                <w:color w:val="000000"/>
              </w:rPr>
              <w:t>生物育种与现代农业</w:t>
            </w:r>
            <w:r>
              <w:rPr>
                <w:rFonts w:hint="eastAsia"/>
                <w:color w:val="000000"/>
              </w:rPr>
              <w:t>-</w:t>
            </w:r>
            <w:r>
              <w:rPr>
                <w:rFonts w:hint="eastAsia"/>
                <w:color w:val="000000"/>
              </w:rPr>
              <w:t>高效生态种养殖</w:t>
            </w:r>
          </w:p>
        </w:tc>
        <w:tc>
          <w:tcPr>
            <w:tcW w:w="4240" w:type="dxa"/>
            <w:vAlign w:val="center"/>
          </w:tcPr>
          <w:p w:rsidR="00C0146D" w:rsidRDefault="009832D1">
            <w:pPr>
              <w:widowControl/>
              <w:jc w:val="left"/>
              <w:rPr>
                <w:color w:val="000000"/>
                <w:kern w:val="0"/>
                <w:szCs w:val="21"/>
              </w:rPr>
            </w:pPr>
            <w:r>
              <w:rPr>
                <w:b/>
                <w:color w:val="000000"/>
                <w:kern w:val="0"/>
                <w:szCs w:val="21"/>
              </w:rPr>
              <w:t>*</w:t>
            </w:r>
            <w:r>
              <w:rPr>
                <w:color w:val="000000"/>
                <w:kern w:val="0"/>
                <w:szCs w:val="21"/>
              </w:rPr>
              <w:t>浙江主要森林类型提质增汇关键技术研究与应用</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300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41</w:t>
            </w:r>
          </w:p>
        </w:tc>
        <w:tc>
          <w:tcPr>
            <w:tcW w:w="1506" w:type="dxa"/>
            <w:vAlign w:val="center"/>
          </w:tcPr>
          <w:p w:rsidR="00C0146D" w:rsidRDefault="009832D1">
            <w:pPr>
              <w:jc w:val="center"/>
              <w:rPr>
                <w:color w:val="000000"/>
              </w:rPr>
            </w:pPr>
            <w:r>
              <w:rPr>
                <w:rFonts w:hint="eastAsia"/>
                <w:color w:val="000000"/>
                <w:kern w:val="0"/>
                <w:szCs w:val="21"/>
              </w:rPr>
              <w:t>生命健康</w:t>
            </w:r>
          </w:p>
        </w:tc>
        <w:tc>
          <w:tcPr>
            <w:tcW w:w="2614" w:type="dxa"/>
            <w:vAlign w:val="center"/>
          </w:tcPr>
          <w:p w:rsidR="00C0146D" w:rsidRDefault="009832D1">
            <w:pPr>
              <w:jc w:val="left"/>
              <w:rPr>
                <w:color w:val="000000"/>
              </w:rPr>
            </w:pPr>
            <w:r>
              <w:rPr>
                <w:rFonts w:hint="eastAsia"/>
                <w:color w:val="000000"/>
              </w:rPr>
              <w:t>生物育种与现代农业</w:t>
            </w:r>
            <w:r>
              <w:rPr>
                <w:rFonts w:hint="eastAsia"/>
                <w:color w:val="000000"/>
              </w:rPr>
              <w:t>-</w:t>
            </w:r>
            <w:r>
              <w:rPr>
                <w:rFonts w:hint="eastAsia"/>
                <w:color w:val="000000"/>
              </w:rPr>
              <w:t>高效生态种养殖</w:t>
            </w:r>
          </w:p>
        </w:tc>
        <w:tc>
          <w:tcPr>
            <w:tcW w:w="4240" w:type="dxa"/>
            <w:vAlign w:val="center"/>
          </w:tcPr>
          <w:p w:rsidR="00C0146D" w:rsidRDefault="009832D1">
            <w:pPr>
              <w:widowControl/>
              <w:jc w:val="left"/>
              <w:rPr>
                <w:color w:val="000000"/>
                <w:kern w:val="0"/>
                <w:szCs w:val="21"/>
              </w:rPr>
            </w:pPr>
            <w:r>
              <w:rPr>
                <w:b/>
                <w:color w:val="000000"/>
                <w:kern w:val="0"/>
                <w:szCs w:val="21"/>
              </w:rPr>
              <w:t>*</w:t>
            </w:r>
            <w:r>
              <w:rPr>
                <w:color w:val="000000"/>
                <w:kern w:val="0"/>
                <w:szCs w:val="21"/>
              </w:rPr>
              <w:t>新型优质森林食物资源挖掘及产业化技术研究</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300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42</w:t>
            </w:r>
          </w:p>
        </w:tc>
        <w:tc>
          <w:tcPr>
            <w:tcW w:w="1506" w:type="dxa"/>
            <w:vAlign w:val="center"/>
          </w:tcPr>
          <w:p w:rsidR="00C0146D" w:rsidRDefault="009832D1">
            <w:pPr>
              <w:jc w:val="center"/>
              <w:rPr>
                <w:color w:val="000000"/>
              </w:rPr>
            </w:pPr>
            <w:r>
              <w:rPr>
                <w:rFonts w:hint="eastAsia"/>
                <w:color w:val="000000"/>
                <w:kern w:val="0"/>
                <w:szCs w:val="21"/>
              </w:rPr>
              <w:t>生命健康</w:t>
            </w:r>
          </w:p>
        </w:tc>
        <w:tc>
          <w:tcPr>
            <w:tcW w:w="2614" w:type="dxa"/>
            <w:vAlign w:val="center"/>
          </w:tcPr>
          <w:p w:rsidR="00C0146D" w:rsidRDefault="009832D1">
            <w:pPr>
              <w:jc w:val="left"/>
              <w:rPr>
                <w:color w:val="000000"/>
              </w:rPr>
            </w:pPr>
            <w:r>
              <w:rPr>
                <w:rFonts w:hint="eastAsia"/>
                <w:color w:val="000000"/>
              </w:rPr>
              <w:t>生物育种与现代农业</w:t>
            </w:r>
            <w:r>
              <w:rPr>
                <w:rFonts w:hint="eastAsia"/>
                <w:color w:val="000000"/>
              </w:rPr>
              <w:t>-</w:t>
            </w:r>
            <w:r>
              <w:rPr>
                <w:rFonts w:hint="eastAsia"/>
                <w:color w:val="000000"/>
              </w:rPr>
              <w:t>高效生态种养殖</w:t>
            </w:r>
          </w:p>
        </w:tc>
        <w:tc>
          <w:tcPr>
            <w:tcW w:w="4240" w:type="dxa"/>
            <w:vAlign w:val="center"/>
          </w:tcPr>
          <w:p w:rsidR="00C0146D" w:rsidRDefault="009832D1">
            <w:pPr>
              <w:widowControl/>
              <w:jc w:val="left"/>
              <w:rPr>
                <w:color w:val="000000"/>
                <w:kern w:val="0"/>
                <w:szCs w:val="21"/>
              </w:rPr>
            </w:pPr>
            <w:r>
              <w:rPr>
                <w:color w:val="000000"/>
                <w:kern w:val="0"/>
                <w:szCs w:val="21"/>
              </w:rPr>
              <w:t>特色果树高效栽培数字化技术研究与应用</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500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43</w:t>
            </w:r>
          </w:p>
        </w:tc>
        <w:tc>
          <w:tcPr>
            <w:tcW w:w="1506" w:type="dxa"/>
            <w:vAlign w:val="center"/>
          </w:tcPr>
          <w:p w:rsidR="00C0146D" w:rsidRDefault="009832D1">
            <w:pPr>
              <w:jc w:val="center"/>
              <w:rPr>
                <w:color w:val="000000"/>
              </w:rPr>
            </w:pPr>
            <w:r>
              <w:rPr>
                <w:rFonts w:hint="eastAsia"/>
                <w:color w:val="000000"/>
                <w:kern w:val="0"/>
                <w:szCs w:val="21"/>
              </w:rPr>
              <w:t>生命健康</w:t>
            </w:r>
          </w:p>
        </w:tc>
        <w:tc>
          <w:tcPr>
            <w:tcW w:w="2614" w:type="dxa"/>
            <w:vAlign w:val="center"/>
          </w:tcPr>
          <w:p w:rsidR="00C0146D" w:rsidRDefault="009832D1">
            <w:pPr>
              <w:jc w:val="left"/>
              <w:rPr>
                <w:color w:val="000000"/>
              </w:rPr>
            </w:pPr>
            <w:r>
              <w:rPr>
                <w:rFonts w:hint="eastAsia"/>
                <w:color w:val="000000"/>
              </w:rPr>
              <w:t>生物育种与现代农业</w:t>
            </w:r>
            <w:r>
              <w:rPr>
                <w:rFonts w:hint="eastAsia"/>
                <w:color w:val="000000"/>
              </w:rPr>
              <w:t>-</w:t>
            </w:r>
            <w:r>
              <w:rPr>
                <w:rFonts w:hint="eastAsia"/>
                <w:color w:val="000000"/>
              </w:rPr>
              <w:t>高效生态种养殖</w:t>
            </w:r>
          </w:p>
        </w:tc>
        <w:tc>
          <w:tcPr>
            <w:tcW w:w="4240" w:type="dxa"/>
            <w:vAlign w:val="center"/>
          </w:tcPr>
          <w:p w:rsidR="00C0146D" w:rsidRDefault="009832D1">
            <w:pPr>
              <w:widowControl/>
              <w:jc w:val="left"/>
              <w:rPr>
                <w:color w:val="000000"/>
                <w:kern w:val="0"/>
                <w:szCs w:val="21"/>
              </w:rPr>
            </w:pPr>
            <w:r>
              <w:rPr>
                <w:b/>
                <w:color w:val="000000"/>
                <w:kern w:val="0"/>
                <w:szCs w:val="21"/>
              </w:rPr>
              <w:t>*</w:t>
            </w:r>
            <w:r>
              <w:rPr>
                <w:color w:val="000000"/>
                <w:kern w:val="0"/>
                <w:szCs w:val="21"/>
              </w:rPr>
              <w:t>兰花全产业链高效精准栽培技术研究与产业化</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300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44</w:t>
            </w:r>
          </w:p>
        </w:tc>
        <w:tc>
          <w:tcPr>
            <w:tcW w:w="1506" w:type="dxa"/>
            <w:vAlign w:val="center"/>
          </w:tcPr>
          <w:p w:rsidR="00C0146D" w:rsidRDefault="009832D1">
            <w:pPr>
              <w:jc w:val="center"/>
              <w:rPr>
                <w:color w:val="000000"/>
              </w:rPr>
            </w:pPr>
            <w:r>
              <w:rPr>
                <w:rFonts w:hint="eastAsia"/>
                <w:color w:val="000000"/>
                <w:kern w:val="0"/>
                <w:szCs w:val="21"/>
              </w:rPr>
              <w:t>生命健康</w:t>
            </w:r>
          </w:p>
        </w:tc>
        <w:tc>
          <w:tcPr>
            <w:tcW w:w="2614" w:type="dxa"/>
            <w:vAlign w:val="center"/>
          </w:tcPr>
          <w:p w:rsidR="00C0146D" w:rsidRDefault="009832D1">
            <w:pPr>
              <w:jc w:val="left"/>
              <w:rPr>
                <w:color w:val="000000"/>
              </w:rPr>
            </w:pPr>
            <w:r>
              <w:rPr>
                <w:rFonts w:hint="eastAsia"/>
                <w:color w:val="000000"/>
              </w:rPr>
              <w:t>生物育种与现代农业</w:t>
            </w:r>
            <w:r>
              <w:rPr>
                <w:rFonts w:hint="eastAsia"/>
                <w:color w:val="000000"/>
              </w:rPr>
              <w:t>-</w:t>
            </w:r>
            <w:r>
              <w:rPr>
                <w:rFonts w:hint="eastAsia"/>
                <w:color w:val="000000"/>
              </w:rPr>
              <w:t>高效生态种养殖</w:t>
            </w:r>
          </w:p>
        </w:tc>
        <w:tc>
          <w:tcPr>
            <w:tcW w:w="4240" w:type="dxa"/>
            <w:vAlign w:val="center"/>
          </w:tcPr>
          <w:p w:rsidR="00C0146D" w:rsidRDefault="009832D1">
            <w:pPr>
              <w:widowControl/>
              <w:jc w:val="left"/>
              <w:rPr>
                <w:color w:val="000000"/>
                <w:kern w:val="0"/>
                <w:szCs w:val="21"/>
              </w:rPr>
            </w:pPr>
            <w:r>
              <w:rPr>
                <w:b/>
                <w:color w:val="000000"/>
                <w:kern w:val="0"/>
                <w:szCs w:val="21"/>
              </w:rPr>
              <w:t>*</w:t>
            </w:r>
            <w:r>
              <w:rPr>
                <w:color w:val="000000"/>
                <w:kern w:val="0"/>
                <w:szCs w:val="21"/>
              </w:rPr>
              <w:t>非耕地设施农业工程技术及其规模化应用</w:t>
            </w:r>
          </w:p>
        </w:tc>
        <w:tc>
          <w:tcPr>
            <w:tcW w:w="1080" w:type="dxa"/>
            <w:vAlign w:val="center"/>
          </w:tcPr>
          <w:p w:rsidR="00C0146D" w:rsidRDefault="009832D1">
            <w:pPr>
              <w:widowControl/>
              <w:jc w:val="center"/>
              <w:rPr>
                <w:color w:val="000000"/>
                <w:kern w:val="0"/>
                <w:szCs w:val="21"/>
              </w:rPr>
            </w:pPr>
            <w:r>
              <w:rPr>
                <w:color w:val="000000"/>
                <w:kern w:val="0"/>
                <w:szCs w:val="21"/>
              </w:rPr>
              <w:t>尖兵</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800</w:t>
            </w:r>
          </w:p>
        </w:tc>
        <w:tc>
          <w:tcPr>
            <w:tcW w:w="1400" w:type="dxa"/>
            <w:vAlign w:val="center"/>
          </w:tcPr>
          <w:p w:rsidR="00C0146D" w:rsidRDefault="009832D1">
            <w:pPr>
              <w:widowControl/>
              <w:jc w:val="center"/>
              <w:rPr>
                <w:color w:val="000000"/>
                <w:kern w:val="0"/>
                <w:szCs w:val="21"/>
              </w:rPr>
            </w:pPr>
            <w:r>
              <w:rPr>
                <w:color w:val="000000"/>
                <w:kern w:val="0"/>
                <w:szCs w:val="21"/>
              </w:rPr>
              <w:t>择优委托</w:t>
            </w:r>
          </w:p>
        </w:tc>
      </w:tr>
      <w:tr w:rsidR="00C0146D">
        <w:trPr>
          <w:cantSplit/>
          <w:trHeight w:val="510"/>
          <w:jc w:val="center"/>
        </w:trPr>
        <w:tc>
          <w:tcPr>
            <w:tcW w:w="640" w:type="dxa"/>
            <w:shd w:val="clear" w:color="auto" w:fill="auto"/>
            <w:vAlign w:val="center"/>
          </w:tcPr>
          <w:p w:rsidR="00C0146D" w:rsidRDefault="009832D1">
            <w:pPr>
              <w:widowControl/>
              <w:jc w:val="center"/>
              <w:rPr>
                <w:color w:val="000000"/>
                <w:kern w:val="0"/>
                <w:szCs w:val="21"/>
              </w:rPr>
            </w:pPr>
            <w:r>
              <w:rPr>
                <w:color w:val="000000"/>
                <w:kern w:val="0"/>
                <w:szCs w:val="21"/>
              </w:rPr>
              <w:t>45</w:t>
            </w:r>
          </w:p>
        </w:tc>
        <w:tc>
          <w:tcPr>
            <w:tcW w:w="1506" w:type="dxa"/>
            <w:shd w:val="clear" w:color="auto" w:fill="auto"/>
            <w:vAlign w:val="center"/>
          </w:tcPr>
          <w:p w:rsidR="00C0146D" w:rsidRDefault="009832D1">
            <w:pPr>
              <w:jc w:val="center"/>
              <w:rPr>
                <w:color w:val="000000"/>
              </w:rPr>
            </w:pPr>
            <w:r>
              <w:rPr>
                <w:rFonts w:hint="eastAsia"/>
                <w:color w:val="000000"/>
                <w:kern w:val="0"/>
                <w:szCs w:val="21"/>
              </w:rPr>
              <w:t>生命健康</w:t>
            </w:r>
          </w:p>
        </w:tc>
        <w:tc>
          <w:tcPr>
            <w:tcW w:w="2614" w:type="dxa"/>
            <w:shd w:val="clear" w:color="auto" w:fill="auto"/>
            <w:vAlign w:val="center"/>
          </w:tcPr>
          <w:p w:rsidR="00C0146D" w:rsidRDefault="009832D1">
            <w:pPr>
              <w:jc w:val="left"/>
              <w:rPr>
                <w:color w:val="000000"/>
              </w:rPr>
            </w:pPr>
            <w:r>
              <w:rPr>
                <w:rFonts w:hint="eastAsia"/>
                <w:color w:val="000000"/>
              </w:rPr>
              <w:t>生物育种与现代农业</w:t>
            </w:r>
            <w:r>
              <w:rPr>
                <w:rFonts w:hint="eastAsia"/>
                <w:color w:val="000000"/>
              </w:rPr>
              <w:t>-</w:t>
            </w:r>
            <w:r>
              <w:rPr>
                <w:rFonts w:hint="eastAsia"/>
                <w:color w:val="000000"/>
              </w:rPr>
              <w:t>高效生态种养殖</w:t>
            </w:r>
          </w:p>
        </w:tc>
        <w:tc>
          <w:tcPr>
            <w:tcW w:w="4240" w:type="dxa"/>
            <w:shd w:val="clear" w:color="000000" w:fill="FFFFFF"/>
            <w:vAlign w:val="center"/>
          </w:tcPr>
          <w:p w:rsidR="00C0146D" w:rsidRDefault="009832D1">
            <w:pPr>
              <w:widowControl/>
              <w:jc w:val="left"/>
              <w:rPr>
                <w:color w:val="000000"/>
                <w:kern w:val="0"/>
                <w:szCs w:val="21"/>
              </w:rPr>
            </w:pPr>
            <w:r>
              <w:rPr>
                <w:b/>
                <w:color w:val="000000"/>
                <w:kern w:val="0"/>
                <w:szCs w:val="21"/>
              </w:rPr>
              <w:t>*</w:t>
            </w:r>
            <w:r>
              <w:rPr>
                <w:rFonts w:hint="eastAsia"/>
                <w:color w:val="000000"/>
                <w:kern w:val="0"/>
                <w:szCs w:val="21"/>
              </w:rPr>
              <w:t>畜禽</w:t>
            </w:r>
            <w:r>
              <w:rPr>
                <w:color w:val="000000"/>
                <w:kern w:val="0"/>
                <w:szCs w:val="21"/>
              </w:rPr>
              <w:t>痘病毒关键防控技术及产品研发</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300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shd w:val="clear" w:color="auto" w:fill="auto"/>
            <w:vAlign w:val="center"/>
          </w:tcPr>
          <w:p w:rsidR="00C0146D" w:rsidRDefault="009832D1">
            <w:pPr>
              <w:widowControl/>
              <w:jc w:val="center"/>
              <w:rPr>
                <w:color w:val="000000"/>
                <w:kern w:val="0"/>
                <w:szCs w:val="21"/>
              </w:rPr>
            </w:pPr>
            <w:r>
              <w:rPr>
                <w:color w:val="000000"/>
                <w:kern w:val="0"/>
                <w:szCs w:val="21"/>
              </w:rPr>
              <w:t>46</w:t>
            </w:r>
          </w:p>
        </w:tc>
        <w:tc>
          <w:tcPr>
            <w:tcW w:w="1506" w:type="dxa"/>
            <w:shd w:val="clear" w:color="auto" w:fill="auto"/>
            <w:vAlign w:val="center"/>
          </w:tcPr>
          <w:p w:rsidR="00C0146D" w:rsidRDefault="009832D1">
            <w:pPr>
              <w:jc w:val="center"/>
              <w:rPr>
                <w:color w:val="000000"/>
              </w:rPr>
            </w:pPr>
            <w:r>
              <w:rPr>
                <w:rFonts w:hint="eastAsia"/>
                <w:color w:val="000000"/>
                <w:kern w:val="0"/>
                <w:szCs w:val="21"/>
              </w:rPr>
              <w:t>生命健康</w:t>
            </w:r>
          </w:p>
        </w:tc>
        <w:tc>
          <w:tcPr>
            <w:tcW w:w="2614" w:type="dxa"/>
            <w:shd w:val="clear" w:color="auto" w:fill="auto"/>
            <w:vAlign w:val="center"/>
          </w:tcPr>
          <w:p w:rsidR="00C0146D" w:rsidRDefault="009832D1">
            <w:pPr>
              <w:jc w:val="left"/>
              <w:rPr>
                <w:color w:val="000000"/>
              </w:rPr>
            </w:pPr>
            <w:r>
              <w:rPr>
                <w:rFonts w:hint="eastAsia"/>
                <w:color w:val="000000"/>
              </w:rPr>
              <w:t>生物育种与现代农业</w:t>
            </w:r>
            <w:r>
              <w:rPr>
                <w:rFonts w:hint="eastAsia"/>
                <w:color w:val="000000"/>
              </w:rPr>
              <w:t>-</w:t>
            </w:r>
            <w:r>
              <w:rPr>
                <w:rFonts w:hint="eastAsia"/>
                <w:color w:val="000000"/>
              </w:rPr>
              <w:t>高效生态种养殖</w:t>
            </w:r>
          </w:p>
        </w:tc>
        <w:tc>
          <w:tcPr>
            <w:tcW w:w="4240" w:type="dxa"/>
            <w:shd w:val="clear" w:color="000000" w:fill="FFFFFF"/>
            <w:vAlign w:val="center"/>
          </w:tcPr>
          <w:p w:rsidR="00C0146D" w:rsidRDefault="009832D1">
            <w:pPr>
              <w:widowControl/>
              <w:jc w:val="left"/>
              <w:rPr>
                <w:color w:val="000000"/>
                <w:kern w:val="0"/>
                <w:szCs w:val="21"/>
              </w:rPr>
            </w:pPr>
            <w:r>
              <w:rPr>
                <w:b/>
                <w:color w:val="000000"/>
                <w:kern w:val="0"/>
                <w:szCs w:val="21"/>
              </w:rPr>
              <w:t>*</w:t>
            </w:r>
            <w:r>
              <w:rPr>
                <w:color w:val="000000"/>
                <w:kern w:val="0"/>
                <w:szCs w:val="21"/>
              </w:rPr>
              <w:t>畜禽重要疫病区域净化关键技术研究与应用</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noWrap/>
            <w:vAlign w:val="center"/>
          </w:tcPr>
          <w:p w:rsidR="00C0146D" w:rsidRDefault="009832D1">
            <w:pPr>
              <w:widowControl/>
              <w:jc w:val="center"/>
              <w:rPr>
                <w:color w:val="000000"/>
                <w:kern w:val="0"/>
                <w:szCs w:val="21"/>
              </w:rPr>
            </w:pPr>
            <w:r>
              <w:rPr>
                <w:color w:val="000000"/>
                <w:kern w:val="0"/>
                <w:szCs w:val="21"/>
              </w:rPr>
              <w:t>500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shd w:val="clear" w:color="auto" w:fill="auto"/>
            <w:vAlign w:val="center"/>
          </w:tcPr>
          <w:p w:rsidR="00C0146D" w:rsidRDefault="009832D1">
            <w:pPr>
              <w:widowControl/>
              <w:jc w:val="center"/>
              <w:rPr>
                <w:color w:val="000000"/>
                <w:kern w:val="0"/>
                <w:szCs w:val="21"/>
              </w:rPr>
            </w:pPr>
            <w:r>
              <w:rPr>
                <w:color w:val="000000"/>
                <w:kern w:val="0"/>
                <w:szCs w:val="21"/>
              </w:rPr>
              <w:t>47</w:t>
            </w:r>
          </w:p>
        </w:tc>
        <w:tc>
          <w:tcPr>
            <w:tcW w:w="1506" w:type="dxa"/>
            <w:shd w:val="clear" w:color="auto" w:fill="auto"/>
            <w:vAlign w:val="center"/>
          </w:tcPr>
          <w:p w:rsidR="00C0146D" w:rsidRDefault="009832D1">
            <w:pPr>
              <w:jc w:val="center"/>
              <w:rPr>
                <w:color w:val="000000"/>
              </w:rPr>
            </w:pPr>
            <w:r>
              <w:rPr>
                <w:rFonts w:hint="eastAsia"/>
                <w:color w:val="000000"/>
                <w:kern w:val="0"/>
                <w:szCs w:val="21"/>
              </w:rPr>
              <w:t>生命健康</w:t>
            </w:r>
          </w:p>
        </w:tc>
        <w:tc>
          <w:tcPr>
            <w:tcW w:w="2614" w:type="dxa"/>
            <w:shd w:val="clear" w:color="auto" w:fill="auto"/>
            <w:vAlign w:val="center"/>
          </w:tcPr>
          <w:p w:rsidR="00C0146D" w:rsidRDefault="009832D1">
            <w:pPr>
              <w:jc w:val="left"/>
              <w:rPr>
                <w:color w:val="000000"/>
              </w:rPr>
            </w:pPr>
            <w:r>
              <w:rPr>
                <w:rFonts w:hint="eastAsia"/>
                <w:color w:val="000000"/>
              </w:rPr>
              <w:t>生物育种与现代农业</w:t>
            </w:r>
            <w:r>
              <w:rPr>
                <w:rFonts w:hint="eastAsia"/>
                <w:color w:val="000000"/>
              </w:rPr>
              <w:t>-</w:t>
            </w:r>
            <w:r>
              <w:rPr>
                <w:rFonts w:hint="eastAsia"/>
                <w:color w:val="000000"/>
              </w:rPr>
              <w:t>高效生态种养殖</w:t>
            </w:r>
          </w:p>
        </w:tc>
        <w:tc>
          <w:tcPr>
            <w:tcW w:w="4240" w:type="dxa"/>
            <w:shd w:val="clear" w:color="000000" w:fill="FFFFFF"/>
            <w:vAlign w:val="center"/>
          </w:tcPr>
          <w:p w:rsidR="00C0146D" w:rsidRDefault="009832D1">
            <w:pPr>
              <w:widowControl/>
              <w:jc w:val="left"/>
              <w:rPr>
                <w:color w:val="000000"/>
                <w:kern w:val="0"/>
                <w:szCs w:val="21"/>
              </w:rPr>
            </w:pPr>
            <w:r>
              <w:rPr>
                <w:b/>
                <w:color w:val="000000"/>
                <w:kern w:val="0"/>
                <w:szCs w:val="21"/>
              </w:rPr>
              <w:t>*</w:t>
            </w:r>
            <w:r>
              <w:rPr>
                <w:color w:val="000000"/>
                <w:kern w:val="0"/>
                <w:szCs w:val="21"/>
              </w:rPr>
              <w:t>基于饲料粮减量化高效低碳畜禽养殖关键技术研究与产业化</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noWrap/>
            <w:vAlign w:val="center"/>
          </w:tcPr>
          <w:p w:rsidR="00C0146D" w:rsidRDefault="009832D1">
            <w:pPr>
              <w:widowControl/>
              <w:jc w:val="center"/>
              <w:rPr>
                <w:color w:val="000000"/>
                <w:kern w:val="0"/>
                <w:szCs w:val="21"/>
              </w:rPr>
            </w:pPr>
            <w:r>
              <w:rPr>
                <w:color w:val="000000"/>
                <w:kern w:val="0"/>
                <w:szCs w:val="21"/>
              </w:rPr>
              <w:t>300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285"/>
          <w:jc w:val="center"/>
        </w:trPr>
        <w:tc>
          <w:tcPr>
            <w:tcW w:w="640" w:type="dxa"/>
            <w:shd w:val="clear" w:color="auto" w:fill="auto"/>
            <w:vAlign w:val="center"/>
          </w:tcPr>
          <w:p w:rsidR="00C0146D" w:rsidRDefault="009832D1">
            <w:pPr>
              <w:widowControl/>
              <w:jc w:val="center"/>
              <w:rPr>
                <w:color w:val="000000"/>
                <w:kern w:val="0"/>
                <w:szCs w:val="21"/>
              </w:rPr>
            </w:pPr>
            <w:r>
              <w:rPr>
                <w:color w:val="000000"/>
                <w:kern w:val="0"/>
                <w:szCs w:val="21"/>
              </w:rPr>
              <w:t>48</w:t>
            </w:r>
          </w:p>
        </w:tc>
        <w:tc>
          <w:tcPr>
            <w:tcW w:w="1506" w:type="dxa"/>
            <w:shd w:val="clear" w:color="auto" w:fill="auto"/>
            <w:vAlign w:val="center"/>
          </w:tcPr>
          <w:p w:rsidR="00C0146D" w:rsidRDefault="009832D1">
            <w:pPr>
              <w:jc w:val="center"/>
              <w:rPr>
                <w:color w:val="000000"/>
              </w:rPr>
            </w:pPr>
            <w:r>
              <w:rPr>
                <w:rFonts w:hint="eastAsia"/>
                <w:color w:val="000000"/>
                <w:kern w:val="0"/>
                <w:szCs w:val="21"/>
              </w:rPr>
              <w:t>生命健康</w:t>
            </w:r>
          </w:p>
        </w:tc>
        <w:tc>
          <w:tcPr>
            <w:tcW w:w="2614" w:type="dxa"/>
            <w:shd w:val="clear" w:color="auto" w:fill="auto"/>
            <w:vAlign w:val="center"/>
          </w:tcPr>
          <w:p w:rsidR="00C0146D" w:rsidRDefault="009832D1">
            <w:pPr>
              <w:jc w:val="left"/>
              <w:rPr>
                <w:color w:val="000000"/>
              </w:rPr>
            </w:pPr>
            <w:r>
              <w:rPr>
                <w:rFonts w:hint="eastAsia"/>
                <w:color w:val="000000"/>
              </w:rPr>
              <w:t>生物育种与现代农业</w:t>
            </w:r>
            <w:r>
              <w:rPr>
                <w:rFonts w:hint="eastAsia"/>
                <w:color w:val="000000"/>
              </w:rPr>
              <w:t>-</w:t>
            </w:r>
            <w:r>
              <w:rPr>
                <w:rFonts w:hint="eastAsia"/>
                <w:color w:val="000000"/>
              </w:rPr>
              <w:t>高效生态种养殖</w:t>
            </w:r>
          </w:p>
        </w:tc>
        <w:tc>
          <w:tcPr>
            <w:tcW w:w="4240" w:type="dxa"/>
            <w:shd w:val="clear" w:color="000000" w:fill="FFFFFF"/>
            <w:vAlign w:val="center"/>
          </w:tcPr>
          <w:p w:rsidR="00C0146D" w:rsidRDefault="009832D1">
            <w:pPr>
              <w:widowControl/>
              <w:jc w:val="left"/>
              <w:rPr>
                <w:color w:val="000000"/>
                <w:kern w:val="0"/>
                <w:szCs w:val="21"/>
              </w:rPr>
            </w:pPr>
            <w:r>
              <w:rPr>
                <w:b/>
                <w:color w:val="000000"/>
                <w:kern w:val="0"/>
                <w:szCs w:val="21"/>
              </w:rPr>
              <w:t>*</w:t>
            </w:r>
            <w:r>
              <w:rPr>
                <w:color w:val="000000"/>
                <w:kern w:val="0"/>
                <w:szCs w:val="21"/>
              </w:rPr>
              <w:t>深远海高海况网箱工程关键技术开发及应用</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noWrap/>
            <w:vAlign w:val="center"/>
          </w:tcPr>
          <w:p w:rsidR="00C0146D" w:rsidRDefault="009832D1">
            <w:pPr>
              <w:widowControl/>
              <w:jc w:val="center"/>
              <w:rPr>
                <w:color w:val="000000"/>
                <w:kern w:val="0"/>
                <w:szCs w:val="21"/>
              </w:rPr>
            </w:pPr>
            <w:r>
              <w:rPr>
                <w:color w:val="000000"/>
                <w:kern w:val="0"/>
                <w:szCs w:val="21"/>
              </w:rPr>
              <w:t>500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shd w:val="clear" w:color="auto" w:fill="auto"/>
            <w:vAlign w:val="center"/>
          </w:tcPr>
          <w:p w:rsidR="00C0146D" w:rsidRDefault="009832D1">
            <w:pPr>
              <w:widowControl/>
              <w:jc w:val="center"/>
              <w:rPr>
                <w:color w:val="000000"/>
                <w:kern w:val="0"/>
                <w:szCs w:val="21"/>
              </w:rPr>
            </w:pPr>
            <w:r>
              <w:rPr>
                <w:color w:val="000000"/>
                <w:kern w:val="0"/>
                <w:szCs w:val="21"/>
              </w:rPr>
              <w:lastRenderedPageBreak/>
              <w:t>49</w:t>
            </w:r>
          </w:p>
        </w:tc>
        <w:tc>
          <w:tcPr>
            <w:tcW w:w="1506" w:type="dxa"/>
            <w:shd w:val="clear" w:color="auto" w:fill="auto"/>
            <w:vAlign w:val="center"/>
          </w:tcPr>
          <w:p w:rsidR="00C0146D" w:rsidRDefault="009832D1">
            <w:pPr>
              <w:jc w:val="center"/>
              <w:rPr>
                <w:color w:val="000000"/>
              </w:rPr>
            </w:pPr>
            <w:r>
              <w:rPr>
                <w:rFonts w:hint="eastAsia"/>
                <w:color w:val="000000"/>
                <w:kern w:val="0"/>
                <w:szCs w:val="21"/>
              </w:rPr>
              <w:t>生命健康</w:t>
            </w:r>
          </w:p>
        </w:tc>
        <w:tc>
          <w:tcPr>
            <w:tcW w:w="2614" w:type="dxa"/>
            <w:shd w:val="clear" w:color="auto" w:fill="auto"/>
            <w:vAlign w:val="center"/>
          </w:tcPr>
          <w:p w:rsidR="00C0146D" w:rsidRDefault="009832D1">
            <w:pPr>
              <w:jc w:val="left"/>
              <w:rPr>
                <w:color w:val="000000"/>
              </w:rPr>
            </w:pPr>
            <w:r>
              <w:rPr>
                <w:rFonts w:hint="eastAsia"/>
                <w:color w:val="000000"/>
              </w:rPr>
              <w:t>生物育种与现代农业</w:t>
            </w:r>
            <w:r>
              <w:rPr>
                <w:rFonts w:hint="eastAsia"/>
                <w:color w:val="000000"/>
              </w:rPr>
              <w:t>-</w:t>
            </w:r>
            <w:r>
              <w:rPr>
                <w:rFonts w:hint="eastAsia"/>
                <w:color w:val="000000"/>
              </w:rPr>
              <w:t>高效生态种养殖</w:t>
            </w:r>
          </w:p>
        </w:tc>
        <w:tc>
          <w:tcPr>
            <w:tcW w:w="4240" w:type="dxa"/>
            <w:shd w:val="clear" w:color="000000" w:fill="FFFFFF"/>
            <w:vAlign w:val="center"/>
          </w:tcPr>
          <w:p w:rsidR="00C0146D" w:rsidRDefault="009832D1">
            <w:pPr>
              <w:widowControl/>
              <w:jc w:val="left"/>
              <w:rPr>
                <w:color w:val="000000"/>
                <w:kern w:val="0"/>
                <w:szCs w:val="21"/>
              </w:rPr>
            </w:pPr>
            <w:r>
              <w:rPr>
                <w:b/>
                <w:color w:val="000000"/>
                <w:kern w:val="0"/>
                <w:szCs w:val="21"/>
              </w:rPr>
              <w:t>*</w:t>
            </w:r>
            <w:r>
              <w:rPr>
                <w:color w:val="000000"/>
                <w:kern w:val="0"/>
                <w:szCs w:val="21"/>
              </w:rPr>
              <w:t>淡水鱼虾亲本和苗种精准营养功能配合饲料的研发与应用</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noWrap/>
            <w:vAlign w:val="center"/>
          </w:tcPr>
          <w:p w:rsidR="00C0146D" w:rsidRDefault="009832D1">
            <w:pPr>
              <w:widowControl/>
              <w:jc w:val="center"/>
              <w:rPr>
                <w:color w:val="000000"/>
                <w:kern w:val="0"/>
                <w:szCs w:val="21"/>
              </w:rPr>
            </w:pPr>
            <w:r>
              <w:rPr>
                <w:color w:val="000000"/>
                <w:kern w:val="0"/>
                <w:szCs w:val="21"/>
              </w:rPr>
              <w:t>300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765"/>
          <w:jc w:val="center"/>
        </w:trPr>
        <w:tc>
          <w:tcPr>
            <w:tcW w:w="640" w:type="dxa"/>
            <w:shd w:val="clear" w:color="auto" w:fill="auto"/>
            <w:vAlign w:val="center"/>
          </w:tcPr>
          <w:p w:rsidR="00C0146D" w:rsidRDefault="009832D1">
            <w:pPr>
              <w:widowControl/>
              <w:jc w:val="center"/>
              <w:rPr>
                <w:color w:val="000000"/>
                <w:kern w:val="0"/>
                <w:szCs w:val="21"/>
              </w:rPr>
            </w:pPr>
            <w:r>
              <w:rPr>
                <w:color w:val="000000"/>
                <w:kern w:val="0"/>
                <w:szCs w:val="21"/>
              </w:rPr>
              <w:t>50</w:t>
            </w:r>
          </w:p>
        </w:tc>
        <w:tc>
          <w:tcPr>
            <w:tcW w:w="1506" w:type="dxa"/>
            <w:shd w:val="clear" w:color="auto" w:fill="auto"/>
            <w:vAlign w:val="center"/>
          </w:tcPr>
          <w:p w:rsidR="00C0146D" w:rsidRDefault="009832D1">
            <w:pPr>
              <w:jc w:val="center"/>
              <w:rPr>
                <w:color w:val="000000"/>
              </w:rPr>
            </w:pPr>
            <w:r>
              <w:rPr>
                <w:rFonts w:hint="eastAsia"/>
                <w:color w:val="000000"/>
                <w:kern w:val="0"/>
                <w:szCs w:val="21"/>
              </w:rPr>
              <w:t>生命健康</w:t>
            </w:r>
          </w:p>
        </w:tc>
        <w:tc>
          <w:tcPr>
            <w:tcW w:w="2614" w:type="dxa"/>
            <w:shd w:val="clear" w:color="auto" w:fill="auto"/>
            <w:vAlign w:val="center"/>
          </w:tcPr>
          <w:p w:rsidR="00C0146D" w:rsidRDefault="009832D1">
            <w:pPr>
              <w:jc w:val="left"/>
              <w:rPr>
                <w:color w:val="000000"/>
              </w:rPr>
            </w:pPr>
            <w:r>
              <w:rPr>
                <w:rFonts w:hint="eastAsia"/>
                <w:color w:val="000000"/>
              </w:rPr>
              <w:t>生物育种与现代农业</w:t>
            </w:r>
            <w:r>
              <w:rPr>
                <w:rFonts w:hint="eastAsia"/>
                <w:color w:val="000000"/>
              </w:rPr>
              <w:t>-</w:t>
            </w:r>
            <w:r>
              <w:rPr>
                <w:rFonts w:hint="eastAsia"/>
                <w:color w:val="000000"/>
              </w:rPr>
              <w:t>高效生态种养殖</w:t>
            </w:r>
          </w:p>
        </w:tc>
        <w:tc>
          <w:tcPr>
            <w:tcW w:w="4240" w:type="dxa"/>
            <w:shd w:val="clear" w:color="000000" w:fill="FFFFFF"/>
            <w:vAlign w:val="center"/>
          </w:tcPr>
          <w:p w:rsidR="00C0146D" w:rsidRDefault="009832D1">
            <w:pPr>
              <w:widowControl/>
              <w:jc w:val="left"/>
              <w:rPr>
                <w:color w:val="000000"/>
                <w:kern w:val="0"/>
                <w:szCs w:val="21"/>
              </w:rPr>
            </w:pPr>
            <w:r>
              <w:rPr>
                <w:b/>
                <w:color w:val="000000"/>
                <w:kern w:val="0"/>
                <w:szCs w:val="21"/>
              </w:rPr>
              <w:t>*</w:t>
            </w:r>
            <w:r>
              <w:rPr>
                <w:color w:val="000000"/>
                <w:kern w:val="0"/>
                <w:szCs w:val="21"/>
              </w:rPr>
              <w:t>基于大数据分析的水产动物虹彩病毒病绿色防控技术研究与应用</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noWrap/>
            <w:vAlign w:val="center"/>
          </w:tcPr>
          <w:p w:rsidR="00C0146D" w:rsidRDefault="009832D1">
            <w:pPr>
              <w:widowControl/>
              <w:jc w:val="center"/>
              <w:rPr>
                <w:color w:val="000000"/>
                <w:kern w:val="0"/>
                <w:szCs w:val="21"/>
              </w:rPr>
            </w:pPr>
            <w:r>
              <w:rPr>
                <w:color w:val="000000"/>
                <w:kern w:val="0"/>
                <w:szCs w:val="21"/>
              </w:rPr>
              <w:t>500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shd w:val="clear" w:color="auto" w:fill="auto"/>
            <w:vAlign w:val="center"/>
          </w:tcPr>
          <w:p w:rsidR="00C0146D" w:rsidRDefault="009832D1">
            <w:pPr>
              <w:widowControl/>
              <w:jc w:val="center"/>
              <w:rPr>
                <w:color w:val="000000"/>
                <w:kern w:val="0"/>
                <w:szCs w:val="21"/>
              </w:rPr>
            </w:pPr>
            <w:r>
              <w:rPr>
                <w:color w:val="000000"/>
                <w:kern w:val="0"/>
                <w:szCs w:val="21"/>
              </w:rPr>
              <w:t>51</w:t>
            </w:r>
          </w:p>
        </w:tc>
        <w:tc>
          <w:tcPr>
            <w:tcW w:w="1506" w:type="dxa"/>
            <w:shd w:val="clear" w:color="auto" w:fill="auto"/>
            <w:vAlign w:val="center"/>
          </w:tcPr>
          <w:p w:rsidR="00C0146D" w:rsidRDefault="009832D1">
            <w:pPr>
              <w:jc w:val="center"/>
              <w:rPr>
                <w:color w:val="000000"/>
              </w:rPr>
            </w:pPr>
            <w:r>
              <w:rPr>
                <w:rFonts w:hint="eastAsia"/>
                <w:color w:val="000000"/>
                <w:kern w:val="0"/>
                <w:szCs w:val="21"/>
              </w:rPr>
              <w:t>生命健康</w:t>
            </w:r>
          </w:p>
        </w:tc>
        <w:tc>
          <w:tcPr>
            <w:tcW w:w="2614" w:type="dxa"/>
            <w:shd w:val="clear" w:color="auto" w:fill="auto"/>
            <w:vAlign w:val="center"/>
          </w:tcPr>
          <w:p w:rsidR="00C0146D" w:rsidRDefault="009832D1">
            <w:pPr>
              <w:jc w:val="left"/>
              <w:rPr>
                <w:color w:val="000000"/>
              </w:rPr>
            </w:pPr>
            <w:r>
              <w:rPr>
                <w:rFonts w:hint="eastAsia"/>
                <w:color w:val="000000"/>
              </w:rPr>
              <w:t>生物育种与现代农业</w:t>
            </w:r>
            <w:r>
              <w:rPr>
                <w:rFonts w:hint="eastAsia"/>
                <w:color w:val="000000"/>
              </w:rPr>
              <w:t>-</w:t>
            </w:r>
            <w:r>
              <w:rPr>
                <w:rFonts w:hint="eastAsia"/>
                <w:color w:val="000000"/>
              </w:rPr>
              <w:t>高效生态种养殖</w:t>
            </w:r>
          </w:p>
        </w:tc>
        <w:tc>
          <w:tcPr>
            <w:tcW w:w="4240" w:type="dxa"/>
            <w:shd w:val="clear" w:color="000000" w:fill="FFFFFF"/>
            <w:vAlign w:val="center"/>
          </w:tcPr>
          <w:p w:rsidR="00C0146D" w:rsidRDefault="009832D1">
            <w:pPr>
              <w:widowControl/>
              <w:jc w:val="left"/>
              <w:rPr>
                <w:color w:val="000000"/>
                <w:kern w:val="0"/>
                <w:szCs w:val="21"/>
              </w:rPr>
            </w:pPr>
            <w:r>
              <w:rPr>
                <w:b/>
                <w:color w:val="000000"/>
                <w:kern w:val="0"/>
                <w:szCs w:val="21"/>
              </w:rPr>
              <w:t>*</w:t>
            </w:r>
            <w:r>
              <w:rPr>
                <w:color w:val="000000"/>
                <w:kern w:val="0"/>
                <w:szCs w:val="21"/>
              </w:rPr>
              <w:t>重要人兽共患病病原生态学研究及源头阻断技术开发</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noWrap/>
            <w:vAlign w:val="center"/>
          </w:tcPr>
          <w:p w:rsidR="00C0146D" w:rsidRDefault="009832D1">
            <w:pPr>
              <w:widowControl/>
              <w:jc w:val="center"/>
              <w:rPr>
                <w:color w:val="000000"/>
                <w:kern w:val="0"/>
                <w:szCs w:val="21"/>
              </w:rPr>
            </w:pPr>
            <w:r>
              <w:rPr>
                <w:color w:val="000000"/>
                <w:kern w:val="0"/>
                <w:szCs w:val="21"/>
              </w:rPr>
              <w:t>300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shd w:val="clear" w:color="auto" w:fill="auto"/>
            <w:vAlign w:val="center"/>
          </w:tcPr>
          <w:p w:rsidR="00C0146D" w:rsidRDefault="009832D1">
            <w:pPr>
              <w:widowControl/>
              <w:jc w:val="center"/>
              <w:rPr>
                <w:color w:val="000000"/>
                <w:kern w:val="0"/>
                <w:szCs w:val="21"/>
              </w:rPr>
            </w:pPr>
            <w:r>
              <w:rPr>
                <w:color w:val="000000"/>
                <w:kern w:val="0"/>
                <w:szCs w:val="21"/>
              </w:rPr>
              <w:t>52</w:t>
            </w:r>
          </w:p>
        </w:tc>
        <w:tc>
          <w:tcPr>
            <w:tcW w:w="1506" w:type="dxa"/>
            <w:shd w:val="clear" w:color="auto" w:fill="auto"/>
            <w:vAlign w:val="center"/>
          </w:tcPr>
          <w:p w:rsidR="00C0146D" w:rsidRDefault="009832D1">
            <w:pPr>
              <w:jc w:val="center"/>
              <w:rPr>
                <w:color w:val="000000"/>
              </w:rPr>
            </w:pPr>
            <w:r>
              <w:rPr>
                <w:rFonts w:hint="eastAsia"/>
                <w:color w:val="000000"/>
                <w:kern w:val="0"/>
                <w:szCs w:val="21"/>
              </w:rPr>
              <w:t>生命健康</w:t>
            </w:r>
          </w:p>
        </w:tc>
        <w:tc>
          <w:tcPr>
            <w:tcW w:w="2614" w:type="dxa"/>
            <w:shd w:val="clear" w:color="auto" w:fill="auto"/>
            <w:vAlign w:val="center"/>
          </w:tcPr>
          <w:p w:rsidR="00C0146D" w:rsidRDefault="009832D1">
            <w:pPr>
              <w:jc w:val="left"/>
              <w:rPr>
                <w:color w:val="000000"/>
              </w:rPr>
            </w:pPr>
            <w:r>
              <w:rPr>
                <w:rFonts w:hint="eastAsia"/>
                <w:color w:val="000000"/>
              </w:rPr>
              <w:t>生物育种与现代农业</w:t>
            </w:r>
            <w:r>
              <w:rPr>
                <w:rFonts w:hint="eastAsia"/>
                <w:color w:val="000000"/>
              </w:rPr>
              <w:t>-</w:t>
            </w:r>
            <w:r>
              <w:rPr>
                <w:rFonts w:hint="eastAsia"/>
                <w:color w:val="000000"/>
              </w:rPr>
              <w:t>高效生态种养殖</w:t>
            </w:r>
          </w:p>
        </w:tc>
        <w:tc>
          <w:tcPr>
            <w:tcW w:w="4240" w:type="dxa"/>
            <w:shd w:val="clear" w:color="000000" w:fill="FFFFFF"/>
            <w:vAlign w:val="center"/>
          </w:tcPr>
          <w:p w:rsidR="00C0146D" w:rsidRDefault="009832D1">
            <w:pPr>
              <w:widowControl/>
              <w:jc w:val="left"/>
              <w:rPr>
                <w:color w:val="000000"/>
                <w:kern w:val="0"/>
                <w:szCs w:val="21"/>
              </w:rPr>
            </w:pPr>
            <w:r>
              <w:rPr>
                <w:b/>
                <w:color w:val="000000"/>
                <w:kern w:val="0"/>
                <w:szCs w:val="21"/>
              </w:rPr>
              <w:t>*</w:t>
            </w:r>
            <w:r>
              <w:rPr>
                <w:color w:val="000000"/>
                <w:kern w:val="0"/>
                <w:szCs w:val="21"/>
              </w:rPr>
              <w:t>红火蚁监测与防控关键技术研究与应用</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noWrap/>
            <w:vAlign w:val="center"/>
          </w:tcPr>
          <w:p w:rsidR="00C0146D" w:rsidRDefault="009832D1">
            <w:pPr>
              <w:widowControl/>
              <w:jc w:val="center"/>
              <w:rPr>
                <w:color w:val="000000"/>
                <w:kern w:val="0"/>
                <w:szCs w:val="21"/>
              </w:rPr>
            </w:pPr>
            <w:r>
              <w:rPr>
                <w:color w:val="000000"/>
                <w:kern w:val="0"/>
                <w:szCs w:val="21"/>
              </w:rPr>
              <w:t>300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53</w:t>
            </w:r>
          </w:p>
        </w:tc>
        <w:tc>
          <w:tcPr>
            <w:tcW w:w="1506" w:type="dxa"/>
            <w:vAlign w:val="center"/>
          </w:tcPr>
          <w:p w:rsidR="00C0146D" w:rsidRDefault="009832D1">
            <w:pPr>
              <w:jc w:val="center"/>
              <w:rPr>
                <w:color w:val="000000"/>
              </w:rPr>
            </w:pPr>
            <w:r>
              <w:rPr>
                <w:rFonts w:hint="eastAsia"/>
                <w:color w:val="000000"/>
                <w:kern w:val="0"/>
                <w:szCs w:val="21"/>
              </w:rPr>
              <w:t>生命健康</w:t>
            </w:r>
          </w:p>
        </w:tc>
        <w:tc>
          <w:tcPr>
            <w:tcW w:w="2614" w:type="dxa"/>
            <w:vAlign w:val="center"/>
          </w:tcPr>
          <w:p w:rsidR="00C0146D" w:rsidRDefault="009832D1">
            <w:pPr>
              <w:jc w:val="left"/>
              <w:rPr>
                <w:color w:val="000000"/>
              </w:rPr>
            </w:pPr>
            <w:r>
              <w:rPr>
                <w:rFonts w:hint="eastAsia"/>
                <w:color w:val="000000"/>
              </w:rPr>
              <w:t>生物育种与现代农业</w:t>
            </w:r>
            <w:r>
              <w:rPr>
                <w:rFonts w:hint="eastAsia"/>
                <w:color w:val="000000"/>
              </w:rPr>
              <w:t>-</w:t>
            </w:r>
            <w:r>
              <w:rPr>
                <w:rFonts w:hint="eastAsia"/>
                <w:color w:val="000000"/>
              </w:rPr>
              <w:t>高效生态种养殖</w:t>
            </w:r>
          </w:p>
        </w:tc>
        <w:tc>
          <w:tcPr>
            <w:tcW w:w="4240" w:type="dxa"/>
            <w:vAlign w:val="center"/>
          </w:tcPr>
          <w:p w:rsidR="00C0146D" w:rsidRDefault="009832D1">
            <w:pPr>
              <w:widowControl/>
              <w:jc w:val="left"/>
              <w:rPr>
                <w:color w:val="000000"/>
                <w:kern w:val="0"/>
                <w:szCs w:val="21"/>
              </w:rPr>
            </w:pPr>
            <w:r>
              <w:rPr>
                <w:color w:val="000000"/>
                <w:kern w:val="0"/>
                <w:szCs w:val="21"/>
              </w:rPr>
              <w:t>浙江优势木本粮油植物病虫害绿色防控关键技术研究与应用示范</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500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765"/>
          <w:jc w:val="center"/>
        </w:trPr>
        <w:tc>
          <w:tcPr>
            <w:tcW w:w="640" w:type="dxa"/>
            <w:vAlign w:val="center"/>
          </w:tcPr>
          <w:p w:rsidR="00C0146D" w:rsidRDefault="009832D1">
            <w:pPr>
              <w:widowControl/>
              <w:jc w:val="center"/>
              <w:rPr>
                <w:color w:val="000000"/>
                <w:kern w:val="0"/>
                <w:szCs w:val="21"/>
              </w:rPr>
            </w:pPr>
            <w:r>
              <w:rPr>
                <w:color w:val="000000"/>
                <w:kern w:val="0"/>
                <w:szCs w:val="21"/>
              </w:rPr>
              <w:t>54</w:t>
            </w:r>
          </w:p>
        </w:tc>
        <w:tc>
          <w:tcPr>
            <w:tcW w:w="1506" w:type="dxa"/>
            <w:vAlign w:val="center"/>
          </w:tcPr>
          <w:p w:rsidR="00C0146D" w:rsidRDefault="009832D1">
            <w:pPr>
              <w:jc w:val="center"/>
              <w:rPr>
                <w:color w:val="000000"/>
              </w:rPr>
            </w:pPr>
            <w:r>
              <w:rPr>
                <w:rFonts w:hint="eastAsia"/>
                <w:color w:val="000000"/>
                <w:kern w:val="0"/>
                <w:szCs w:val="21"/>
              </w:rPr>
              <w:t>生命健康</w:t>
            </w:r>
          </w:p>
        </w:tc>
        <w:tc>
          <w:tcPr>
            <w:tcW w:w="2614" w:type="dxa"/>
            <w:vAlign w:val="center"/>
          </w:tcPr>
          <w:p w:rsidR="00C0146D" w:rsidRDefault="009832D1">
            <w:pPr>
              <w:jc w:val="left"/>
              <w:rPr>
                <w:color w:val="000000"/>
              </w:rPr>
            </w:pPr>
            <w:r>
              <w:rPr>
                <w:rFonts w:hint="eastAsia"/>
                <w:color w:val="000000"/>
              </w:rPr>
              <w:t>生物育种与现代农业</w:t>
            </w:r>
            <w:r>
              <w:rPr>
                <w:rFonts w:hint="eastAsia"/>
                <w:color w:val="000000"/>
              </w:rPr>
              <w:t>-</w:t>
            </w:r>
            <w:r>
              <w:rPr>
                <w:rFonts w:hint="eastAsia"/>
                <w:color w:val="000000"/>
              </w:rPr>
              <w:t>高效生态种养殖</w:t>
            </w:r>
          </w:p>
        </w:tc>
        <w:tc>
          <w:tcPr>
            <w:tcW w:w="4240" w:type="dxa"/>
            <w:vAlign w:val="center"/>
          </w:tcPr>
          <w:p w:rsidR="00C0146D" w:rsidRDefault="009832D1">
            <w:pPr>
              <w:widowControl/>
              <w:jc w:val="left"/>
              <w:rPr>
                <w:color w:val="000000"/>
                <w:kern w:val="0"/>
                <w:szCs w:val="21"/>
              </w:rPr>
            </w:pPr>
            <w:r>
              <w:rPr>
                <w:color w:val="000000"/>
                <w:kern w:val="0"/>
                <w:szCs w:val="21"/>
              </w:rPr>
              <w:t>“</w:t>
            </w:r>
            <w:r>
              <w:rPr>
                <w:color w:val="000000"/>
                <w:kern w:val="0"/>
                <w:szCs w:val="21"/>
              </w:rPr>
              <w:t>大下姜</w:t>
            </w:r>
            <w:r>
              <w:rPr>
                <w:color w:val="000000"/>
                <w:kern w:val="0"/>
                <w:szCs w:val="21"/>
              </w:rPr>
              <w:t>”</w:t>
            </w:r>
            <w:r>
              <w:rPr>
                <w:color w:val="000000"/>
                <w:kern w:val="0"/>
                <w:szCs w:val="21"/>
              </w:rPr>
              <w:t>区域林下特色道地药材生态经营关键技术研发与示范推广</w:t>
            </w:r>
          </w:p>
        </w:tc>
        <w:tc>
          <w:tcPr>
            <w:tcW w:w="1080" w:type="dxa"/>
            <w:vAlign w:val="center"/>
          </w:tcPr>
          <w:p w:rsidR="00C0146D" w:rsidRDefault="009832D1">
            <w:pPr>
              <w:widowControl/>
              <w:jc w:val="center"/>
              <w:rPr>
                <w:color w:val="000000"/>
                <w:kern w:val="0"/>
                <w:szCs w:val="21"/>
              </w:rPr>
            </w:pPr>
            <w:r>
              <w:rPr>
                <w:color w:val="000000"/>
                <w:kern w:val="0"/>
                <w:szCs w:val="21"/>
              </w:rPr>
              <w:t>26</w:t>
            </w:r>
            <w:r>
              <w:rPr>
                <w:color w:val="000000"/>
                <w:kern w:val="0"/>
                <w:szCs w:val="21"/>
              </w:rPr>
              <w:t>县</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300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55</w:t>
            </w:r>
          </w:p>
        </w:tc>
        <w:tc>
          <w:tcPr>
            <w:tcW w:w="1506" w:type="dxa"/>
            <w:vAlign w:val="center"/>
          </w:tcPr>
          <w:p w:rsidR="00C0146D" w:rsidRDefault="009832D1">
            <w:pPr>
              <w:jc w:val="center"/>
              <w:rPr>
                <w:color w:val="000000"/>
              </w:rPr>
            </w:pPr>
            <w:r>
              <w:rPr>
                <w:rFonts w:hint="eastAsia"/>
                <w:color w:val="000000"/>
                <w:kern w:val="0"/>
                <w:szCs w:val="21"/>
              </w:rPr>
              <w:t>生命健康</w:t>
            </w:r>
          </w:p>
        </w:tc>
        <w:tc>
          <w:tcPr>
            <w:tcW w:w="2614" w:type="dxa"/>
            <w:vAlign w:val="center"/>
          </w:tcPr>
          <w:p w:rsidR="00C0146D" w:rsidRDefault="009832D1">
            <w:pPr>
              <w:jc w:val="left"/>
              <w:rPr>
                <w:color w:val="000000"/>
              </w:rPr>
            </w:pPr>
            <w:r>
              <w:rPr>
                <w:rFonts w:hint="eastAsia"/>
                <w:color w:val="000000"/>
              </w:rPr>
              <w:t>生物育种与现代农业</w:t>
            </w:r>
            <w:r>
              <w:rPr>
                <w:rFonts w:hint="eastAsia"/>
                <w:color w:val="000000"/>
              </w:rPr>
              <w:t>-</w:t>
            </w:r>
            <w:r>
              <w:rPr>
                <w:rFonts w:hint="eastAsia"/>
                <w:color w:val="000000"/>
              </w:rPr>
              <w:t>高效生态种养殖</w:t>
            </w:r>
          </w:p>
        </w:tc>
        <w:tc>
          <w:tcPr>
            <w:tcW w:w="4240" w:type="dxa"/>
            <w:vAlign w:val="center"/>
          </w:tcPr>
          <w:p w:rsidR="00C0146D" w:rsidRDefault="009832D1">
            <w:pPr>
              <w:widowControl/>
              <w:jc w:val="left"/>
              <w:rPr>
                <w:color w:val="000000"/>
                <w:kern w:val="0"/>
                <w:szCs w:val="21"/>
              </w:rPr>
            </w:pPr>
            <w:r>
              <w:rPr>
                <w:color w:val="000000"/>
                <w:kern w:val="0"/>
                <w:szCs w:val="21"/>
              </w:rPr>
              <w:t>甜橘柚无病毒苗木繁育及优质高效生态栽培关键技术研究与示范</w:t>
            </w:r>
          </w:p>
        </w:tc>
        <w:tc>
          <w:tcPr>
            <w:tcW w:w="1080" w:type="dxa"/>
            <w:vAlign w:val="center"/>
          </w:tcPr>
          <w:p w:rsidR="00C0146D" w:rsidRDefault="009832D1">
            <w:pPr>
              <w:widowControl/>
              <w:jc w:val="center"/>
              <w:rPr>
                <w:color w:val="000000"/>
                <w:kern w:val="0"/>
                <w:szCs w:val="21"/>
              </w:rPr>
            </w:pPr>
            <w:r>
              <w:rPr>
                <w:color w:val="000000"/>
                <w:kern w:val="0"/>
                <w:szCs w:val="21"/>
              </w:rPr>
              <w:t>26</w:t>
            </w:r>
            <w:r>
              <w:rPr>
                <w:color w:val="000000"/>
                <w:kern w:val="0"/>
                <w:szCs w:val="21"/>
              </w:rPr>
              <w:t>县</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300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765"/>
          <w:jc w:val="center"/>
        </w:trPr>
        <w:tc>
          <w:tcPr>
            <w:tcW w:w="640" w:type="dxa"/>
            <w:vAlign w:val="center"/>
          </w:tcPr>
          <w:p w:rsidR="00C0146D" w:rsidRDefault="009832D1">
            <w:pPr>
              <w:widowControl/>
              <w:jc w:val="center"/>
              <w:rPr>
                <w:color w:val="000000"/>
                <w:kern w:val="0"/>
                <w:szCs w:val="21"/>
              </w:rPr>
            </w:pPr>
            <w:r>
              <w:rPr>
                <w:color w:val="000000"/>
                <w:kern w:val="0"/>
                <w:szCs w:val="21"/>
              </w:rPr>
              <w:t>56</w:t>
            </w:r>
          </w:p>
        </w:tc>
        <w:tc>
          <w:tcPr>
            <w:tcW w:w="1506" w:type="dxa"/>
            <w:vAlign w:val="center"/>
          </w:tcPr>
          <w:p w:rsidR="00C0146D" w:rsidRDefault="009832D1">
            <w:pPr>
              <w:jc w:val="center"/>
              <w:rPr>
                <w:color w:val="000000"/>
              </w:rPr>
            </w:pPr>
            <w:r>
              <w:rPr>
                <w:rFonts w:hint="eastAsia"/>
                <w:color w:val="000000"/>
                <w:kern w:val="0"/>
                <w:szCs w:val="21"/>
              </w:rPr>
              <w:t>生命健康</w:t>
            </w:r>
          </w:p>
        </w:tc>
        <w:tc>
          <w:tcPr>
            <w:tcW w:w="2614" w:type="dxa"/>
            <w:vAlign w:val="center"/>
          </w:tcPr>
          <w:p w:rsidR="00C0146D" w:rsidRDefault="009832D1">
            <w:pPr>
              <w:jc w:val="left"/>
              <w:rPr>
                <w:color w:val="000000"/>
              </w:rPr>
            </w:pPr>
            <w:r>
              <w:rPr>
                <w:rFonts w:hint="eastAsia"/>
                <w:color w:val="000000"/>
              </w:rPr>
              <w:t>生物育种与现代农业</w:t>
            </w:r>
            <w:r>
              <w:rPr>
                <w:rFonts w:hint="eastAsia"/>
                <w:color w:val="000000"/>
              </w:rPr>
              <w:t>-</w:t>
            </w:r>
            <w:r>
              <w:rPr>
                <w:rFonts w:hint="eastAsia"/>
                <w:color w:val="000000"/>
              </w:rPr>
              <w:t>高效生态种养殖</w:t>
            </w:r>
          </w:p>
        </w:tc>
        <w:tc>
          <w:tcPr>
            <w:tcW w:w="4240" w:type="dxa"/>
            <w:vAlign w:val="center"/>
          </w:tcPr>
          <w:p w:rsidR="00C0146D" w:rsidRDefault="009832D1">
            <w:pPr>
              <w:widowControl/>
              <w:jc w:val="left"/>
              <w:rPr>
                <w:color w:val="000000"/>
                <w:kern w:val="0"/>
                <w:szCs w:val="21"/>
              </w:rPr>
            </w:pPr>
            <w:r>
              <w:rPr>
                <w:color w:val="000000"/>
                <w:kern w:val="0"/>
                <w:szCs w:val="21"/>
              </w:rPr>
              <w:t>“</w:t>
            </w:r>
            <w:r>
              <w:rPr>
                <w:color w:val="000000"/>
                <w:kern w:val="0"/>
                <w:szCs w:val="21"/>
              </w:rPr>
              <w:t>非粮化</w:t>
            </w:r>
            <w:r>
              <w:rPr>
                <w:color w:val="000000"/>
                <w:kern w:val="0"/>
                <w:szCs w:val="21"/>
              </w:rPr>
              <w:t>”</w:t>
            </w:r>
            <w:r>
              <w:rPr>
                <w:color w:val="000000"/>
                <w:kern w:val="0"/>
                <w:szCs w:val="21"/>
              </w:rPr>
              <w:t>改造下功能型抗旱水稻新品种培育及高效生态种养业的技术攻关与推广示范</w:t>
            </w:r>
          </w:p>
        </w:tc>
        <w:tc>
          <w:tcPr>
            <w:tcW w:w="1080" w:type="dxa"/>
            <w:vAlign w:val="center"/>
          </w:tcPr>
          <w:p w:rsidR="00C0146D" w:rsidRDefault="009832D1">
            <w:pPr>
              <w:widowControl/>
              <w:jc w:val="center"/>
              <w:rPr>
                <w:color w:val="000000"/>
                <w:kern w:val="0"/>
                <w:szCs w:val="21"/>
              </w:rPr>
            </w:pPr>
            <w:r>
              <w:rPr>
                <w:color w:val="000000"/>
                <w:kern w:val="0"/>
                <w:szCs w:val="21"/>
              </w:rPr>
              <w:t>26</w:t>
            </w:r>
            <w:r>
              <w:rPr>
                <w:color w:val="000000"/>
                <w:kern w:val="0"/>
                <w:szCs w:val="21"/>
              </w:rPr>
              <w:t>县</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300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57</w:t>
            </w:r>
          </w:p>
        </w:tc>
        <w:tc>
          <w:tcPr>
            <w:tcW w:w="1506" w:type="dxa"/>
            <w:vAlign w:val="center"/>
          </w:tcPr>
          <w:p w:rsidR="00C0146D" w:rsidRDefault="009832D1">
            <w:pPr>
              <w:jc w:val="center"/>
              <w:rPr>
                <w:color w:val="000000"/>
              </w:rPr>
            </w:pPr>
            <w:r>
              <w:rPr>
                <w:rFonts w:hint="eastAsia"/>
                <w:color w:val="000000"/>
                <w:kern w:val="0"/>
                <w:szCs w:val="21"/>
              </w:rPr>
              <w:t>生命健康</w:t>
            </w:r>
          </w:p>
        </w:tc>
        <w:tc>
          <w:tcPr>
            <w:tcW w:w="2614" w:type="dxa"/>
            <w:vAlign w:val="center"/>
          </w:tcPr>
          <w:p w:rsidR="00C0146D" w:rsidRDefault="009832D1">
            <w:pPr>
              <w:jc w:val="left"/>
              <w:rPr>
                <w:color w:val="000000"/>
              </w:rPr>
            </w:pPr>
            <w:r>
              <w:rPr>
                <w:rFonts w:hint="eastAsia"/>
                <w:color w:val="000000"/>
              </w:rPr>
              <w:t>生物育种与现代农业</w:t>
            </w:r>
            <w:r>
              <w:rPr>
                <w:rFonts w:hint="eastAsia"/>
                <w:color w:val="000000"/>
              </w:rPr>
              <w:t>-</w:t>
            </w:r>
            <w:r>
              <w:rPr>
                <w:rFonts w:hint="eastAsia"/>
                <w:color w:val="000000"/>
              </w:rPr>
              <w:t>高效生态种养殖</w:t>
            </w:r>
          </w:p>
        </w:tc>
        <w:tc>
          <w:tcPr>
            <w:tcW w:w="4240" w:type="dxa"/>
            <w:vAlign w:val="center"/>
          </w:tcPr>
          <w:p w:rsidR="00C0146D" w:rsidRDefault="009832D1">
            <w:pPr>
              <w:widowControl/>
              <w:jc w:val="left"/>
              <w:rPr>
                <w:color w:val="000000"/>
                <w:kern w:val="0"/>
                <w:szCs w:val="21"/>
              </w:rPr>
            </w:pPr>
            <w:r>
              <w:rPr>
                <w:color w:val="000000"/>
                <w:kern w:val="0"/>
                <w:szCs w:val="21"/>
              </w:rPr>
              <w:t>荛花良种选育与人工林高效培育技术研究</w:t>
            </w:r>
          </w:p>
        </w:tc>
        <w:tc>
          <w:tcPr>
            <w:tcW w:w="1080" w:type="dxa"/>
            <w:vAlign w:val="center"/>
          </w:tcPr>
          <w:p w:rsidR="00C0146D" w:rsidRDefault="009832D1">
            <w:pPr>
              <w:widowControl/>
              <w:jc w:val="center"/>
              <w:rPr>
                <w:color w:val="000000"/>
                <w:kern w:val="0"/>
                <w:szCs w:val="21"/>
              </w:rPr>
            </w:pPr>
            <w:r>
              <w:rPr>
                <w:color w:val="000000"/>
                <w:kern w:val="0"/>
                <w:szCs w:val="21"/>
              </w:rPr>
              <w:t>26</w:t>
            </w:r>
            <w:r>
              <w:rPr>
                <w:color w:val="000000"/>
                <w:kern w:val="0"/>
                <w:szCs w:val="21"/>
              </w:rPr>
              <w:t>县</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300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58</w:t>
            </w:r>
          </w:p>
        </w:tc>
        <w:tc>
          <w:tcPr>
            <w:tcW w:w="1506" w:type="dxa"/>
            <w:vAlign w:val="center"/>
          </w:tcPr>
          <w:p w:rsidR="00C0146D" w:rsidRDefault="009832D1">
            <w:pPr>
              <w:jc w:val="center"/>
              <w:rPr>
                <w:color w:val="000000"/>
              </w:rPr>
            </w:pPr>
            <w:r>
              <w:rPr>
                <w:rFonts w:hint="eastAsia"/>
                <w:color w:val="000000"/>
                <w:kern w:val="0"/>
                <w:szCs w:val="21"/>
              </w:rPr>
              <w:t>生命健康</w:t>
            </w:r>
          </w:p>
        </w:tc>
        <w:tc>
          <w:tcPr>
            <w:tcW w:w="2614" w:type="dxa"/>
            <w:vAlign w:val="center"/>
          </w:tcPr>
          <w:p w:rsidR="00C0146D" w:rsidRDefault="009832D1">
            <w:pPr>
              <w:jc w:val="left"/>
              <w:rPr>
                <w:color w:val="000000"/>
              </w:rPr>
            </w:pPr>
            <w:r>
              <w:rPr>
                <w:rFonts w:hint="eastAsia"/>
                <w:color w:val="000000"/>
              </w:rPr>
              <w:t>生物育种与现代农业</w:t>
            </w:r>
            <w:r>
              <w:rPr>
                <w:rFonts w:hint="eastAsia"/>
                <w:color w:val="000000"/>
              </w:rPr>
              <w:t>-</w:t>
            </w:r>
            <w:r>
              <w:rPr>
                <w:rFonts w:hint="eastAsia"/>
                <w:color w:val="000000"/>
              </w:rPr>
              <w:t>农产品加工保鲜</w:t>
            </w:r>
          </w:p>
        </w:tc>
        <w:tc>
          <w:tcPr>
            <w:tcW w:w="4240" w:type="dxa"/>
            <w:vAlign w:val="center"/>
          </w:tcPr>
          <w:p w:rsidR="00C0146D" w:rsidRDefault="009832D1">
            <w:pPr>
              <w:widowControl/>
              <w:jc w:val="left"/>
              <w:rPr>
                <w:color w:val="000000"/>
                <w:kern w:val="0"/>
                <w:szCs w:val="21"/>
              </w:rPr>
            </w:pPr>
            <w:r>
              <w:rPr>
                <w:b/>
                <w:color w:val="000000"/>
                <w:kern w:val="0"/>
                <w:szCs w:val="21"/>
              </w:rPr>
              <w:t>*</w:t>
            </w:r>
            <w:r>
              <w:rPr>
                <w:color w:val="000000"/>
                <w:kern w:val="0"/>
                <w:szCs w:val="21"/>
              </w:rPr>
              <w:t>茶多酚纳米载体技术研发及产业化</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300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59</w:t>
            </w:r>
          </w:p>
        </w:tc>
        <w:tc>
          <w:tcPr>
            <w:tcW w:w="1506" w:type="dxa"/>
            <w:vAlign w:val="center"/>
          </w:tcPr>
          <w:p w:rsidR="00C0146D" w:rsidRDefault="009832D1">
            <w:pPr>
              <w:jc w:val="center"/>
              <w:rPr>
                <w:color w:val="000000"/>
              </w:rPr>
            </w:pPr>
            <w:r>
              <w:rPr>
                <w:rFonts w:hint="eastAsia"/>
                <w:color w:val="000000"/>
                <w:kern w:val="0"/>
                <w:szCs w:val="21"/>
              </w:rPr>
              <w:t>生命健康</w:t>
            </w:r>
          </w:p>
        </w:tc>
        <w:tc>
          <w:tcPr>
            <w:tcW w:w="2614" w:type="dxa"/>
            <w:vAlign w:val="center"/>
          </w:tcPr>
          <w:p w:rsidR="00C0146D" w:rsidRDefault="009832D1">
            <w:pPr>
              <w:jc w:val="left"/>
              <w:rPr>
                <w:color w:val="000000"/>
              </w:rPr>
            </w:pPr>
            <w:r>
              <w:rPr>
                <w:rFonts w:hint="eastAsia"/>
                <w:color w:val="000000"/>
              </w:rPr>
              <w:t>生物育种与现代农业</w:t>
            </w:r>
            <w:r>
              <w:rPr>
                <w:rFonts w:hint="eastAsia"/>
                <w:color w:val="000000"/>
              </w:rPr>
              <w:t>-</w:t>
            </w:r>
            <w:r>
              <w:rPr>
                <w:rFonts w:hint="eastAsia"/>
                <w:color w:val="000000"/>
              </w:rPr>
              <w:t>农产品加工保鲜</w:t>
            </w:r>
          </w:p>
        </w:tc>
        <w:tc>
          <w:tcPr>
            <w:tcW w:w="4240" w:type="dxa"/>
            <w:vAlign w:val="center"/>
          </w:tcPr>
          <w:p w:rsidR="00C0146D" w:rsidRDefault="009832D1">
            <w:pPr>
              <w:widowControl/>
              <w:jc w:val="left"/>
              <w:rPr>
                <w:color w:val="000000"/>
                <w:kern w:val="0"/>
                <w:szCs w:val="21"/>
              </w:rPr>
            </w:pPr>
            <w:r>
              <w:rPr>
                <w:b/>
                <w:color w:val="000000"/>
                <w:kern w:val="0"/>
                <w:szCs w:val="21"/>
              </w:rPr>
              <w:t>*</w:t>
            </w:r>
            <w:r>
              <w:rPr>
                <w:color w:val="000000"/>
                <w:kern w:val="0"/>
                <w:szCs w:val="21"/>
              </w:rPr>
              <w:t>林源次生代谢产物高效抑菌新产品研发及产业化</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300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60</w:t>
            </w:r>
          </w:p>
        </w:tc>
        <w:tc>
          <w:tcPr>
            <w:tcW w:w="1506" w:type="dxa"/>
            <w:vAlign w:val="center"/>
          </w:tcPr>
          <w:p w:rsidR="00C0146D" w:rsidRDefault="009832D1">
            <w:pPr>
              <w:jc w:val="center"/>
              <w:rPr>
                <w:color w:val="000000"/>
              </w:rPr>
            </w:pPr>
            <w:r>
              <w:rPr>
                <w:rFonts w:hint="eastAsia"/>
                <w:color w:val="000000"/>
                <w:kern w:val="0"/>
                <w:szCs w:val="21"/>
              </w:rPr>
              <w:t>生命健康</w:t>
            </w:r>
          </w:p>
        </w:tc>
        <w:tc>
          <w:tcPr>
            <w:tcW w:w="2614" w:type="dxa"/>
            <w:vAlign w:val="center"/>
          </w:tcPr>
          <w:p w:rsidR="00C0146D" w:rsidRDefault="009832D1">
            <w:pPr>
              <w:jc w:val="left"/>
              <w:rPr>
                <w:color w:val="000000"/>
              </w:rPr>
            </w:pPr>
            <w:r>
              <w:rPr>
                <w:rFonts w:hint="eastAsia"/>
                <w:color w:val="000000"/>
              </w:rPr>
              <w:t>生物育种与现代农业</w:t>
            </w:r>
            <w:r>
              <w:rPr>
                <w:rFonts w:hint="eastAsia"/>
                <w:color w:val="000000"/>
              </w:rPr>
              <w:t>-</w:t>
            </w:r>
            <w:r>
              <w:rPr>
                <w:rFonts w:hint="eastAsia"/>
                <w:color w:val="000000"/>
              </w:rPr>
              <w:t>农产品加工保鲜</w:t>
            </w:r>
          </w:p>
        </w:tc>
        <w:tc>
          <w:tcPr>
            <w:tcW w:w="4240" w:type="dxa"/>
            <w:vAlign w:val="center"/>
          </w:tcPr>
          <w:p w:rsidR="00C0146D" w:rsidRDefault="009832D1">
            <w:pPr>
              <w:widowControl/>
              <w:jc w:val="left"/>
              <w:rPr>
                <w:color w:val="000000"/>
                <w:kern w:val="0"/>
                <w:szCs w:val="21"/>
              </w:rPr>
            </w:pPr>
            <w:r>
              <w:rPr>
                <w:color w:val="000000"/>
                <w:kern w:val="0"/>
                <w:szCs w:val="21"/>
              </w:rPr>
              <w:t>浙江地产浆果高值化梯次利用及健康产品研发</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300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285"/>
          <w:jc w:val="center"/>
        </w:trPr>
        <w:tc>
          <w:tcPr>
            <w:tcW w:w="640" w:type="dxa"/>
            <w:vAlign w:val="center"/>
          </w:tcPr>
          <w:p w:rsidR="00C0146D" w:rsidRDefault="009832D1">
            <w:pPr>
              <w:widowControl/>
              <w:jc w:val="center"/>
              <w:rPr>
                <w:color w:val="000000"/>
                <w:kern w:val="0"/>
                <w:szCs w:val="21"/>
              </w:rPr>
            </w:pPr>
            <w:r>
              <w:rPr>
                <w:color w:val="000000"/>
                <w:kern w:val="0"/>
                <w:szCs w:val="21"/>
              </w:rPr>
              <w:lastRenderedPageBreak/>
              <w:t>61</w:t>
            </w:r>
          </w:p>
        </w:tc>
        <w:tc>
          <w:tcPr>
            <w:tcW w:w="1506" w:type="dxa"/>
            <w:vAlign w:val="center"/>
          </w:tcPr>
          <w:p w:rsidR="00C0146D" w:rsidRDefault="009832D1">
            <w:pPr>
              <w:jc w:val="center"/>
              <w:rPr>
                <w:color w:val="000000"/>
              </w:rPr>
            </w:pPr>
            <w:r>
              <w:rPr>
                <w:rFonts w:hint="eastAsia"/>
                <w:color w:val="000000"/>
                <w:kern w:val="0"/>
                <w:szCs w:val="21"/>
              </w:rPr>
              <w:t>生命健康</w:t>
            </w:r>
          </w:p>
        </w:tc>
        <w:tc>
          <w:tcPr>
            <w:tcW w:w="2614" w:type="dxa"/>
            <w:vAlign w:val="center"/>
          </w:tcPr>
          <w:p w:rsidR="00C0146D" w:rsidRDefault="009832D1">
            <w:pPr>
              <w:jc w:val="left"/>
              <w:rPr>
                <w:color w:val="000000"/>
              </w:rPr>
            </w:pPr>
            <w:r>
              <w:rPr>
                <w:rFonts w:hint="eastAsia"/>
                <w:color w:val="000000"/>
              </w:rPr>
              <w:t>生物育种与现代农业</w:t>
            </w:r>
            <w:r>
              <w:rPr>
                <w:rFonts w:hint="eastAsia"/>
                <w:color w:val="000000"/>
              </w:rPr>
              <w:t>-</w:t>
            </w:r>
            <w:r>
              <w:rPr>
                <w:rFonts w:hint="eastAsia"/>
                <w:color w:val="000000"/>
              </w:rPr>
              <w:t>农产品加工保鲜</w:t>
            </w:r>
          </w:p>
        </w:tc>
        <w:tc>
          <w:tcPr>
            <w:tcW w:w="4240" w:type="dxa"/>
            <w:vAlign w:val="center"/>
          </w:tcPr>
          <w:p w:rsidR="00C0146D" w:rsidRDefault="009832D1">
            <w:pPr>
              <w:widowControl/>
              <w:jc w:val="left"/>
              <w:rPr>
                <w:color w:val="000000"/>
                <w:kern w:val="0"/>
                <w:szCs w:val="21"/>
              </w:rPr>
            </w:pPr>
            <w:r>
              <w:rPr>
                <w:color w:val="000000"/>
                <w:kern w:val="0"/>
                <w:szCs w:val="21"/>
              </w:rPr>
              <w:t>油茶功能因子研究与开发利用</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500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62</w:t>
            </w:r>
          </w:p>
        </w:tc>
        <w:tc>
          <w:tcPr>
            <w:tcW w:w="1506" w:type="dxa"/>
            <w:vAlign w:val="center"/>
          </w:tcPr>
          <w:p w:rsidR="00C0146D" w:rsidRDefault="009832D1">
            <w:pPr>
              <w:jc w:val="center"/>
              <w:rPr>
                <w:color w:val="000000"/>
              </w:rPr>
            </w:pPr>
            <w:r>
              <w:rPr>
                <w:rFonts w:hint="eastAsia"/>
                <w:color w:val="000000"/>
                <w:kern w:val="0"/>
                <w:szCs w:val="21"/>
              </w:rPr>
              <w:t>生命健康</w:t>
            </w:r>
          </w:p>
        </w:tc>
        <w:tc>
          <w:tcPr>
            <w:tcW w:w="2614" w:type="dxa"/>
            <w:vAlign w:val="center"/>
          </w:tcPr>
          <w:p w:rsidR="00C0146D" w:rsidRDefault="009832D1">
            <w:pPr>
              <w:jc w:val="left"/>
              <w:rPr>
                <w:color w:val="000000"/>
              </w:rPr>
            </w:pPr>
            <w:r>
              <w:rPr>
                <w:rFonts w:hint="eastAsia"/>
                <w:color w:val="000000"/>
              </w:rPr>
              <w:t>生物育种与现代农业</w:t>
            </w:r>
            <w:r>
              <w:rPr>
                <w:rFonts w:hint="eastAsia"/>
                <w:color w:val="000000"/>
              </w:rPr>
              <w:t>-</w:t>
            </w:r>
            <w:r>
              <w:rPr>
                <w:rFonts w:hint="eastAsia"/>
                <w:color w:val="000000"/>
              </w:rPr>
              <w:t>农产品加工保鲜</w:t>
            </w:r>
          </w:p>
        </w:tc>
        <w:tc>
          <w:tcPr>
            <w:tcW w:w="4240" w:type="dxa"/>
            <w:vAlign w:val="center"/>
          </w:tcPr>
          <w:p w:rsidR="00C0146D" w:rsidRDefault="009832D1">
            <w:pPr>
              <w:widowControl/>
              <w:jc w:val="left"/>
              <w:rPr>
                <w:color w:val="000000"/>
                <w:kern w:val="0"/>
                <w:szCs w:val="21"/>
              </w:rPr>
            </w:pPr>
            <w:r>
              <w:rPr>
                <w:b/>
                <w:color w:val="000000"/>
                <w:kern w:val="0"/>
                <w:szCs w:val="21"/>
              </w:rPr>
              <w:t>*</w:t>
            </w:r>
            <w:r>
              <w:rPr>
                <w:color w:val="000000"/>
                <w:kern w:val="0"/>
                <w:szCs w:val="21"/>
              </w:rPr>
              <w:t>生鲜农产品冷链物流智能化关键技术研究与应用</w:t>
            </w:r>
          </w:p>
        </w:tc>
        <w:tc>
          <w:tcPr>
            <w:tcW w:w="1080" w:type="dxa"/>
            <w:vAlign w:val="center"/>
          </w:tcPr>
          <w:p w:rsidR="00C0146D" w:rsidRDefault="009832D1">
            <w:pPr>
              <w:widowControl/>
              <w:jc w:val="center"/>
              <w:rPr>
                <w:color w:val="000000"/>
                <w:kern w:val="0"/>
                <w:szCs w:val="21"/>
              </w:rPr>
            </w:pPr>
            <w:r>
              <w:rPr>
                <w:color w:val="000000"/>
                <w:kern w:val="0"/>
                <w:szCs w:val="21"/>
              </w:rPr>
              <w:t>尖兵</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600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63</w:t>
            </w:r>
          </w:p>
        </w:tc>
        <w:tc>
          <w:tcPr>
            <w:tcW w:w="1506" w:type="dxa"/>
            <w:vAlign w:val="center"/>
          </w:tcPr>
          <w:p w:rsidR="00C0146D" w:rsidRDefault="009832D1">
            <w:pPr>
              <w:jc w:val="center"/>
              <w:rPr>
                <w:color w:val="000000"/>
              </w:rPr>
            </w:pPr>
            <w:r>
              <w:rPr>
                <w:rFonts w:hint="eastAsia"/>
                <w:color w:val="000000"/>
                <w:kern w:val="0"/>
                <w:szCs w:val="21"/>
              </w:rPr>
              <w:t>生命健康</w:t>
            </w:r>
          </w:p>
        </w:tc>
        <w:tc>
          <w:tcPr>
            <w:tcW w:w="2614" w:type="dxa"/>
            <w:vAlign w:val="center"/>
          </w:tcPr>
          <w:p w:rsidR="00C0146D" w:rsidRDefault="009832D1">
            <w:pPr>
              <w:jc w:val="left"/>
              <w:rPr>
                <w:color w:val="000000"/>
              </w:rPr>
            </w:pPr>
            <w:r>
              <w:rPr>
                <w:rFonts w:hint="eastAsia"/>
                <w:color w:val="000000"/>
              </w:rPr>
              <w:t>生物育种与现代农业</w:t>
            </w:r>
            <w:r>
              <w:rPr>
                <w:rFonts w:hint="eastAsia"/>
                <w:color w:val="000000"/>
              </w:rPr>
              <w:t>-</w:t>
            </w:r>
            <w:r>
              <w:rPr>
                <w:rFonts w:hint="eastAsia"/>
                <w:color w:val="000000"/>
              </w:rPr>
              <w:t>农产品加工保鲜</w:t>
            </w:r>
          </w:p>
        </w:tc>
        <w:tc>
          <w:tcPr>
            <w:tcW w:w="4240" w:type="dxa"/>
            <w:vAlign w:val="center"/>
          </w:tcPr>
          <w:p w:rsidR="00C0146D" w:rsidRDefault="009832D1">
            <w:pPr>
              <w:widowControl/>
              <w:jc w:val="left"/>
              <w:rPr>
                <w:color w:val="000000"/>
                <w:kern w:val="0"/>
                <w:szCs w:val="21"/>
              </w:rPr>
            </w:pPr>
            <w:r>
              <w:rPr>
                <w:b/>
                <w:color w:val="000000"/>
                <w:kern w:val="0"/>
                <w:szCs w:val="21"/>
              </w:rPr>
              <w:t>*</w:t>
            </w:r>
            <w:r>
              <w:rPr>
                <w:color w:val="000000"/>
                <w:kern w:val="0"/>
                <w:szCs w:val="21"/>
              </w:rPr>
              <w:t>名优茶智能化加工关键技术与装备研发</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300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64</w:t>
            </w:r>
          </w:p>
        </w:tc>
        <w:tc>
          <w:tcPr>
            <w:tcW w:w="1506" w:type="dxa"/>
            <w:vAlign w:val="center"/>
          </w:tcPr>
          <w:p w:rsidR="00C0146D" w:rsidRDefault="009832D1">
            <w:pPr>
              <w:jc w:val="center"/>
              <w:rPr>
                <w:color w:val="000000"/>
              </w:rPr>
            </w:pPr>
            <w:r>
              <w:rPr>
                <w:rFonts w:hint="eastAsia"/>
                <w:color w:val="000000"/>
                <w:kern w:val="0"/>
                <w:szCs w:val="21"/>
              </w:rPr>
              <w:t>生命健康</w:t>
            </w:r>
          </w:p>
        </w:tc>
        <w:tc>
          <w:tcPr>
            <w:tcW w:w="2614" w:type="dxa"/>
            <w:vAlign w:val="center"/>
          </w:tcPr>
          <w:p w:rsidR="00C0146D" w:rsidRDefault="009832D1">
            <w:pPr>
              <w:jc w:val="left"/>
              <w:rPr>
                <w:color w:val="000000"/>
              </w:rPr>
            </w:pPr>
            <w:r>
              <w:rPr>
                <w:rFonts w:hint="eastAsia"/>
                <w:color w:val="000000"/>
              </w:rPr>
              <w:t>生物育种与现代农业</w:t>
            </w:r>
            <w:r>
              <w:rPr>
                <w:rFonts w:hint="eastAsia"/>
                <w:color w:val="000000"/>
              </w:rPr>
              <w:t>-</w:t>
            </w:r>
            <w:r>
              <w:rPr>
                <w:rFonts w:hint="eastAsia"/>
                <w:color w:val="000000"/>
              </w:rPr>
              <w:t>农产品加工保鲜</w:t>
            </w:r>
          </w:p>
        </w:tc>
        <w:tc>
          <w:tcPr>
            <w:tcW w:w="4240" w:type="dxa"/>
            <w:vAlign w:val="center"/>
          </w:tcPr>
          <w:p w:rsidR="00C0146D" w:rsidRDefault="009832D1">
            <w:pPr>
              <w:widowControl/>
              <w:jc w:val="left"/>
              <w:rPr>
                <w:color w:val="000000"/>
                <w:kern w:val="0"/>
                <w:szCs w:val="21"/>
              </w:rPr>
            </w:pPr>
            <w:r>
              <w:rPr>
                <w:color w:val="000000"/>
                <w:kern w:val="0"/>
                <w:szCs w:val="21"/>
              </w:rPr>
              <w:t>胡柚药用资源综合利用关键技术研究与产业化示范</w:t>
            </w:r>
          </w:p>
        </w:tc>
        <w:tc>
          <w:tcPr>
            <w:tcW w:w="1080" w:type="dxa"/>
            <w:vAlign w:val="center"/>
          </w:tcPr>
          <w:p w:rsidR="00C0146D" w:rsidRDefault="009832D1">
            <w:pPr>
              <w:widowControl/>
              <w:jc w:val="center"/>
              <w:rPr>
                <w:color w:val="000000"/>
                <w:kern w:val="0"/>
                <w:szCs w:val="21"/>
              </w:rPr>
            </w:pPr>
            <w:r>
              <w:rPr>
                <w:color w:val="000000"/>
                <w:kern w:val="0"/>
                <w:szCs w:val="21"/>
              </w:rPr>
              <w:t>26</w:t>
            </w:r>
            <w:r>
              <w:rPr>
                <w:color w:val="000000"/>
                <w:kern w:val="0"/>
                <w:szCs w:val="21"/>
              </w:rPr>
              <w:t>县</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300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shd w:val="clear" w:color="auto" w:fill="auto"/>
            <w:vAlign w:val="center"/>
          </w:tcPr>
          <w:p w:rsidR="00C0146D" w:rsidRDefault="009832D1">
            <w:pPr>
              <w:widowControl/>
              <w:jc w:val="center"/>
              <w:rPr>
                <w:color w:val="000000"/>
                <w:kern w:val="0"/>
                <w:szCs w:val="21"/>
              </w:rPr>
            </w:pPr>
            <w:r>
              <w:rPr>
                <w:color w:val="000000"/>
                <w:kern w:val="0"/>
                <w:szCs w:val="21"/>
              </w:rPr>
              <w:t>65</w:t>
            </w:r>
          </w:p>
        </w:tc>
        <w:tc>
          <w:tcPr>
            <w:tcW w:w="1506" w:type="dxa"/>
            <w:shd w:val="clear" w:color="auto" w:fill="auto"/>
            <w:vAlign w:val="center"/>
          </w:tcPr>
          <w:p w:rsidR="00C0146D" w:rsidRDefault="009832D1">
            <w:pPr>
              <w:jc w:val="center"/>
              <w:rPr>
                <w:color w:val="000000"/>
              </w:rPr>
            </w:pPr>
            <w:r>
              <w:rPr>
                <w:rFonts w:hint="eastAsia"/>
                <w:color w:val="000000"/>
                <w:kern w:val="0"/>
                <w:szCs w:val="21"/>
              </w:rPr>
              <w:t>生命健康</w:t>
            </w:r>
          </w:p>
        </w:tc>
        <w:tc>
          <w:tcPr>
            <w:tcW w:w="2614" w:type="dxa"/>
            <w:shd w:val="clear" w:color="auto" w:fill="auto"/>
            <w:vAlign w:val="center"/>
          </w:tcPr>
          <w:p w:rsidR="00C0146D" w:rsidRDefault="009832D1">
            <w:pPr>
              <w:jc w:val="left"/>
              <w:rPr>
                <w:color w:val="000000"/>
              </w:rPr>
            </w:pPr>
            <w:r>
              <w:rPr>
                <w:rFonts w:hint="eastAsia"/>
                <w:color w:val="000000"/>
              </w:rPr>
              <w:t>生物育种与现代农业</w:t>
            </w:r>
            <w:r>
              <w:rPr>
                <w:rFonts w:hint="eastAsia"/>
                <w:color w:val="000000"/>
              </w:rPr>
              <w:t>-</w:t>
            </w:r>
            <w:r>
              <w:rPr>
                <w:rFonts w:hint="eastAsia"/>
                <w:color w:val="000000"/>
              </w:rPr>
              <w:t>农产品安全</w:t>
            </w:r>
          </w:p>
        </w:tc>
        <w:tc>
          <w:tcPr>
            <w:tcW w:w="4240" w:type="dxa"/>
            <w:shd w:val="clear" w:color="000000" w:fill="FFFFFF"/>
            <w:vAlign w:val="center"/>
          </w:tcPr>
          <w:p w:rsidR="00C0146D" w:rsidRDefault="009832D1">
            <w:pPr>
              <w:widowControl/>
              <w:jc w:val="left"/>
              <w:rPr>
                <w:color w:val="000000"/>
                <w:kern w:val="0"/>
                <w:szCs w:val="21"/>
              </w:rPr>
            </w:pPr>
            <w:r>
              <w:rPr>
                <w:b/>
                <w:color w:val="000000"/>
                <w:kern w:val="0"/>
                <w:szCs w:val="21"/>
              </w:rPr>
              <w:t>*</w:t>
            </w:r>
            <w:r>
              <w:rPr>
                <w:color w:val="000000"/>
                <w:kern w:val="0"/>
                <w:szCs w:val="21"/>
              </w:rPr>
              <w:t>水产品外源性化学性危害物快速检测及阻控技术研究与应用</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noWrap/>
            <w:vAlign w:val="center"/>
          </w:tcPr>
          <w:p w:rsidR="00C0146D" w:rsidRDefault="009832D1">
            <w:pPr>
              <w:widowControl/>
              <w:jc w:val="center"/>
              <w:rPr>
                <w:color w:val="000000"/>
                <w:kern w:val="0"/>
                <w:szCs w:val="21"/>
              </w:rPr>
            </w:pPr>
            <w:r>
              <w:rPr>
                <w:color w:val="000000"/>
                <w:kern w:val="0"/>
                <w:szCs w:val="21"/>
              </w:rPr>
              <w:t>300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shd w:val="clear" w:color="auto" w:fill="auto"/>
            <w:vAlign w:val="center"/>
          </w:tcPr>
          <w:p w:rsidR="00C0146D" w:rsidRDefault="009832D1">
            <w:pPr>
              <w:widowControl/>
              <w:jc w:val="center"/>
              <w:rPr>
                <w:color w:val="000000"/>
                <w:kern w:val="0"/>
                <w:szCs w:val="21"/>
              </w:rPr>
            </w:pPr>
            <w:r>
              <w:rPr>
                <w:color w:val="000000"/>
                <w:kern w:val="0"/>
                <w:szCs w:val="21"/>
              </w:rPr>
              <w:t>66</w:t>
            </w:r>
          </w:p>
        </w:tc>
        <w:tc>
          <w:tcPr>
            <w:tcW w:w="1506" w:type="dxa"/>
            <w:shd w:val="clear" w:color="auto" w:fill="auto"/>
            <w:vAlign w:val="center"/>
          </w:tcPr>
          <w:p w:rsidR="00C0146D" w:rsidRDefault="009832D1">
            <w:pPr>
              <w:jc w:val="center"/>
              <w:rPr>
                <w:color w:val="000000"/>
              </w:rPr>
            </w:pPr>
            <w:r>
              <w:rPr>
                <w:rFonts w:hint="eastAsia"/>
                <w:color w:val="000000"/>
                <w:kern w:val="0"/>
                <w:szCs w:val="21"/>
              </w:rPr>
              <w:t>生命健康</w:t>
            </w:r>
          </w:p>
        </w:tc>
        <w:tc>
          <w:tcPr>
            <w:tcW w:w="2614" w:type="dxa"/>
            <w:shd w:val="clear" w:color="auto" w:fill="auto"/>
            <w:vAlign w:val="center"/>
          </w:tcPr>
          <w:p w:rsidR="00C0146D" w:rsidRDefault="009832D1">
            <w:pPr>
              <w:jc w:val="left"/>
              <w:rPr>
                <w:color w:val="000000"/>
              </w:rPr>
            </w:pPr>
            <w:r>
              <w:rPr>
                <w:rFonts w:hint="eastAsia"/>
                <w:color w:val="000000"/>
              </w:rPr>
              <w:t>生物育种与现代农业</w:t>
            </w:r>
            <w:r>
              <w:rPr>
                <w:rFonts w:hint="eastAsia"/>
                <w:color w:val="000000"/>
              </w:rPr>
              <w:t>-</w:t>
            </w:r>
            <w:r>
              <w:rPr>
                <w:rFonts w:hint="eastAsia"/>
                <w:color w:val="000000"/>
              </w:rPr>
              <w:t>农产品安全</w:t>
            </w:r>
          </w:p>
        </w:tc>
        <w:tc>
          <w:tcPr>
            <w:tcW w:w="4240" w:type="dxa"/>
            <w:shd w:val="clear" w:color="000000" w:fill="FFFFFF"/>
            <w:vAlign w:val="center"/>
          </w:tcPr>
          <w:p w:rsidR="00C0146D" w:rsidRDefault="009832D1">
            <w:pPr>
              <w:widowControl/>
              <w:jc w:val="left"/>
              <w:rPr>
                <w:color w:val="000000"/>
                <w:kern w:val="0"/>
                <w:szCs w:val="21"/>
              </w:rPr>
            </w:pPr>
            <w:r>
              <w:rPr>
                <w:b/>
                <w:color w:val="000000"/>
                <w:kern w:val="0"/>
                <w:szCs w:val="21"/>
              </w:rPr>
              <w:t>*</w:t>
            </w:r>
            <w:r>
              <w:rPr>
                <w:color w:val="000000"/>
                <w:kern w:val="0"/>
                <w:szCs w:val="21"/>
              </w:rPr>
              <w:t>跨境电商进口营养功能食品安全性评估和检测技术研究与应用</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noWrap/>
            <w:vAlign w:val="center"/>
          </w:tcPr>
          <w:p w:rsidR="00C0146D" w:rsidRDefault="009832D1">
            <w:pPr>
              <w:widowControl/>
              <w:jc w:val="center"/>
              <w:rPr>
                <w:color w:val="000000"/>
                <w:kern w:val="0"/>
                <w:szCs w:val="21"/>
              </w:rPr>
            </w:pPr>
            <w:r>
              <w:rPr>
                <w:color w:val="000000"/>
                <w:kern w:val="0"/>
                <w:szCs w:val="21"/>
              </w:rPr>
              <w:t>300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67</w:t>
            </w:r>
          </w:p>
        </w:tc>
        <w:tc>
          <w:tcPr>
            <w:tcW w:w="1506" w:type="dxa"/>
            <w:vAlign w:val="center"/>
          </w:tcPr>
          <w:p w:rsidR="00C0146D" w:rsidRDefault="009832D1">
            <w:pPr>
              <w:jc w:val="center"/>
              <w:rPr>
                <w:color w:val="000000"/>
              </w:rPr>
            </w:pPr>
            <w:r>
              <w:rPr>
                <w:rFonts w:hint="eastAsia"/>
                <w:color w:val="000000"/>
                <w:kern w:val="0"/>
                <w:szCs w:val="21"/>
              </w:rPr>
              <w:t>生命健康</w:t>
            </w:r>
          </w:p>
        </w:tc>
        <w:tc>
          <w:tcPr>
            <w:tcW w:w="2614" w:type="dxa"/>
            <w:vAlign w:val="center"/>
          </w:tcPr>
          <w:p w:rsidR="00C0146D" w:rsidRDefault="009832D1">
            <w:pPr>
              <w:jc w:val="left"/>
              <w:rPr>
                <w:color w:val="000000"/>
              </w:rPr>
            </w:pPr>
            <w:r>
              <w:rPr>
                <w:rFonts w:hint="eastAsia"/>
                <w:color w:val="000000"/>
              </w:rPr>
              <w:t>生物育种与现代农业</w:t>
            </w:r>
            <w:r>
              <w:rPr>
                <w:rFonts w:hint="eastAsia"/>
                <w:color w:val="000000"/>
              </w:rPr>
              <w:t>-</w:t>
            </w:r>
            <w:r>
              <w:rPr>
                <w:rFonts w:hint="eastAsia"/>
                <w:color w:val="000000"/>
              </w:rPr>
              <w:t>农业生物制造</w:t>
            </w:r>
          </w:p>
        </w:tc>
        <w:tc>
          <w:tcPr>
            <w:tcW w:w="4240" w:type="dxa"/>
            <w:vAlign w:val="center"/>
          </w:tcPr>
          <w:p w:rsidR="00C0146D" w:rsidRDefault="009832D1">
            <w:pPr>
              <w:widowControl/>
              <w:jc w:val="left"/>
              <w:rPr>
                <w:color w:val="000000"/>
                <w:kern w:val="0"/>
                <w:szCs w:val="21"/>
              </w:rPr>
            </w:pPr>
            <w:r>
              <w:rPr>
                <w:color w:val="000000"/>
                <w:kern w:val="0"/>
                <w:szCs w:val="21"/>
              </w:rPr>
              <w:t>转基因水稻提取</w:t>
            </w:r>
            <w:r>
              <w:rPr>
                <w:color w:val="000000"/>
                <w:kern w:val="0"/>
                <w:szCs w:val="21"/>
              </w:rPr>
              <w:t>“</w:t>
            </w:r>
            <w:r>
              <w:rPr>
                <w:color w:val="000000"/>
                <w:kern w:val="0"/>
                <w:szCs w:val="21"/>
              </w:rPr>
              <w:t>乳铁蛋白</w:t>
            </w:r>
            <w:r>
              <w:rPr>
                <w:color w:val="000000"/>
                <w:kern w:val="0"/>
                <w:szCs w:val="21"/>
              </w:rPr>
              <w:t>”</w:t>
            </w:r>
            <w:r>
              <w:rPr>
                <w:color w:val="000000"/>
                <w:kern w:val="0"/>
                <w:szCs w:val="21"/>
              </w:rPr>
              <w:t>关键技术研究与产业化</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500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shd w:val="clear" w:color="auto" w:fill="auto"/>
            <w:vAlign w:val="center"/>
          </w:tcPr>
          <w:p w:rsidR="00C0146D" w:rsidRDefault="009832D1">
            <w:pPr>
              <w:widowControl/>
              <w:jc w:val="center"/>
              <w:rPr>
                <w:color w:val="000000"/>
                <w:kern w:val="0"/>
                <w:szCs w:val="21"/>
              </w:rPr>
            </w:pPr>
            <w:r>
              <w:rPr>
                <w:color w:val="000000"/>
                <w:kern w:val="0"/>
                <w:szCs w:val="21"/>
              </w:rPr>
              <w:t>68</w:t>
            </w:r>
          </w:p>
        </w:tc>
        <w:tc>
          <w:tcPr>
            <w:tcW w:w="1506" w:type="dxa"/>
            <w:shd w:val="clear" w:color="auto" w:fill="auto"/>
            <w:vAlign w:val="center"/>
          </w:tcPr>
          <w:p w:rsidR="00C0146D" w:rsidRDefault="009832D1">
            <w:pPr>
              <w:jc w:val="center"/>
              <w:rPr>
                <w:color w:val="000000"/>
              </w:rPr>
            </w:pPr>
            <w:r>
              <w:rPr>
                <w:rFonts w:hint="eastAsia"/>
                <w:color w:val="000000"/>
                <w:kern w:val="0"/>
                <w:szCs w:val="21"/>
              </w:rPr>
              <w:t>生命健康</w:t>
            </w:r>
          </w:p>
        </w:tc>
        <w:tc>
          <w:tcPr>
            <w:tcW w:w="2614" w:type="dxa"/>
            <w:shd w:val="clear" w:color="auto" w:fill="auto"/>
            <w:vAlign w:val="center"/>
          </w:tcPr>
          <w:p w:rsidR="00C0146D" w:rsidRDefault="009832D1">
            <w:pPr>
              <w:jc w:val="left"/>
              <w:rPr>
                <w:color w:val="000000"/>
              </w:rPr>
            </w:pPr>
            <w:r>
              <w:rPr>
                <w:rFonts w:hint="eastAsia"/>
                <w:color w:val="000000"/>
              </w:rPr>
              <w:t>生物育种与现代农业</w:t>
            </w:r>
            <w:r>
              <w:rPr>
                <w:rFonts w:hint="eastAsia"/>
                <w:color w:val="000000"/>
              </w:rPr>
              <w:t>-</w:t>
            </w:r>
            <w:r>
              <w:rPr>
                <w:rFonts w:hint="eastAsia"/>
                <w:color w:val="000000"/>
              </w:rPr>
              <w:t>农业生物制造</w:t>
            </w:r>
          </w:p>
        </w:tc>
        <w:tc>
          <w:tcPr>
            <w:tcW w:w="4240" w:type="dxa"/>
            <w:shd w:val="clear" w:color="000000" w:fill="FFFFFF"/>
            <w:vAlign w:val="center"/>
          </w:tcPr>
          <w:p w:rsidR="00C0146D" w:rsidRDefault="009832D1">
            <w:pPr>
              <w:widowControl/>
              <w:jc w:val="left"/>
              <w:rPr>
                <w:color w:val="000000"/>
                <w:kern w:val="0"/>
                <w:szCs w:val="21"/>
              </w:rPr>
            </w:pPr>
            <w:r>
              <w:rPr>
                <w:b/>
                <w:color w:val="000000"/>
                <w:kern w:val="0"/>
                <w:szCs w:val="21"/>
              </w:rPr>
              <w:t>*</w:t>
            </w:r>
            <w:r>
              <w:rPr>
                <w:color w:val="000000"/>
                <w:kern w:val="0"/>
                <w:szCs w:val="21"/>
              </w:rPr>
              <w:t>新型中兽药和进口替代动物疫苗佐剂创制</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noWrap/>
            <w:vAlign w:val="center"/>
          </w:tcPr>
          <w:p w:rsidR="00C0146D" w:rsidRDefault="009832D1">
            <w:pPr>
              <w:widowControl/>
              <w:jc w:val="center"/>
              <w:rPr>
                <w:color w:val="000000"/>
                <w:kern w:val="0"/>
                <w:szCs w:val="21"/>
              </w:rPr>
            </w:pPr>
            <w:r>
              <w:rPr>
                <w:color w:val="000000"/>
                <w:kern w:val="0"/>
                <w:szCs w:val="21"/>
              </w:rPr>
              <w:t>300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285"/>
          <w:jc w:val="center"/>
        </w:trPr>
        <w:tc>
          <w:tcPr>
            <w:tcW w:w="640" w:type="dxa"/>
            <w:shd w:val="clear" w:color="auto" w:fill="auto"/>
            <w:vAlign w:val="center"/>
          </w:tcPr>
          <w:p w:rsidR="00C0146D" w:rsidRDefault="009832D1">
            <w:pPr>
              <w:widowControl/>
              <w:jc w:val="center"/>
              <w:rPr>
                <w:color w:val="000000"/>
                <w:kern w:val="0"/>
                <w:szCs w:val="21"/>
              </w:rPr>
            </w:pPr>
            <w:r>
              <w:rPr>
                <w:color w:val="000000"/>
                <w:kern w:val="0"/>
                <w:szCs w:val="21"/>
              </w:rPr>
              <w:t>69</w:t>
            </w:r>
          </w:p>
        </w:tc>
        <w:tc>
          <w:tcPr>
            <w:tcW w:w="1506" w:type="dxa"/>
            <w:shd w:val="clear" w:color="auto" w:fill="auto"/>
            <w:vAlign w:val="center"/>
          </w:tcPr>
          <w:p w:rsidR="00C0146D" w:rsidRDefault="009832D1">
            <w:pPr>
              <w:jc w:val="center"/>
              <w:rPr>
                <w:color w:val="000000"/>
              </w:rPr>
            </w:pPr>
            <w:r>
              <w:rPr>
                <w:rFonts w:hint="eastAsia"/>
                <w:color w:val="000000"/>
                <w:kern w:val="0"/>
                <w:szCs w:val="21"/>
              </w:rPr>
              <w:t>生命健康</w:t>
            </w:r>
          </w:p>
        </w:tc>
        <w:tc>
          <w:tcPr>
            <w:tcW w:w="2614" w:type="dxa"/>
            <w:shd w:val="clear" w:color="auto" w:fill="auto"/>
            <w:vAlign w:val="center"/>
          </w:tcPr>
          <w:p w:rsidR="00C0146D" w:rsidRDefault="009832D1">
            <w:pPr>
              <w:jc w:val="left"/>
              <w:rPr>
                <w:color w:val="000000"/>
              </w:rPr>
            </w:pPr>
            <w:r>
              <w:rPr>
                <w:rFonts w:hint="eastAsia"/>
                <w:color w:val="000000"/>
              </w:rPr>
              <w:t>生物育种与现代农业</w:t>
            </w:r>
            <w:r>
              <w:rPr>
                <w:rFonts w:hint="eastAsia"/>
                <w:color w:val="000000"/>
              </w:rPr>
              <w:t>-</w:t>
            </w:r>
            <w:r>
              <w:rPr>
                <w:rFonts w:hint="eastAsia"/>
                <w:color w:val="000000"/>
              </w:rPr>
              <w:t>农业生物制造</w:t>
            </w:r>
          </w:p>
        </w:tc>
        <w:tc>
          <w:tcPr>
            <w:tcW w:w="4240" w:type="dxa"/>
            <w:shd w:val="clear" w:color="000000" w:fill="FFFFFF"/>
            <w:vAlign w:val="center"/>
          </w:tcPr>
          <w:p w:rsidR="00C0146D" w:rsidRDefault="009832D1">
            <w:pPr>
              <w:widowControl/>
              <w:jc w:val="left"/>
              <w:rPr>
                <w:color w:val="000000"/>
                <w:kern w:val="0"/>
                <w:szCs w:val="21"/>
              </w:rPr>
            </w:pPr>
            <w:r>
              <w:rPr>
                <w:color w:val="000000"/>
                <w:kern w:val="0"/>
                <w:szCs w:val="21"/>
              </w:rPr>
              <w:t>纳米杀细菌剂研发及应用</w:t>
            </w:r>
          </w:p>
        </w:tc>
        <w:tc>
          <w:tcPr>
            <w:tcW w:w="1080" w:type="dxa"/>
            <w:vAlign w:val="center"/>
          </w:tcPr>
          <w:p w:rsidR="00C0146D" w:rsidRDefault="009832D1">
            <w:pPr>
              <w:widowControl/>
              <w:jc w:val="center"/>
              <w:rPr>
                <w:color w:val="000000"/>
                <w:kern w:val="0"/>
                <w:szCs w:val="21"/>
              </w:rPr>
            </w:pPr>
            <w:r>
              <w:rPr>
                <w:color w:val="000000"/>
                <w:kern w:val="0"/>
                <w:szCs w:val="21"/>
              </w:rPr>
              <w:t>26</w:t>
            </w:r>
            <w:r>
              <w:rPr>
                <w:color w:val="000000"/>
                <w:kern w:val="0"/>
                <w:szCs w:val="21"/>
              </w:rPr>
              <w:t>县</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noWrap/>
            <w:vAlign w:val="center"/>
          </w:tcPr>
          <w:p w:rsidR="00C0146D" w:rsidRDefault="009832D1">
            <w:pPr>
              <w:widowControl/>
              <w:jc w:val="center"/>
              <w:rPr>
                <w:color w:val="000000"/>
                <w:kern w:val="0"/>
                <w:szCs w:val="21"/>
              </w:rPr>
            </w:pPr>
            <w:r>
              <w:rPr>
                <w:color w:val="000000"/>
                <w:kern w:val="0"/>
                <w:szCs w:val="21"/>
              </w:rPr>
              <w:t>300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bl>
    <w:p w:rsidR="00C0146D" w:rsidRDefault="00C0146D">
      <w:pPr>
        <w:rPr>
          <w:color w:val="000000"/>
        </w:rPr>
      </w:pPr>
    </w:p>
    <w:p w:rsidR="00C0146D" w:rsidRDefault="009832D1">
      <w:pPr>
        <w:pStyle w:val="a0"/>
        <w:ind w:left="0"/>
        <w:rPr>
          <w:rFonts w:ascii="黑体" w:eastAsia="黑体" w:hAnsi="黑体"/>
          <w:color w:val="000000"/>
        </w:rPr>
      </w:pPr>
      <w:r>
        <w:rPr>
          <w:color w:val="000000"/>
        </w:rPr>
        <w:br w:type="page"/>
      </w:r>
      <w:r>
        <w:rPr>
          <w:rFonts w:ascii="黑体" w:eastAsia="黑体" w:hAnsi="黑体" w:hint="eastAsia"/>
          <w:color w:val="000000"/>
        </w:rPr>
        <w:lastRenderedPageBreak/>
        <w:t>社发领域</w:t>
      </w:r>
    </w:p>
    <w:tbl>
      <w:tblPr>
        <w:tblW w:w="14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1506"/>
        <w:gridCol w:w="2614"/>
        <w:gridCol w:w="4240"/>
        <w:gridCol w:w="1080"/>
        <w:gridCol w:w="1080"/>
        <w:gridCol w:w="1720"/>
        <w:gridCol w:w="1400"/>
      </w:tblGrid>
      <w:tr w:rsidR="00C0146D">
        <w:trPr>
          <w:cantSplit/>
          <w:trHeight w:val="510"/>
          <w:jc w:val="center"/>
        </w:trPr>
        <w:tc>
          <w:tcPr>
            <w:tcW w:w="640" w:type="dxa"/>
            <w:vAlign w:val="center"/>
          </w:tcPr>
          <w:p w:rsidR="00C0146D" w:rsidRDefault="009832D1">
            <w:pPr>
              <w:widowControl/>
              <w:jc w:val="center"/>
              <w:rPr>
                <w:b/>
                <w:bCs/>
                <w:color w:val="000000"/>
                <w:kern w:val="0"/>
                <w:szCs w:val="21"/>
              </w:rPr>
            </w:pPr>
            <w:r>
              <w:rPr>
                <w:b/>
                <w:bCs/>
                <w:color w:val="000000"/>
                <w:kern w:val="0"/>
                <w:szCs w:val="21"/>
              </w:rPr>
              <w:t>序号</w:t>
            </w:r>
          </w:p>
        </w:tc>
        <w:tc>
          <w:tcPr>
            <w:tcW w:w="1506" w:type="dxa"/>
            <w:vAlign w:val="center"/>
          </w:tcPr>
          <w:p w:rsidR="00C0146D" w:rsidRDefault="009832D1">
            <w:pPr>
              <w:widowControl/>
              <w:jc w:val="center"/>
              <w:rPr>
                <w:b/>
                <w:bCs/>
                <w:color w:val="000000"/>
                <w:kern w:val="0"/>
                <w:szCs w:val="21"/>
              </w:rPr>
            </w:pPr>
            <w:r>
              <w:rPr>
                <w:b/>
                <w:bCs/>
                <w:color w:val="000000"/>
                <w:kern w:val="0"/>
                <w:szCs w:val="21"/>
              </w:rPr>
              <w:t>专项</w:t>
            </w:r>
          </w:p>
        </w:tc>
        <w:tc>
          <w:tcPr>
            <w:tcW w:w="2614" w:type="dxa"/>
            <w:vAlign w:val="center"/>
          </w:tcPr>
          <w:p w:rsidR="00C0146D" w:rsidRDefault="009832D1">
            <w:pPr>
              <w:widowControl/>
              <w:jc w:val="center"/>
              <w:rPr>
                <w:b/>
                <w:bCs/>
                <w:color w:val="000000"/>
                <w:kern w:val="0"/>
                <w:szCs w:val="21"/>
              </w:rPr>
            </w:pPr>
            <w:r>
              <w:rPr>
                <w:b/>
                <w:bCs/>
                <w:color w:val="000000"/>
                <w:kern w:val="0"/>
                <w:szCs w:val="21"/>
              </w:rPr>
              <w:t>专题</w:t>
            </w:r>
          </w:p>
        </w:tc>
        <w:tc>
          <w:tcPr>
            <w:tcW w:w="4240" w:type="dxa"/>
            <w:vAlign w:val="center"/>
          </w:tcPr>
          <w:p w:rsidR="00C0146D" w:rsidRDefault="009832D1">
            <w:pPr>
              <w:widowControl/>
              <w:jc w:val="center"/>
              <w:rPr>
                <w:b/>
                <w:bCs/>
                <w:color w:val="000000"/>
                <w:kern w:val="0"/>
                <w:szCs w:val="21"/>
              </w:rPr>
            </w:pPr>
            <w:r>
              <w:rPr>
                <w:b/>
                <w:bCs/>
                <w:color w:val="000000"/>
                <w:kern w:val="0"/>
                <w:szCs w:val="21"/>
              </w:rPr>
              <w:t>榜单名称</w:t>
            </w:r>
          </w:p>
        </w:tc>
        <w:tc>
          <w:tcPr>
            <w:tcW w:w="1080" w:type="dxa"/>
            <w:vAlign w:val="center"/>
          </w:tcPr>
          <w:p w:rsidR="00C0146D" w:rsidRDefault="009832D1">
            <w:pPr>
              <w:widowControl/>
              <w:jc w:val="center"/>
              <w:rPr>
                <w:b/>
                <w:bCs/>
                <w:color w:val="000000"/>
                <w:kern w:val="0"/>
                <w:szCs w:val="21"/>
              </w:rPr>
            </w:pPr>
            <w:r>
              <w:rPr>
                <w:b/>
                <w:bCs/>
                <w:color w:val="000000"/>
                <w:kern w:val="0"/>
                <w:szCs w:val="21"/>
              </w:rPr>
              <w:t>榜单类别</w:t>
            </w:r>
          </w:p>
        </w:tc>
        <w:tc>
          <w:tcPr>
            <w:tcW w:w="1080" w:type="dxa"/>
            <w:vAlign w:val="center"/>
          </w:tcPr>
          <w:p w:rsidR="00C0146D" w:rsidRDefault="009832D1">
            <w:pPr>
              <w:widowControl/>
              <w:jc w:val="center"/>
              <w:rPr>
                <w:b/>
                <w:bCs/>
                <w:color w:val="000000"/>
                <w:kern w:val="0"/>
                <w:szCs w:val="21"/>
              </w:rPr>
            </w:pPr>
            <w:r>
              <w:rPr>
                <w:b/>
                <w:bCs/>
                <w:color w:val="000000"/>
                <w:kern w:val="0"/>
                <w:szCs w:val="21"/>
              </w:rPr>
              <w:t>攻关时限</w:t>
            </w:r>
          </w:p>
        </w:tc>
        <w:tc>
          <w:tcPr>
            <w:tcW w:w="1720" w:type="dxa"/>
            <w:vAlign w:val="center"/>
          </w:tcPr>
          <w:p w:rsidR="00C0146D" w:rsidRDefault="009832D1">
            <w:pPr>
              <w:widowControl/>
              <w:jc w:val="center"/>
              <w:rPr>
                <w:b/>
                <w:bCs/>
                <w:color w:val="000000"/>
                <w:kern w:val="0"/>
                <w:szCs w:val="21"/>
              </w:rPr>
            </w:pPr>
            <w:r>
              <w:rPr>
                <w:b/>
                <w:bCs/>
                <w:color w:val="000000"/>
                <w:kern w:val="0"/>
                <w:szCs w:val="21"/>
              </w:rPr>
              <w:t>建议财政补助</w:t>
            </w:r>
          </w:p>
          <w:p w:rsidR="00C0146D" w:rsidRDefault="009832D1">
            <w:pPr>
              <w:widowControl/>
              <w:jc w:val="center"/>
              <w:rPr>
                <w:b/>
                <w:bCs/>
                <w:color w:val="000000"/>
                <w:kern w:val="0"/>
                <w:szCs w:val="21"/>
              </w:rPr>
            </w:pPr>
            <w:r>
              <w:rPr>
                <w:b/>
                <w:bCs/>
                <w:color w:val="000000"/>
                <w:kern w:val="0"/>
                <w:szCs w:val="21"/>
              </w:rPr>
              <w:t>（万元以内）</w:t>
            </w:r>
          </w:p>
        </w:tc>
        <w:tc>
          <w:tcPr>
            <w:tcW w:w="1400" w:type="dxa"/>
            <w:vAlign w:val="center"/>
          </w:tcPr>
          <w:p w:rsidR="00C0146D" w:rsidRDefault="009832D1">
            <w:pPr>
              <w:widowControl/>
              <w:jc w:val="center"/>
              <w:rPr>
                <w:b/>
                <w:bCs/>
                <w:color w:val="000000"/>
                <w:kern w:val="0"/>
                <w:szCs w:val="21"/>
              </w:rPr>
            </w:pPr>
            <w:r>
              <w:rPr>
                <w:b/>
                <w:bCs/>
                <w:color w:val="000000"/>
                <w:kern w:val="0"/>
                <w:szCs w:val="21"/>
              </w:rPr>
              <w:t>组织方式</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1</w:t>
            </w:r>
          </w:p>
        </w:tc>
        <w:tc>
          <w:tcPr>
            <w:tcW w:w="1506" w:type="dxa"/>
            <w:vAlign w:val="center"/>
          </w:tcPr>
          <w:p w:rsidR="00C0146D" w:rsidRDefault="009832D1">
            <w:pPr>
              <w:widowControl/>
              <w:jc w:val="center"/>
              <w:rPr>
                <w:color w:val="000000"/>
                <w:kern w:val="0"/>
                <w:szCs w:val="21"/>
              </w:rPr>
            </w:pPr>
            <w:r>
              <w:rPr>
                <w:rFonts w:hint="eastAsia"/>
                <w:color w:val="000000"/>
                <w:kern w:val="0"/>
                <w:szCs w:val="21"/>
              </w:rPr>
              <w:t>生命</w:t>
            </w:r>
            <w:r>
              <w:rPr>
                <w:color w:val="000000"/>
                <w:kern w:val="0"/>
                <w:szCs w:val="21"/>
              </w:rPr>
              <w:t>健康</w:t>
            </w:r>
          </w:p>
        </w:tc>
        <w:tc>
          <w:tcPr>
            <w:tcW w:w="2614" w:type="dxa"/>
            <w:vAlign w:val="center"/>
          </w:tcPr>
          <w:p w:rsidR="00C0146D" w:rsidRDefault="009832D1">
            <w:pPr>
              <w:jc w:val="left"/>
              <w:rPr>
                <w:color w:val="000000"/>
              </w:rPr>
            </w:pPr>
            <w:r>
              <w:rPr>
                <w:rFonts w:hint="eastAsia"/>
                <w:color w:val="000000"/>
              </w:rPr>
              <w:t>结构生物学及关键生物技术</w:t>
            </w:r>
            <w:r>
              <w:rPr>
                <w:rFonts w:hint="eastAsia"/>
                <w:color w:val="000000"/>
              </w:rPr>
              <w:t>-</w:t>
            </w:r>
            <w:r>
              <w:rPr>
                <w:rFonts w:hint="eastAsia"/>
                <w:color w:val="000000"/>
              </w:rPr>
              <w:t>生物药</w:t>
            </w:r>
          </w:p>
        </w:tc>
        <w:tc>
          <w:tcPr>
            <w:tcW w:w="4240" w:type="dxa"/>
            <w:vAlign w:val="center"/>
          </w:tcPr>
          <w:p w:rsidR="00C0146D" w:rsidRDefault="009832D1">
            <w:pPr>
              <w:widowControl/>
              <w:jc w:val="left"/>
              <w:rPr>
                <w:color w:val="000000"/>
                <w:kern w:val="0"/>
                <w:szCs w:val="21"/>
              </w:rPr>
            </w:pPr>
            <w:r>
              <w:rPr>
                <w:b/>
                <w:color w:val="000000"/>
                <w:kern w:val="0"/>
                <w:szCs w:val="21"/>
              </w:rPr>
              <w:t>*</w:t>
            </w:r>
            <w:r>
              <w:rPr>
                <w:color w:val="000000"/>
                <w:kern w:val="0"/>
                <w:szCs w:val="21"/>
              </w:rPr>
              <w:t>核酸药物高效递送关键技术研究</w:t>
            </w:r>
          </w:p>
        </w:tc>
        <w:tc>
          <w:tcPr>
            <w:tcW w:w="1080" w:type="dxa"/>
            <w:vAlign w:val="center"/>
          </w:tcPr>
          <w:p w:rsidR="00C0146D" w:rsidRDefault="009832D1">
            <w:pPr>
              <w:widowControl/>
              <w:jc w:val="center"/>
              <w:rPr>
                <w:color w:val="000000"/>
                <w:kern w:val="0"/>
                <w:szCs w:val="21"/>
              </w:rPr>
            </w:pPr>
            <w:r>
              <w:rPr>
                <w:color w:val="000000"/>
                <w:kern w:val="0"/>
                <w:szCs w:val="21"/>
              </w:rPr>
              <w:t>尖兵</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600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285"/>
          <w:jc w:val="center"/>
        </w:trPr>
        <w:tc>
          <w:tcPr>
            <w:tcW w:w="640" w:type="dxa"/>
            <w:vAlign w:val="center"/>
          </w:tcPr>
          <w:p w:rsidR="00C0146D" w:rsidRDefault="009832D1">
            <w:pPr>
              <w:widowControl/>
              <w:jc w:val="center"/>
              <w:rPr>
                <w:color w:val="000000"/>
                <w:kern w:val="0"/>
                <w:szCs w:val="21"/>
              </w:rPr>
            </w:pPr>
            <w:r>
              <w:rPr>
                <w:color w:val="000000"/>
                <w:kern w:val="0"/>
                <w:szCs w:val="21"/>
              </w:rPr>
              <w:t>2</w:t>
            </w:r>
          </w:p>
        </w:tc>
        <w:tc>
          <w:tcPr>
            <w:tcW w:w="1506" w:type="dxa"/>
            <w:vAlign w:val="center"/>
          </w:tcPr>
          <w:p w:rsidR="00C0146D" w:rsidRDefault="009832D1">
            <w:pPr>
              <w:jc w:val="center"/>
              <w:rPr>
                <w:color w:val="000000"/>
              </w:rPr>
            </w:pPr>
            <w:r>
              <w:rPr>
                <w:rFonts w:hint="eastAsia"/>
                <w:color w:val="000000"/>
              </w:rPr>
              <w:t>生命健康</w:t>
            </w:r>
          </w:p>
        </w:tc>
        <w:tc>
          <w:tcPr>
            <w:tcW w:w="2614" w:type="dxa"/>
            <w:vAlign w:val="center"/>
          </w:tcPr>
          <w:p w:rsidR="00C0146D" w:rsidRDefault="009832D1">
            <w:pPr>
              <w:jc w:val="left"/>
              <w:rPr>
                <w:color w:val="000000"/>
              </w:rPr>
            </w:pPr>
            <w:r>
              <w:rPr>
                <w:rFonts w:hint="eastAsia"/>
                <w:color w:val="000000"/>
              </w:rPr>
              <w:t>结构生物学及关键生物技术</w:t>
            </w:r>
            <w:r>
              <w:rPr>
                <w:rFonts w:hint="eastAsia"/>
                <w:color w:val="000000"/>
              </w:rPr>
              <w:t>-</w:t>
            </w:r>
            <w:r>
              <w:rPr>
                <w:rFonts w:hint="eastAsia"/>
                <w:color w:val="000000"/>
              </w:rPr>
              <w:t>生物药</w:t>
            </w:r>
          </w:p>
        </w:tc>
        <w:tc>
          <w:tcPr>
            <w:tcW w:w="4240" w:type="dxa"/>
            <w:vAlign w:val="center"/>
          </w:tcPr>
          <w:p w:rsidR="00C0146D" w:rsidRDefault="009832D1">
            <w:pPr>
              <w:widowControl/>
              <w:jc w:val="left"/>
              <w:rPr>
                <w:color w:val="000000"/>
                <w:kern w:val="0"/>
                <w:szCs w:val="21"/>
              </w:rPr>
            </w:pPr>
            <w:r>
              <w:rPr>
                <w:b/>
                <w:color w:val="000000"/>
                <w:kern w:val="0"/>
                <w:szCs w:val="21"/>
              </w:rPr>
              <w:t>*</w:t>
            </w:r>
            <w:r>
              <w:rPr>
                <w:color w:val="000000"/>
                <w:kern w:val="0"/>
                <w:szCs w:val="21"/>
              </w:rPr>
              <w:t>基因治疗药物的临床研究</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500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285"/>
          <w:jc w:val="center"/>
        </w:trPr>
        <w:tc>
          <w:tcPr>
            <w:tcW w:w="640" w:type="dxa"/>
            <w:vAlign w:val="center"/>
          </w:tcPr>
          <w:p w:rsidR="00C0146D" w:rsidRDefault="009832D1">
            <w:pPr>
              <w:widowControl/>
              <w:jc w:val="center"/>
              <w:rPr>
                <w:color w:val="000000"/>
                <w:kern w:val="0"/>
                <w:szCs w:val="21"/>
              </w:rPr>
            </w:pPr>
            <w:r>
              <w:rPr>
                <w:color w:val="000000"/>
                <w:kern w:val="0"/>
                <w:szCs w:val="21"/>
              </w:rPr>
              <w:t>3</w:t>
            </w:r>
          </w:p>
        </w:tc>
        <w:tc>
          <w:tcPr>
            <w:tcW w:w="1506" w:type="dxa"/>
            <w:vAlign w:val="center"/>
          </w:tcPr>
          <w:p w:rsidR="00C0146D" w:rsidRDefault="009832D1">
            <w:pPr>
              <w:jc w:val="center"/>
              <w:rPr>
                <w:color w:val="000000"/>
              </w:rPr>
            </w:pPr>
            <w:r>
              <w:rPr>
                <w:rFonts w:hint="eastAsia"/>
                <w:color w:val="000000"/>
              </w:rPr>
              <w:t>生命健康</w:t>
            </w:r>
          </w:p>
        </w:tc>
        <w:tc>
          <w:tcPr>
            <w:tcW w:w="2614" w:type="dxa"/>
            <w:vAlign w:val="center"/>
          </w:tcPr>
          <w:p w:rsidR="00C0146D" w:rsidRDefault="009832D1">
            <w:pPr>
              <w:jc w:val="left"/>
              <w:rPr>
                <w:color w:val="000000"/>
              </w:rPr>
            </w:pPr>
            <w:r>
              <w:rPr>
                <w:rFonts w:hint="eastAsia"/>
                <w:color w:val="000000"/>
              </w:rPr>
              <w:t>结构生物学及关键生物技术</w:t>
            </w:r>
            <w:r>
              <w:rPr>
                <w:rFonts w:hint="eastAsia"/>
                <w:color w:val="000000"/>
              </w:rPr>
              <w:t>-</w:t>
            </w:r>
            <w:r>
              <w:rPr>
                <w:rFonts w:hint="eastAsia"/>
                <w:color w:val="000000"/>
              </w:rPr>
              <w:t>生物药</w:t>
            </w:r>
          </w:p>
        </w:tc>
        <w:tc>
          <w:tcPr>
            <w:tcW w:w="4240" w:type="dxa"/>
            <w:vAlign w:val="center"/>
          </w:tcPr>
          <w:p w:rsidR="00C0146D" w:rsidRDefault="009832D1">
            <w:pPr>
              <w:widowControl/>
              <w:jc w:val="left"/>
              <w:rPr>
                <w:color w:val="000000"/>
                <w:kern w:val="0"/>
                <w:szCs w:val="21"/>
              </w:rPr>
            </w:pPr>
            <w:r>
              <w:rPr>
                <w:b/>
                <w:color w:val="000000"/>
                <w:kern w:val="0"/>
                <w:szCs w:val="21"/>
              </w:rPr>
              <w:t>*</w:t>
            </w:r>
            <w:r>
              <w:rPr>
                <w:rFonts w:hint="eastAsia"/>
                <w:color w:val="000000"/>
                <w:kern w:val="0"/>
                <w:szCs w:val="21"/>
              </w:rPr>
              <w:t>新型</w:t>
            </w:r>
            <w:r>
              <w:rPr>
                <w:color w:val="000000"/>
                <w:kern w:val="0"/>
                <w:szCs w:val="21"/>
              </w:rPr>
              <w:t>蛋白类药物的临床研究</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500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285"/>
          <w:jc w:val="center"/>
        </w:trPr>
        <w:tc>
          <w:tcPr>
            <w:tcW w:w="640" w:type="dxa"/>
            <w:vAlign w:val="center"/>
          </w:tcPr>
          <w:p w:rsidR="00C0146D" w:rsidRDefault="009832D1">
            <w:pPr>
              <w:widowControl/>
              <w:jc w:val="center"/>
              <w:rPr>
                <w:color w:val="000000"/>
                <w:kern w:val="0"/>
                <w:szCs w:val="21"/>
              </w:rPr>
            </w:pPr>
            <w:r>
              <w:rPr>
                <w:color w:val="000000"/>
                <w:kern w:val="0"/>
                <w:szCs w:val="21"/>
              </w:rPr>
              <w:t>4</w:t>
            </w:r>
          </w:p>
        </w:tc>
        <w:tc>
          <w:tcPr>
            <w:tcW w:w="1506" w:type="dxa"/>
            <w:vAlign w:val="center"/>
          </w:tcPr>
          <w:p w:rsidR="00C0146D" w:rsidRDefault="009832D1">
            <w:pPr>
              <w:jc w:val="center"/>
              <w:rPr>
                <w:color w:val="000000"/>
              </w:rPr>
            </w:pPr>
            <w:r>
              <w:rPr>
                <w:rFonts w:hint="eastAsia"/>
                <w:color w:val="000000"/>
              </w:rPr>
              <w:t>生命健康</w:t>
            </w:r>
          </w:p>
        </w:tc>
        <w:tc>
          <w:tcPr>
            <w:tcW w:w="2614" w:type="dxa"/>
            <w:vAlign w:val="center"/>
          </w:tcPr>
          <w:p w:rsidR="00C0146D" w:rsidRDefault="009832D1">
            <w:pPr>
              <w:jc w:val="left"/>
              <w:rPr>
                <w:color w:val="000000"/>
              </w:rPr>
            </w:pPr>
            <w:r>
              <w:rPr>
                <w:rFonts w:hint="eastAsia"/>
                <w:color w:val="000000"/>
              </w:rPr>
              <w:t>结构生物学及关键生物技术</w:t>
            </w:r>
            <w:r>
              <w:rPr>
                <w:rFonts w:hint="eastAsia"/>
                <w:color w:val="000000"/>
              </w:rPr>
              <w:t>-</w:t>
            </w:r>
            <w:r>
              <w:rPr>
                <w:rFonts w:hint="eastAsia"/>
                <w:color w:val="000000"/>
              </w:rPr>
              <w:t>生物药</w:t>
            </w:r>
          </w:p>
        </w:tc>
        <w:tc>
          <w:tcPr>
            <w:tcW w:w="4240" w:type="dxa"/>
            <w:vAlign w:val="center"/>
          </w:tcPr>
          <w:p w:rsidR="00C0146D" w:rsidRDefault="009832D1">
            <w:pPr>
              <w:widowControl/>
              <w:jc w:val="left"/>
              <w:rPr>
                <w:color w:val="000000"/>
                <w:kern w:val="0"/>
                <w:szCs w:val="21"/>
              </w:rPr>
            </w:pPr>
            <w:r>
              <w:rPr>
                <w:b/>
                <w:color w:val="000000"/>
                <w:kern w:val="0"/>
                <w:szCs w:val="21"/>
              </w:rPr>
              <w:t>*</w:t>
            </w:r>
            <w:r>
              <w:rPr>
                <w:color w:val="000000"/>
                <w:kern w:val="0"/>
                <w:szCs w:val="21"/>
              </w:rPr>
              <w:t>细胞治疗药物的临床研究</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500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285"/>
          <w:jc w:val="center"/>
        </w:trPr>
        <w:tc>
          <w:tcPr>
            <w:tcW w:w="640" w:type="dxa"/>
            <w:vAlign w:val="center"/>
          </w:tcPr>
          <w:p w:rsidR="00C0146D" w:rsidRDefault="009832D1">
            <w:pPr>
              <w:widowControl/>
              <w:jc w:val="center"/>
              <w:rPr>
                <w:color w:val="000000"/>
                <w:kern w:val="0"/>
                <w:szCs w:val="21"/>
              </w:rPr>
            </w:pPr>
            <w:r>
              <w:rPr>
                <w:color w:val="000000"/>
                <w:kern w:val="0"/>
                <w:szCs w:val="21"/>
              </w:rPr>
              <w:t>5</w:t>
            </w:r>
          </w:p>
        </w:tc>
        <w:tc>
          <w:tcPr>
            <w:tcW w:w="1506" w:type="dxa"/>
            <w:vAlign w:val="center"/>
          </w:tcPr>
          <w:p w:rsidR="00C0146D" w:rsidRDefault="009832D1">
            <w:pPr>
              <w:jc w:val="center"/>
              <w:rPr>
                <w:color w:val="000000"/>
              </w:rPr>
            </w:pPr>
            <w:r>
              <w:rPr>
                <w:rFonts w:hint="eastAsia"/>
                <w:color w:val="000000"/>
              </w:rPr>
              <w:t>生命健康</w:t>
            </w:r>
          </w:p>
        </w:tc>
        <w:tc>
          <w:tcPr>
            <w:tcW w:w="2614" w:type="dxa"/>
            <w:vAlign w:val="center"/>
          </w:tcPr>
          <w:p w:rsidR="00C0146D" w:rsidRDefault="009832D1">
            <w:pPr>
              <w:jc w:val="left"/>
              <w:rPr>
                <w:color w:val="000000"/>
              </w:rPr>
            </w:pPr>
            <w:r>
              <w:rPr>
                <w:rFonts w:hint="eastAsia"/>
                <w:color w:val="000000"/>
              </w:rPr>
              <w:t>结构生物学及关键生物技术</w:t>
            </w:r>
            <w:r>
              <w:rPr>
                <w:rFonts w:hint="eastAsia"/>
                <w:color w:val="000000"/>
              </w:rPr>
              <w:t>-</w:t>
            </w:r>
            <w:r>
              <w:rPr>
                <w:rFonts w:hint="eastAsia"/>
                <w:color w:val="000000"/>
              </w:rPr>
              <w:t>生物药</w:t>
            </w:r>
          </w:p>
        </w:tc>
        <w:tc>
          <w:tcPr>
            <w:tcW w:w="4240" w:type="dxa"/>
            <w:vAlign w:val="center"/>
          </w:tcPr>
          <w:p w:rsidR="00C0146D" w:rsidRDefault="009832D1">
            <w:pPr>
              <w:widowControl/>
              <w:jc w:val="left"/>
              <w:rPr>
                <w:color w:val="000000"/>
                <w:kern w:val="0"/>
                <w:szCs w:val="21"/>
              </w:rPr>
            </w:pPr>
            <w:r>
              <w:rPr>
                <w:b/>
                <w:color w:val="000000"/>
                <w:kern w:val="0"/>
                <w:szCs w:val="21"/>
              </w:rPr>
              <w:t>*</w:t>
            </w:r>
            <w:r>
              <w:rPr>
                <w:color w:val="000000"/>
                <w:kern w:val="0"/>
                <w:szCs w:val="21"/>
              </w:rPr>
              <w:t>新型生物药物临床前研究</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500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6</w:t>
            </w:r>
          </w:p>
        </w:tc>
        <w:tc>
          <w:tcPr>
            <w:tcW w:w="1506" w:type="dxa"/>
            <w:vAlign w:val="center"/>
          </w:tcPr>
          <w:p w:rsidR="00C0146D" w:rsidRDefault="009832D1">
            <w:pPr>
              <w:jc w:val="center"/>
              <w:rPr>
                <w:color w:val="000000"/>
              </w:rPr>
            </w:pPr>
            <w:r>
              <w:rPr>
                <w:rFonts w:hint="eastAsia"/>
                <w:color w:val="000000"/>
              </w:rPr>
              <w:t>生命健康</w:t>
            </w:r>
          </w:p>
        </w:tc>
        <w:tc>
          <w:tcPr>
            <w:tcW w:w="2614" w:type="dxa"/>
            <w:vAlign w:val="center"/>
          </w:tcPr>
          <w:p w:rsidR="00C0146D" w:rsidRDefault="009832D1">
            <w:pPr>
              <w:jc w:val="left"/>
              <w:rPr>
                <w:color w:val="000000"/>
              </w:rPr>
            </w:pPr>
            <w:r>
              <w:rPr>
                <w:rFonts w:hint="eastAsia"/>
                <w:color w:val="000000"/>
              </w:rPr>
              <w:t>脑科学与脑机结合</w:t>
            </w:r>
            <w:r>
              <w:rPr>
                <w:rFonts w:hint="eastAsia"/>
                <w:color w:val="000000"/>
              </w:rPr>
              <w:t>-</w:t>
            </w:r>
            <w:r>
              <w:rPr>
                <w:rFonts w:hint="eastAsia"/>
                <w:color w:val="000000"/>
              </w:rPr>
              <w:t>脑机融合</w:t>
            </w:r>
          </w:p>
        </w:tc>
        <w:tc>
          <w:tcPr>
            <w:tcW w:w="4240" w:type="dxa"/>
            <w:vAlign w:val="center"/>
          </w:tcPr>
          <w:p w:rsidR="00C0146D" w:rsidRDefault="009832D1">
            <w:pPr>
              <w:widowControl/>
              <w:jc w:val="left"/>
              <w:rPr>
                <w:color w:val="000000"/>
                <w:kern w:val="0"/>
                <w:szCs w:val="21"/>
              </w:rPr>
            </w:pPr>
            <w:r>
              <w:rPr>
                <w:b/>
                <w:color w:val="000000"/>
                <w:kern w:val="0"/>
                <w:szCs w:val="21"/>
              </w:rPr>
              <w:t>*</w:t>
            </w:r>
            <w:r>
              <w:rPr>
                <w:color w:val="000000"/>
                <w:kern w:val="0"/>
                <w:szCs w:val="21"/>
              </w:rPr>
              <w:t>基于类脑计算的侵入式手部精细运动脑机接口研究</w:t>
            </w:r>
          </w:p>
        </w:tc>
        <w:tc>
          <w:tcPr>
            <w:tcW w:w="1080" w:type="dxa"/>
            <w:vAlign w:val="center"/>
          </w:tcPr>
          <w:p w:rsidR="00C0146D" w:rsidRDefault="009832D1">
            <w:pPr>
              <w:widowControl/>
              <w:jc w:val="center"/>
              <w:rPr>
                <w:color w:val="000000"/>
                <w:kern w:val="0"/>
                <w:szCs w:val="21"/>
              </w:rPr>
            </w:pPr>
            <w:r>
              <w:rPr>
                <w:color w:val="000000"/>
                <w:kern w:val="0"/>
                <w:szCs w:val="21"/>
              </w:rPr>
              <w:t>尖兵</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800</w:t>
            </w:r>
          </w:p>
        </w:tc>
        <w:tc>
          <w:tcPr>
            <w:tcW w:w="1400" w:type="dxa"/>
            <w:vAlign w:val="center"/>
          </w:tcPr>
          <w:p w:rsidR="00C0146D" w:rsidRDefault="009832D1">
            <w:pPr>
              <w:widowControl/>
              <w:jc w:val="center"/>
              <w:rPr>
                <w:color w:val="000000"/>
                <w:kern w:val="0"/>
                <w:szCs w:val="21"/>
              </w:rPr>
            </w:pPr>
            <w:r>
              <w:rPr>
                <w:color w:val="000000"/>
                <w:kern w:val="0"/>
                <w:szCs w:val="21"/>
              </w:rPr>
              <w:t>择优委托</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7</w:t>
            </w:r>
          </w:p>
        </w:tc>
        <w:tc>
          <w:tcPr>
            <w:tcW w:w="1506" w:type="dxa"/>
            <w:vAlign w:val="center"/>
          </w:tcPr>
          <w:p w:rsidR="00C0146D" w:rsidRDefault="009832D1">
            <w:pPr>
              <w:jc w:val="center"/>
              <w:rPr>
                <w:color w:val="000000"/>
              </w:rPr>
            </w:pPr>
            <w:r>
              <w:rPr>
                <w:rFonts w:hint="eastAsia"/>
                <w:color w:val="000000"/>
              </w:rPr>
              <w:t>生命健康</w:t>
            </w:r>
          </w:p>
        </w:tc>
        <w:tc>
          <w:tcPr>
            <w:tcW w:w="2614" w:type="dxa"/>
            <w:vAlign w:val="center"/>
          </w:tcPr>
          <w:p w:rsidR="00C0146D" w:rsidRDefault="009832D1">
            <w:pPr>
              <w:jc w:val="left"/>
              <w:rPr>
                <w:color w:val="000000"/>
              </w:rPr>
            </w:pPr>
            <w:r>
              <w:rPr>
                <w:rFonts w:hint="eastAsia"/>
                <w:color w:val="000000"/>
              </w:rPr>
              <w:t>脑科学与脑机结合</w:t>
            </w:r>
            <w:r>
              <w:rPr>
                <w:rFonts w:hint="eastAsia"/>
                <w:color w:val="000000"/>
              </w:rPr>
              <w:t>-</w:t>
            </w:r>
            <w:r>
              <w:rPr>
                <w:rFonts w:hint="eastAsia"/>
                <w:color w:val="000000"/>
              </w:rPr>
              <w:t>脑机融合</w:t>
            </w:r>
          </w:p>
        </w:tc>
        <w:tc>
          <w:tcPr>
            <w:tcW w:w="4240" w:type="dxa"/>
            <w:vAlign w:val="center"/>
          </w:tcPr>
          <w:p w:rsidR="00C0146D" w:rsidRDefault="009832D1">
            <w:pPr>
              <w:widowControl/>
              <w:jc w:val="left"/>
              <w:rPr>
                <w:color w:val="000000"/>
                <w:kern w:val="0"/>
                <w:szCs w:val="21"/>
              </w:rPr>
            </w:pPr>
            <w:r>
              <w:rPr>
                <w:b/>
                <w:color w:val="000000"/>
                <w:kern w:val="0"/>
                <w:szCs w:val="21"/>
              </w:rPr>
              <w:t>*</w:t>
            </w:r>
            <w:r>
              <w:rPr>
                <w:color w:val="000000"/>
                <w:kern w:val="0"/>
                <w:szCs w:val="21"/>
              </w:rPr>
              <w:t>面向儿童多动症</w:t>
            </w:r>
            <w:r>
              <w:rPr>
                <w:color w:val="000000"/>
                <w:kern w:val="0"/>
                <w:szCs w:val="21"/>
              </w:rPr>
              <w:t>/</w:t>
            </w:r>
            <w:r>
              <w:rPr>
                <w:color w:val="000000"/>
                <w:kern w:val="0"/>
                <w:szCs w:val="21"/>
              </w:rPr>
              <w:t>自闭症的脑机数字调控关键技术研究</w:t>
            </w:r>
          </w:p>
        </w:tc>
        <w:tc>
          <w:tcPr>
            <w:tcW w:w="1080" w:type="dxa"/>
            <w:vAlign w:val="center"/>
          </w:tcPr>
          <w:p w:rsidR="00C0146D" w:rsidRDefault="009832D1">
            <w:pPr>
              <w:widowControl/>
              <w:jc w:val="center"/>
              <w:rPr>
                <w:color w:val="000000"/>
                <w:kern w:val="0"/>
                <w:szCs w:val="21"/>
              </w:rPr>
            </w:pPr>
            <w:r>
              <w:rPr>
                <w:color w:val="000000"/>
                <w:kern w:val="0"/>
                <w:szCs w:val="21"/>
              </w:rPr>
              <w:t>尖兵</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600</w:t>
            </w:r>
          </w:p>
        </w:tc>
        <w:tc>
          <w:tcPr>
            <w:tcW w:w="1400" w:type="dxa"/>
            <w:vAlign w:val="center"/>
          </w:tcPr>
          <w:p w:rsidR="00C0146D" w:rsidRDefault="009832D1">
            <w:pPr>
              <w:widowControl/>
              <w:jc w:val="center"/>
              <w:rPr>
                <w:color w:val="000000"/>
                <w:kern w:val="0"/>
                <w:szCs w:val="21"/>
              </w:rPr>
            </w:pPr>
            <w:r>
              <w:rPr>
                <w:color w:val="000000"/>
                <w:kern w:val="0"/>
                <w:szCs w:val="21"/>
              </w:rPr>
              <w:t>择优委托</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8</w:t>
            </w:r>
          </w:p>
        </w:tc>
        <w:tc>
          <w:tcPr>
            <w:tcW w:w="1506" w:type="dxa"/>
            <w:vAlign w:val="center"/>
          </w:tcPr>
          <w:p w:rsidR="00C0146D" w:rsidRDefault="009832D1">
            <w:pPr>
              <w:jc w:val="center"/>
              <w:rPr>
                <w:color w:val="000000"/>
              </w:rPr>
            </w:pPr>
            <w:r>
              <w:rPr>
                <w:rFonts w:hint="eastAsia"/>
                <w:color w:val="000000"/>
              </w:rPr>
              <w:t>生命健康</w:t>
            </w:r>
          </w:p>
        </w:tc>
        <w:tc>
          <w:tcPr>
            <w:tcW w:w="2614" w:type="dxa"/>
            <w:vAlign w:val="center"/>
          </w:tcPr>
          <w:p w:rsidR="00C0146D" w:rsidRDefault="009832D1">
            <w:pPr>
              <w:jc w:val="left"/>
              <w:rPr>
                <w:color w:val="000000"/>
              </w:rPr>
            </w:pPr>
            <w:r>
              <w:rPr>
                <w:rFonts w:hint="eastAsia"/>
                <w:color w:val="000000"/>
              </w:rPr>
              <w:t>脑科学与脑机结合</w:t>
            </w:r>
            <w:r>
              <w:rPr>
                <w:rFonts w:hint="eastAsia"/>
                <w:color w:val="000000"/>
              </w:rPr>
              <w:t>-</w:t>
            </w:r>
            <w:r>
              <w:rPr>
                <w:rFonts w:hint="eastAsia"/>
                <w:color w:val="000000"/>
              </w:rPr>
              <w:t>脑机融合</w:t>
            </w:r>
          </w:p>
        </w:tc>
        <w:tc>
          <w:tcPr>
            <w:tcW w:w="4240" w:type="dxa"/>
            <w:vAlign w:val="center"/>
          </w:tcPr>
          <w:p w:rsidR="00C0146D" w:rsidRDefault="009832D1">
            <w:pPr>
              <w:widowControl/>
              <w:jc w:val="left"/>
              <w:rPr>
                <w:color w:val="000000"/>
                <w:kern w:val="0"/>
                <w:szCs w:val="21"/>
              </w:rPr>
            </w:pPr>
            <w:r>
              <w:rPr>
                <w:b/>
                <w:color w:val="000000"/>
                <w:kern w:val="0"/>
                <w:szCs w:val="21"/>
              </w:rPr>
              <w:t>*</w:t>
            </w:r>
            <w:r>
              <w:rPr>
                <w:color w:val="000000"/>
                <w:kern w:val="0"/>
                <w:szCs w:val="21"/>
              </w:rPr>
              <w:t>基于多模态混合的双向闭环个性化脑机康复及评估关键技术</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500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9</w:t>
            </w:r>
          </w:p>
        </w:tc>
        <w:tc>
          <w:tcPr>
            <w:tcW w:w="1506" w:type="dxa"/>
            <w:vAlign w:val="center"/>
          </w:tcPr>
          <w:p w:rsidR="00C0146D" w:rsidRDefault="009832D1">
            <w:pPr>
              <w:jc w:val="center"/>
              <w:rPr>
                <w:color w:val="000000"/>
              </w:rPr>
            </w:pPr>
            <w:r>
              <w:rPr>
                <w:rFonts w:hint="eastAsia"/>
                <w:color w:val="000000"/>
              </w:rPr>
              <w:t>生命健康</w:t>
            </w:r>
          </w:p>
        </w:tc>
        <w:tc>
          <w:tcPr>
            <w:tcW w:w="2614" w:type="dxa"/>
            <w:vAlign w:val="center"/>
          </w:tcPr>
          <w:p w:rsidR="00C0146D" w:rsidRDefault="009832D1">
            <w:pPr>
              <w:jc w:val="left"/>
              <w:rPr>
                <w:color w:val="000000"/>
              </w:rPr>
            </w:pPr>
            <w:r>
              <w:rPr>
                <w:rFonts w:hint="eastAsia"/>
                <w:color w:val="000000"/>
              </w:rPr>
              <w:t>组学与精准医学</w:t>
            </w:r>
            <w:r>
              <w:rPr>
                <w:rFonts w:hint="eastAsia"/>
                <w:color w:val="000000"/>
              </w:rPr>
              <w:t>-</w:t>
            </w:r>
            <w:r>
              <w:rPr>
                <w:rFonts w:hint="eastAsia"/>
                <w:color w:val="000000"/>
              </w:rPr>
              <w:t>重大传染病防治</w:t>
            </w:r>
          </w:p>
        </w:tc>
        <w:tc>
          <w:tcPr>
            <w:tcW w:w="4240" w:type="dxa"/>
            <w:vAlign w:val="center"/>
          </w:tcPr>
          <w:p w:rsidR="00C0146D" w:rsidRDefault="009832D1">
            <w:pPr>
              <w:widowControl/>
              <w:jc w:val="left"/>
              <w:rPr>
                <w:color w:val="000000"/>
                <w:kern w:val="0"/>
                <w:szCs w:val="21"/>
              </w:rPr>
            </w:pPr>
            <w:r>
              <w:rPr>
                <w:color w:val="000000"/>
                <w:kern w:val="0"/>
                <w:szCs w:val="21"/>
              </w:rPr>
              <w:t>重大传染病病原体识别、溯源和预警预测研究</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500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285"/>
          <w:jc w:val="center"/>
        </w:trPr>
        <w:tc>
          <w:tcPr>
            <w:tcW w:w="640" w:type="dxa"/>
            <w:vAlign w:val="center"/>
          </w:tcPr>
          <w:p w:rsidR="00C0146D" w:rsidRDefault="009832D1">
            <w:pPr>
              <w:widowControl/>
              <w:jc w:val="center"/>
              <w:rPr>
                <w:color w:val="000000"/>
                <w:kern w:val="0"/>
                <w:szCs w:val="21"/>
              </w:rPr>
            </w:pPr>
            <w:r>
              <w:rPr>
                <w:color w:val="000000"/>
                <w:kern w:val="0"/>
                <w:szCs w:val="21"/>
              </w:rPr>
              <w:t>10</w:t>
            </w:r>
          </w:p>
        </w:tc>
        <w:tc>
          <w:tcPr>
            <w:tcW w:w="1506" w:type="dxa"/>
            <w:vAlign w:val="center"/>
          </w:tcPr>
          <w:p w:rsidR="00C0146D" w:rsidRDefault="009832D1">
            <w:pPr>
              <w:jc w:val="center"/>
              <w:rPr>
                <w:color w:val="000000"/>
              </w:rPr>
            </w:pPr>
            <w:r>
              <w:rPr>
                <w:rFonts w:hint="eastAsia"/>
                <w:color w:val="000000"/>
              </w:rPr>
              <w:t>生命健康</w:t>
            </w:r>
          </w:p>
        </w:tc>
        <w:tc>
          <w:tcPr>
            <w:tcW w:w="2614" w:type="dxa"/>
            <w:vAlign w:val="center"/>
          </w:tcPr>
          <w:p w:rsidR="00C0146D" w:rsidRDefault="009832D1">
            <w:pPr>
              <w:jc w:val="left"/>
              <w:rPr>
                <w:color w:val="000000"/>
              </w:rPr>
            </w:pPr>
            <w:r>
              <w:rPr>
                <w:rFonts w:hint="eastAsia"/>
                <w:color w:val="000000"/>
              </w:rPr>
              <w:t>组学与精准医学</w:t>
            </w:r>
            <w:r>
              <w:rPr>
                <w:rFonts w:hint="eastAsia"/>
                <w:color w:val="000000"/>
              </w:rPr>
              <w:t>-</w:t>
            </w:r>
            <w:r>
              <w:rPr>
                <w:rFonts w:hint="eastAsia"/>
                <w:color w:val="000000"/>
              </w:rPr>
              <w:t>重大传染病防治</w:t>
            </w:r>
          </w:p>
        </w:tc>
        <w:tc>
          <w:tcPr>
            <w:tcW w:w="4240" w:type="dxa"/>
            <w:vAlign w:val="center"/>
          </w:tcPr>
          <w:p w:rsidR="00C0146D" w:rsidRDefault="009832D1">
            <w:pPr>
              <w:widowControl/>
              <w:jc w:val="left"/>
              <w:rPr>
                <w:color w:val="000000"/>
                <w:kern w:val="0"/>
                <w:szCs w:val="21"/>
              </w:rPr>
            </w:pPr>
            <w:r>
              <w:rPr>
                <w:color w:val="000000"/>
                <w:kern w:val="0"/>
                <w:szCs w:val="21"/>
              </w:rPr>
              <w:t>重大传染病诊治关键技术研究</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500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11</w:t>
            </w:r>
          </w:p>
        </w:tc>
        <w:tc>
          <w:tcPr>
            <w:tcW w:w="1506" w:type="dxa"/>
            <w:vAlign w:val="center"/>
          </w:tcPr>
          <w:p w:rsidR="00C0146D" w:rsidRDefault="009832D1">
            <w:pPr>
              <w:jc w:val="center"/>
              <w:rPr>
                <w:color w:val="000000"/>
              </w:rPr>
            </w:pPr>
            <w:r>
              <w:rPr>
                <w:rFonts w:hint="eastAsia"/>
                <w:color w:val="000000"/>
              </w:rPr>
              <w:t>生命健康</w:t>
            </w:r>
          </w:p>
        </w:tc>
        <w:tc>
          <w:tcPr>
            <w:tcW w:w="2614" w:type="dxa"/>
            <w:vAlign w:val="center"/>
          </w:tcPr>
          <w:p w:rsidR="00C0146D" w:rsidRDefault="009832D1">
            <w:pPr>
              <w:jc w:val="left"/>
              <w:rPr>
                <w:color w:val="000000"/>
              </w:rPr>
            </w:pPr>
            <w:r>
              <w:rPr>
                <w:rFonts w:hint="eastAsia"/>
                <w:color w:val="000000"/>
              </w:rPr>
              <w:t>组学与精准医学</w:t>
            </w:r>
            <w:r>
              <w:rPr>
                <w:rFonts w:hint="eastAsia"/>
                <w:color w:val="000000"/>
              </w:rPr>
              <w:t>-</w:t>
            </w:r>
            <w:r>
              <w:rPr>
                <w:rFonts w:hint="eastAsia"/>
                <w:color w:val="000000"/>
              </w:rPr>
              <w:t>重大高发疾病防治</w:t>
            </w:r>
          </w:p>
        </w:tc>
        <w:tc>
          <w:tcPr>
            <w:tcW w:w="4240" w:type="dxa"/>
            <w:vAlign w:val="center"/>
          </w:tcPr>
          <w:p w:rsidR="00C0146D" w:rsidRDefault="009832D1">
            <w:pPr>
              <w:widowControl/>
              <w:jc w:val="left"/>
              <w:rPr>
                <w:color w:val="000000"/>
                <w:kern w:val="0"/>
                <w:szCs w:val="21"/>
              </w:rPr>
            </w:pPr>
            <w:r>
              <w:rPr>
                <w:b/>
                <w:color w:val="000000"/>
                <w:kern w:val="0"/>
                <w:szCs w:val="21"/>
              </w:rPr>
              <w:t>*</w:t>
            </w:r>
            <w:r>
              <w:rPr>
                <w:color w:val="000000"/>
                <w:kern w:val="0"/>
                <w:szCs w:val="21"/>
              </w:rPr>
              <w:t>恶性肿瘤筛查和早期诊断新技术研究</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500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285"/>
          <w:jc w:val="center"/>
        </w:trPr>
        <w:tc>
          <w:tcPr>
            <w:tcW w:w="640" w:type="dxa"/>
            <w:vAlign w:val="center"/>
          </w:tcPr>
          <w:p w:rsidR="00C0146D" w:rsidRDefault="009832D1">
            <w:pPr>
              <w:widowControl/>
              <w:jc w:val="center"/>
              <w:rPr>
                <w:color w:val="000000"/>
                <w:kern w:val="0"/>
                <w:szCs w:val="21"/>
              </w:rPr>
            </w:pPr>
            <w:r>
              <w:rPr>
                <w:color w:val="000000"/>
                <w:kern w:val="0"/>
                <w:szCs w:val="21"/>
              </w:rPr>
              <w:lastRenderedPageBreak/>
              <w:t>12</w:t>
            </w:r>
          </w:p>
        </w:tc>
        <w:tc>
          <w:tcPr>
            <w:tcW w:w="1506" w:type="dxa"/>
            <w:vAlign w:val="center"/>
          </w:tcPr>
          <w:p w:rsidR="00C0146D" w:rsidRDefault="009832D1">
            <w:pPr>
              <w:jc w:val="center"/>
              <w:rPr>
                <w:color w:val="000000"/>
              </w:rPr>
            </w:pPr>
            <w:r>
              <w:rPr>
                <w:rFonts w:hint="eastAsia"/>
                <w:color w:val="000000"/>
              </w:rPr>
              <w:t>生命健康</w:t>
            </w:r>
          </w:p>
        </w:tc>
        <w:tc>
          <w:tcPr>
            <w:tcW w:w="2614" w:type="dxa"/>
            <w:vAlign w:val="center"/>
          </w:tcPr>
          <w:p w:rsidR="00C0146D" w:rsidRDefault="009832D1">
            <w:pPr>
              <w:jc w:val="left"/>
              <w:rPr>
                <w:color w:val="000000"/>
              </w:rPr>
            </w:pPr>
            <w:r>
              <w:rPr>
                <w:rFonts w:hint="eastAsia"/>
                <w:color w:val="000000"/>
              </w:rPr>
              <w:t>组学与精准医学</w:t>
            </w:r>
            <w:r>
              <w:rPr>
                <w:rFonts w:hint="eastAsia"/>
                <w:color w:val="000000"/>
              </w:rPr>
              <w:t>-</w:t>
            </w:r>
            <w:r>
              <w:rPr>
                <w:rFonts w:hint="eastAsia"/>
                <w:color w:val="000000"/>
              </w:rPr>
              <w:t>重大高发疾病防治</w:t>
            </w:r>
          </w:p>
        </w:tc>
        <w:tc>
          <w:tcPr>
            <w:tcW w:w="4240" w:type="dxa"/>
            <w:vAlign w:val="center"/>
          </w:tcPr>
          <w:p w:rsidR="00C0146D" w:rsidRDefault="009832D1">
            <w:pPr>
              <w:widowControl/>
              <w:jc w:val="left"/>
              <w:rPr>
                <w:color w:val="000000"/>
                <w:kern w:val="0"/>
                <w:szCs w:val="21"/>
              </w:rPr>
            </w:pPr>
            <w:r>
              <w:rPr>
                <w:color w:val="000000"/>
                <w:kern w:val="0"/>
                <w:szCs w:val="21"/>
              </w:rPr>
              <w:t>恶性肿瘤治疗新技术研究</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500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285"/>
          <w:jc w:val="center"/>
        </w:trPr>
        <w:tc>
          <w:tcPr>
            <w:tcW w:w="640" w:type="dxa"/>
            <w:vAlign w:val="center"/>
          </w:tcPr>
          <w:p w:rsidR="00C0146D" w:rsidRDefault="009832D1">
            <w:pPr>
              <w:widowControl/>
              <w:jc w:val="center"/>
              <w:rPr>
                <w:color w:val="000000"/>
                <w:kern w:val="0"/>
                <w:szCs w:val="21"/>
              </w:rPr>
            </w:pPr>
            <w:r>
              <w:rPr>
                <w:color w:val="000000"/>
                <w:kern w:val="0"/>
                <w:szCs w:val="21"/>
              </w:rPr>
              <w:t>13</w:t>
            </w:r>
          </w:p>
        </w:tc>
        <w:tc>
          <w:tcPr>
            <w:tcW w:w="1506" w:type="dxa"/>
            <w:vAlign w:val="center"/>
          </w:tcPr>
          <w:p w:rsidR="00C0146D" w:rsidRDefault="009832D1">
            <w:pPr>
              <w:jc w:val="center"/>
              <w:rPr>
                <w:color w:val="000000"/>
              </w:rPr>
            </w:pPr>
            <w:r>
              <w:rPr>
                <w:rFonts w:hint="eastAsia"/>
                <w:color w:val="000000"/>
              </w:rPr>
              <w:t>生命健康</w:t>
            </w:r>
          </w:p>
        </w:tc>
        <w:tc>
          <w:tcPr>
            <w:tcW w:w="2614" w:type="dxa"/>
            <w:vAlign w:val="center"/>
          </w:tcPr>
          <w:p w:rsidR="00C0146D" w:rsidRDefault="009832D1">
            <w:pPr>
              <w:jc w:val="left"/>
              <w:rPr>
                <w:color w:val="000000"/>
              </w:rPr>
            </w:pPr>
            <w:r>
              <w:rPr>
                <w:rFonts w:hint="eastAsia"/>
                <w:color w:val="000000"/>
              </w:rPr>
              <w:t>组学与精准医学</w:t>
            </w:r>
            <w:r>
              <w:rPr>
                <w:rFonts w:hint="eastAsia"/>
                <w:color w:val="000000"/>
              </w:rPr>
              <w:t>-</w:t>
            </w:r>
            <w:r>
              <w:rPr>
                <w:rFonts w:hint="eastAsia"/>
                <w:color w:val="000000"/>
              </w:rPr>
              <w:t>重大高发疾病防治</w:t>
            </w:r>
          </w:p>
        </w:tc>
        <w:tc>
          <w:tcPr>
            <w:tcW w:w="4240" w:type="dxa"/>
            <w:vAlign w:val="center"/>
          </w:tcPr>
          <w:p w:rsidR="00C0146D" w:rsidRDefault="009832D1">
            <w:pPr>
              <w:widowControl/>
              <w:jc w:val="left"/>
              <w:rPr>
                <w:color w:val="000000"/>
                <w:kern w:val="0"/>
                <w:szCs w:val="21"/>
              </w:rPr>
            </w:pPr>
            <w:r>
              <w:rPr>
                <w:b/>
                <w:color w:val="000000"/>
                <w:kern w:val="0"/>
                <w:szCs w:val="21"/>
              </w:rPr>
              <w:t>*</w:t>
            </w:r>
            <w:r>
              <w:rPr>
                <w:color w:val="000000"/>
                <w:kern w:val="0"/>
                <w:szCs w:val="21"/>
              </w:rPr>
              <w:t>心血管疾病诊治新技术研究</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500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14</w:t>
            </w:r>
          </w:p>
        </w:tc>
        <w:tc>
          <w:tcPr>
            <w:tcW w:w="1506" w:type="dxa"/>
            <w:vAlign w:val="center"/>
          </w:tcPr>
          <w:p w:rsidR="00C0146D" w:rsidRDefault="009832D1">
            <w:pPr>
              <w:jc w:val="center"/>
              <w:rPr>
                <w:color w:val="000000"/>
              </w:rPr>
            </w:pPr>
            <w:r>
              <w:rPr>
                <w:rFonts w:hint="eastAsia"/>
                <w:color w:val="000000"/>
              </w:rPr>
              <w:t>生命健康</w:t>
            </w:r>
          </w:p>
        </w:tc>
        <w:tc>
          <w:tcPr>
            <w:tcW w:w="2614" w:type="dxa"/>
            <w:vAlign w:val="center"/>
          </w:tcPr>
          <w:p w:rsidR="00C0146D" w:rsidRDefault="009832D1">
            <w:pPr>
              <w:jc w:val="left"/>
              <w:rPr>
                <w:color w:val="000000"/>
              </w:rPr>
            </w:pPr>
            <w:r>
              <w:rPr>
                <w:rFonts w:hint="eastAsia"/>
                <w:color w:val="000000"/>
              </w:rPr>
              <w:t>组学与精准医学</w:t>
            </w:r>
            <w:r>
              <w:rPr>
                <w:rFonts w:hint="eastAsia"/>
                <w:color w:val="000000"/>
              </w:rPr>
              <w:t>-</w:t>
            </w:r>
            <w:r>
              <w:rPr>
                <w:rFonts w:hint="eastAsia"/>
                <w:color w:val="000000"/>
              </w:rPr>
              <w:t>重大高发疾病防治</w:t>
            </w:r>
          </w:p>
        </w:tc>
        <w:tc>
          <w:tcPr>
            <w:tcW w:w="4240" w:type="dxa"/>
            <w:vAlign w:val="center"/>
          </w:tcPr>
          <w:p w:rsidR="00C0146D" w:rsidRDefault="009832D1">
            <w:pPr>
              <w:widowControl/>
              <w:jc w:val="left"/>
              <w:rPr>
                <w:color w:val="000000"/>
                <w:kern w:val="0"/>
                <w:szCs w:val="21"/>
              </w:rPr>
            </w:pPr>
            <w:r>
              <w:rPr>
                <w:b/>
                <w:color w:val="000000"/>
                <w:kern w:val="0"/>
                <w:szCs w:val="21"/>
              </w:rPr>
              <w:t>*</w:t>
            </w:r>
            <w:r>
              <w:rPr>
                <w:color w:val="000000"/>
                <w:kern w:val="0"/>
                <w:szCs w:val="21"/>
              </w:rPr>
              <w:t>危重症疾病诊治与创伤修复新技术研究</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500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285"/>
          <w:jc w:val="center"/>
        </w:trPr>
        <w:tc>
          <w:tcPr>
            <w:tcW w:w="640" w:type="dxa"/>
            <w:vAlign w:val="center"/>
          </w:tcPr>
          <w:p w:rsidR="00C0146D" w:rsidRDefault="009832D1">
            <w:pPr>
              <w:widowControl/>
              <w:jc w:val="center"/>
              <w:rPr>
                <w:color w:val="000000"/>
                <w:kern w:val="0"/>
                <w:szCs w:val="21"/>
              </w:rPr>
            </w:pPr>
            <w:r>
              <w:rPr>
                <w:color w:val="000000"/>
                <w:kern w:val="0"/>
                <w:szCs w:val="21"/>
              </w:rPr>
              <w:t>15</w:t>
            </w:r>
          </w:p>
        </w:tc>
        <w:tc>
          <w:tcPr>
            <w:tcW w:w="1506" w:type="dxa"/>
            <w:vAlign w:val="center"/>
          </w:tcPr>
          <w:p w:rsidR="00C0146D" w:rsidRDefault="009832D1">
            <w:pPr>
              <w:jc w:val="center"/>
              <w:rPr>
                <w:color w:val="000000"/>
              </w:rPr>
            </w:pPr>
            <w:r>
              <w:rPr>
                <w:rFonts w:hint="eastAsia"/>
                <w:color w:val="000000"/>
              </w:rPr>
              <w:t>生命健康</w:t>
            </w:r>
          </w:p>
        </w:tc>
        <w:tc>
          <w:tcPr>
            <w:tcW w:w="2614" w:type="dxa"/>
            <w:vAlign w:val="center"/>
          </w:tcPr>
          <w:p w:rsidR="00C0146D" w:rsidRDefault="009832D1">
            <w:pPr>
              <w:jc w:val="left"/>
              <w:rPr>
                <w:color w:val="000000"/>
              </w:rPr>
            </w:pPr>
            <w:r>
              <w:rPr>
                <w:rFonts w:hint="eastAsia"/>
                <w:color w:val="000000"/>
              </w:rPr>
              <w:t>组学与精准医学</w:t>
            </w:r>
            <w:r>
              <w:rPr>
                <w:rFonts w:hint="eastAsia"/>
                <w:color w:val="000000"/>
              </w:rPr>
              <w:t>-</w:t>
            </w:r>
            <w:r>
              <w:rPr>
                <w:rFonts w:hint="eastAsia"/>
                <w:color w:val="000000"/>
              </w:rPr>
              <w:t>重大高发疾病防治</w:t>
            </w:r>
          </w:p>
        </w:tc>
        <w:tc>
          <w:tcPr>
            <w:tcW w:w="4240" w:type="dxa"/>
            <w:vAlign w:val="center"/>
          </w:tcPr>
          <w:p w:rsidR="00C0146D" w:rsidRDefault="009832D1">
            <w:pPr>
              <w:widowControl/>
              <w:jc w:val="left"/>
              <w:rPr>
                <w:color w:val="000000"/>
                <w:kern w:val="0"/>
                <w:szCs w:val="21"/>
              </w:rPr>
            </w:pPr>
            <w:r>
              <w:rPr>
                <w:b/>
                <w:color w:val="000000"/>
                <w:kern w:val="0"/>
                <w:szCs w:val="21"/>
              </w:rPr>
              <w:t>*</w:t>
            </w:r>
            <w:r>
              <w:rPr>
                <w:color w:val="000000"/>
                <w:kern w:val="0"/>
                <w:szCs w:val="21"/>
              </w:rPr>
              <w:t>神经精神疾病诊治新技术研究</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500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285"/>
          <w:jc w:val="center"/>
        </w:trPr>
        <w:tc>
          <w:tcPr>
            <w:tcW w:w="640" w:type="dxa"/>
            <w:vAlign w:val="center"/>
          </w:tcPr>
          <w:p w:rsidR="00C0146D" w:rsidRDefault="009832D1">
            <w:pPr>
              <w:widowControl/>
              <w:jc w:val="center"/>
              <w:rPr>
                <w:color w:val="000000"/>
                <w:kern w:val="0"/>
                <w:szCs w:val="21"/>
              </w:rPr>
            </w:pPr>
            <w:r>
              <w:rPr>
                <w:color w:val="000000"/>
                <w:kern w:val="0"/>
                <w:szCs w:val="21"/>
              </w:rPr>
              <w:t>16</w:t>
            </w:r>
          </w:p>
        </w:tc>
        <w:tc>
          <w:tcPr>
            <w:tcW w:w="1506" w:type="dxa"/>
            <w:vAlign w:val="center"/>
          </w:tcPr>
          <w:p w:rsidR="00C0146D" w:rsidRDefault="009832D1">
            <w:pPr>
              <w:jc w:val="center"/>
              <w:rPr>
                <w:color w:val="000000"/>
              </w:rPr>
            </w:pPr>
            <w:r>
              <w:rPr>
                <w:rFonts w:hint="eastAsia"/>
                <w:color w:val="000000"/>
              </w:rPr>
              <w:t>生命健康</w:t>
            </w:r>
          </w:p>
        </w:tc>
        <w:tc>
          <w:tcPr>
            <w:tcW w:w="2614" w:type="dxa"/>
            <w:vAlign w:val="center"/>
          </w:tcPr>
          <w:p w:rsidR="00C0146D" w:rsidRDefault="009832D1">
            <w:pPr>
              <w:jc w:val="left"/>
              <w:rPr>
                <w:color w:val="000000"/>
              </w:rPr>
            </w:pPr>
            <w:r>
              <w:rPr>
                <w:rFonts w:hint="eastAsia"/>
                <w:color w:val="000000"/>
              </w:rPr>
              <w:t>组学与精准医学</w:t>
            </w:r>
            <w:r>
              <w:rPr>
                <w:rFonts w:hint="eastAsia"/>
                <w:color w:val="000000"/>
              </w:rPr>
              <w:t>-</w:t>
            </w:r>
            <w:r>
              <w:rPr>
                <w:rFonts w:hint="eastAsia"/>
                <w:color w:val="000000"/>
              </w:rPr>
              <w:t>重大高发疾病防治</w:t>
            </w:r>
          </w:p>
        </w:tc>
        <w:tc>
          <w:tcPr>
            <w:tcW w:w="4240" w:type="dxa"/>
            <w:vAlign w:val="center"/>
          </w:tcPr>
          <w:p w:rsidR="00C0146D" w:rsidRDefault="009832D1">
            <w:pPr>
              <w:widowControl/>
              <w:jc w:val="left"/>
              <w:rPr>
                <w:color w:val="000000"/>
                <w:kern w:val="0"/>
                <w:szCs w:val="21"/>
              </w:rPr>
            </w:pPr>
            <w:r>
              <w:rPr>
                <w:b/>
                <w:color w:val="000000"/>
                <w:kern w:val="0"/>
                <w:szCs w:val="21"/>
              </w:rPr>
              <w:t>*</w:t>
            </w:r>
            <w:r>
              <w:rPr>
                <w:color w:val="000000"/>
                <w:kern w:val="0"/>
                <w:szCs w:val="21"/>
              </w:rPr>
              <w:t>呼吸系统疾病诊治新技术研究</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500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285"/>
          <w:jc w:val="center"/>
        </w:trPr>
        <w:tc>
          <w:tcPr>
            <w:tcW w:w="640" w:type="dxa"/>
            <w:vAlign w:val="center"/>
          </w:tcPr>
          <w:p w:rsidR="00C0146D" w:rsidRDefault="009832D1">
            <w:pPr>
              <w:widowControl/>
              <w:jc w:val="center"/>
              <w:rPr>
                <w:color w:val="000000"/>
                <w:kern w:val="0"/>
                <w:szCs w:val="21"/>
              </w:rPr>
            </w:pPr>
            <w:r>
              <w:rPr>
                <w:color w:val="000000"/>
                <w:kern w:val="0"/>
                <w:szCs w:val="21"/>
              </w:rPr>
              <w:t>17</w:t>
            </w:r>
          </w:p>
        </w:tc>
        <w:tc>
          <w:tcPr>
            <w:tcW w:w="1506" w:type="dxa"/>
            <w:vAlign w:val="center"/>
          </w:tcPr>
          <w:p w:rsidR="00C0146D" w:rsidRDefault="009832D1">
            <w:pPr>
              <w:jc w:val="center"/>
              <w:rPr>
                <w:color w:val="000000"/>
              </w:rPr>
            </w:pPr>
            <w:r>
              <w:rPr>
                <w:rFonts w:hint="eastAsia"/>
                <w:color w:val="000000"/>
              </w:rPr>
              <w:t>生命健康</w:t>
            </w:r>
          </w:p>
        </w:tc>
        <w:tc>
          <w:tcPr>
            <w:tcW w:w="2614" w:type="dxa"/>
            <w:vAlign w:val="center"/>
          </w:tcPr>
          <w:p w:rsidR="00C0146D" w:rsidRDefault="009832D1">
            <w:pPr>
              <w:jc w:val="left"/>
              <w:rPr>
                <w:color w:val="000000"/>
              </w:rPr>
            </w:pPr>
            <w:r>
              <w:rPr>
                <w:rFonts w:hint="eastAsia"/>
                <w:color w:val="000000"/>
              </w:rPr>
              <w:t>组学与精准医学</w:t>
            </w:r>
            <w:r>
              <w:rPr>
                <w:rFonts w:hint="eastAsia"/>
                <w:color w:val="000000"/>
              </w:rPr>
              <w:t>-</w:t>
            </w:r>
            <w:r>
              <w:rPr>
                <w:rFonts w:hint="eastAsia"/>
                <w:color w:val="000000"/>
              </w:rPr>
              <w:t>重大高发疾病防治</w:t>
            </w:r>
          </w:p>
        </w:tc>
        <w:tc>
          <w:tcPr>
            <w:tcW w:w="4240" w:type="dxa"/>
            <w:vAlign w:val="center"/>
          </w:tcPr>
          <w:p w:rsidR="00C0146D" w:rsidRDefault="009832D1">
            <w:pPr>
              <w:widowControl/>
              <w:jc w:val="left"/>
              <w:rPr>
                <w:color w:val="000000"/>
                <w:kern w:val="0"/>
                <w:szCs w:val="21"/>
              </w:rPr>
            </w:pPr>
            <w:r>
              <w:rPr>
                <w:b/>
                <w:color w:val="000000"/>
                <w:kern w:val="0"/>
                <w:szCs w:val="21"/>
              </w:rPr>
              <w:t>*</w:t>
            </w:r>
            <w:r>
              <w:rPr>
                <w:color w:val="000000"/>
                <w:kern w:val="0"/>
                <w:szCs w:val="21"/>
              </w:rPr>
              <w:t>代谢性疾病诊治新技术研究</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500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285"/>
          <w:jc w:val="center"/>
        </w:trPr>
        <w:tc>
          <w:tcPr>
            <w:tcW w:w="640" w:type="dxa"/>
            <w:vAlign w:val="center"/>
          </w:tcPr>
          <w:p w:rsidR="00C0146D" w:rsidRDefault="009832D1">
            <w:pPr>
              <w:widowControl/>
              <w:jc w:val="center"/>
              <w:rPr>
                <w:color w:val="000000"/>
                <w:kern w:val="0"/>
                <w:szCs w:val="21"/>
              </w:rPr>
            </w:pPr>
            <w:r>
              <w:rPr>
                <w:color w:val="000000"/>
                <w:kern w:val="0"/>
                <w:szCs w:val="21"/>
              </w:rPr>
              <w:t>18</w:t>
            </w:r>
          </w:p>
        </w:tc>
        <w:tc>
          <w:tcPr>
            <w:tcW w:w="1506" w:type="dxa"/>
            <w:vAlign w:val="center"/>
          </w:tcPr>
          <w:p w:rsidR="00C0146D" w:rsidRDefault="009832D1">
            <w:pPr>
              <w:jc w:val="center"/>
              <w:rPr>
                <w:color w:val="000000"/>
              </w:rPr>
            </w:pPr>
            <w:r>
              <w:rPr>
                <w:rFonts w:hint="eastAsia"/>
                <w:color w:val="000000"/>
              </w:rPr>
              <w:t>生命健康</w:t>
            </w:r>
          </w:p>
        </w:tc>
        <w:tc>
          <w:tcPr>
            <w:tcW w:w="2614" w:type="dxa"/>
            <w:vAlign w:val="center"/>
          </w:tcPr>
          <w:p w:rsidR="00C0146D" w:rsidRDefault="009832D1">
            <w:pPr>
              <w:jc w:val="left"/>
              <w:rPr>
                <w:color w:val="000000"/>
              </w:rPr>
            </w:pPr>
            <w:r>
              <w:rPr>
                <w:rFonts w:hint="eastAsia"/>
                <w:color w:val="000000"/>
              </w:rPr>
              <w:t>组学与精准医学</w:t>
            </w:r>
            <w:r>
              <w:rPr>
                <w:rFonts w:hint="eastAsia"/>
                <w:color w:val="000000"/>
              </w:rPr>
              <w:t>-</w:t>
            </w:r>
            <w:r>
              <w:rPr>
                <w:rFonts w:hint="eastAsia"/>
                <w:color w:val="000000"/>
              </w:rPr>
              <w:t>重大高发疾病防治</w:t>
            </w:r>
          </w:p>
        </w:tc>
        <w:tc>
          <w:tcPr>
            <w:tcW w:w="4240" w:type="dxa"/>
            <w:vAlign w:val="center"/>
          </w:tcPr>
          <w:p w:rsidR="00C0146D" w:rsidRDefault="009832D1">
            <w:pPr>
              <w:widowControl/>
              <w:jc w:val="left"/>
              <w:rPr>
                <w:color w:val="000000"/>
                <w:kern w:val="0"/>
                <w:szCs w:val="21"/>
              </w:rPr>
            </w:pPr>
            <w:r>
              <w:rPr>
                <w:b/>
                <w:color w:val="000000"/>
                <w:kern w:val="0"/>
                <w:szCs w:val="21"/>
              </w:rPr>
              <w:t>*</w:t>
            </w:r>
            <w:r>
              <w:rPr>
                <w:color w:val="000000"/>
                <w:kern w:val="0"/>
                <w:szCs w:val="21"/>
              </w:rPr>
              <w:t>眼病诊治新技术研究</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500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19</w:t>
            </w:r>
          </w:p>
        </w:tc>
        <w:tc>
          <w:tcPr>
            <w:tcW w:w="1506" w:type="dxa"/>
            <w:vAlign w:val="center"/>
          </w:tcPr>
          <w:p w:rsidR="00C0146D" w:rsidRDefault="009832D1">
            <w:pPr>
              <w:jc w:val="center"/>
              <w:rPr>
                <w:color w:val="000000"/>
              </w:rPr>
            </w:pPr>
            <w:r>
              <w:rPr>
                <w:rFonts w:hint="eastAsia"/>
                <w:color w:val="000000"/>
              </w:rPr>
              <w:t>生命健康</w:t>
            </w:r>
          </w:p>
        </w:tc>
        <w:tc>
          <w:tcPr>
            <w:tcW w:w="2614" w:type="dxa"/>
            <w:vAlign w:val="center"/>
          </w:tcPr>
          <w:p w:rsidR="00C0146D" w:rsidRDefault="009832D1">
            <w:pPr>
              <w:jc w:val="left"/>
              <w:rPr>
                <w:color w:val="000000"/>
              </w:rPr>
            </w:pPr>
            <w:r>
              <w:rPr>
                <w:rFonts w:hint="eastAsia"/>
                <w:color w:val="000000"/>
              </w:rPr>
              <w:t>组学与精准医学</w:t>
            </w:r>
            <w:r>
              <w:rPr>
                <w:rFonts w:hint="eastAsia"/>
                <w:color w:val="000000"/>
              </w:rPr>
              <w:t>-</w:t>
            </w:r>
            <w:r>
              <w:rPr>
                <w:rFonts w:hint="eastAsia"/>
                <w:color w:val="000000"/>
              </w:rPr>
              <w:t>重大高发疾病防治</w:t>
            </w:r>
          </w:p>
        </w:tc>
        <w:tc>
          <w:tcPr>
            <w:tcW w:w="4240" w:type="dxa"/>
            <w:vAlign w:val="center"/>
          </w:tcPr>
          <w:p w:rsidR="00C0146D" w:rsidRDefault="009832D1">
            <w:pPr>
              <w:widowControl/>
              <w:jc w:val="left"/>
              <w:rPr>
                <w:color w:val="000000"/>
                <w:kern w:val="0"/>
                <w:szCs w:val="21"/>
              </w:rPr>
            </w:pPr>
            <w:r>
              <w:rPr>
                <w:b/>
                <w:color w:val="000000"/>
                <w:kern w:val="0"/>
                <w:szCs w:val="21"/>
              </w:rPr>
              <w:t>*</w:t>
            </w:r>
            <w:r>
              <w:rPr>
                <w:color w:val="000000"/>
                <w:kern w:val="0"/>
                <w:szCs w:val="21"/>
              </w:rPr>
              <w:t>运动系统疾病诊治与康复新技术研究</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500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285"/>
          <w:jc w:val="center"/>
        </w:trPr>
        <w:tc>
          <w:tcPr>
            <w:tcW w:w="640" w:type="dxa"/>
            <w:vAlign w:val="center"/>
          </w:tcPr>
          <w:p w:rsidR="00C0146D" w:rsidRDefault="009832D1">
            <w:pPr>
              <w:widowControl/>
              <w:jc w:val="center"/>
              <w:rPr>
                <w:color w:val="000000"/>
                <w:kern w:val="0"/>
                <w:szCs w:val="21"/>
              </w:rPr>
            </w:pPr>
            <w:r>
              <w:rPr>
                <w:color w:val="000000"/>
                <w:kern w:val="0"/>
                <w:szCs w:val="21"/>
              </w:rPr>
              <w:t>20</w:t>
            </w:r>
          </w:p>
        </w:tc>
        <w:tc>
          <w:tcPr>
            <w:tcW w:w="1506" w:type="dxa"/>
            <w:vAlign w:val="center"/>
          </w:tcPr>
          <w:p w:rsidR="00C0146D" w:rsidRDefault="009832D1">
            <w:pPr>
              <w:jc w:val="center"/>
              <w:rPr>
                <w:color w:val="000000"/>
              </w:rPr>
            </w:pPr>
            <w:r>
              <w:rPr>
                <w:rFonts w:hint="eastAsia"/>
                <w:color w:val="000000"/>
              </w:rPr>
              <w:t>生命健康</w:t>
            </w:r>
          </w:p>
        </w:tc>
        <w:tc>
          <w:tcPr>
            <w:tcW w:w="2614" w:type="dxa"/>
            <w:vAlign w:val="center"/>
          </w:tcPr>
          <w:p w:rsidR="00C0146D" w:rsidRDefault="009832D1">
            <w:pPr>
              <w:jc w:val="left"/>
              <w:rPr>
                <w:color w:val="000000"/>
              </w:rPr>
            </w:pPr>
            <w:r>
              <w:rPr>
                <w:rFonts w:hint="eastAsia"/>
                <w:color w:val="000000"/>
              </w:rPr>
              <w:t>组学与精准医学</w:t>
            </w:r>
            <w:r>
              <w:rPr>
                <w:rFonts w:hint="eastAsia"/>
                <w:color w:val="000000"/>
              </w:rPr>
              <w:t>-</w:t>
            </w:r>
            <w:r>
              <w:rPr>
                <w:rFonts w:hint="eastAsia"/>
                <w:color w:val="000000"/>
              </w:rPr>
              <w:t>重大高发疾病防治</w:t>
            </w:r>
          </w:p>
        </w:tc>
        <w:tc>
          <w:tcPr>
            <w:tcW w:w="4240" w:type="dxa"/>
            <w:vAlign w:val="center"/>
          </w:tcPr>
          <w:p w:rsidR="00C0146D" w:rsidRDefault="009832D1">
            <w:pPr>
              <w:widowControl/>
              <w:jc w:val="left"/>
              <w:rPr>
                <w:color w:val="000000"/>
                <w:kern w:val="0"/>
                <w:szCs w:val="21"/>
              </w:rPr>
            </w:pPr>
            <w:r>
              <w:rPr>
                <w:b/>
                <w:color w:val="000000"/>
                <w:kern w:val="0"/>
                <w:szCs w:val="21"/>
              </w:rPr>
              <w:t>*</w:t>
            </w:r>
            <w:r>
              <w:rPr>
                <w:color w:val="000000"/>
                <w:kern w:val="0"/>
                <w:szCs w:val="21"/>
              </w:rPr>
              <w:t>口腔疾病诊治新技术研究</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500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285"/>
          <w:jc w:val="center"/>
        </w:trPr>
        <w:tc>
          <w:tcPr>
            <w:tcW w:w="640" w:type="dxa"/>
            <w:vAlign w:val="center"/>
          </w:tcPr>
          <w:p w:rsidR="00C0146D" w:rsidRDefault="009832D1">
            <w:pPr>
              <w:widowControl/>
              <w:jc w:val="center"/>
              <w:rPr>
                <w:color w:val="000000"/>
                <w:kern w:val="0"/>
                <w:szCs w:val="21"/>
              </w:rPr>
            </w:pPr>
            <w:r>
              <w:rPr>
                <w:color w:val="000000"/>
                <w:kern w:val="0"/>
                <w:szCs w:val="21"/>
              </w:rPr>
              <w:t>21</w:t>
            </w:r>
          </w:p>
        </w:tc>
        <w:tc>
          <w:tcPr>
            <w:tcW w:w="1506" w:type="dxa"/>
            <w:vAlign w:val="center"/>
          </w:tcPr>
          <w:p w:rsidR="00C0146D" w:rsidRDefault="009832D1">
            <w:pPr>
              <w:jc w:val="center"/>
              <w:rPr>
                <w:color w:val="000000"/>
              </w:rPr>
            </w:pPr>
            <w:r>
              <w:rPr>
                <w:rFonts w:hint="eastAsia"/>
                <w:color w:val="000000"/>
              </w:rPr>
              <w:t>生命健康</w:t>
            </w:r>
          </w:p>
        </w:tc>
        <w:tc>
          <w:tcPr>
            <w:tcW w:w="2614" w:type="dxa"/>
            <w:vAlign w:val="center"/>
          </w:tcPr>
          <w:p w:rsidR="00C0146D" w:rsidRDefault="009832D1">
            <w:pPr>
              <w:jc w:val="left"/>
              <w:rPr>
                <w:color w:val="000000"/>
              </w:rPr>
            </w:pPr>
            <w:r>
              <w:rPr>
                <w:rFonts w:hint="eastAsia"/>
                <w:color w:val="000000"/>
              </w:rPr>
              <w:t>组学与精准医学</w:t>
            </w:r>
            <w:r>
              <w:rPr>
                <w:rFonts w:hint="eastAsia"/>
                <w:color w:val="000000"/>
              </w:rPr>
              <w:t>-</w:t>
            </w:r>
            <w:r>
              <w:rPr>
                <w:rFonts w:hint="eastAsia"/>
                <w:color w:val="000000"/>
              </w:rPr>
              <w:t>重大高发疾病防治</w:t>
            </w:r>
          </w:p>
        </w:tc>
        <w:tc>
          <w:tcPr>
            <w:tcW w:w="4240" w:type="dxa"/>
            <w:vAlign w:val="center"/>
          </w:tcPr>
          <w:p w:rsidR="00C0146D" w:rsidRDefault="009832D1">
            <w:pPr>
              <w:widowControl/>
              <w:jc w:val="left"/>
              <w:rPr>
                <w:color w:val="000000"/>
                <w:kern w:val="0"/>
                <w:szCs w:val="21"/>
              </w:rPr>
            </w:pPr>
            <w:r>
              <w:rPr>
                <w:b/>
                <w:color w:val="000000"/>
                <w:kern w:val="0"/>
                <w:szCs w:val="21"/>
              </w:rPr>
              <w:t>*</w:t>
            </w:r>
            <w:r>
              <w:rPr>
                <w:color w:val="000000"/>
                <w:kern w:val="0"/>
                <w:szCs w:val="21"/>
              </w:rPr>
              <w:t>泌尿系统疾病诊治新技术研究</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500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22</w:t>
            </w:r>
          </w:p>
        </w:tc>
        <w:tc>
          <w:tcPr>
            <w:tcW w:w="1506" w:type="dxa"/>
            <w:vAlign w:val="center"/>
          </w:tcPr>
          <w:p w:rsidR="00C0146D" w:rsidRDefault="009832D1">
            <w:pPr>
              <w:jc w:val="center"/>
              <w:rPr>
                <w:color w:val="000000"/>
              </w:rPr>
            </w:pPr>
            <w:r>
              <w:rPr>
                <w:rFonts w:hint="eastAsia"/>
                <w:color w:val="000000"/>
              </w:rPr>
              <w:t>生命健康</w:t>
            </w:r>
          </w:p>
        </w:tc>
        <w:tc>
          <w:tcPr>
            <w:tcW w:w="2614" w:type="dxa"/>
            <w:vAlign w:val="center"/>
          </w:tcPr>
          <w:p w:rsidR="00C0146D" w:rsidRDefault="009832D1">
            <w:pPr>
              <w:jc w:val="left"/>
              <w:rPr>
                <w:color w:val="000000"/>
              </w:rPr>
            </w:pPr>
            <w:r>
              <w:rPr>
                <w:rFonts w:hint="eastAsia"/>
                <w:color w:val="000000"/>
              </w:rPr>
              <w:t>组学与精准医学</w:t>
            </w:r>
            <w:r>
              <w:rPr>
                <w:rFonts w:hint="eastAsia"/>
                <w:color w:val="000000"/>
              </w:rPr>
              <w:t>-</w:t>
            </w:r>
            <w:r>
              <w:rPr>
                <w:rFonts w:hint="eastAsia"/>
                <w:color w:val="000000"/>
              </w:rPr>
              <w:t>重大高发疾病防治</w:t>
            </w:r>
          </w:p>
        </w:tc>
        <w:tc>
          <w:tcPr>
            <w:tcW w:w="4240" w:type="dxa"/>
            <w:vAlign w:val="center"/>
          </w:tcPr>
          <w:p w:rsidR="00C0146D" w:rsidRDefault="009832D1">
            <w:pPr>
              <w:widowControl/>
              <w:jc w:val="left"/>
              <w:rPr>
                <w:color w:val="000000"/>
                <w:kern w:val="0"/>
                <w:szCs w:val="21"/>
              </w:rPr>
            </w:pPr>
            <w:r>
              <w:rPr>
                <w:b/>
                <w:color w:val="000000"/>
                <w:kern w:val="0"/>
                <w:szCs w:val="21"/>
              </w:rPr>
              <w:t>*</w:t>
            </w:r>
            <w:r>
              <w:rPr>
                <w:color w:val="000000"/>
                <w:kern w:val="0"/>
                <w:szCs w:val="21"/>
              </w:rPr>
              <w:t>耳鼻喉疾病、皮肤性病与风湿免疫疾病诊治新技术研究</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500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23</w:t>
            </w:r>
          </w:p>
        </w:tc>
        <w:tc>
          <w:tcPr>
            <w:tcW w:w="1506" w:type="dxa"/>
            <w:vAlign w:val="center"/>
          </w:tcPr>
          <w:p w:rsidR="00C0146D" w:rsidRDefault="009832D1">
            <w:pPr>
              <w:jc w:val="center"/>
              <w:rPr>
                <w:color w:val="000000"/>
              </w:rPr>
            </w:pPr>
            <w:r>
              <w:rPr>
                <w:rFonts w:hint="eastAsia"/>
                <w:color w:val="000000"/>
              </w:rPr>
              <w:t>生命健康</w:t>
            </w:r>
          </w:p>
        </w:tc>
        <w:tc>
          <w:tcPr>
            <w:tcW w:w="2614" w:type="dxa"/>
            <w:vAlign w:val="center"/>
          </w:tcPr>
          <w:p w:rsidR="00C0146D" w:rsidRDefault="009832D1">
            <w:pPr>
              <w:jc w:val="left"/>
              <w:rPr>
                <w:color w:val="000000"/>
              </w:rPr>
            </w:pPr>
            <w:r>
              <w:rPr>
                <w:rFonts w:hint="eastAsia"/>
                <w:color w:val="000000"/>
              </w:rPr>
              <w:t>组学与精准医学</w:t>
            </w:r>
            <w:r>
              <w:rPr>
                <w:rFonts w:hint="eastAsia"/>
                <w:color w:val="000000"/>
              </w:rPr>
              <w:t>-</w:t>
            </w:r>
            <w:r>
              <w:rPr>
                <w:rFonts w:hint="eastAsia"/>
                <w:color w:val="000000"/>
              </w:rPr>
              <w:t>重大高发疾病防治</w:t>
            </w:r>
          </w:p>
        </w:tc>
        <w:tc>
          <w:tcPr>
            <w:tcW w:w="4240" w:type="dxa"/>
            <w:vAlign w:val="center"/>
          </w:tcPr>
          <w:p w:rsidR="00C0146D" w:rsidRDefault="009832D1">
            <w:pPr>
              <w:widowControl/>
              <w:jc w:val="left"/>
              <w:rPr>
                <w:color w:val="000000"/>
                <w:kern w:val="0"/>
                <w:szCs w:val="21"/>
              </w:rPr>
            </w:pPr>
            <w:r>
              <w:rPr>
                <w:b/>
                <w:color w:val="000000"/>
                <w:kern w:val="0"/>
                <w:szCs w:val="21"/>
              </w:rPr>
              <w:t>*</w:t>
            </w:r>
            <w:r>
              <w:rPr>
                <w:color w:val="000000"/>
                <w:kern w:val="0"/>
                <w:szCs w:val="21"/>
              </w:rPr>
              <w:t>基层卫生适宜新技术应用及示范</w:t>
            </w:r>
          </w:p>
        </w:tc>
        <w:tc>
          <w:tcPr>
            <w:tcW w:w="1080" w:type="dxa"/>
            <w:vAlign w:val="center"/>
          </w:tcPr>
          <w:p w:rsidR="00C0146D" w:rsidRDefault="009832D1">
            <w:pPr>
              <w:widowControl/>
              <w:jc w:val="center"/>
              <w:rPr>
                <w:color w:val="000000"/>
                <w:kern w:val="0"/>
                <w:szCs w:val="21"/>
              </w:rPr>
            </w:pPr>
            <w:r>
              <w:rPr>
                <w:color w:val="000000"/>
                <w:kern w:val="0"/>
                <w:szCs w:val="21"/>
              </w:rPr>
              <w:t>社会公益</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300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24</w:t>
            </w:r>
          </w:p>
        </w:tc>
        <w:tc>
          <w:tcPr>
            <w:tcW w:w="1506" w:type="dxa"/>
            <w:vAlign w:val="center"/>
          </w:tcPr>
          <w:p w:rsidR="00C0146D" w:rsidRDefault="009832D1">
            <w:pPr>
              <w:jc w:val="center"/>
              <w:rPr>
                <w:color w:val="000000"/>
              </w:rPr>
            </w:pPr>
            <w:r>
              <w:rPr>
                <w:rFonts w:hint="eastAsia"/>
                <w:color w:val="000000"/>
              </w:rPr>
              <w:t>生命健康</w:t>
            </w:r>
          </w:p>
        </w:tc>
        <w:tc>
          <w:tcPr>
            <w:tcW w:w="2614" w:type="dxa"/>
            <w:vAlign w:val="center"/>
          </w:tcPr>
          <w:p w:rsidR="00C0146D" w:rsidRDefault="009832D1">
            <w:pPr>
              <w:jc w:val="left"/>
              <w:rPr>
                <w:color w:val="000000"/>
              </w:rPr>
            </w:pPr>
            <w:r>
              <w:rPr>
                <w:rFonts w:hint="eastAsia"/>
                <w:color w:val="000000"/>
              </w:rPr>
              <w:t>组学与精准医学</w:t>
            </w:r>
            <w:r>
              <w:rPr>
                <w:rFonts w:hint="eastAsia"/>
                <w:color w:val="000000"/>
              </w:rPr>
              <w:t>-</w:t>
            </w:r>
            <w:r>
              <w:rPr>
                <w:rFonts w:hint="eastAsia"/>
                <w:color w:val="000000"/>
              </w:rPr>
              <w:t>妇儿健康和老龄化应对</w:t>
            </w:r>
          </w:p>
        </w:tc>
        <w:tc>
          <w:tcPr>
            <w:tcW w:w="4240" w:type="dxa"/>
            <w:vAlign w:val="center"/>
          </w:tcPr>
          <w:p w:rsidR="00C0146D" w:rsidRDefault="009832D1">
            <w:pPr>
              <w:widowControl/>
              <w:jc w:val="left"/>
              <w:rPr>
                <w:color w:val="000000"/>
                <w:kern w:val="0"/>
                <w:szCs w:val="21"/>
              </w:rPr>
            </w:pPr>
            <w:r>
              <w:rPr>
                <w:b/>
                <w:color w:val="000000"/>
                <w:kern w:val="0"/>
                <w:szCs w:val="21"/>
              </w:rPr>
              <w:t>*</w:t>
            </w:r>
            <w:r>
              <w:rPr>
                <w:color w:val="000000"/>
                <w:kern w:val="0"/>
                <w:szCs w:val="21"/>
              </w:rPr>
              <w:t>生育健康与妇科常见多发病诊治新技术研究</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500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lastRenderedPageBreak/>
              <w:t>25</w:t>
            </w:r>
          </w:p>
        </w:tc>
        <w:tc>
          <w:tcPr>
            <w:tcW w:w="1506" w:type="dxa"/>
            <w:vAlign w:val="center"/>
          </w:tcPr>
          <w:p w:rsidR="00C0146D" w:rsidRDefault="009832D1">
            <w:pPr>
              <w:jc w:val="center"/>
              <w:rPr>
                <w:color w:val="000000"/>
              </w:rPr>
            </w:pPr>
            <w:r>
              <w:rPr>
                <w:rFonts w:hint="eastAsia"/>
                <w:color w:val="000000"/>
              </w:rPr>
              <w:t>生命健康</w:t>
            </w:r>
          </w:p>
        </w:tc>
        <w:tc>
          <w:tcPr>
            <w:tcW w:w="2614" w:type="dxa"/>
            <w:vAlign w:val="center"/>
          </w:tcPr>
          <w:p w:rsidR="00C0146D" w:rsidRDefault="009832D1">
            <w:pPr>
              <w:jc w:val="left"/>
              <w:rPr>
                <w:color w:val="000000"/>
              </w:rPr>
            </w:pPr>
            <w:r>
              <w:rPr>
                <w:rFonts w:hint="eastAsia"/>
                <w:color w:val="000000"/>
              </w:rPr>
              <w:t>组学与精准医学</w:t>
            </w:r>
            <w:r>
              <w:rPr>
                <w:rFonts w:hint="eastAsia"/>
                <w:color w:val="000000"/>
              </w:rPr>
              <w:t>-</w:t>
            </w:r>
            <w:r>
              <w:rPr>
                <w:rFonts w:hint="eastAsia"/>
                <w:color w:val="000000"/>
              </w:rPr>
              <w:t>妇儿健康和老龄化应对</w:t>
            </w:r>
          </w:p>
        </w:tc>
        <w:tc>
          <w:tcPr>
            <w:tcW w:w="4240" w:type="dxa"/>
            <w:vAlign w:val="center"/>
          </w:tcPr>
          <w:p w:rsidR="00C0146D" w:rsidRDefault="009832D1">
            <w:pPr>
              <w:widowControl/>
              <w:jc w:val="left"/>
              <w:rPr>
                <w:color w:val="000000"/>
                <w:kern w:val="0"/>
                <w:szCs w:val="21"/>
              </w:rPr>
            </w:pPr>
            <w:r>
              <w:rPr>
                <w:b/>
                <w:color w:val="000000"/>
                <w:kern w:val="0"/>
                <w:szCs w:val="21"/>
              </w:rPr>
              <w:t>*</w:t>
            </w:r>
            <w:r>
              <w:rPr>
                <w:color w:val="000000"/>
                <w:kern w:val="0"/>
                <w:szCs w:val="21"/>
              </w:rPr>
              <w:t>出生缺陷与罕见病诊治新技术研究</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500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285"/>
          <w:jc w:val="center"/>
        </w:trPr>
        <w:tc>
          <w:tcPr>
            <w:tcW w:w="640" w:type="dxa"/>
            <w:vAlign w:val="center"/>
          </w:tcPr>
          <w:p w:rsidR="00C0146D" w:rsidRDefault="009832D1">
            <w:pPr>
              <w:widowControl/>
              <w:jc w:val="center"/>
              <w:rPr>
                <w:color w:val="000000"/>
                <w:kern w:val="0"/>
                <w:szCs w:val="21"/>
              </w:rPr>
            </w:pPr>
            <w:r>
              <w:rPr>
                <w:color w:val="000000"/>
                <w:kern w:val="0"/>
                <w:szCs w:val="21"/>
              </w:rPr>
              <w:t>26</w:t>
            </w:r>
          </w:p>
        </w:tc>
        <w:tc>
          <w:tcPr>
            <w:tcW w:w="1506" w:type="dxa"/>
            <w:vAlign w:val="center"/>
          </w:tcPr>
          <w:p w:rsidR="00C0146D" w:rsidRDefault="009832D1">
            <w:pPr>
              <w:jc w:val="center"/>
              <w:rPr>
                <w:color w:val="000000"/>
              </w:rPr>
            </w:pPr>
            <w:r>
              <w:rPr>
                <w:rFonts w:hint="eastAsia"/>
                <w:color w:val="000000"/>
              </w:rPr>
              <w:t>生命健康</w:t>
            </w:r>
          </w:p>
        </w:tc>
        <w:tc>
          <w:tcPr>
            <w:tcW w:w="2614" w:type="dxa"/>
            <w:vAlign w:val="center"/>
          </w:tcPr>
          <w:p w:rsidR="00C0146D" w:rsidRDefault="009832D1">
            <w:pPr>
              <w:jc w:val="left"/>
              <w:rPr>
                <w:color w:val="000000"/>
              </w:rPr>
            </w:pPr>
            <w:r>
              <w:rPr>
                <w:rFonts w:hint="eastAsia"/>
                <w:color w:val="000000"/>
              </w:rPr>
              <w:t>组学与精准医学</w:t>
            </w:r>
            <w:r>
              <w:rPr>
                <w:rFonts w:hint="eastAsia"/>
                <w:color w:val="000000"/>
              </w:rPr>
              <w:t>-</w:t>
            </w:r>
            <w:r>
              <w:rPr>
                <w:rFonts w:hint="eastAsia"/>
                <w:color w:val="000000"/>
              </w:rPr>
              <w:t>妇儿健康和老龄化应对</w:t>
            </w:r>
          </w:p>
        </w:tc>
        <w:tc>
          <w:tcPr>
            <w:tcW w:w="4240" w:type="dxa"/>
            <w:vAlign w:val="center"/>
          </w:tcPr>
          <w:p w:rsidR="00C0146D" w:rsidRDefault="009832D1">
            <w:pPr>
              <w:widowControl/>
              <w:jc w:val="left"/>
              <w:rPr>
                <w:color w:val="000000"/>
                <w:kern w:val="0"/>
                <w:szCs w:val="21"/>
              </w:rPr>
            </w:pPr>
            <w:r>
              <w:rPr>
                <w:b/>
                <w:color w:val="000000"/>
                <w:kern w:val="0"/>
                <w:szCs w:val="21"/>
              </w:rPr>
              <w:t>*</w:t>
            </w:r>
            <w:r>
              <w:rPr>
                <w:color w:val="000000"/>
                <w:kern w:val="0"/>
                <w:szCs w:val="21"/>
              </w:rPr>
              <w:t>儿童疾病诊治新技术研究</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500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285"/>
          <w:jc w:val="center"/>
        </w:trPr>
        <w:tc>
          <w:tcPr>
            <w:tcW w:w="640" w:type="dxa"/>
            <w:vAlign w:val="center"/>
          </w:tcPr>
          <w:p w:rsidR="00C0146D" w:rsidRDefault="009832D1">
            <w:pPr>
              <w:widowControl/>
              <w:jc w:val="center"/>
              <w:rPr>
                <w:color w:val="000000"/>
                <w:kern w:val="0"/>
                <w:szCs w:val="21"/>
              </w:rPr>
            </w:pPr>
            <w:r>
              <w:rPr>
                <w:color w:val="000000"/>
                <w:kern w:val="0"/>
                <w:szCs w:val="21"/>
              </w:rPr>
              <w:t>27</w:t>
            </w:r>
          </w:p>
        </w:tc>
        <w:tc>
          <w:tcPr>
            <w:tcW w:w="1506" w:type="dxa"/>
            <w:vAlign w:val="center"/>
          </w:tcPr>
          <w:p w:rsidR="00C0146D" w:rsidRDefault="009832D1">
            <w:pPr>
              <w:jc w:val="center"/>
              <w:rPr>
                <w:color w:val="000000"/>
              </w:rPr>
            </w:pPr>
            <w:r>
              <w:rPr>
                <w:rFonts w:hint="eastAsia"/>
                <w:color w:val="000000"/>
              </w:rPr>
              <w:t>生命健康</w:t>
            </w:r>
          </w:p>
        </w:tc>
        <w:tc>
          <w:tcPr>
            <w:tcW w:w="2614" w:type="dxa"/>
            <w:vAlign w:val="center"/>
          </w:tcPr>
          <w:p w:rsidR="00C0146D" w:rsidRDefault="009832D1">
            <w:pPr>
              <w:jc w:val="left"/>
              <w:rPr>
                <w:color w:val="000000"/>
              </w:rPr>
            </w:pPr>
            <w:r>
              <w:rPr>
                <w:rFonts w:hint="eastAsia"/>
                <w:color w:val="000000"/>
              </w:rPr>
              <w:t>组学与精准医学</w:t>
            </w:r>
            <w:r>
              <w:rPr>
                <w:rFonts w:hint="eastAsia"/>
                <w:color w:val="000000"/>
              </w:rPr>
              <w:t>-</w:t>
            </w:r>
            <w:r>
              <w:rPr>
                <w:rFonts w:hint="eastAsia"/>
                <w:color w:val="000000"/>
              </w:rPr>
              <w:t>妇儿健康和老龄化应对</w:t>
            </w:r>
          </w:p>
        </w:tc>
        <w:tc>
          <w:tcPr>
            <w:tcW w:w="4240" w:type="dxa"/>
            <w:vAlign w:val="center"/>
          </w:tcPr>
          <w:p w:rsidR="00C0146D" w:rsidRDefault="009832D1">
            <w:pPr>
              <w:widowControl/>
              <w:jc w:val="left"/>
              <w:rPr>
                <w:color w:val="000000"/>
                <w:kern w:val="0"/>
                <w:szCs w:val="21"/>
              </w:rPr>
            </w:pPr>
            <w:r>
              <w:rPr>
                <w:color w:val="000000"/>
                <w:kern w:val="0"/>
                <w:szCs w:val="21"/>
              </w:rPr>
              <w:t>主动健康和老龄化应对技术研究</w:t>
            </w:r>
          </w:p>
        </w:tc>
        <w:tc>
          <w:tcPr>
            <w:tcW w:w="1080" w:type="dxa"/>
            <w:vAlign w:val="center"/>
          </w:tcPr>
          <w:p w:rsidR="00C0146D" w:rsidRDefault="009832D1">
            <w:pPr>
              <w:widowControl/>
              <w:jc w:val="center"/>
              <w:rPr>
                <w:color w:val="000000"/>
                <w:kern w:val="0"/>
                <w:szCs w:val="21"/>
              </w:rPr>
            </w:pPr>
            <w:r>
              <w:rPr>
                <w:color w:val="000000"/>
                <w:kern w:val="0"/>
                <w:szCs w:val="21"/>
              </w:rPr>
              <w:t>社会公益</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300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285"/>
          <w:jc w:val="center"/>
        </w:trPr>
        <w:tc>
          <w:tcPr>
            <w:tcW w:w="640" w:type="dxa"/>
            <w:vAlign w:val="center"/>
          </w:tcPr>
          <w:p w:rsidR="00C0146D" w:rsidRDefault="009832D1">
            <w:pPr>
              <w:widowControl/>
              <w:jc w:val="center"/>
              <w:rPr>
                <w:color w:val="000000"/>
                <w:kern w:val="0"/>
                <w:szCs w:val="21"/>
              </w:rPr>
            </w:pPr>
            <w:r>
              <w:rPr>
                <w:color w:val="000000"/>
                <w:kern w:val="0"/>
                <w:szCs w:val="21"/>
              </w:rPr>
              <w:t>28</w:t>
            </w:r>
          </w:p>
        </w:tc>
        <w:tc>
          <w:tcPr>
            <w:tcW w:w="1506" w:type="dxa"/>
            <w:vAlign w:val="center"/>
          </w:tcPr>
          <w:p w:rsidR="00C0146D" w:rsidRDefault="009832D1">
            <w:pPr>
              <w:jc w:val="center"/>
              <w:rPr>
                <w:color w:val="000000"/>
              </w:rPr>
            </w:pPr>
            <w:r>
              <w:rPr>
                <w:rFonts w:hint="eastAsia"/>
                <w:color w:val="000000"/>
              </w:rPr>
              <w:t>生命健康</w:t>
            </w:r>
          </w:p>
        </w:tc>
        <w:tc>
          <w:tcPr>
            <w:tcW w:w="2614" w:type="dxa"/>
            <w:vAlign w:val="center"/>
          </w:tcPr>
          <w:p w:rsidR="00C0146D" w:rsidRDefault="009832D1">
            <w:pPr>
              <w:jc w:val="left"/>
              <w:rPr>
                <w:color w:val="000000"/>
              </w:rPr>
            </w:pPr>
            <w:r>
              <w:rPr>
                <w:rFonts w:hint="eastAsia"/>
                <w:color w:val="000000"/>
              </w:rPr>
              <w:t>组学与精准医学</w:t>
            </w:r>
            <w:r>
              <w:rPr>
                <w:rFonts w:hint="eastAsia"/>
                <w:color w:val="000000"/>
              </w:rPr>
              <w:t>-</w:t>
            </w:r>
            <w:r>
              <w:rPr>
                <w:rFonts w:hint="eastAsia"/>
                <w:color w:val="000000"/>
              </w:rPr>
              <w:t>妇儿健康和老龄化应对</w:t>
            </w:r>
          </w:p>
        </w:tc>
        <w:tc>
          <w:tcPr>
            <w:tcW w:w="4240" w:type="dxa"/>
            <w:vAlign w:val="center"/>
          </w:tcPr>
          <w:p w:rsidR="00C0146D" w:rsidRDefault="009832D1">
            <w:pPr>
              <w:widowControl/>
              <w:jc w:val="left"/>
              <w:rPr>
                <w:color w:val="000000"/>
                <w:kern w:val="0"/>
                <w:szCs w:val="21"/>
              </w:rPr>
            </w:pPr>
            <w:r>
              <w:rPr>
                <w:b/>
                <w:color w:val="000000"/>
                <w:kern w:val="0"/>
                <w:szCs w:val="21"/>
              </w:rPr>
              <w:t>*</w:t>
            </w:r>
            <w:r>
              <w:rPr>
                <w:color w:val="000000"/>
                <w:kern w:val="0"/>
                <w:szCs w:val="21"/>
              </w:rPr>
              <w:t>先进康复诊疗设备研发</w:t>
            </w:r>
          </w:p>
        </w:tc>
        <w:tc>
          <w:tcPr>
            <w:tcW w:w="1080" w:type="dxa"/>
            <w:vAlign w:val="center"/>
          </w:tcPr>
          <w:p w:rsidR="00C0146D" w:rsidRDefault="009832D1">
            <w:pPr>
              <w:widowControl/>
              <w:jc w:val="center"/>
              <w:rPr>
                <w:color w:val="000000"/>
                <w:kern w:val="0"/>
                <w:szCs w:val="21"/>
              </w:rPr>
            </w:pPr>
            <w:r>
              <w:rPr>
                <w:color w:val="000000"/>
                <w:kern w:val="0"/>
                <w:szCs w:val="21"/>
              </w:rPr>
              <w:t>社会公益</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300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29</w:t>
            </w:r>
          </w:p>
        </w:tc>
        <w:tc>
          <w:tcPr>
            <w:tcW w:w="1506" w:type="dxa"/>
            <w:vAlign w:val="center"/>
          </w:tcPr>
          <w:p w:rsidR="00C0146D" w:rsidRDefault="009832D1">
            <w:pPr>
              <w:jc w:val="center"/>
              <w:rPr>
                <w:color w:val="000000"/>
              </w:rPr>
            </w:pPr>
            <w:r>
              <w:rPr>
                <w:rFonts w:hint="eastAsia"/>
                <w:color w:val="000000"/>
              </w:rPr>
              <w:t>生命健康</w:t>
            </w:r>
          </w:p>
        </w:tc>
        <w:tc>
          <w:tcPr>
            <w:tcW w:w="2614" w:type="dxa"/>
            <w:vAlign w:val="center"/>
          </w:tcPr>
          <w:p w:rsidR="00C0146D" w:rsidRDefault="009832D1">
            <w:pPr>
              <w:jc w:val="left"/>
              <w:rPr>
                <w:color w:val="000000"/>
              </w:rPr>
            </w:pPr>
            <w:r>
              <w:rPr>
                <w:rFonts w:hint="eastAsia"/>
                <w:color w:val="000000"/>
              </w:rPr>
              <w:t>组学与精准医学</w:t>
            </w:r>
            <w:r>
              <w:rPr>
                <w:rFonts w:hint="eastAsia"/>
                <w:color w:val="000000"/>
              </w:rPr>
              <w:t>-</w:t>
            </w:r>
            <w:r>
              <w:rPr>
                <w:rFonts w:hint="eastAsia"/>
                <w:color w:val="000000"/>
              </w:rPr>
              <w:t>现代中医药</w:t>
            </w:r>
          </w:p>
        </w:tc>
        <w:tc>
          <w:tcPr>
            <w:tcW w:w="4240" w:type="dxa"/>
            <w:vAlign w:val="center"/>
          </w:tcPr>
          <w:p w:rsidR="00C0146D" w:rsidRDefault="009832D1">
            <w:pPr>
              <w:widowControl/>
              <w:jc w:val="left"/>
              <w:rPr>
                <w:color w:val="000000"/>
                <w:kern w:val="0"/>
                <w:szCs w:val="21"/>
              </w:rPr>
            </w:pPr>
            <w:r>
              <w:rPr>
                <w:b/>
                <w:color w:val="000000"/>
                <w:kern w:val="0"/>
                <w:szCs w:val="21"/>
              </w:rPr>
              <w:t>*</w:t>
            </w:r>
            <w:r>
              <w:rPr>
                <w:color w:val="000000"/>
                <w:kern w:val="0"/>
                <w:szCs w:val="21"/>
              </w:rPr>
              <w:t>重大疑难疾病中医药</w:t>
            </w:r>
            <w:r>
              <w:rPr>
                <w:rFonts w:hint="eastAsia"/>
                <w:color w:val="000000"/>
                <w:kern w:val="0"/>
                <w:szCs w:val="21"/>
              </w:rPr>
              <w:t>诊治</w:t>
            </w:r>
            <w:r>
              <w:rPr>
                <w:color w:val="000000"/>
                <w:kern w:val="0"/>
                <w:szCs w:val="21"/>
              </w:rPr>
              <w:t>新技术研究</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500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30</w:t>
            </w:r>
          </w:p>
        </w:tc>
        <w:tc>
          <w:tcPr>
            <w:tcW w:w="1506" w:type="dxa"/>
            <w:vAlign w:val="center"/>
          </w:tcPr>
          <w:p w:rsidR="00C0146D" w:rsidRDefault="009832D1">
            <w:pPr>
              <w:jc w:val="center"/>
              <w:rPr>
                <w:color w:val="000000"/>
              </w:rPr>
            </w:pPr>
            <w:r>
              <w:rPr>
                <w:rFonts w:hint="eastAsia"/>
                <w:color w:val="000000"/>
              </w:rPr>
              <w:t>生命健康</w:t>
            </w:r>
          </w:p>
        </w:tc>
        <w:tc>
          <w:tcPr>
            <w:tcW w:w="2614" w:type="dxa"/>
            <w:vAlign w:val="center"/>
          </w:tcPr>
          <w:p w:rsidR="00C0146D" w:rsidRDefault="009832D1">
            <w:pPr>
              <w:jc w:val="left"/>
              <w:rPr>
                <w:color w:val="000000"/>
              </w:rPr>
            </w:pPr>
            <w:r>
              <w:rPr>
                <w:rFonts w:hint="eastAsia"/>
                <w:color w:val="000000"/>
              </w:rPr>
              <w:t>组学与精准医学</w:t>
            </w:r>
            <w:r>
              <w:rPr>
                <w:rFonts w:hint="eastAsia"/>
                <w:color w:val="000000"/>
              </w:rPr>
              <w:t>-</w:t>
            </w:r>
            <w:r>
              <w:rPr>
                <w:rFonts w:hint="eastAsia"/>
                <w:color w:val="000000"/>
              </w:rPr>
              <w:t>现代中医药</w:t>
            </w:r>
          </w:p>
        </w:tc>
        <w:tc>
          <w:tcPr>
            <w:tcW w:w="4240" w:type="dxa"/>
            <w:vAlign w:val="center"/>
          </w:tcPr>
          <w:p w:rsidR="00C0146D" w:rsidRDefault="009832D1">
            <w:pPr>
              <w:widowControl/>
              <w:jc w:val="left"/>
              <w:rPr>
                <w:color w:val="000000"/>
                <w:kern w:val="0"/>
                <w:szCs w:val="21"/>
              </w:rPr>
            </w:pPr>
            <w:r>
              <w:rPr>
                <w:b/>
                <w:color w:val="000000"/>
                <w:kern w:val="0"/>
                <w:szCs w:val="21"/>
              </w:rPr>
              <w:t>*</w:t>
            </w:r>
            <w:r>
              <w:rPr>
                <w:color w:val="000000"/>
                <w:kern w:val="0"/>
                <w:szCs w:val="21"/>
              </w:rPr>
              <w:t>中医优势病种中医药</w:t>
            </w:r>
            <w:r>
              <w:rPr>
                <w:rFonts w:hint="eastAsia"/>
                <w:color w:val="000000"/>
                <w:kern w:val="0"/>
                <w:szCs w:val="21"/>
              </w:rPr>
              <w:t>诊治</w:t>
            </w:r>
            <w:r>
              <w:rPr>
                <w:color w:val="000000"/>
                <w:kern w:val="0"/>
                <w:szCs w:val="21"/>
              </w:rPr>
              <w:t>新技术研究</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500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285"/>
          <w:jc w:val="center"/>
        </w:trPr>
        <w:tc>
          <w:tcPr>
            <w:tcW w:w="640" w:type="dxa"/>
            <w:vAlign w:val="center"/>
          </w:tcPr>
          <w:p w:rsidR="00C0146D" w:rsidRDefault="009832D1">
            <w:pPr>
              <w:widowControl/>
              <w:jc w:val="center"/>
              <w:rPr>
                <w:color w:val="000000"/>
                <w:kern w:val="0"/>
                <w:szCs w:val="21"/>
              </w:rPr>
            </w:pPr>
            <w:r>
              <w:rPr>
                <w:color w:val="000000"/>
                <w:kern w:val="0"/>
                <w:szCs w:val="21"/>
              </w:rPr>
              <w:t>31</w:t>
            </w:r>
          </w:p>
        </w:tc>
        <w:tc>
          <w:tcPr>
            <w:tcW w:w="1506" w:type="dxa"/>
            <w:vAlign w:val="center"/>
          </w:tcPr>
          <w:p w:rsidR="00C0146D" w:rsidRDefault="009832D1">
            <w:pPr>
              <w:jc w:val="center"/>
              <w:rPr>
                <w:color w:val="000000"/>
              </w:rPr>
            </w:pPr>
            <w:r>
              <w:rPr>
                <w:rFonts w:hint="eastAsia"/>
                <w:color w:val="000000"/>
              </w:rPr>
              <w:t>生命健康</w:t>
            </w:r>
          </w:p>
        </w:tc>
        <w:tc>
          <w:tcPr>
            <w:tcW w:w="2614" w:type="dxa"/>
            <w:vAlign w:val="center"/>
          </w:tcPr>
          <w:p w:rsidR="00C0146D" w:rsidRDefault="009832D1">
            <w:pPr>
              <w:jc w:val="left"/>
              <w:rPr>
                <w:color w:val="000000"/>
              </w:rPr>
            </w:pPr>
            <w:r>
              <w:rPr>
                <w:rFonts w:hint="eastAsia"/>
                <w:color w:val="000000"/>
              </w:rPr>
              <w:t>组学与精准医学</w:t>
            </w:r>
            <w:r>
              <w:rPr>
                <w:rFonts w:hint="eastAsia"/>
                <w:color w:val="000000"/>
              </w:rPr>
              <w:t>-</w:t>
            </w:r>
            <w:r>
              <w:rPr>
                <w:rFonts w:hint="eastAsia"/>
                <w:color w:val="000000"/>
              </w:rPr>
              <w:t>现代中医药</w:t>
            </w:r>
          </w:p>
        </w:tc>
        <w:tc>
          <w:tcPr>
            <w:tcW w:w="4240" w:type="dxa"/>
            <w:vAlign w:val="center"/>
          </w:tcPr>
          <w:p w:rsidR="00C0146D" w:rsidRDefault="009832D1">
            <w:pPr>
              <w:widowControl/>
              <w:jc w:val="left"/>
              <w:rPr>
                <w:color w:val="000000"/>
                <w:kern w:val="0"/>
                <w:szCs w:val="21"/>
              </w:rPr>
            </w:pPr>
            <w:r>
              <w:rPr>
                <w:b/>
                <w:color w:val="000000"/>
                <w:kern w:val="0"/>
                <w:szCs w:val="21"/>
              </w:rPr>
              <w:t>*</w:t>
            </w:r>
            <w:r>
              <w:rPr>
                <w:color w:val="000000"/>
                <w:kern w:val="0"/>
                <w:szCs w:val="21"/>
              </w:rPr>
              <w:t>中药新药研发关键技术研究</w:t>
            </w:r>
          </w:p>
        </w:tc>
        <w:tc>
          <w:tcPr>
            <w:tcW w:w="1080" w:type="dxa"/>
            <w:vAlign w:val="center"/>
          </w:tcPr>
          <w:p w:rsidR="00C0146D" w:rsidRDefault="009832D1">
            <w:pPr>
              <w:widowControl/>
              <w:jc w:val="center"/>
              <w:rPr>
                <w:color w:val="000000"/>
                <w:kern w:val="0"/>
                <w:szCs w:val="21"/>
              </w:rPr>
            </w:pPr>
            <w:r>
              <w:rPr>
                <w:color w:val="000000"/>
                <w:kern w:val="0"/>
                <w:szCs w:val="21"/>
              </w:rPr>
              <w:t>尖兵</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800</w:t>
            </w:r>
          </w:p>
        </w:tc>
        <w:tc>
          <w:tcPr>
            <w:tcW w:w="1400" w:type="dxa"/>
            <w:vAlign w:val="center"/>
          </w:tcPr>
          <w:p w:rsidR="00C0146D" w:rsidRDefault="009832D1">
            <w:pPr>
              <w:widowControl/>
              <w:jc w:val="center"/>
              <w:rPr>
                <w:color w:val="000000"/>
                <w:kern w:val="0"/>
                <w:szCs w:val="21"/>
              </w:rPr>
            </w:pPr>
            <w:r>
              <w:rPr>
                <w:color w:val="000000"/>
                <w:kern w:val="0"/>
                <w:szCs w:val="21"/>
              </w:rPr>
              <w:t>择优委托</w:t>
            </w:r>
          </w:p>
        </w:tc>
      </w:tr>
      <w:tr w:rsidR="00C0146D">
        <w:trPr>
          <w:cantSplit/>
          <w:trHeight w:val="285"/>
          <w:jc w:val="center"/>
        </w:trPr>
        <w:tc>
          <w:tcPr>
            <w:tcW w:w="640" w:type="dxa"/>
            <w:vAlign w:val="center"/>
          </w:tcPr>
          <w:p w:rsidR="00C0146D" w:rsidRDefault="009832D1">
            <w:pPr>
              <w:widowControl/>
              <w:jc w:val="center"/>
              <w:rPr>
                <w:color w:val="000000"/>
                <w:kern w:val="0"/>
                <w:szCs w:val="21"/>
              </w:rPr>
            </w:pPr>
            <w:r>
              <w:rPr>
                <w:color w:val="000000"/>
                <w:kern w:val="0"/>
                <w:szCs w:val="21"/>
              </w:rPr>
              <w:t>32</w:t>
            </w:r>
          </w:p>
        </w:tc>
        <w:tc>
          <w:tcPr>
            <w:tcW w:w="1506" w:type="dxa"/>
            <w:vAlign w:val="center"/>
          </w:tcPr>
          <w:p w:rsidR="00C0146D" w:rsidRDefault="009832D1">
            <w:pPr>
              <w:jc w:val="center"/>
              <w:rPr>
                <w:color w:val="000000"/>
              </w:rPr>
            </w:pPr>
            <w:r>
              <w:rPr>
                <w:rFonts w:hint="eastAsia"/>
                <w:color w:val="000000"/>
              </w:rPr>
              <w:t>生命健康</w:t>
            </w:r>
          </w:p>
        </w:tc>
        <w:tc>
          <w:tcPr>
            <w:tcW w:w="2614" w:type="dxa"/>
            <w:vAlign w:val="center"/>
          </w:tcPr>
          <w:p w:rsidR="00C0146D" w:rsidRDefault="009832D1">
            <w:pPr>
              <w:jc w:val="left"/>
              <w:rPr>
                <w:color w:val="000000"/>
              </w:rPr>
            </w:pPr>
            <w:r>
              <w:rPr>
                <w:rFonts w:hint="eastAsia"/>
                <w:color w:val="000000"/>
              </w:rPr>
              <w:t>组学与精准医学</w:t>
            </w:r>
            <w:r>
              <w:rPr>
                <w:rFonts w:hint="eastAsia"/>
                <w:color w:val="000000"/>
              </w:rPr>
              <w:t>-</w:t>
            </w:r>
            <w:r>
              <w:rPr>
                <w:rFonts w:hint="eastAsia"/>
                <w:color w:val="000000"/>
              </w:rPr>
              <w:t>现代中医药</w:t>
            </w:r>
          </w:p>
        </w:tc>
        <w:tc>
          <w:tcPr>
            <w:tcW w:w="4240" w:type="dxa"/>
            <w:vAlign w:val="center"/>
          </w:tcPr>
          <w:p w:rsidR="00C0146D" w:rsidRDefault="009832D1">
            <w:pPr>
              <w:widowControl/>
              <w:jc w:val="left"/>
              <w:rPr>
                <w:color w:val="000000"/>
                <w:kern w:val="0"/>
                <w:szCs w:val="21"/>
              </w:rPr>
            </w:pPr>
            <w:r>
              <w:rPr>
                <w:b/>
                <w:color w:val="000000"/>
                <w:kern w:val="0"/>
                <w:szCs w:val="21"/>
              </w:rPr>
              <w:t>*</w:t>
            </w:r>
            <w:r>
              <w:rPr>
                <w:color w:val="000000"/>
                <w:kern w:val="0"/>
                <w:szCs w:val="21"/>
              </w:rPr>
              <w:t>创新中药开发研究</w:t>
            </w:r>
          </w:p>
        </w:tc>
        <w:tc>
          <w:tcPr>
            <w:tcW w:w="1080" w:type="dxa"/>
            <w:vAlign w:val="center"/>
          </w:tcPr>
          <w:p w:rsidR="00C0146D" w:rsidRDefault="009832D1">
            <w:pPr>
              <w:widowControl/>
              <w:jc w:val="center"/>
              <w:rPr>
                <w:color w:val="000000"/>
                <w:kern w:val="0"/>
                <w:szCs w:val="21"/>
              </w:rPr>
            </w:pPr>
            <w:r>
              <w:rPr>
                <w:color w:val="000000"/>
                <w:kern w:val="0"/>
                <w:szCs w:val="21"/>
              </w:rPr>
              <w:t>尖兵</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800</w:t>
            </w:r>
          </w:p>
        </w:tc>
        <w:tc>
          <w:tcPr>
            <w:tcW w:w="1400" w:type="dxa"/>
            <w:vAlign w:val="center"/>
          </w:tcPr>
          <w:p w:rsidR="00C0146D" w:rsidRDefault="009832D1">
            <w:pPr>
              <w:widowControl/>
              <w:jc w:val="center"/>
              <w:rPr>
                <w:color w:val="000000"/>
                <w:kern w:val="0"/>
                <w:szCs w:val="21"/>
              </w:rPr>
            </w:pPr>
            <w:r>
              <w:rPr>
                <w:color w:val="000000"/>
                <w:kern w:val="0"/>
                <w:szCs w:val="21"/>
              </w:rPr>
              <w:t>择优委托</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33</w:t>
            </w:r>
          </w:p>
        </w:tc>
        <w:tc>
          <w:tcPr>
            <w:tcW w:w="1506" w:type="dxa"/>
            <w:vAlign w:val="center"/>
          </w:tcPr>
          <w:p w:rsidR="00C0146D" w:rsidRDefault="009832D1">
            <w:pPr>
              <w:jc w:val="center"/>
              <w:rPr>
                <w:color w:val="000000"/>
              </w:rPr>
            </w:pPr>
            <w:r>
              <w:rPr>
                <w:rFonts w:hint="eastAsia"/>
                <w:color w:val="000000"/>
              </w:rPr>
              <w:t>生命健康</w:t>
            </w:r>
          </w:p>
        </w:tc>
        <w:tc>
          <w:tcPr>
            <w:tcW w:w="2614" w:type="dxa"/>
            <w:vAlign w:val="center"/>
          </w:tcPr>
          <w:p w:rsidR="00C0146D" w:rsidRDefault="009832D1">
            <w:pPr>
              <w:jc w:val="left"/>
              <w:rPr>
                <w:color w:val="000000"/>
              </w:rPr>
            </w:pPr>
            <w:r>
              <w:rPr>
                <w:rFonts w:hint="eastAsia"/>
                <w:color w:val="000000"/>
              </w:rPr>
              <w:t>组学与精准医学</w:t>
            </w:r>
            <w:r>
              <w:rPr>
                <w:rFonts w:hint="eastAsia"/>
                <w:color w:val="000000"/>
              </w:rPr>
              <w:t>-</w:t>
            </w:r>
            <w:r>
              <w:rPr>
                <w:rFonts w:hint="eastAsia"/>
                <w:color w:val="000000"/>
              </w:rPr>
              <w:t>现代中医药</w:t>
            </w:r>
          </w:p>
        </w:tc>
        <w:tc>
          <w:tcPr>
            <w:tcW w:w="4240" w:type="dxa"/>
            <w:vAlign w:val="center"/>
          </w:tcPr>
          <w:p w:rsidR="00C0146D" w:rsidRDefault="009832D1">
            <w:pPr>
              <w:widowControl/>
              <w:jc w:val="left"/>
              <w:rPr>
                <w:color w:val="000000"/>
                <w:kern w:val="0"/>
                <w:szCs w:val="21"/>
              </w:rPr>
            </w:pPr>
            <w:r>
              <w:rPr>
                <w:rFonts w:hint="eastAsia"/>
                <w:color w:val="000000"/>
                <w:kern w:val="0"/>
                <w:szCs w:val="21"/>
              </w:rPr>
              <w:t>浙派中医经方、经典名方与大品种中成药创新开发研究</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500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34</w:t>
            </w:r>
          </w:p>
        </w:tc>
        <w:tc>
          <w:tcPr>
            <w:tcW w:w="1506" w:type="dxa"/>
            <w:vAlign w:val="center"/>
          </w:tcPr>
          <w:p w:rsidR="00C0146D" w:rsidRDefault="009832D1">
            <w:pPr>
              <w:jc w:val="center"/>
              <w:rPr>
                <w:color w:val="000000"/>
              </w:rPr>
            </w:pPr>
            <w:r>
              <w:rPr>
                <w:rFonts w:hint="eastAsia"/>
                <w:color w:val="000000"/>
              </w:rPr>
              <w:t>生命健康</w:t>
            </w:r>
          </w:p>
        </w:tc>
        <w:tc>
          <w:tcPr>
            <w:tcW w:w="2614" w:type="dxa"/>
            <w:vAlign w:val="center"/>
          </w:tcPr>
          <w:p w:rsidR="00C0146D" w:rsidRDefault="009832D1">
            <w:pPr>
              <w:jc w:val="left"/>
              <w:rPr>
                <w:color w:val="000000"/>
              </w:rPr>
            </w:pPr>
            <w:r>
              <w:rPr>
                <w:rFonts w:hint="eastAsia"/>
                <w:color w:val="000000"/>
              </w:rPr>
              <w:t>组学与精准医学</w:t>
            </w:r>
            <w:r>
              <w:rPr>
                <w:rFonts w:hint="eastAsia"/>
                <w:color w:val="000000"/>
              </w:rPr>
              <w:t>-</w:t>
            </w:r>
            <w:r>
              <w:rPr>
                <w:rFonts w:hint="eastAsia"/>
                <w:color w:val="000000"/>
              </w:rPr>
              <w:t>现代中医药</w:t>
            </w:r>
          </w:p>
        </w:tc>
        <w:tc>
          <w:tcPr>
            <w:tcW w:w="4240" w:type="dxa"/>
            <w:vAlign w:val="center"/>
          </w:tcPr>
          <w:p w:rsidR="00C0146D" w:rsidRDefault="009832D1">
            <w:pPr>
              <w:widowControl/>
              <w:jc w:val="left"/>
              <w:rPr>
                <w:color w:val="000000"/>
                <w:kern w:val="0"/>
                <w:szCs w:val="21"/>
              </w:rPr>
            </w:pPr>
            <w:r>
              <w:rPr>
                <w:b/>
                <w:color w:val="000000"/>
                <w:kern w:val="0"/>
                <w:szCs w:val="21"/>
              </w:rPr>
              <w:t>*</w:t>
            </w:r>
            <w:r>
              <w:rPr>
                <w:color w:val="000000"/>
                <w:kern w:val="0"/>
                <w:szCs w:val="21"/>
              </w:rPr>
              <w:t>智能中医特色诊治、康复设备研发</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500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35</w:t>
            </w:r>
          </w:p>
        </w:tc>
        <w:tc>
          <w:tcPr>
            <w:tcW w:w="1506" w:type="dxa"/>
            <w:vAlign w:val="center"/>
          </w:tcPr>
          <w:p w:rsidR="00C0146D" w:rsidRDefault="009832D1">
            <w:pPr>
              <w:jc w:val="center"/>
              <w:rPr>
                <w:color w:val="000000"/>
              </w:rPr>
            </w:pPr>
            <w:r>
              <w:rPr>
                <w:rFonts w:hint="eastAsia"/>
                <w:color w:val="000000"/>
              </w:rPr>
              <w:t>生命健康</w:t>
            </w:r>
          </w:p>
        </w:tc>
        <w:tc>
          <w:tcPr>
            <w:tcW w:w="2614" w:type="dxa"/>
            <w:vAlign w:val="center"/>
          </w:tcPr>
          <w:p w:rsidR="00C0146D" w:rsidRDefault="009832D1">
            <w:pPr>
              <w:jc w:val="left"/>
              <w:rPr>
                <w:color w:val="000000"/>
              </w:rPr>
            </w:pPr>
            <w:r>
              <w:rPr>
                <w:rFonts w:hint="eastAsia"/>
                <w:color w:val="000000"/>
              </w:rPr>
              <w:t>新药创制与高端医疗器械</w:t>
            </w:r>
            <w:r>
              <w:rPr>
                <w:rFonts w:hint="eastAsia"/>
                <w:color w:val="000000"/>
              </w:rPr>
              <w:t>-</w:t>
            </w:r>
            <w:r>
              <w:rPr>
                <w:rFonts w:hint="eastAsia"/>
                <w:color w:val="000000"/>
              </w:rPr>
              <w:t>新药创制</w:t>
            </w:r>
          </w:p>
        </w:tc>
        <w:tc>
          <w:tcPr>
            <w:tcW w:w="4240" w:type="dxa"/>
            <w:vAlign w:val="center"/>
          </w:tcPr>
          <w:p w:rsidR="00C0146D" w:rsidRDefault="009832D1">
            <w:pPr>
              <w:widowControl/>
              <w:jc w:val="left"/>
              <w:rPr>
                <w:color w:val="000000"/>
                <w:kern w:val="0"/>
                <w:szCs w:val="21"/>
              </w:rPr>
            </w:pPr>
            <w:r>
              <w:rPr>
                <w:b/>
                <w:color w:val="000000"/>
                <w:kern w:val="0"/>
                <w:szCs w:val="21"/>
              </w:rPr>
              <w:t>*</w:t>
            </w:r>
            <w:r>
              <w:rPr>
                <w:color w:val="000000"/>
                <w:kern w:val="0"/>
                <w:szCs w:val="21"/>
              </w:rPr>
              <w:t>基于大数据与人工智能的新药开发关键技术研究</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600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285"/>
          <w:jc w:val="center"/>
        </w:trPr>
        <w:tc>
          <w:tcPr>
            <w:tcW w:w="640" w:type="dxa"/>
            <w:vAlign w:val="center"/>
          </w:tcPr>
          <w:p w:rsidR="00C0146D" w:rsidRDefault="009832D1">
            <w:pPr>
              <w:widowControl/>
              <w:jc w:val="center"/>
              <w:rPr>
                <w:color w:val="000000"/>
                <w:kern w:val="0"/>
                <w:szCs w:val="21"/>
              </w:rPr>
            </w:pPr>
            <w:r>
              <w:rPr>
                <w:color w:val="000000"/>
                <w:kern w:val="0"/>
                <w:szCs w:val="21"/>
              </w:rPr>
              <w:t>36</w:t>
            </w:r>
          </w:p>
        </w:tc>
        <w:tc>
          <w:tcPr>
            <w:tcW w:w="1506" w:type="dxa"/>
            <w:vAlign w:val="center"/>
          </w:tcPr>
          <w:p w:rsidR="00C0146D" w:rsidRDefault="009832D1">
            <w:pPr>
              <w:jc w:val="center"/>
              <w:rPr>
                <w:color w:val="000000"/>
              </w:rPr>
            </w:pPr>
            <w:r>
              <w:rPr>
                <w:rFonts w:hint="eastAsia"/>
                <w:color w:val="000000"/>
              </w:rPr>
              <w:t>生命健康</w:t>
            </w:r>
          </w:p>
        </w:tc>
        <w:tc>
          <w:tcPr>
            <w:tcW w:w="2614" w:type="dxa"/>
            <w:vAlign w:val="center"/>
          </w:tcPr>
          <w:p w:rsidR="00C0146D" w:rsidRDefault="009832D1">
            <w:pPr>
              <w:jc w:val="left"/>
              <w:rPr>
                <w:color w:val="000000"/>
              </w:rPr>
            </w:pPr>
            <w:r>
              <w:rPr>
                <w:rFonts w:hint="eastAsia"/>
                <w:color w:val="000000"/>
              </w:rPr>
              <w:t>新药创制与高端医疗器械</w:t>
            </w:r>
            <w:r>
              <w:rPr>
                <w:rFonts w:hint="eastAsia"/>
                <w:color w:val="000000"/>
              </w:rPr>
              <w:t>-</w:t>
            </w:r>
            <w:r>
              <w:rPr>
                <w:rFonts w:hint="eastAsia"/>
                <w:color w:val="000000"/>
              </w:rPr>
              <w:t>新药创制</w:t>
            </w:r>
          </w:p>
        </w:tc>
        <w:tc>
          <w:tcPr>
            <w:tcW w:w="4240" w:type="dxa"/>
            <w:vAlign w:val="center"/>
          </w:tcPr>
          <w:p w:rsidR="00C0146D" w:rsidRDefault="009832D1">
            <w:pPr>
              <w:widowControl/>
              <w:jc w:val="left"/>
              <w:rPr>
                <w:color w:val="000000"/>
                <w:kern w:val="0"/>
                <w:szCs w:val="21"/>
              </w:rPr>
            </w:pPr>
            <w:r>
              <w:rPr>
                <w:b/>
                <w:color w:val="000000"/>
                <w:kern w:val="0"/>
                <w:szCs w:val="21"/>
              </w:rPr>
              <w:t>*</w:t>
            </w:r>
            <w:r>
              <w:rPr>
                <w:rFonts w:hint="eastAsia"/>
                <w:color w:val="000000"/>
                <w:kern w:val="0"/>
                <w:szCs w:val="21"/>
              </w:rPr>
              <w:t>药品产业化关键技术研究</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600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285"/>
          <w:jc w:val="center"/>
        </w:trPr>
        <w:tc>
          <w:tcPr>
            <w:tcW w:w="640" w:type="dxa"/>
            <w:vAlign w:val="center"/>
          </w:tcPr>
          <w:p w:rsidR="00C0146D" w:rsidRDefault="009832D1">
            <w:pPr>
              <w:widowControl/>
              <w:jc w:val="center"/>
              <w:rPr>
                <w:color w:val="000000"/>
                <w:kern w:val="0"/>
                <w:szCs w:val="21"/>
              </w:rPr>
            </w:pPr>
            <w:r>
              <w:rPr>
                <w:color w:val="000000"/>
                <w:kern w:val="0"/>
                <w:szCs w:val="21"/>
              </w:rPr>
              <w:t>37</w:t>
            </w:r>
          </w:p>
        </w:tc>
        <w:tc>
          <w:tcPr>
            <w:tcW w:w="1506" w:type="dxa"/>
            <w:vAlign w:val="center"/>
          </w:tcPr>
          <w:p w:rsidR="00C0146D" w:rsidRDefault="009832D1">
            <w:pPr>
              <w:jc w:val="center"/>
              <w:rPr>
                <w:color w:val="000000"/>
              </w:rPr>
            </w:pPr>
            <w:r>
              <w:rPr>
                <w:rFonts w:hint="eastAsia"/>
                <w:color w:val="000000"/>
              </w:rPr>
              <w:t>生命健康</w:t>
            </w:r>
          </w:p>
        </w:tc>
        <w:tc>
          <w:tcPr>
            <w:tcW w:w="2614" w:type="dxa"/>
            <w:vAlign w:val="center"/>
          </w:tcPr>
          <w:p w:rsidR="00C0146D" w:rsidRDefault="009832D1">
            <w:pPr>
              <w:jc w:val="left"/>
              <w:rPr>
                <w:color w:val="000000"/>
              </w:rPr>
            </w:pPr>
            <w:r>
              <w:rPr>
                <w:rFonts w:hint="eastAsia"/>
                <w:color w:val="000000"/>
              </w:rPr>
              <w:t>新药创制与高端医疗器械</w:t>
            </w:r>
            <w:r>
              <w:rPr>
                <w:rFonts w:hint="eastAsia"/>
                <w:color w:val="000000"/>
              </w:rPr>
              <w:t>-</w:t>
            </w:r>
            <w:r>
              <w:rPr>
                <w:rFonts w:hint="eastAsia"/>
                <w:color w:val="000000"/>
              </w:rPr>
              <w:t>新药创制</w:t>
            </w:r>
          </w:p>
        </w:tc>
        <w:tc>
          <w:tcPr>
            <w:tcW w:w="4240" w:type="dxa"/>
            <w:vAlign w:val="center"/>
          </w:tcPr>
          <w:p w:rsidR="00C0146D" w:rsidRDefault="009832D1">
            <w:pPr>
              <w:widowControl/>
              <w:jc w:val="left"/>
              <w:rPr>
                <w:color w:val="000000"/>
                <w:kern w:val="0"/>
                <w:szCs w:val="21"/>
              </w:rPr>
            </w:pPr>
            <w:r>
              <w:rPr>
                <w:b/>
                <w:color w:val="000000"/>
                <w:kern w:val="0"/>
                <w:szCs w:val="21"/>
              </w:rPr>
              <w:t>*</w:t>
            </w:r>
            <w:r>
              <w:rPr>
                <w:color w:val="000000"/>
                <w:kern w:val="0"/>
                <w:szCs w:val="21"/>
              </w:rPr>
              <w:t>重大疾病创新药物研发</w:t>
            </w:r>
          </w:p>
        </w:tc>
        <w:tc>
          <w:tcPr>
            <w:tcW w:w="1080" w:type="dxa"/>
            <w:vAlign w:val="center"/>
          </w:tcPr>
          <w:p w:rsidR="00C0146D" w:rsidRDefault="009832D1">
            <w:pPr>
              <w:widowControl/>
              <w:jc w:val="center"/>
              <w:rPr>
                <w:color w:val="000000"/>
                <w:kern w:val="0"/>
                <w:szCs w:val="21"/>
              </w:rPr>
            </w:pPr>
            <w:r>
              <w:rPr>
                <w:color w:val="000000"/>
                <w:kern w:val="0"/>
                <w:szCs w:val="21"/>
              </w:rPr>
              <w:t>尖兵</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800</w:t>
            </w:r>
          </w:p>
        </w:tc>
        <w:tc>
          <w:tcPr>
            <w:tcW w:w="1400" w:type="dxa"/>
            <w:vAlign w:val="center"/>
          </w:tcPr>
          <w:p w:rsidR="00C0146D" w:rsidRDefault="009832D1">
            <w:pPr>
              <w:widowControl/>
              <w:jc w:val="center"/>
              <w:rPr>
                <w:color w:val="000000"/>
                <w:kern w:val="0"/>
                <w:szCs w:val="21"/>
              </w:rPr>
            </w:pPr>
            <w:r>
              <w:rPr>
                <w:color w:val="000000"/>
                <w:kern w:val="0"/>
                <w:szCs w:val="21"/>
              </w:rPr>
              <w:t>择优委托</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lastRenderedPageBreak/>
              <w:t>38</w:t>
            </w:r>
          </w:p>
        </w:tc>
        <w:tc>
          <w:tcPr>
            <w:tcW w:w="1506" w:type="dxa"/>
            <w:vAlign w:val="center"/>
          </w:tcPr>
          <w:p w:rsidR="00C0146D" w:rsidRDefault="009832D1">
            <w:pPr>
              <w:jc w:val="center"/>
              <w:rPr>
                <w:color w:val="000000"/>
              </w:rPr>
            </w:pPr>
            <w:r>
              <w:rPr>
                <w:rFonts w:hint="eastAsia"/>
                <w:color w:val="000000"/>
              </w:rPr>
              <w:t>生命健康</w:t>
            </w:r>
          </w:p>
        </w:tc>
        <w:tc>
          <w:tcPr>
            <w:tcW w:w="2614" w:type="dxa"/>
            <w:vAlign w:val="center"/>
          </w:tcPr>
          <w:p w:rsidR="00C0146D" w:rsidRDefault="009832D1">
            <w:pPr>
              <w:jc w:val="left"/>
              <w:rPr>
                <w:color w:val="000000"/>
              </w:rPr>
            </w:pPr>
            <w:r>
              <w:rPr>
                <w:rFonts w:hint="eastAsia"/>
                <w:color w:val="000000"/>
              </w:rPr>
              <w:t>新药创制与高端医疗器械</w:t>
            </w:r>
            <w:r>
              <w:rPr>
                <w:rFonts w:hint="eastAsia"/>
                <w:color w:val="000000"/>
              </w:rPr>
              <w:t>-</w:t>
            </w:r>
            <w:r>
              <w:rPr>
                <w:rFonts w:hint="eastAsia"/>
                <w:color w:val="000000"/>
              </w:rPr>
              <w:t>新药创制</w:t>
            </w:r>
          </w:p>
        </w:tc>
        <w:tc>
          <w:tcPr>
            <w:tcW w:w="4240" w:type="dxa"/>
            <w:vAlign w:val="center"/>
          </w:tcPr>
          <w:p w:rsidR="00C0146D" w:rsidRDefault="009832D1">
            <w:pPr>
              <w:widowControl/>
              <w:jc w:val="left"/>
              <w:rPr>
                <w:color w:val="000000"/>
                <w:kern w:val="0"/>
                <w:szCs w:val="21"/>
              </w:rPr>
            </w:pPr>
            <w:r>
              <w:rPr>
                <w:b/>
                <w:color w:val="000000"/>
                <w:kern w:val="0"/>
                <w:szCs w:val="21"/>
              </w:rPr>
              <w:t>*</w:t>
            </w:r>
            <w:r>
              <w:rPr>
                <w:color w:val="000000"/>
                <w:kern w:val="0"/>
                <w:szCs w:val="21"/>
              </w:rPr>
              <w:t>基于新型药物递送</w:t>
            </w:r>
            <w:r>
              <w:rPr>
                <w:color w:val="000000"/>
                <w:kern w:val="0"/>
                <w:szCs w:val="21"/>
              </w:rPr>
              <w:t>/</w:t>
            </w:r>
            <w:r>
              <w:rPr>
                <w:color w:val="000000"/>
                <w:kern w:val="0"/>
                <w:szCs w:val="21"/>
              </w:rPr>
              <w:t>释放系统的高端制剂研发</w:t>
            </w:r>
          </w:p>
        </w:tc>
        <w:tc>
          <w:tcPr>
            <w:tcW w:w="1080" w:type="dxa"/>
            <w:vAlign w:val="center"/>
          </w:tcPr>
          <w:p w:rsidR="00C0146D" w:rsidRDefault="009832D1">
            <w:pPr>
              <w:widowControl/>
              <w:jc w:val="center"/>
              <w:rPr>
                <w:color w:val="000000"/>
                <w:kern w:val="0"/>
                <w:szCs w:val="21"/>
              </w:rPr>
            </w:pPr>
            <w:r>
              <w:rPr>
                <w:color w:val="000000"/>
                <w:kern w:val="0"/>
                <w:szCs w:val="21"/>
              </w:rPr>
              <w:t>尖兵</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800</w:t>
            </w:r>
          </w:p>
        </w:tc>
        <w:tc>
          <w:tcPr>
            <w:tcW w:w="1400" w:type="dxa"/>
            <w:vAlign w:val="center"/>
          </w:tcPr>
          <w:p w:rsidR="00C0146D" w:rsidRDefault="009832D1">
            <w:pPr>
              <w:widowControl/>
              <w:jc w:val="center"/>
              <w:rPr>
                <w:color w:val="000000"/>
                <w:kern w:val="0"/>
                <w:szCs w:val="21"/>
              </w:rPr>
            </w:pPr>
            <w:r>
              <w:rPr>
                <w:color w:val="000000"/>
                <w:kern w:val="0"/>
                <w:szCs w:val="21"/>
              </w:rPr>
              <w:t>择优委托</w:t>
            </w:r>
          </w:p>
        </w:tc>
      </w:tr>
      <w:tr w:rsidR="00C0146D">
        <w:trPr>
          <w:cantSplit/>
          <w:trHeight w:val="285"/>
          <w:jc w:val="center"/>
        </w:trPr>
        <w:tc>
          <w:tcPr>
            <w:tcW w:w="640" w:type="dxa"/>
            <w:vAlign w:val="center"/>
          </w:tcPr>
          <w:p w:rsidR="00C0146D" w:rsidRDefault="009832D1">
            <w:pPr>
              <w:widowControl/>
              <w:jc w:val="center"/>
              <w:rPr>
                <w:color w:val="000000"/>
                <w:kern w:val="0"/>
                <w:szCs w:val="21"/>
              </w:rPr>
            </w:pPr>
            <w:r>
              <w:rPr>
                <w:color w:val="000000"/>
                <w:kern w:val="0"/>
                <w:szCs w:val="21"/>
              </w:rPr>
              <w:t>39</w:t>
            </w:r>
          </w:p>
        </w:tc>
        <w:tc>
          <w:tcPr>
            <w:tcW w:w="1506" w:type="dxa"/>
            <w:vAlign w:val="center"/>
          </w:tcPr>
          <w:p w:rsidR="00C0146D" w:rsidRDefault="009832D1">
            <w:pPr>
              <w:jc w:val="center"/>
              <w:rPr>
                <w:color w:val="000000"/>
              </w:rPr>
            </w:pPr>
            <w:r>
              <w:rPr>
                <w:rFonts w:hint="eastAsia"/>
                <w:color w:val="000000"/>
              </w:rPr>
              <w:t>生命健康</w:t>
            </w:r>
          </w:p>
        </w:tc>
        <w:tc>
          <w:tcPr>
            <w:tcW w:w="2614" w:type="dxa"/>
            <w:vAlign w:val="center"/>
          </w:tcPr>
          <w:p w:rsidR="00C0146D" w:rsidRDefault="009832D1">
            <w:pPr>
              <w:jc w:val="left"/>
              <w:rPr>
                <w:color w:val="000000"/>
              </w:rPr>
            </w:pPr>
            <w:r>
              <w:rPr>
                <w:rFonts w:hint="eastAsia"/>
                <w:color w:val="000000"/>
              </w:rPr>
              <w:t>新药创制与高端医疗器械</w:t>
            </w:r>
            <w:r>
              <w:rPr>
                <w:rFonts w:hint="eastAsia"/>
                <w:color w:val="000000"/>
              </w:rPr>
              <w:t>-</w:t>
            </w:r>
            <w:r>
              <w:rPr>
                <w:rFonts w:hint="eastAsia"/>
                <w:color w:val="000000"/>
              </w:rPr>
              <w:t>新药创制</w:t>
            </w:r>
          </w:p>
        </w:tc>
        <w:tc>
          <w:tcPr>
            <w:tcW w:w="4240" w:type="dxa"/>
            <w:vAlign w:val="center"/>
          </w:tcPr>
          <w:p w:rsidR="00C0146D" w:rsidRDefault="009832D1">
            <w:pPr>
              <w:widowControl/>
              <w:jc w:val="left"/>
              <w:rPr>
                <w:color w:val="000000"/>
                <w:kern w:val="0"/>
                <w:szCs w:val="21"/>
              </w:rPr>
            </w:pPr>
            <w:r>
              <w:rPr>
                <w:b/>
                <w:color w:val="000000"/>
                <w:kern w:val="0"/>
                <w:szCs w:val="21"/>
              </w:rPr>
              <w:t>*</w:t>
            </w:r>
            <w:r>
              <w:rPr>
                <w:color w:val="000000"/>
                <w:kern w:val="0"/>
                <w:szCs w:val="21"/>
              </w:rPr>
              <w:t>创新化学药物的临床研究</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500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40</w:t>
            </w:r>
          </w:p>
        </w:tc>
        <w:tc>
          <w:tcPr>
            <w:tcW w:w="1506" w:type="dxa"/>
            <w:vAlign w:val="center"/>
          </w:tcPr>
          <w:p w:rsidR="00C0146D" w:rsidRDefault="009832D1">
            <w:pPr>
              <w:jc w:val="center"/>
              <w:rPr>
                <w:color w:val="000000"/>
              </w:rPr>
            </w:pPr>
            <w:r>
              <w:rPr>
                <w:rFonts w:hint="eastAsia"/>
                <w:color w:val="000000"/>
              </w:rPr>
              <w:t>生命健康</w:t>
            </w:r>
          </w:p>
        </w:tc>
        <w:tc>
          <w:tcPr>
            <w:tcW w:w="2614" w:type="dxa"/>
            <w:vAlign w:val="center"/>
          </w:tcPr>
          <w:p w:rsidR="00C0146D" w:rsidRDefault="009832D1">
            <w:pPr>
              <w:jc w:val="left"/>
              <w:rPr>
                <w:color w:val="000000"/>
              </w:rPr>
            </w:pPr>
            <w:r>
              <w:rPr>
                <w:rFonts w:hint="eastAsia"/>
                <w:color w:val="000000"/>
              </w:rPr>
              <w:t>新药创制与高端医疗器械</w:t>
            </w:r>
            <w:r>
              <w:rPr>
                <w:rFonts w:hint="eastAsia"/>
                <w:color w:val="000000"/>
              </w:rPr>
              <w:t>-</w:t>
            </w:r>
            <w:r>
              <w:rPr>
                <w:rFonts w:hint="eastAsia"/>
                <w:color w:val="000000"/>
              </w:rPr>
              <w:t>新药创制</w:t>
            </w:r>
          </w:p>
        </w:tc>
        <w:tc>
          <w:tcPr>
            <w:tcW w:w="4240" w:type="dxa"/>
            <w:vAlign w:val="center"/>
          </w:tcPr>
          <w:p w:rsidR="00C0146D" w:rsidRDefault="009832D1">
            <w:pPr>
              <w:widowControl/>
              <w:jc w:val="left"/>
              <w:rPr>
                <w:color w:val="000000"/>
                <w:kern w:val="0"/>
                <w:szCs w:val="21"/>
              </w:rPr>
            </w:pPr>
            <w:r>
              <w:rPr>
                <w:b/>
                <w:color w:val="000000"/>
                <w:kern w:val="0"/>
                <w:szCs w:val="21"/>
              </w:rPr>
              <w:t>*</w:t>
            </w:r>
            <w:r>
              <w:rPr>
                <w:color w:val="000000"/>
                <w:kern w:val="0"/>
                <w:szCs w:val="21"/>
              </w:rPr>
              <w:t>基于原创靶点的化药新药临床前研究</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500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285"/>
          <w:jc w:val="center"/>
        </w:trPr>
        <w:tc>
          <w:tcPr>
            <w:tcW w:w="640" w:type="dxa"/>
            <w:vAlign w:val="center"/>
          </w:tcPr>
          <w:p w:rsidR="00C0146D" w:rsidRDefault="009832D1">
            <w:pPr>
              <w:widowControl/>
              <w:jc w:val="center"/>
              <w:rPr>
                <w:color w:val="000000"/>
                <w:kern w:val="0"/>
                <w:szCs w:val="21"/>
              </w:rPr>
            </w:pPr>
            <w:r>
              <w:rPr>
                <w:color w:val="000000"/>
                <w:kern w:val="0"/>
                <w:szCs w:val="21"/>
              </w:rPr>
              <w:t>41</w:t>
            </w:r>
          </w:p>
        </w:tc>
        <w:tc>
          <w:tcPr>
            <w:tcW w:w="1506" w:type="dxa"/>
            <w:vAlign w:val="center"/>
          </w:tcPr>
          <w:p w:rsidR="00C0146D" w:rsidRDefault="009832D1">
            <w:pPr>
              <w:jc w:val="center"/>
              <w:rPr>
                <w:color w:val="000000"/>
              </w:rPr>
            </w:pPr>
            <w:r>
              <w:rPr>
                <w:rFonts w:hint="eastAsia"/>
                <w:color w:val="000000"/>
              </w:rPr>
              <w:t>生命健康</w:t>
            </w:r>
          </w:p>
        </w:tc>
        <w:tc>
          <w:tcPr>
            <w:tcW w:w="2614" w:type="dxa"/>
            <w:vAlign w:val="center"/>
          </w:tcPr>
          <w:p w:rsidR="00C0146D" w:rsidRDefault="009832D1">
            <w:pPr>
              <w:jc w:val="left"/>
              <w:rPr>
                <w:color w:val="000000"/>
              </w:rPr>
            </w:pPr>
            <w:r>
              <w:rPr>
                <w:rFonts w:hint="eastAsia"/>
                <w:color w:val="000000"/>
              </w:rPr>
              <w:t>新药创制与高端医疗器械</w:t>
            </w:r>
            <w:r>
              <w:rPr>
                <w:rFonts w:hint="eastAsia"/>
                <w:color w:val="000000"/>
              </w:rPr>
              <w:t>-</w:t>
            </w:r>
            <w:r>
              <w:rPr>
                <w:rFonts w:hint="eastAsia"/>
                <w:color w:val="000000"/>
              </w:rPr>
              <w:t>新药创制</w:t>
            </w:r>
          </w:p>
        </w:tc>
        <w:tc>
          <w:tcPr>
            <w:tcW w:w="4240" w:type="dxa"/>
            <w:vAlign w:val="center"/>
          </w:tcPr>
          <w:p w:rsidR="00C0146D" w:rsidRDefault="009832D1">
            <w:pPr>
              <w:widowControl/>
              <w:jc w:val="left"/>
              <w:rPr>
                <w:color w:val="000000"/>
                <w:kern w:val="0"/>
                <w:szCs w:val="21"/>
              </w:rPr>
            </w:pPr>
            <w:r>
              <w:rPr>
                <w:b/>
                <w:color w:val="000000"/>
                <w:kern w:val="0"/>
                <w:szCs w:val="21"/>
              </w:rPr>
              <w:t>*</w:t>
            </w:r>
            <w:r>
              <w:rPr>
                <w:rFonts w:hint="eastAsia"/>
                <w:color w:val="000000"/>
                <w:kern w:val="0"/>
                <w:szCs w:val="21"/>
              </w:rPr>
              <w:t>临床急需仿制药开发研究</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500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42</w:t>
            </w:r>
          </w:p>
        </w:tc>
        <w:tc>
          <w:tcPr>
            <w:tcW w:w="1506" w:type="dxa"/>
            <w:vAlign w:val="center"/>
          </w:tcPr>
          <w:p w:rsidR="00C0146D" w:rsidRDefault="009832D1">
            <w:pPr>
              <w:jc w:val="center"/>
              <w:rPr>
                <w:color w:val="000000"/>
              </w:rPr>
            </w:pPr>
            <w:r>
              <w:rPr>
                <w:rFonts w:hint="eastAsia"/>
                <w:color w:val="000000"/>
              </w:rPr>
              <w:t>生命健康</w:t>
            </w:r>
          </w:p>
        </w:tc>
        <w:tc>
          <w:tcPr>
            <w:tcW w:w="2614" w:type="dxa"/>
            <w:vAlign w:val="center"/>
          </w:tcPr>
          <w:p w:rsidR="00C0146D" w:rsidRDefault="009832D1">
            <w:pPr>
              <w:jc w:val="left"/>
              <w:rPr>
                <w:color w:val="000000"/>
              </w:rPr>
            </w:pPr>
            <w:r>
              <w:rPr>
                <w:rFonts w:hint="eastAsia"/>
                <w:color w:val="000000"/>
              </w:rPr>
              <w:t>新药创制与高端医疗器械</w:t>
            </w:r>
            <w:r>
              <w:rPr>
                <w:rFonts w:hint="eastAsia"/>
                <w:color w:val="000000"/>
              </w:rPr>
              <w:t>-</w:t>
            </w:r>
            <w:r>
              <w:rPr>
                <w:rFonts w:hint="eastAsia"/>
                <w:color w:val="000000"/>
              </w:rPr>
              <w:t>高端医疗器械</w:t>
            </w:r>
          </w:p>
        </w:tc>
        <w:tc>
          <w:tcPr>
            <w:tcW w:w="4240" w:type="dxa"/>
            <w:vAlign w:val="center"/>
          </w:tcPr>
          <w:p w:rsidR="00C0146D" w:rsidRDefault="009832D1">
            <w:pPr>
              <w:widowControl/>
              <w:jc w:val="left"/>
              <w:rPr>
                <w:color w:val="000000"/>
                <w:kern w:val="0"/>
                <w:szCs w:val="21"/>
              </w:rPr>
            </w:pPr>
            <w:r>
              <w:rPr>
                <w:b/>
                <w:color w:val="000000"/>
                <w:kern w:val="0"/>
                <w:szCs w:val="21"/>
              </w:rPr>
              <w:t>*</w:t>
            </w:r>
            <w:r>
              <w:rPr>
                <w:color w:val="000000"/>
                <w:kern w:val="0"/>
                <w:szCs w:val="21"/>
              </w:rPr>
              <w:t>基于</w:t>
            </w:r>
            <w:r>
              <w:rPr>
                <w:color w:val="000000"/>
                <w:kern w:val="0"/>
                <w:szCs w:val="21"/>
              </w:rPr>
              <w:t>IT/BT</w:t>
            </w:r>
            <w:r>
              <w:rPr>
                <w:color w:val="000000"/>
                <w:kern w:val="0"/>
                <w:szCs w:val="21"/>
              </w:rPr>
              <w:t>融合的重大疾病智能化诊疗系统研发</w:t>
            </w:r>
          </w:p>
        </w:tc>
        <w:tc>
          <w:tcPr>
            <w:tcW w:w="1080" w:type="dxa"/>
            <w:vAlign w:val="center"/>
          </w:tcPr>
          <w:p w:rsidR="00C0146D" w:rsidRDefault="009832D1">
            <w:pPr>
              <w:widowControl/>
              <w:jc w:val="center"/>
              <w:rPr>
                <w:color w:val="000000"/>
                <w:kern w:val="0"/>
                <w:szCs w:val="21"/>
              </w:rPr>
            </w:pPr>
            <w:r>
              <w:rPr>
                <w:color w:val="000000"/>
                <w:kern w:val="0"/>
                <w:szCs w:val="21"/>
              </w:rPr>
              <w:t>尖兵</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600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43</w:t>
            </w:r>
          </w:p>
        </w:tc>
        <w:tc>
          <w:tcPr>
            <w:tcW w:w="1506" w:type="dxa"/>
            <w:vAlign w:val="center"/>
          </w:tcPr>
          <w:p w:rsidR="00C0146D" w:rsidRDefault="009832D1">
            <w:pPr>
              <w:jc w:val="center"/>
              <w:rPr>
                <w:color w:val="000000"/>
              </w:rPr>
            </w:pPr>
            <w:r>
              <w:rPr>
                <w:rFonts w:hint="eastAsia"/>
                <w:color w:val="000000"/>
              </w:rPr>
              <w:t>生命健康</w:t>
            </w:r>
          </w:p>
        </w:tc>
        <w:tc>
          <w:tcPr>
            <w:tcW w:w="2614" w:type="dxa"/>
            <w:vAlign w:val="center"/>
          </w:tcPr>
          <w:p w:rsidR="00C0146D" w:rsidRDefault="009832D1">
            <w:pPr>
              <w:jc w:val="left"/>
              <w:rPr>
                <w:color w:val="000000"/>
              </w:rPr>
            </w:pPr>
            <w:r>
              <w:rPr>
                <w:rFonts w:hint="eastAsia"/>
                <w:color w:val="000000"/>
              </w:rPr>
              <w:t>新药创制与高端医疗器械</w:t>
            </w:r>
            <w:r>
              <w:rPr>
                <w:rFonts w:hint="eastAsia"/>
                <w:color w:val="000000"/>
              </w:rPr>
              <w:t>-</w:t>
            </w:r>
            <w:r>
              <w:rPr>
                <w:rFonts w:hint="eastAsia"/>
                <w:color w:val="000000"/>
              </w:rPr>
              <w:t>高端医疗器械</w:t>
            </w:r>
          </w:p>
        </w:tc>
        <w:tc>
          <w:tcPr>
            <w:tcW w:w="4240" w:type="dxa"/>
            <w:vAlign w:val="center"/>
          </w:tcPr>
          <w:p w:rsidR="00C0146D" w:rsidRDefault="009832D1">
            <w:pPr>
              <w:widowControl/>
              <w:jc w:val="left"/>
              <w:rPr>
                <w:color w:val="000000"/>
                <w:kern w:val="0"/>
                <w:szCs w:val="21"/>
              </w:rPr>
            </w:pPr>
            <w:r>
              <w:rPr>
                <w:b/>
                <w:color w:val="000000"/>
                <w:kern w:val="0"/>
                <w:szCs w:val="21"/>
              </w:rPr>
              <w:t>*</w:t>
            </w:r>
            <w:r>
              <w:rPr>
                <w:color w:val="000000"/>
                <w:kern w:val="0"/>
                <w:szCs w:val="21"/>
              </w:rPr>
              <w:t>手术机器人核心部件和系统研发</w:t>
            </w:r>
          </w:p>
        </w:tc>
        <w:tc>
          <w:tcPr>
            <w:tcW w:w="1080" w:type="dxa"/>
            <w:vAlign w:val="center"/>
          </w:tcPr>
          <w:p w:rsidR="00C0146D" w:rsidRDefault="009832D1">
            <w:pPr>
              <w:widowControl/>
              <w:jc w:val="center"/>
              <w:rPr>
                <w:color w:val="000000"/>
                <w:kern w:val="0"/>
                <w:szCs w:val="21"/>
              </w:rPr>
            </w:pPr>
            <w:r>
              <w:rPr>
                <w:color w:val="000000"/>
                <w:kern w:val="0"/>
                <w:szCs w:val="21"/>
              </w:rPr>
              <w:t>尖兵</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600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44</w:t>
            </w:r>
          </w:p>
        </w:tc>
        <w:tc>
          <w:tcPr>
            <w:tcW w:w="1506" w:type="dxa"/>
            <w:vAlign w:val="center"/>
          </w:tcPr>
          <w:p w:rsidR="00C0146D" w:rsidRDefault="009832D1">
            <w:pPr>
              <w:jc w:val="center"/>
              <w:rPr>
                <w:color w:val="000000"/>
              </w:rPr>
            </w:pPr>
            <w:r>
              <w:rPr>
                <w:rFonts w:hint="eastAsia"/>
                <w:color w:val="000000"/>
              </w:rPr>
              <w:t>生命健康</w:t>
            </w:r>
          </w:p>
        </w:tc>
        <w:tc>
          <w:tcPr>
            <w:tcW w:w="2614" w:type="dxa"/>
            <w:vAlign w:val="center"/>
          </w:tcPr>
          <w:p w:rsidR="00C0146D" w:rsidRDefault="009832D1">
            <w:pPr>
              <w:jc w:val="left"/>
              <w:rPr>
                <w:color w:val="000000"/>
              </w:rPr>
            </w:pPr>
            <w:r>
              <w:rPr>
                <w:rFonts w:hint="eastAsia"/>
                <w:color w:val="000000"/>
              </w:rPr>
              <w:t>新药创制与高端医疗器械</w:t>
            </w:r>
            <w:r>
              <w:rPr>
                <w:rFonts w:hint="eastAsia"/>
                <w:color w:val="000000"/>
              </w:rPr>
              <w:t>-</w:t>
            </w:r>
            <w:r>
              <w:rPr>
                <w:rFonts w:hint="eastAsia"/>
                <w:color w:val="000000"/>
              </w:rPr>
              <w:t>高端医疗器械</w:t>
            </w:r>
          </w:p>
        </w:tc>
        <w:tc>
          <w:tcPr>
            <w:tcW w:w="4240" w:type="dxa"/>
            <w:vAlign w:val="center"/>
          </w:tcPr>
          <w:p w:rsidR="00C0146D" w:rsidRDefault="009832D1">
            <w:pPr>
              <w:widowControl/>
              <w:jc w:val="left"/>
              <w:rPr>
                <w:color w:val="000000"/>
                <w:kern w:val="0"/>
                <w:szCs w:val="21"/>
              </w:rPr>
            </w:pPr>
            <w:r>
              <w:rPr>
                <w:b/>
                <w:color w:val="000000"/>
                <w:kern w:val="0"/>
                <w:szCs w:val="21"/>
              </w:rPr>
              <w:t>*</w:t>
            </w:r>
            <w:r>
              <w:rPr>
                <w:color w:val="000000"/>
                <w:kern w:val="0"/>
                <w:szCs w:val="21"/>
              </w:rPr>
              <w:t>面向临床研究的分布式医疗数据共享与应用关键技术研究</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500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285"/>
          <w:jc w:val="center"/>
        </w:trPr>
        <w:tc>
          <w:tcPr>
            <w:tcW w:w="640" w:type="dxa"/>
            <w:vAlign w:val="center"/>
          </w:tcPr>
          <w:p w:rsidR="00C0146D" w:rsidRDefault="009832D1">
            <w:pPr>
              <w:widowControl/>
              <w:jc w:val="center"/>
              <w:rPr>
                <w:color w:val="000000"/>
                <w:kern w:val="0"/>
                <w:szCs w:val="21"/>
              </w:rPr>
            </w:pPr>
            <w:r>
              <w:rPr>
                <w:color w:val="000000"/>
                <w:kern w:val="0"/>
                <w:szCs w:val="21"/>
              </w:rPr>
              <w:t>45</w:t>
            </w:r>
          </w:p>
        </w:tc>
        <w:tc>
          <w:tcPr>
            <w:tcW w:w="1506" w:type="dxa"/>
            <w:vAlign w:val="center"/>
          </w:tcPr>
          <w:p w:rsidR="00C0146D" w:rsidRDefault="009832D1">
            <w:pPr>
              <w:jc w:val="center"/>
              <w:rPr>
                <w:color w:val="000000"/>
              </w:rPr>
            </w:pPr>
            <w:r>
              <w:rPr>
                <w:rFonts w:hint="eastAsia"/>
                <w:color w:val="000000"/>
              </w:rPr>
              <w:t>生命健康</w:t>
            </w:r>
          </w:p>
        </w:tc>
        <w:tc>
          <w:tcPr>
            <w:tcW w:w="2614" w:type="dxa"/>
            <w:vAlign w:val="center"/>
          </w:tcPr>
          <w:p w:rsidR="00C0146D" w:rsidRDefault="009832D1">
            <w:pPr>
              <w:jc w:val="left"/>
              <w:rPr>
                <w:color w:val="000000"/>
              </w:rPr>
            </w:pPr>
            <w:r>
              <w:rPr>
                <w:rFonts w:hint="eastAsia"/>
                <w:color w:val="000000"/>
              </w:rPr>
              <w:t>新药创制与高端医疗器械</w:t>
            </w:r>
            <w:r>
              <w:rPr>
                <w:rFonts w:hint="eastAsia"/>
                <w:color w:val="000000"/>
              </w:rPr>
              <w:t>-</w:t>
            </w:r>
            <w:r>
              <w:rPr>
                <w:rFonts w:hint="eastAsia"/>
                <w:color w:val="000000"/>
              </w:rPr>
              <w:t>高端医疗器械</w:t>
            </w:r>
          </w:p>
        </w:tc>
        <w:tc>
          <w:tcPr>
            <w:tcW w:w="4240" w:type="dxa"/>
            <w:vAlign w:val="center"/>
          </w:tcPr>
          <w:p w:rsidR="00C0146D" w:rsidRDefault="009832D1">
            <w:pPr>
              <w:widowControl/>
              <w:jc w:val="left"/>
              <w:rPr>
                <w:color w:val="000000"/>
                <w:kern w:val="0"/>
                <w:szCs w:val="21"/>
              </w:rPr>
            </w:pPr>
            <w:r>
              <w:rPr>
                <w:b/>
                <w:color w:val="000000"/>
                <w:kern w:val="0"/>
                <w:szCs w:val="21"/>
              </w:rPr>
              <w:t>*</w:t>
            </w:r>
            <w:r>
              <w:rPr>
                <w:color w:val="000000"/>
                <w:kern w:val="0"/>
                <w:szCs w:val="21"/>
              </w:rPr>
              <w:t>生命科学分析仪器与试剂研发</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500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46</w:t>
            </w:r>
          </w:p>
        </w:tc>
        <w:tc>
          <w:tcPr>
            <w:tcW w:w="1506" w:type="dxa"/>
            <w:vAlign w:val="center"/>
          </w:tcPr>
          <w:p w:rsidR="00C0146D" w:rsidRDefault="009832D1">
            <w:pPr>
              <w:jc w:val="center"/>
              <w:rPr>
                <w:color w:val="000000"/>
              </w:rPr>
            </w:pPr>
            <w:r>
              <w:rPr>
                <w:rFonts w:hint="eastAsia"/>
                <w:color w:val="000000"/>
              </w:rPr>
              <w:t>生命健康</w:t>
            </w:r>
          </w:p>
        </w:tc>
        <w:tc>
          <w:tcPr>
            <w:tcW w:w="2614" w:type="dxa"/>
            <w:vAlign w:val="center"/>
          </w:tcPr>
          <w:p w:rsidR="00C0146D" w:rsidRDefault="009832D1">
            <w:pPr>
              <w:jc w:val="left"/>
              <w:rPr>
                <w:color w:val="000000"/>
              </w:rPr>
            </w:pPr>
            <w:r>
              <w:rPr>
                <w:rFonts w:hint="eastAsia"/>
                <w:color w:val="000000"/>
              </w:rPr>
              <w:t>新药创制与高端医疗器械</w:t>
            </w:r>
            <w:r>
              <w:rPr>
                <w:rFonts w:hint="eastAsia"/>
                <w:color w:val="000000"/>
              </w:rPr>
              <w:t>-</w:t>
            </w:r>
            <w:r>
              <w:rPr>
                <w:rFonts w:hint="eastAsia"/>
                <w:color w:val="000000"/>
              </w:rPr>
              <w:t>高端医疗器械</w:t>
            </w:r>
          </w:p>
        </w:tc>
        <w:tc>
          <w:tcPr>
            <w:tcW w:w="4240" w:type="dxa"/>
            <w:vAlign w:val="center"/>
          </w:tcPr>
          <w:p w:rsidR="00C0146D" w:rsidRDefault="009832D1">
            <w:pPr>
              <w:widowControl/>
              <w:jc w:val="left"/>
              <w:rPr>
                <w:color w:val="000000"/>
                <w:kern w:val="0"/>
                <w:szCs w:val="21"/>
              </w:rPr>
            </w:pPr>
            <w:r>
              <w:rPr>
                <w:b/>
                <w:color w:val="000000"/>
                <w:kern w:val="0"/>
                <w:szCs w:val="21"/>
              </w:rPr>
              <w:t>*</w:t>
            </w:r>
            <w:r>
              <w:rPr>
                <w:color w:val="000000"/>
                <w:kern w:val="0"/>
                <w:szCs w:val="21"/>
              </w:rPr>
              <w:t>高端医学成像设备及关键技术研发</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500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47</w:t>
            </w:r>
          </w:p>
        </w:tc>
        <w:tc>
          <w:tcPr>
            <w:tcW w:w="1506" w:type="dxa"/>
            <w:vAlign w:val="center"/>
          </w:tcPr>
          <w:p w:rsidR="00C0146D" w:rsidRDefault="009832D1">
            <w:pPr>
              <w:jc w:val="center"/>
              <w:rPr>
                <w:color w:val="000000"/>
              </w:rPr>
            </w:pPr>
            <w:r>
              <w:rPr>
                <w:rFonts w:hint="eastAsia"/>
                <w:color w:val="000000"/>
              </w:rPr>
              <w:t>生命健康</w:t>
            </w:r>
          </w:p>
        </w:tc>
        <w:tc>
          <w:tcPr>
            <w:tcW w:w="2614" w:type="dxa"/>
            <w:vAlign w:val="center"/>
          </w:tcPr>
          <w:p w:rsidR="00C0146D" w:rsidRDefault="009832D1">
            <w:pPr>
              <w:jc w:val="left"/>
              <w:rPr>
                <w:color w:val="000000"/>
              </w:rPr>
            </w:pPr>
            <w:r>
              <w:rPr>
                <w:rFonts w:hint="eastAsia"/>
                <w:color w:val="000000"/>
              </w:rPr>
              <w:t>新药创制与高端医疗器械</w:t>
            </w:r>
            <w:r>
              <w:rPr>
                <w:rFonts w:hint="eastAsia"/>
                <w:color w:val="000000"/>
              </w:rPr>
              <w:t>-</w:t>
            </w:r>
            <w:r>
              <w:rPr>
                <w:rFonts w:hint="eastAsia"/>
                <w:color w:val="000000"/>
              </w:rPr>
              <w:t>高端医疗器械</w:t>
            </w:r>
          </w:p>
        </w:tc>
        <w:tc>
          <w:tcPr>
            <w:tcW w:w="4240" w:type="dxa"/>
            <w:vAlign w:val="center"/>
          </w:tcPr>
          <w:p w:rsidR="00C0146D" w:rsidRDefault="009832D1">
            <w:pPr>
              <w:widowControl/>
              <w:jc w:val="left"/>
              <w:rPr>
                <w:color w:val="000000"/>
                <w:kern w:val="0"/>
                <w:szCs w:val="21"/>
              </w:rPr>
            </w:pPr>
            <w:r>
              <w:rPr>
                <w:b/>
                <w:color w:val="000000"/>
                <w:kern w:val="0"/>
                <w:szCs w:val="21"/>
              </w:rPr>
              <w:t>*</w:t>
            </w:r>
            <w:r>
              <w:rPr>
                <w:color w:val="000000"/>
                <w:kern w:val="0"/>
                <w:szCs w:val="21"/>
              </w:rPr>
              <w:t>高端体外诊断检验仪器及试剂研发</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500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48</w:t>
            </w:r>
          </w:p>
        </w:tc>
        <w:tc>
          <w:tcPr>
            <w:tcW w:w="1506" w:type="dxa"/>
            <w:vAlign w:val="center"/>
          </w:tcPr>
          <w:p w:rsidR="00C0146D" w:rsidRDefault="009832D1">
            <w:pPr>
              <w:jc w:val="center"/>
              <w:rPr>
                <w:color w:val="000000"/>
              </w:rPr>
            </w:pPr>
            <w:r>
              <w:rPr>
                <w:rFonts w:hint="eastAsia"/>
                <w:color w:val="000000"/>
              </w:rPr>
              <w:t>生命健康</w:t>
            </w:r>
          </w:p>
        </w:tc>
        <w:tc>
          <w:tcPr>
            <w:tcW w:w="2614" w:type="dxa"/>
            <w:vAlign w:val="center"/>
          </w:tcPr>
          <w:p w:rsidR="00C0146D" w:rsidRDefault="009832D1">
            <w:pPr>
              <w:jc w:val="left"/>
              <w:rPr>
                <w:color w:val="000000"/>
              </w:rPr>
            </w:pPr>
            <w:r>
              <w:rPr>
                <w:rFonts w:hint="eastAsia"/>
                <w:color w:val="000000"/>
              </w:rPr>
              <w:t>新药创制与高端医疗器械</w:t>
            </w:r>
            <w:r>
              <w:rPr>
                <w:rFonts w:hint="eastAsia"/>
                <w:color w:val="000000"/>
              </w:rPr>
              <w:t>-</w:t>
            </w:r>
            <w:r>
              <w:rPr>
                <w:rFonts w:hint="eastAsia"/>
                <w:color w:val="000000"/>
              </w:rPr>
              <w:t>高端医疗器械</w:t>
            </w:r>
          </w:p>
        </w:tc>
        <w:tc>
          <w:tcPr>
            <w:tcW w:w="4240" w:type="dxa"/>
            <w:vAlign w:val="center"/>
          </w:tcPr>
          <w:p w:rsidR="00C0146D" w:rsidRDefault="009832D1">
            <w:pPr>
              <w:widowControl/>
              <w:jc w:val="left"/>
              <w:rPr>
                <w:color w:val="000000"/>
                <w:kern w:val="0"/>
                <w:szCs w:val="21"/>
              </w:rPr>
            </w:pPr>
            <w:r>
              <w:rPr>
                <w:b/>
                <w:color w:val="000000"/>
                <w:kern w:val="0"/>
                <w:szCs w:val="21"/>
              </w:rPr>
              <w:t>*</w:t>
            </w:r>
            <w:r>
              <w:rPr>
                <w:color w:val="000000"/>
                <w:kern w:val="0"/>
                <w:szCs w:val="21"/>
              </w:rPr>
              <w:t>磁共振兼容有源植入器械的研制和评价体系建立</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500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49</w:t>
            </w:r>
          </w:p>
        </w:tc>
        <w:tc>
          <w:tcPr>
            <w:tcW w:w="1506" w:type="dxa"/>
            <w:vAlign w:val="center"/>
          </w:tcPr>
          <w:p w:rsidR="00C0146D" w:rsidRDefault="009832D1">
            <w:pPr>
              <w:jc w:val="center"/>
              <w:rPr>
                <w:color w:val="000000"/>
              </w:rPr>
            </w:pPr>
            <w:r>
              <w:rPr>
                <w:rFonts w:hint="eastAsia"/>
                <w:color w:val="000000"/>
              </w:rPr>
              <w:t>生命健康</w:t>
            </w:r>
          </w:p>
        </w:tc>
        <w:tc>
          <w:tcPr>
            <w:tcW w:w="2614" w:type="dxa"/>
            <w:vAlign w:val="center"/>
          </w:tcPr>
          <w:p w:rsidR="00C0146D" w:rsidRDefault="009832D1">
            <w:pPr>
              <w:jc w:val="left"/>
              <w:rPr>
                <w:color w:val="000000"/>
              </w:rPr>
            </w:pPr>
            <w:r>
              <w:rPr>
                <w:rFonts w:hint="eastAsia"/>
                <w:color w:val="000000"/>
              </w:rPr>
              <w:t>新药创制与高端医疗器械</w:t>
            </w:r>
            <w:r>
              <w:rPr>
                <w:rFonts w:hint="eastAsia"/>
                <w:color w:val="000000"/>
              </w:rPr>
              <w:t>-</w:t>
            </w:r>
            <w:r>
              <w:rPr>
                <w:rFonts w:hint="eastAsia"/>
                <w:color w:val="000000"/>
              </w:rPr>
              <w:t>高端医疗器械</w:t>
            </w:r>
          </w:p>
        </w:tc>
        <w:tc>
          <w:tcPr>
            <w:tcW w:w="4240" w:type="dxa"/>
            <w:vAlign w:val="center"/>
          </w:tcPr>
          <w:p w:rsidR="00C0146D" w:rsidRDefault="009832D1">
            <w:pPr>
              <w:widowControl/>
              <w:jc w:val="left"/>
              <w:rPr>
                <w:color w:val="000000"/>
                <w:kern w:val="0"/>
                <w:szCs w:val="21"/>
              </w:rPr>
            </w:pPr>
            <w:r>
              <w:rPr>
                <w:b/>
                <w:color w:val="000000"/>
                <w:kern w:val="0"/>
                <w:szCs w:val="21"/>
              </w:rPr>
              <w:t>*</w:t>
            </w:r>
            <w:r>
              <w:rPr>
                <w:color w:val="000000"/>
                <w:kern w:val="0"/>
                <w:szCs w:val="21"/>
              </w:rPr>
              <w:t>高端植介入器械和组织工程产品研发</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500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285"/>
          <w:jc w:val="center"/>
        </w:trPr>
        <w:tc>
          <w:tcPr>
            <w:tcW w:w="640" w:type="dxa"/>
            <w:vAlign w:val="center"/>
          </w:tcPr>
          <w:p w:rsidR="00C0146D" w:rsidRDefault="009832D1">
            <w:pPr>
              <w:widowControl/>
              <w:jc w:val="center"/>
              <w:rPr>
                <w:color w:val="000000"/>
                <w:kern w:val="0"/>
                <w:szCs w:val="21"/>
              </w:rPr>
            </w:pPr>
            <w:r>
              <w:rPr>
                <w:color w:val="000000"/>
                <w:kern w:val="0"/>
                <w:szCs w:val="21"/>
              </w:rPr>
              <w:t>50</w:t>
            </w:r>
          </w:p>
        </w:tc>
        <w:tc>
          <w:tcPr>
            <w:tcW w:w="1506" w:type="dxa"/>
            <w:vAlign w:val="center"/>
          </w:tcPr>
          <w:p w:rsidR="00C0146D" w:rsidRDefault="009832D1">
            <w:pPr>
              <w:jc w:val="center"/>
              <w:rPr>
                <w:color w:val="000000"/>
              </w:rPr>
            </w:pPr>
            <w:r>
              <w:rPr>
                <w:rFonts w:hint="eastAsia"/>
                <w:color w:val="000000"/>
              </w:rPr>
              <w:t>生命健康</w:t>
            </w:r>
          </w:p>
        </w:tc>
        <w:tc>
          <w:tcPr>
            <w:tcW w:w="2614" w:type="dxa"/>
            <w:vAlign w:val="center"/>
          </w:tcPr>
          <w:p w:rsidR="00C0146D" w:rsidRDefault="009832D1">
            <w:pPr>
              <w:jc w:val="left"/>
              <w:rPr>
                <w:color w:val="000000"/>
              </w:rPr>
            </w:pPr>
            <w:r>
              <w:rPr>
                <w:rFonts w:hint="eastAsia"/>
                <w:color w:val="000000"/>
              </w:rPr>
              <w:t>新药创制与高端医疗器械</w:t>
            </w:r>
            <w:r>
              <w:rPr>
                <w:rFonts w:hint="eastAsia"/>
                <w:color w:val="000000"/>
              </w:rPr>
              <w:t>-</w:t>
            </w:r>
            <w:r>
              <w:rPr>
                <w:rFonts w:hint="eastAsia"/>
                <w:color w:val="000000"/>
              </w:rPr>
              <w:t>高端医疗器械</w:t>
            </w:r>
          </w:p>
        </w:tc>
        <w:tc>
          <w:tcPr>
            <w:tcW w:w="4240" w:type="dxa"/>
            <w:vAlign w:val="center"/>
          </w:tcPr>
          <w:p w:rsidR="00C0146D" w:rsidRDefault="009832D1">
            <w:pPr>
              <w:widowControl/>
              <w:jc w:val="left"/>
              <w:rPr>
                <w:color w:val="000000"/>
                <w:kern w:val="0"/>
                <w:szCs w:val="21"/>
              </w:rPr>
            </w:pPr>
            <w:r>
              <w:rPr>
                <w:b/>
                <w:color w:val="000000"/>
                <w:kern w:val="0"/>
                <w:szCs w:val="21"/>
              </w:rPr>
              <w:t>*</w:t>
            </w:r>
            <w:r>
              <w:rPr>
                <w:color w:val="000000"/>
                <w:kern w:val="0"/>
                <w:szCs w:val="21"/>
              </w:rPr>
              <w:t>医疗器械前沿技术和产品研发</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500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285"/>
          <w:jc w:val="center"/>
        </w:trPr>
        <w:tc>
          <w:tcPr>
            <w:tcW w:w="640" w:type="dxa"/>
            <w:vAlign w:val="center"/>
          </w:tcPr>
          <w:p w:rsidR="00C0146D" w:rsidRDefault="009832D1">
            <w:pPr>
              <w:widowControl/>
              <w:jc w:val="center"/>
              <w:rPr>
                <w:color w:val="000000"/>
                <w:kern w:val="0"/>
                <w:szCs w:val="21"/>
              </w:rPr>
            </w:pPr>
            <w:r>
              <w:rPr>
                <w:color w:val="000000"/>
                <w:kern w:val="0"/>
                <w:szCs w:val="21"/>
              </w:rPr>
              <w:lastRenderedPageBreak/>
              <w:t>51</w:t>
            </w:r>
          </w:p>
        </w:tc>
        <w:tc>
          <w:tcPr>
            <w:tcW w:w="1506" w:type="dxa"/>
            <w:vAlign w:val="center"/>
          </w:tcPr>
          <w:p w:rsidR="00C0146D" w:rsidRDefault="009832D1">
            <w:pPr>
              <w:jc w:val="center"/>
              <w:rPr>
                <w:color w:val="000000"/>
              </w:rPr>
            </w:pPr>
            <w:r>
              <w:rPr>
                <w:rFonts w:hint="eastAsia"/>
                <w:color w:val="000000"/>
              </w:rPr>
              <w:t>生命健康</w:t>
            </w:r>
          </w:p>
        </w:tc>
        <w:tc>
          <w:tcPr>
            <w:tcW w:w="2614" w:type="dxa"/>
            <w:vAlign w:val="center"/>
          </w:tcPr>
          <w:p w:rsidR="00C0146D" w:rsidRDefault="009832D1">
            <w:pPr>
              <w:jc w:val="left"/>
              <w:rPr>
                <w:color w:val="000000"/>
              </w:rPr>
            </w:pPr>
            <w:r>
              <w:rPr>
                <w:rFonts w:hint="eastAsia"/>
                <w:color w:val="000000"/>
              </w:rPr>
              <w:t>新药创制与高端医疗器械</w:t>
            </w:r>
            <w:r>
              <w:rPr>
                <w:rFonts w:hint="eastAsia"/>
                <w:color w:val="000000"/>
              </w:rPr>
              <w:t>-</w:t>
            </w:r>
            <w:r>
              <w:rPr>
                <w:rFonts w:hint="eastAsia"/>
                <w:color w:val="000000"/>
              </w:rPr>
              <w:t>高端医疗器械</w:t>
            </w:r>
          </w:p>
        </w:tc>
        <w:tc>
          <w:tcPr>
            <w:tcW w:w="4240" w:type="dxa"/>
            <w:vAlign w:val="center"/>
          </w:tcPr>
          <w:p w:rsidR="00C0146D" w:rsidRDefault="009832D1">
            <w:pPr>
              <w:widowControl/>
              <w:jc w:val="left"/>
              <w:rPr>
                <w:color w:val="000000"/>
                <w:kern w:val="0"/>
                <w:szCs w:val="21"/>
              </w:rPr>
            </w:pPr>
            <w:r>
              <w:rPr>
                <w:b/>
                <w:color w:val="000000"/>
                <w:kern w:val="0"/>
                <w:szCs w:val="21"/>
              </w:rPr>
              <w:t>*</w:t>
            </w:r>
            <w:r>
              <w:rPr>
                <w:color w:val="000000"/>
                <w:kern w:val="0"/>
                <w:szCs w:val="21"/>
              </w:rPr>
              <w:t>创新医疗设备应用示范</w:t>
            </w:r>
          </w:p>
        </w:tc>
        <w:tc>
          <w:tcPr>
            <w:tcW w:w="1080" w:type="dxa"/>
            <w:vAlign w:val="center"/>
          </w:tcPr>
          <w:p w:rsidR="00C0146D" w:rsidRDefault="009832D1">
            <w:pPr>
              <w:widowControl/>
              <w:jc w:val="center"/>
              <w:rPr>
                <w:color w:val="000000"/>
                <w:kern w:val="0"/>
                <w:szCs w:val="21"/>
              </w:rPr>
            </w:pPr>
            <w:r>
              <w:rPr>
                <w:color w:val="000000"/>
                <w:kern w:val="0"/>
                <w:szCs w:val="21"/>
              </w:rPr>
              <w:t>社会公益</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300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52</w:t>
            </w:r>
          </w:p>
        </w:tc>
        <w:tc>
          <w:tcPr>
            <w:tcW w:w="1506" w:type="dxa"/>
            <w:vAlign w:val="center"/>
          </w:tcPr>
          <w:p w:rsidR="00C0146D" w:rsidRDefault="009832D1">
            <w:pPr>
              <w:widowControl/>
              <w:jc w:val="center"/>
              <w:rPr>
                <w:color w:val="000000"/>
                <w:kern w:val="0"/>
                <w:szCs w:val="21"/>
              </w:rPr>
            </w:pPr>
            <w:r>
              <w:rPr>
                <w:rFonts w:hint="eastAsia"/>
                <w:color w:val="000000"/>
                <w:kern w:val="0"/>
                <w:szCs w:val="21"/>
              </w:rPr>
              <w:t>新</w:t>
            </w:r>
            <w:r>
              <w:rPr>
                <w:color w:val="000000"/>
                <w:kern w:val="0"/>
                <w:szCs w:val="21"/>
              </w:rPr>
              <w:t>材料</w:t>
            </w:r>
          </w:p>
        </w:tc>
        <w:tc>
          <w:tcPr>
            <w:tcW w:w="2614" w:type="dxa"/>
            <w:vAlign w:val="center"/>
          </w:tcPr>
          <w:p w:rsidR="00C0146D" w:rsidRDefault="009832D1">
            <w:pPr>
              <w:jc w:val="left"/>
              <w:rPr>
                <w:color w:val="000000"/>
              </w:rPr>
            </w:pPr>
            <w:r>
              <w:rPr>
                <w:rFonts w:hint="eastAsia"/>
                <w:color w:val="000000"/>
              </w:rPr>
              <w:t>海洋与空天材料</w:t>
            </w:r>
            <w:r>
              <w:rPr>
                <w:rFonts w:hint="eastAsia"/>
                <w:color w:val="000000"/>
              </w:rPr>
              <w:t>-</w:t>
            </w:r>
            <w:r>
              <w:rPr>
                <w:rFonts w:hint="eastAsia"/>
                <w:color w:val="000000"/>
              </w:rPr>
              <w:t>海洋“蓝碳”技术</w:t>
            </w:r>
          </w:p>
        </w:tc>
        <w:tc>
          <w:tcPr>
            <w:tcW w:w="4240" w:type="dxa"/>
            <w:vAlign w:val="center"/>
          </w:tcPr>
          <w:p w:rsidR="00C0146D" w:rsidRDefault="009832D1">
            <w:pPr>
              <w:widowControl/>
              <w:jc w:val="left"/>
              <w:rPr>
                <w:color w:val="000000"/>
                <w:kern w:val="0"/>
                <w:szCs w:val="21"/>
              </w:rPr>
            </w:pPr>
            <w:r>
              <w:rPr>
                <w:rFonts w:hint="eastAsia"/>
                <w:color w:val="000000"/>
                <w:kern w:val="0"/>
                <w:szCs w:val="21"/>
              </w:rPr>
              <w:t>*</w:t>
            </w:r>
            <w:r>
              <w:rPr>
                <w:color w:val="000000"/>
                <w:kern w:val="0"/>
                <w:szCs w:val="21"/>
              </w:rPr>
              <w:t>近海碳通量动态监测关键技术与示范应用</w:t>
            </w:r>
          </w:p>
        </w:tc>
        <w:tc>
          <w:tcPr>
            <w:tcW w:w="1080" w:type="dxa"/>
            <w:vAlign w:val="center"/>
          </w:tcPr>
          <w:p w:rsidR="00C0146D" w:rsidRDefault="009832D1">
            <w:pPr>
              <w:widowControl/>
              <w:jc w:val="center"/>
              <w:rPr>
                <w:color w:val="000000"/>
                <w:kern w:val="0"/>
                <w:szCs w:val="21"/>
              </w:rPr>
            </w:pPr>
            <w:r>
              <w:rPr>
                <w:color w:val="000000"/>
                <w:kern w:val="0"/>
                <w:szCs w:val="21"/>
              </w:rPr>
              <w:t>尖兵</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600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53</w:t>
            </w:r>
          </w:p>
        </w:tc>
        <w:tc>
          <w:tcPr>
            <w:tcW w:w="1506" w:type="dxa"/>
            <w:vAlign w:val="center"/>
          </w:tcPr>
          <w:p w:rsidR="00C0146D" w:rsidRDefault="009832D1">
            <w:pPr>
              <w:jc w:val="center"/>
              <w:rPr>
                <w:color w:val="000000"/>
              </w:rPr>
            </w:pPr>
            <w:r>
              <w:rPr>
                <w:rFonts w:hint="eastAsia"/>
                <w:color w:val="000000"/>
              </w:rPr>
              <w:t>新材料</w:t>
            </w:r>
          </w:p>
        </w:tc>
        <w:tc>
          <w:tcPr>
            <w:tcW w:w="2614" w:type="dxa"/>
            <w:vAlign w:val="center"/>
          </w:tcPr>
          <w:p w:rsidR="00C0146D" w:rsidRDefault="009832D1">
            <w:pPr>
              <w:jc w:val="left"/>
              <w:rPr>
                <w:color w:val="000000"/>
              </w:rPr>
            </w:pPr>
            <w:r>
              <w:rPr>
                <w:rFonts w:hint="eastAsia"/>
                <w:color w:val="000000"/>
              </w:rPr>
              <w:t>海洋与空天材料</w:t>
            </w:r>
            <w:r>
              <w:rPr>
                <w:rFonts w:hint="eastAsia"/>
                <w:color w:val="000000"/>
              </w:rPr>
              <w:t>-</w:t>
            </w:r>
            <w:r>
              <w:rPr>
                <w:rFonts w:hint="eastAsia"/>
                <w:color w:val="000000"/>
              </w:rPr>
              <w:t>海洋“蓝碳”技术</w:t>
            </w:r>
          </w:p>
        </w:tc>
        <w:tc>
          <w:tcPr>
            <w:tcW w:w="4240" w:type="dxa"/>
            <w:vAlign w:val="center"/>
          </w:tcPr>
          <w:p w:rsidR="00C0146D" w:rsidRDefault="009832D1">
            <w:pPr>
              <w:widowControl/>
              <w:jc w:val="left"/>
              <w:rPr>
                <w:color w:val="000000"/>
                <w:kern w:val="0"/>
                <w:szCs w:val="21"/>
              </w:rPr>
            </w:pPr>
            <w:r>
              <w:rPr>
                <w:color w:val="000000"/>
                <w:kern w:val="0"/>
                <w:szCs w:val="21"/>
              </w:rPr>
              <w:t>海洋</w:t>
            </w:r>
            <w:r>
              <w:rPr>
                <w:color w:val="000000"/>
                <w:kern w:val="0"/>
                <w:szCs w:val="21"/>
              </w:rPr>
              <w:t>“</w:t>
            </w:r>
            <w:r>
              <w:rPr>
                <w:color w:val="000000"/>
                <w:kern w:val="0"/>
                <w:szCs w:val="21"/>
              </w:rPr>
              <w:t>蓝碳</w:t>
            </w:r>
            <w:r>
              <w:rPr>
                <w:color w:val="000000"/>
                <w:kern w:val="0"/>
                <w:szCs w:val="21"/>
              </w:rPr>
              <w:t>”</w:t>
            </w:r>
            <w:r>
              <w:rPr>
                <w:color w:val="000000"/>
                <w:kern w:val="0"/>
                <w:szCs w:val="21"/>
              </w:rPr>
              <w:t>生态系统增汇关键技术与示范应用</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500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54</w:t>
            </w:r>
          </w:p>
        </w:tc>
        <w:tc>
          <w:tcPr>
            <w:tcW w:w="1506" w:type="dxa"/>
            <w:vAlign w:val="center"/>
          </w:tcPr>
          <w:p w:rsidR="00C0146D" w:rsidRDefault="009832D1">
            <w:pPr>
              <w:jc w:val="center"/>
              <w:rPr>
                <w:color w:val="000000"/>
              </w:rPr>
            </w:pPr>
            <w:r>
              <w:rPr>
                <w:rFonts w:hint="eastAsia"/>
                <w:color w:val="000000"/>
              </w:rPr>
              <w:t>新材料</w:t>
            </w:r>
          </w:p>
        </w:tc>
        <w:tc>
          <w:tcPr>
            <w:tcW w:w="2614" w:type="dxa"/>
            <w:vAlign w:val="center"/>
          </w:tcPr>
          <w:p w:rsidR="00C0146D" w:rsidRDefault="009832D1">
            <w:pPr>
              <w:jc w:val="left"/>
              <w:rPr>
                <w:color w:val="000000"/>
              </w:rPr>
            </w:pPr>
            <w:r>
              <w:rPr>
                <w:rFonts w:hint="eastAsia"/>
                <w:color w:val="000000"/>
              </w:rPr>
              <w:t>海洋与空天材料</w:t>
            </w:r>
            <w:r>
              <w:rPr>
                <w:rFonts w:hint="eastAsia"/>
                <w:color w:val="000000"/>
              </w:rPr>
              <w:t>-</w:t>
            </w:r>
            <w:r>
              <w:rPr>
                <w:rFonts w:hint="eastAsia"/>
                <w:color w:val="000000"/>
              </w:rPr>
              <w:t>海洋“蓝碳”技术</w:t>
            </w:r>
          </w:p>
        </w:tc>
        <w:tc>
          <w:tcPr>
            <w:tcW w:w="4240" w:type="dxa"/>
            <w:vAlign w:val="center"/>
          </w:tcPr>
          <w:p w:rsidR="00C0146D" w:rsidRDefault="009832D1">
            <w:pPr>
              <w:widowControl/>
              <w:jc w:val="left"/>
              <w:rPr>
                <w:color w:val="000000"/>
                <w:kern w:val="0"/>
                <w:szCs w:val="21"/>
              </w:rPr>
            </w:pPr>
            <w:r>
              <w:rPr>
                <w:color w:val="000000"/>
                <w:kern w:val="0"/>
                <w:szCs w:val="21"/>
              </w:rPr>
              <w:t>海洋</w:t>
            </w:r>
            <w:r>
              <w:rPr>
                <w:rFonts w:hint="eastAsia"/>
                <w:color w:val="000000"/>
                <w:kern w:val="0"/>
                <w:szCs w:val="21"/>
              </w:rPr>
              <w:t>新能源</w:t>
            </w:r>
            <w:r>
              <w:rPr>
                <w:color w:val="000000"/>
                <w:kern w:val="0"/>
                <w:szCs w:val="21"/>
              </w:rPr>
              <w:t>发电及综合利用关键技术与装备</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500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55</w:t>
            </w:r>
          </w:p>
        </w:tc>
        <w:tc>
          <w:tcPr>
            <w:tcW w:w="1506" w:type="dxa"/>
            <w:vAlign w:val="center"/>
          </w:tcPr>
          <w:p w:rsidR="00C0146D" w:rsidRDefault="009832D1">
            <w:pPr>
              <w:jc w:val="center"/>
              <w:rPr>
                <w:color w:val="000000"/>
              </w:rPr>
            </w:pPr>
            <w:r>
              <w:rPr>
                <w:rFonts w:hint="eastAsia"/>
                <w:color w:val="000000"/>
              </w:rPr>
              <w:t>新材料</w:t>
            </w:r>
          </w:p>
        </w:tc>
        <w:tc>
          <w:tcPr>
            <w:tcW w:w="2614" w:type="dxa"/>
            <w:vAlign w:val="center"/>
          </w:tcPr>
          <w:p w:rsidR="00C0146D" w:rsidRDefault="009832D1">
            <w:pPr>
              <w:jc w:val="left"/>
              <w:rPr>
                <w:color w:val="000000"/>
              </w:rPr>
            </w:pPr>
            <w:r>
              <w:rPr>
                <w:rFonts w:hint="eastAsia"/>
                <w:color w:val="000000"/>
              </w:rPr>
              <w:t>海洋与空天材料</w:t>
            </w:r>
            <w:r>
              <w:rPr>
                <w:rFonts w:hint="eastAsia"/>
                <w:color w:val="000000"/>
              </w:rPr>
              <w:t>-</w:t>
            </w:r>
            <w:r>
              <w:rPr>
                <w:rFonts w:hint="eastAsia"/>
                <w:color w:val="000000"/>
              </w:rPr>
              <w:t>海洋环境感知技术与装备</w:t>
            </w:r>
          </w:p>
        </w:tc>
        <w:tc>
          <w:tcPr>
            <w:tcW w:w="4240" w:type="dxa"/>
            <w:vAlign w:val="center"/>
          </w:tcPr>
          <w:p w:rsidR="00C0146D" w:rsidRDefault="009832D1">
            <w:pPr>
              <w:widowControl/>
              <w:jc w:val="left"/>
              <w:rPr>
                <w:color w:val="000000"/>
                <w:kern w:val="0"/>
                <w:szCs w:val="21"/>
              </w:rPr>
            </w:pPr>
            <w:r>
              <w:rPr>
                <w:b/>
                <w:color w:val="000000"/>
                <w:kern w:val="0"/>
                <w:szCs w:val="21"/>
              </w:rPr>
              <w:t>*</w:t>
            </w:r>
            <w:r>
              <w:rPr>
                <w:color w:val="000000"/>
                <w:kern w:val="0"/>
                <w:szCs w:val="21"/>
              </w:rPr>
              <w:t>海洋多参数传感器关键技术与设备</w:t>
            </w:r>
          </w:p>
        </w:tc>
        <w:tc>
          <w:tcPr>
            <w:tcW w:w="1080" w:type="dxa"/>
            <w:vAlign w:val="center"/>
          </w:tcPr>
          <w:p w:rsidR="00C0146D" w:rsidRDefault="009832D1">
            <w:pPr>
              <w:widowControl/>
              <w:jc w:val="center"/>
              <w:rPr>
                <w:color w:val="000000"/>
                <w:kern w:val="0"/>
                <w:szCs w:val="21"/>
              </w:rPr>
            </w:pPr>
            <w:r>
              <w:rPr>
                <w:color w:val="000000"/>
                <w:kern w:val="0"/>
                <w:szCs w:val="21"/>
              </w:rPr>
              <w:t>尖兵</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600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56</w:t>
            </w:r>
          </w:p>
        </w:tc>
        <w:tc>
          <w:tcPr>
            <w:tcW w:w="1506" w:type="dxa"/>
            <w:vAlign w:val="center"/>
          </w:tcPr>
          <w:p w:rsidR="00C0146D" w:rsidRDefault="009832D1">
            <w:pPr>
              <w:jc w:val="center"/>
              <w:rPr>
                <w:color w:val="000000"/>
              </w:rPr>
            </w:pPr>
            <w:r>
              <w:rPr>
                <w:rFonts w:hint="eastAsia"/>
                <w:color w:val="000000"/>
              </w:rPr>
              <w:t>新材料</w:t>
            </w:r>
          </w:p>
        </w:tc>
        <w:tc>
          <w:tcPr>
            <w:tcW w:w="2614" w:type="dxa"/>
            <w:vAlign w:val="center"/>
          </w:tcPr>
          <w:p w:rsidR="00C0146D" w:rsidRDefault="009832D1">
            <w:pPr>
              <w:jc w:val="left"/>
              <w:rPr>
                <w:color w:val="000000"/>
              </w:rPr>
            </w:pPr>
            <w:r>
              <w:rPr>
                <w:rFonts w:hint="eastAsia"/>
                <w:color w:val="000000"/>
              </w:rPr>
              <w:t>海洋与空天材料</w:t>
            </w:r>
            <w:r>
              <w:rPr>
                <w:rFonts w:hint="eastAsia"/>
                <w:color w:val="000000"/>
              </w:rPr>
              <w:t>-</w:t>
            </w:r>
            <w:r>
              <w:rPr>
                <w:rFonts w:hint="eastAsia"/>
                <w:color w:val="000000"/>
              </w:rPr>
              <w:t>海洋环境感知技术与装备</w:t>
            </w:r>
          </w:p>
        </w:tc>
        <w:tc>
          <w:tcPr>
            <w:tcW w:w="4240" w:type="dxa"/>
            <w:vAlign w:val="center"/>
          </w:tcPr>
          <w:p w:rsidR="00C0146D" w:rsidRDefault="009832D1">
            <w:pPr>
              <w:widowControl/>
              <w:jc w:val="left"/>
              <w:rPr>
                <w:color w:val="000000"/>
                <w:kern w:val="0"/>
                <w:szCs w:val="21"/>
              </w:rPr>
            </w:pPr>
            <w:r>
              <w:rPr>
                <w:b/>
                <w:color w:val="000000"/>
                <w:kern w:val="0"/>
                <w:szCs w:val="21"/>
              </w:rPr>
              <w:t>*</w:t>
            </w:r>
            <w:r>
              <w:rPr>
                <w:color w:val="000000"/>
                <w:kern w:val="0"/>
                <w:szCs w:val="21"/>
              </w:rPr>
              <w:t>深海声遥感传感器关键技术与设备</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600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57</w:t>
            </w:r>
          </w:p>
        </w:tc>
        <w:tc>
          <w:tcPr>
            <w:tcW w:w="1506" w:type="dxa"/>
            <w:vAlign w:val="center"/>
          </w:tcPr>
          <w:p w:rsidR="00C0146D" w:rsidRDefault="009832D1">
            <w:pPr>
              <w:jc w:val="center"/>
              <w:rPr>
                <w:color w:val="000000"/>
              </w:rPr>
            </w:pPr>
            <w:r>
              <w:rPr>
                <w:rFonts w:hint="eastAsia"/>
                <w:color w:val="000000"/>
              </w:rPr>
              <w:t>新材料</w:t>
            </w:r>
          </w:p>
        </w:tc>
        <w:tc>
          <w:tcPr>
            <w:tcW w:w="2614" w:type="dxa"/>
            <w:vAlign w:val="center"/>
          </w:tcPr>
          <w:p w:rsidR="00C0146D" w:rsidRDefault="009832D1">
            <w:pPr>
              <w:jc w:val="left"/>
              <w:rPr>
                <w:color w:val="000000"/>
              </w:rPr>
            </w:pPr>
            <w:r>
              <w:rPr>
                <w:rFonts w:hint="eastAsia"/>
                <w:color w:val="000000"/>
              </w:rPr>
              <w:t>海洋与空天材料</w:t>
            </w:r>
            <w:r>
              <w:rPr>
                <w:rFonts w:hint="eastAsia"/>
                <w:color w:val="000000"/>
              </w:rPr>
              <w:t>-</w:t>
            </w:r>
            <w:r>
              <w:rPr>
                <w:rFonts w:hint="eastAsia"/>
                <w:color w:val="000000"/>
              </w:rPr>
              <w:t>海洋环境感知技术与装备</w:t>
            </w:r>
          </w:p>
        </w:tc>
        <w:tc>
          <w:tcPr>
            <w:tcW w:w="4240" w:type="dxa"/>
            <w:vAlign w:val="center"/>
          </w:tcPr>
          <w:p w:rsidR="00C0146D" w:rsidRDefault="009832D1">
            <w:pPr>
              <w:widowControl/>
              <w:jc w:val="left"/>
              <w:rPr>
                <w:color w:val="000000"/>
                <w:kern w:val="0"/>
                <w:szCs w:val="21"/>
              </w:rPr>
            </w:pPr>
            <w:r>
              <w:rPr>
                <w:b/>
                <w:color w:val="000000"/>
                <w:kern w:val="0"/>
                <w:szCs w:val="21"/>
              </w:rPr>
              <w:t>*</w:t>
            </w:r>
            <w:r>
              <w:rPr>
                <w:color w:val="000000"/>
                <w:kern w:val="0"/>
                <w:szCs w:val="21"/>
              </w:rPr>
              <w:t>高分辨率成像光谱仪关键技术与设备</w:t>
            </w:r>
          </w:p>
        </w:tc>
        <w:tc>
          <w:tcPr>
            <w:tcW w:w="1080" w:type="dxa"/>
            <w:vAlign w:val="center"/>
          </w:tcPr>
          <w:p w:rsidR="00C0146D" w:rsidRDefault="009832D1">
            <w:pPr>
              <w:widowControl/>
              <w:jc w:val="center"/>
              <w:rPr>
                <w:color w:val="000000"/>
                <w:kern w:val="0"/>
                <w:szCs w:val="21"/>
              </w:rPr>
            </w:pPr>
            <w:r>
              <w:rPr>
                <w:color w:val="000000"/>
                <w:kern w:val="0"/>
                <w:szCs w:val="21"/>
              </w:rPr>
              <w:t>尖兵</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600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58</w:t>
            </w:r>
          </w:p>
        </w:tc>
        <w:tc>
          <w:tcPr>
            <w:tcW w:w="1506" w:type="dxa"/>
            <w:vAlign w:val="center"/>
          </w:tcPr>
          <w:p w:rsidR="00C0146D" w:rsidRDefault="009832D1">
            <w:pPr>
              <w:jc w:val="center"/>
              <w:rPr>
                <w:color w:val="000000"/>
              </w:rPr>
            </w:pPr>
            <w:r>
              <w:rPr>
                <w:rFonts w:hint="eastAsia"/>
                <w:color w:val="000000"/>
              </w:rPr>
              <w:t>新材料</w:t>
            </w:r>
          </w:p>
        </w:tc>
        <w:tc>
          <w:tcPr>
            <w:tcW w:w="2614" w:type="dxa"/>
            <w:vAlign w:val="center"/>
          </w:tcPr>
          <w:p w:rsidR="00C0146D" w:rsidRDefault="009832D1">
            <w:pPr>
              <w:jc w:val="left"/>
              <w:rPr>
                <w:color w:val="000000"/>
              </w:rPr>
            </w:pPr>
            <w:r>
              <w:rPr>
                <w:rFonts w:hint="eastAsia"/>
                <w:color w:val="000000"/>
              </w:rPr>
              <w:t>海洋与空天材料</w:t>
            </w:r>
            <w:r>
              <w:rPr>
                <w:rFonts w:hint="eastAsia"/>
                <w:color w:val="000000"/>
              </w:rPr>
              <w:t>-</w:t>
            </w:r>
            <w:r>
              <w:rPr>
                <w:rFonts w:hint="eastAsia"/>
                <w:color w:val="000000"/>
              </w:rPr>
              <w:t>海洋环境感知技术与装备</w:t>
            </w:r>
          </w:p>
        </w:tc>
        <w:tc>
          <w:tcPr>
            <w:tcW w:w="4240" w:type="dxa"/>
            <w:vAlign w:val="center"/>
          </w:tcPr>
          <w:p w:rsidR="00C0146D" w:rsidRDefault="009832D1">
            <w:pPr>
              <w:widowControl/>
              <w:jc w:val="left"/>
              <w:rPr>
                <w:color w:val="000000"/>
                <w:kern w:val="0"/>
                <w:szCs w:val="21"/>
              </w:rPr>
            </w:pPr>
            <w:r>
              <w:rPr>
                <w:b/>
                <w:color w:val="000000"/>
                <w:kern w:val="0"/>
                <w:szCs w:val="21"/>
              </w:rPr>
              <w:t>*</w:t>
            </w:r>
            <w:r>
              <w:rPr>
                <w:color w:val="000000"/>
                <w:kern w:val="0"/>
                <w:szCs w:val="21"/>
              </w:rPr>
              <w:t>海洋环境遥感监测关键技术与设备</w:t>
            </w:r>
          </w:p>
        </w:tc>
        <w:tc>
          <w:tcPr>
            <w:tcW w:w="1080" w:type="dxa"/>
            <w:vAlign w:val="center"/>
          </w:tcPr>
          <w:p w:rsidR="00C0146D" w:rsidRDefault="009832D1">
            <w:pPr>
              <w:widowControl/>
              <w:jc w:val="center"/>
              <w:rPr>
                <w:color w:val="000000"/>
                <w:kern w:val="0"/>
                <w:szCs w:val="21"/>
              </w:rPr>
            </w:pPr>
            <w:r>
              <w:rPr>
                <w:color w:val="000000"/>
                <w:kern w:val="0"/>
                <w:szCs w:val="21"/>
              </w:rPr>
              <w:t>尖兵</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600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59</w:t>
            </w:r>
          </w:p>
        </w:tc>
        <w:tc>
          <w:tcPr>
            <w:tcW w:w="1506" w:type="dxa"/>
            <w:vAlign w:val="center"/>
          </w:tcPr>
          <w:p w:rsidR="00C0146D" w:rsidRDefault="009832D1">
            <w:pPr>
              <w:jc w:val="center"/>
              <w:rPr>
                <w:color w:val="000000"/>
              </w:rPr>
            </w:pPr>
            <w:r>
              <w:rPr>
                <w:rFonts w:hint="eastAsia"/>
                <w:color w:val="000000"/>
              </w:rPr>
              <w:t>新材料</w:t>
            </w:r>
          </w:p>
        </w:tc>
        <w:tc>
          <w:tcPr>
            <w:tcW w:w="2614" w:type="dxa"/>
            <w:vAlign w:val="center"/>
          </w:tcPr>
          <w:p w:rsidR="00C0146D" w:rsidRDefault="009832D1">
            <w:pPr>
              <w:jc w:val="left"/>
              <w:rPr>
                <w:color w:val="000000"/>
              </w:rPr>
            </w:pPr>
            <w:r>
              <w:rPr>
                <w:rFonts w:hint="eastAsia"/>
                <w:color w:val="000000"/>
              </w:rPr>
              <w:t>海洋与空天材料</w:t>
            </w:r>
            <w:r>
              <w:rPr>
                <w:rFonts w:hint="eastAsia"/>
                <w:color w:val="000000"/>
              </w:rPr>
              <w:t>-</w:t>
            </w:r>
            <w:r>
              <w:rPr>
                <w:rFonts w:hint="eastAsia"/>
                <w:color w:val="000000"/>
              </w:rPr>
              <w:t>深海关键技术与装备</w:t>
            </w:r>
          </w:p>
        </w:tc>
        <w:tc>
          <w:tcPr>
            <w:tcW w:w="4240" w:type="dxa"/>
            <w:vAlign w:val="center"/>
          </w:tcPr>
          <w:p w:rsidR="00C0146D" w:rsidRDefault="009832D1">
            <w:pPr>
              <w:widowControl/>
              <w:jc w:val="left"/>
              <w:rPr>
                <w:color w:val="000000"/>
                <w:kern w:val="0"/>
                <w:szCs w:val="21"/>
              </w:rPr>
            </w:pPr>
            <w:r>
              <w:rPr>
                <w:b/>
                <w:color w:val="000000"/>
                <w:kern w:val="0"/>
                <w:szCs w:val="21"/>
              </w:rPr>
              <w:t>*</w:t>
            </w:r>
            <w:r>
              <w:rPr>
                <w:color w:val="000000"/>
                <w:kern w:val="0"/>
                <w:szCs w:val="21"/>
              </w:rPr>
              <w:t>深海作业机械臂关键技术与设备</w:t>
            </w:r>
          </w:p>
        </w:tc>
        <w:tc>
          <w:tcPr>
            <w:tcW w:w="1080" w:type="dxa"/>
            <w:vAlign w:val="center"/>
          </w:tcPr>
          <w:p w:rsidR="00C0146D" w:rsidRDefault="009832D1">
            <w:pPr>
              <w:widowControl/>
              <w:jc w:val="center"/>
              <w:rPr>
                <w:color w:val="000000"/>
                <w:kern w:val="0"/>
                <w:szCs w:val="21"/>
              </w:rPr>
            </w:pPr>
            <w:r>
              <w:rPr>
                <w:color w:val="000000"/>
                <w:kern w:val="0"/>
                <w:szCs w:val="21"/>
              </w:rPr>
              <w:t>尖兵</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600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60</w:t>
            </w:r>
          </w:p>
        </w:tc>
        <w:tc>
          <w:tcPr>
            <w:tcW w:w="1506" w:type="dxa"/>
            <w:vAlign w:val="center"/>
          </w:tcPr>
          <w:p w:rsidR="00C0146D" w:rsidRDefault="009832D1">
            <w:pPr>
              <w:jc w:val="center"/>
              <w:rPr>
                <w:color w:val="000000"/>
              </w:rPr>
            </w:pPr>
            <w:r>
              <w:rPr>
                <w:rFonts w:hint="eastAsia"/>
                <w:color w:val="000000"/>
              </w:rPr>
              <w:t>新材料</w:t>
            </w:r>
          </w:p>
        </w:tc>
        <w:tc>
          <w:tcPr>
            <w:tcW w:w="2614" w:type="dxa"/>
            <w:vAlign w:val="center"/>
          </w:tcPr>
          <w:p w:rsidR="00C0146D" w:rsidRDefault="009832D1">
            <w:pPr>
              <w:jc w:val="left"/>
              <w:rPr>
                <w:color w:val="000000"/>
              </w:rPr>
            </w:pPr>
            <w:r>
              <w:rPr>
                <w:rFonts w:hint="eastAsia"/>
                <w:color w:val="000000"/>
              </w:rPr>
              <w:t>海洋与空天材料</w:t>
            </w:r>
            <w:r>
              <w:rPr>
                <w:rFonts w:hint="eastAsia"/>
                <w:color w:val="000000"/>
              </w:rPr>
              <w:t>-</w:t>
            </w:r>
            <w:r>
              <w:rPr>
                <w:rFonts w:hint="eastAsia"/>
                <w:color w:val="000000"/>
              </w:rPr>
              <w:t>深海关键技术与装备</w:t>
            </w:r>
          </w:p>
        </w:tc>
        <w:tc>
          <w:tcPr>
            <w:tcW w:w="4240" w:type="dxa"/>
            <w:vAlign w:val="center"/>
          </w:tcPr>
          <w:p w:rsidR="00C0146D" w:rsidRDefault="009832D1">
            <w:pPr>
              <w:widowControl/>
              <w:jc w:val="left"/>
              <w:rPr>
                <w:color w:val="000000"/>
                <w:kern w:val="0"/>
                <w:szCs w:val="21"/>
              </w:rPr>
            </w:pPr>
            <w:r>
              <w:rPr>
                <w:b/>
                <w:color w:val="000000"/>
                <w:kern w:val="0"/>
                <w:szCs w:val="21"/>
              </w:rPr>
              <w:t>*</w:t>
            </w:r>
            <w:r>
              <w:rPr>
                <w:color w:val="000000"/>
                <w:kern w:val="0"/>
                <w:szCs w:val="21"/>
              </w:rPr>
              <w:t>深海矿产资源高精度勘探关键技术与装备</w:t>
            </w:r>
          </w:p>
        </w:tc>
        <w:tc>
          <w:tcPr>
            <w:tcW w:w="1080" w:type="dxa"/>
            <w:vAlign w:val="center"/>
          </w:tcPr>
          <w:p w:rsidR="00C0146D" w:rsidRDefault="009832D1">
            <w:pPr>
              <w:widowControl/>
              <w:jc w:val="center"/>
              <w:rPr>
                <w:color w:val="000000"/>
                <w:kern w:val="0"/>
                <w:szCs w:val="21"/>
              </w:rPr>
            </w:pPr>
            <w:r>
              <w:rPr>
                <w:color w:val="000000"/>
                <w:kern w:val="0"/>
                <w:szCs w:val="21"/>
              </w:rPr>
              <w:t>尖兵</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600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285"/>
          <w:jc w:val="center"/>
        </w:trPr>
        <w:tc>
          <w:tcPr>
            <w:tcW w:w="640" w:type="dxa"/>
            <w:vAlign w:val="center"/>
          </w:tcPr>
          <w:p w:rsidR="00C0146D" w:rsidRDefault="009832D1">
            <w:pPr>
              <w:widowControl/>
              <w:jc w:val="center"/>
              <w:rPr>
                <w:color w:val="000000"/>
                <w:kern w:val="0"/>
                <w:szCs w:val="21"/>
              </w:rPr>
            </w:pPr>
            <w:r>
              <w:rPr>
                <w:color w:val="000000"/>
                <w:kern w:val="0"/>
                <w:szCs w:val="21"/>
              </w:rPr>
              <w:t>61</w:t>
            </w:r>
          </w:p>
        </w:tc>
        <w:tc>
          <w:tcPr>
            <w:tcW w:w="1506" w:type="dxa"/>
            <w:vAlign w:val="center"/>
          </w:tcPr>
          <w:p w:rsidR="00C0146D" w:rsidRDefault="009832D1">
            <w:pPr>
              <w:jc w:val="center"/>
              <w:rPr>
                <w:color w:val="000000"/>
              </w:rPr>
            </w:pPr>
            <w:r>
              <w:rPr>
                <w:rFonts w:hint="eastAsia"/>
                <w:color w:val="000000"/>
              </w:rPr>
              <w:t>新材料</w:t>
            </w:r>
          </w:p>
        </w:tc>
        <w:tc>
          <w:tcPr>
            <w:tcW w:w="2614" w:type="dxa"/>
            <w:vAlign w:val="center"/>
          </w:tcPr>
          <w:p w:rsidR="00C0146D" w:rsidRDefault="009832D1">
            <w:pPr>
              <w:jc w:val="left"/>
              <w:rPr>
                <w:color w:val="000000"/>
              </w:rPr>
            </w:pPr>
            <w:r>
              <w:rPr>
                <w:rFonts w:hint="eastAsia"/>
                <w:color w:val="000000"/>
              </w:rPr>
              <w:t>海洋与空天材料</w:t>
            </w:r>
            <w:r>
              <w:rPr>
                <w:rFonts w:hint="eastAsia"/>
                <w:color w:val="000000"/>
              </w:rPr>
              <w:t>-</w:t>
            </w:r>
            <w:r>
              <w:rPr>
                <w:rFonts w:hint="eastAsia"/>
                <w:color w:val="000000"/>
              </w:rPr>
              <w:t>深海关键技术与装备</w:t>
            </w:r>
          </w:p>
        </w:tc>
        <w:tc>
          <w:tcPr>
            <w:tcW w:w="4240" w:type="dxa"/>
            <w:vAlign w:val="center"/>
          </w:tcPr>
          <w:p w:rsidR="00C0146D" w:rsidRDefault="009832D1">
            <w:pPr>
              <w:widowControl/>
              <w:jc w:val="left"/>
              <w:rPr>
                <w:color w:val="000000"/>
                <w:kern w:val="0"/>
                <w:szCs w:val="21"/>
              </w:rPr>
            </w:pPr>
            <w:r>
              <w:rPr>
                <w:color w:val="000000"/>
                <w:kern w:val="0"/>
                <w:szCs w:val="21"/>
              </w:rPr>
              <w:t>海洋智能载具关键技术与装备</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500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62</w:t>
            </w:r>
          </w:p>
        </w:tc>
        <w:tc>
          <w:tcPr>
            <w:tcW w:w="1506" w:type="dxa"/>
            <w:vAlign w:val="center"/>
          </w:tcPr>
          <w:p w:rsidR="00C0146D" w:rsidRDefault="009832D1">
            <w:pPr>
              <w:jc w:val="center"/>
              <w:rPr>
                <w:color w:val="000000"/>
              </w:rPr>
            </w:pPr>
            <w:r>
              <w:rPr>
                <w:rFonts w:hint="eastAsia"/>
                <w:color w:val="000000"/>
              </w:rPr>
              <w:t>新材料</w:t>
            </w:r>
          </w:p>
        </w:tc>
        <w:tc>
          <w:tcPr>
            <w:tcW w:w="2614" w:type="dxa"/>
            <w:vAlign w:val="center"/>
          </w:tcPr>
          <w:p w:rsidR="00C0146D" w:rsidRDefault="009832D1">
            <w:pPr>
              <w:jc w:val="left"/>
              <w:rPr>
                <w:color w:val="000000"/>
              </w:rPr>
            </w:pPr>
            <w:r>
              <w:rPr>
                <w:rFonts w:hint="eastAsia"/>
                <w:color w:val="000000"/>
              </w:rPr>
              <w:t>海洋与空天材料</w:t>
            </w:r>
            <w:r>
              <w:rPr>
                <w:rFonts w:hint="eastAsia"/>
                <w:color w:val="000000"/>
              </w:rPr>
              <w:t>-</w:t>
            </w:r>
            <w:r>
              <w:rPr>
                <w:rFonts w:hint="eastAsia"/>
                <w:color w:val="000000"/>
              </w:rPr>
              <w:t>深海关键技术与装备</w:t>
            </w:r>
          </w:p>
        </w:tc>
        <w:tc>
          <w:tcPr>
            <w:tcW w:w="4240" w:type="dxa"/>
            <w:vAlign w:val="center"/>
          </w:tcPr>
          <w:p w:rsidR="00C0146D" w:rsidRDefault="009832D1">
            <w:pPr>
              <w:widowControl/>
              <w:jc w:val="left"/>
              <w:rPr>
                <w:color w:val="000000"/>
                <w:kern w:val="0"/>
                <w:szCs w:val="21"/>
              </w:rPr>
            </w:pPr>
            <w:r>
              <w:rPr>
                <w:b/>
                <w:color w:val="000000"/>
                <w:kern w:val="0"/>
                <w:szCs w:val="21"/>
              </w:rPr>
              <w:t>*</w:t>
            </w:r>
            <w:r>
              <w:rPr>
                <w:color w:val="000000"/>
                <w:kern w:val="0"/>
                <w:szCs w:val="21"/>
              </w:rPr>
              <w:t>深海智能仿生软体机器人关键技术与设备</w:t>
            </w:r>
          </w:p>
        </w:tc>
        <w:tc>
          <w:tcPr>
            <w:tcW w:w="1080" w:type="dxa"/>
            <w:vAlign w:val="center"/>
          </w:tcPr>
          <w:p w:rsidR="00C0146D" w:rsidRDefault="009832D1">
            <w:pPr>
              <w:widowControl/>
              <w:jc w:val="center"/>
              <w:rPr>
                <w:color w:val="000000"/>
                <w:kern w:val="0"/>
                <w:szCs w:val="21"/>
              </w:rPr>
            </w:pPr>
            <w:r>
              <w:rPr>
                <w:color w:val="000000"/>
                <w:kern w:val="0"/>
                <w:szCs w:val="21"/>
              </w:rPr>
              <w:t>尖兵</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800</w:t>
            </w:r>
          </w:p>
        </w:tc>
        <w:tc>
          <w:tcPr>
            <w:tcW w:w="1400" w:type="dxa"/>
            <w:vAlign w:val="center"/>
          </w:tcPr>
          <w:p w:rsidR="00C0146D" w:rsidRDefault="009832D1">
            <w:pPr>
              <w:widowControl/>
              <w:jc w:val="center"/>
              <w:rPr>
                <w:color w:val="000000"/>
                <w:kern w:val="0"/>
                <w:szCs w:val="21"/>
              </w:rPr>
            </w:pPr>
            <w:r>
              <w:rPr>
                <w:color w:val="000000"/>
                <w:kern w:val="0"/>
                <w:szCs w:val="21"/>
              </w:rPr>
              <w:t>择优委托</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63</w:t>
            </w:r>
          </w:p>
        </w:tc>
        <w:tc>
          <w:tcPr>
            <w:tcW w:w="1506" w:type="dxa"/>
            <w:vAlign w:val="center"/>
          </w:tcPr>
          <w:p w:rsidR="00C0146D" w:rsidRDefault="009832D1">
            <w:pPr>
              <w:jc w:val="center"/>
              <w:rPr>
                <w:color w:val="000000"/>
              </w:rPr>
            </w:pPr>
            <w:r>
              <w:rPr>
                <w:rFonts w:hint="eastAsia"/>
                <w:color w:val="000000"/>
              </w:rPr>
              <w:t>新材料</w:t>
            </w:r>
          </w:p>
        </w:tc>
        <w:tc>
          <w:tcPr>
            <w:tcW w:w="2614" w:type="dxa"/>
            <w:vAlign w:val="center"/>
          </w:tcPr>
          <w:p w:rsidR="00C0146D" w:rsidRDefault="009832D1">
            <w:pPr>
              <w:jc w:val="left"/>
              <w:rPr>
                <w:color w:val="000000"/>
              </w:rPr>
            </w:pPr>
            <w:r>
              <w:rPr>
                <w:rFonts w:hint="eastAsia"/>
                <w:color w:val="000000"/>
              </w:rPr>
              <w:t>双碳及环保技术</w:t>
            </w:r>
            <w:r>
              <w:rPr>
                <w:rFonts w:hint="eastAsia"/>
                <w:color w:val="000000"/>
              </w:rPr>
              <w:t>-</w:t>
            </w:r>
            <w:r>
              <w:rPr>
                <w:rFonts w:hint="eastAsia"/>
                <w:color w:val="000000"/>
              </w:rPr>
              <w:t>碳达峰碳中和关键技术研究与示范</w:t>
            </w:r>
          </w:p>
        </w:tc>
        <w:tc>
          <w:tcPr>
            <w:tcW w:w="4240" w:type="dxa"/>
            <w:vAlign w:val="center"/>
          </w:tcPr>
          <w:p w:rsidR="00C0146D" w:rsidRDefault="009832D1">
            <w:pPr>
              <w:widowControl/>
              <w:jc w:val="left"/>
              <w:rPr>
                <w:color w:val="000000"/>
                <w:kern w:val="0"/>
                <w:szCs w:val="21"/>
              </w:rPr>
            </w:pPr>
            <w:r>
              <w:rPr>
                <w:color w:val="000000"/>
                <w:kern w:val="0"/>
                <w:szCs w:val="21"/>
              </w:rPr>
              <w:t>*CO</w:t>
            </w:r>
            <w:r>
              <w:rPr>
                <w:color w:val="000000"/>
                <w:kern w:val="0"/>
                <w:szCs w:val="21"/>
                <w:vertAlign w:val="subscript"/>
              </w:rPr>
              <w:t>2</w:t>
            </w:r>
            <w:r>
              <w:rPr>
                <w:color w:val="000000"/>
                <w:kern w:val="0"/>
                <w:szCs w:val="21"/>
              </w:rPr>
              <w:t>捕集与资源化利用关键技术和装备</w:t>
            </w:r>
          </w:p>
        </w:tc>
        <w:tc>
          <w:tcPr>
            <w:tcW w:w="1080" w:type="dxa"/>
            <w:vAlign w:val="center"/>
          </w:tcPr>
          <w:p w:rsidR="00C0146D" w:rsidRDefault="009832D1">
            <w:pPr>
              <w:widowControl/>
              <w:jc w:val="center"/>
              <w:rPr>
                <w:color w:val="000000"/>
                <w:kern w:val="0"/>
                <w:szCs w:val="21"/>
              </w:rPr>
            </w:pPr>
            <w:r>
              <w:rPr>
                <w:color w:val="000000"/>
                <w:kern w:val="0"/>
                <w:szCs w:val="21"/>
              </w:rPr>
              <w:t>尖兵</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600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lastRenderedPageBreak/>
              <w:t>64</w:t>
            </w:r>
          </w:p>
        </w:tc>
        <w:tc>
          <w:tcPr>
            <w:tcW w:w="1506" w:type="dxa"/>
            <w:vAlign w:val="center"/>
          </w:tcPr>
          <w:p w:rsidR="00C0146D" w:rsidRDefault="009832D1">
            <w:pPr>
              <w:jc w:val="center"/>
              <w:rPr>
                <w:color w:val="000000"/>
              </w:rPr>
            </w:pPr>
            <w:r>
              <w:rPr>
                <w:rFonts w:hint="eastAsia"/>
                <w:color w:val="000000"/>
              </w:rPr>
              <w:t>新材料</w:t>
            </w:r>
          </w:p>
        </w:tc>
        <w:tc>
          <w:tcPr>
            <w:tcW w:w="2614" w:type="dxa"/>
            <w:vAlign w:val="center"/>
          </w:tcPr>
          <w:p w:rsidR="00C0146D" w:rsidRDefault="009832D1">
            <w:pPr>
              <w:jc w:val="left"/>
              <w:rPr>
                <w:color w:val="000000"/>
              </w:rPr>
            </w:pPr>
            <w:r>
              <w:rPr>
                <w:rFonts w:hint="eastAsia"/>
                <w:color w:val="000000"/>
              </w:rPr>
              <w:t>双碳及环保技术</w:t>
            </w:r>
            <w:r>
              <w:rPr>
                <w:rFonts w:hint="eastAsia"/>
                <w:color w:val="000000"/>
              </w:rPr>
              <w:t>-</w:t>
            </w:r>
            <w:r>
              <w:rPr>
                <w:rFonts w:hint="eastAsia"/>
                <w:color w:val="000000"/>
              </w:rPr>
              <w:t>碳达峰碳中和关键技术研究与示范</w:t>
            </w:r>
          </w:p>
        </w:tc>
        <w:tc>
          <w:tcPr>
            <w:tcW w:w="4240" w:type="dxa"/>
            <w:vAlign w:val="center"/>
          </w:tcPr>
          <w:p w:rsidR="00C0146D" w:rsidRDefault="009832D1">
            <w:pPr>
              <w:widowControl/>
              <w:jc w:val="left"/>
              <w:rPr>
                <w:color w:val="000000"/>
                <w:kern w:val="0"/>
                <w:szCs w:val="21"/>
              </w:rPr>
            </w:pPr>
            <w:r>
              <w:rPr>
                <w:b/>
                <w:color w:val="000000"/>
                <w:kern w:val="0"/>
                <w:szCs w:val="21"/>
              </w:rPr>
              <w:t>*</w:t>
            </w:r>
            <w:r>
              <w:rPr>
                <w:color w:val="000000"/>
                <w:kern w:val="0"/>
                <w:szCs w:val="21"/>
              </w:rPr>
              <w:t>煤炭清洁高效利用关键技术、装备及示范</w:t>
            </w:r>
          </w:p>
        </w:tc>
        <w:tc>
          <w:tcPr>
            <w:tcW w:w="1080" w:type="dxa"/>
            <w:vAlign w:val="center"/>
          </w:tcPr>
          <w:p w:rsidR="00C0146D" w:rsidRDefault="009832D1">
            <w:pPr>
              <w:widowControl/>
              <w:jc w:val="center"/>
              <w:rPr>
                <w:color w:val="000000"/>
                <w:kern w:val="0"/>
                <w:szCs w:val="21"/>
              </w:rPr>
            </w:pPr>
            <w:r>
              <w:rPr>
                <w:color w:val="000000"/>
                <w:kern w:val="0"/>
                <w:szCs w:val="21"/>
              </w:rPr>
              <w:t>尖兵</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600</w:t>
            </w:r>
          </w:p>
        </w:tc>
        <w:tc>
          <w:tcPr>
            <w:tcW w:w="1400" w:type="dxa"/>
            <w:vAlign w:val="center"/>
          </w:tcPr>
          <w:p w:rsidR="00C0146D" w:rsidRDefault="009832D1">
            <w:pPr>
              <w:widowControl/>
              <w:jc w:val="center"/>
              <w:rPr>
                <w:color w:val="000000"/>
                <w:kern w:val="0"/>
                <w:szCs w:val="21"/>
              </w:rPr>
            </w:pPr>
            <w:r>
              <w:rPr>
                <w:color w:val="000000"/>
                <w:kern w:val="0"/>
                <w:szCs w:val="21"/>
              </w:rPr>
              <w:t>择优委托</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65</w:t>
            </w:r>
          </w:p>
        </w:tc>
        <w:tc>
          <w:tcPr>
            <w:tcW w:w="1506" w:type="dxa"/>
            <w:vAlign w:val="center"/>
          </w:tcPr>
          <w:p w:rsidR="00C0146D" w:rsidRDefault="009832D1">
            <w:pPr>
              <w:jc w:val="center"/>
              <w:rPr>
                <w:color w:val="000000"/>
              </w:rPr>
            </w:pPr>
            <w:r>
              <w:rPr>
                <w:rFonts w:hint="eastAsia"/>
                <w:color w:val="000000"/>
              </w:rPr>
              <w:t>新材料</w:t>
            </w:r>
          </w:p>
        </w:tc>
        <w:tc>
          <w:tcPr>
            <w:tcW w:w="2614" w:type="dxa"/>
            <w:vAlign w:val="center"/>
          </w:tcPr>
          <w:p w:rsidR="00C0146D" w:rsidRDefault="009832D1">
            <w:pPr>
              <w:jc w:val="left"/>
              <w:rPr>
                <w:color w:val="000000"/>
              </w:rPr>
            </w:pPr>
            <w:r>
              <w:rPr>
                <w:rFonts w:hint="eastAsia"/>
                <w:color w:val="000000"/>
              </w:rPr>
              <w:t>双碳及环保技术</w:t>
            </w:r>
            <w:r>
              <w:rPr>
                <w:rFonts w:hint="eastAsia"/>
                <w:color w:val="000000"/>
              </w:rPr>
              <w:t>-</w:t>
            </w:r>
            <w:r>
              <w:rPr>
                <w:rFonts w:hint="eastAsia"/>
                <w:color w:val="000000"/>
              </w:rPr>
              <w:t>碳达峰碳中和关键技术研究与示范</w:t>
            </w:r>
          </w:p>
        </w:tc>
        <w:tc>
          <w:tcPr>
            <w:tcW w:w="4240" w:type="dxa"/>
            <w:vAlign w:val="center"/>
          </w:tcPr>
          <w:p w:rsidR="00C0146D" w:rsidRDefault="009832D1">
            <w:pPr>
              <w:widowControl/>
              <w:jc w:val="left"/>
              <w:rPr>
                <w:color w:val="000000"/>
                <w:kern w:val="0"/>
                <w:szCs w:val="21"/>
              </w:rPr>
            </w:pPr>
            <w:r>
              <w:rPr>
                <w:rFonts w:hint="eastAsia"/>
                <w:color w:val="000000"/>
                <w:kern w:val="0"/>
                <w:szCs w:val="21"/>
              </w:rPr>
              <w:t>高碳行业碳减排关键技术和装备研发</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500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66</w:t>
            </w:r>
          </w:p>
        </w:tc>
        <w:tc>
          <w:tcPr>
            <w:tcW w:w="1506" w:type="dxa"/>
            <w:vAlign w:val="center"/>
          </w:tcPr>
          <w:p w:rsidR="00C0146D" w:rsidRDefault="009832D1">
            <w:pPr>
              <w:jc w:val="center"/>
              <w:rPr>
                <w:color w:val="000000"/>
              </w:rPr>
            </w:pPr>
            <w:r>
              <w:rPr>
                <w:rFonts w:hint="eastAsia"/>
                <w:color w:val="000000"/>
              </w:rPr>
              <w:t>新材料</w:t>
            </w:r>
          </w:p>
        </w:tc>
        <w:tc>
          <w:tcPr>
            <w:tcW w:w="2614" w:type="dxa"/>
            <w:vAlign w:val="center"/>
          </w:tcPr>
          <w:p w:rsidR="00C0146D" w:rsidRDefault="009832D1">
            <w:pPr>
              <w:jc w:val="left"/>
              <w:rPr>
                <w:color w:val="000000"/>
              </w:rPr>
            </w:pPr>
            <w:r>
              <w:rPr>
                <w:rFonts w:hint="eastAsia"/>
                <w:color w:val="000000"/>
              </w:rPr>
              <w:t>双碳及环保技术</w:t>
            </w:r>
            <w:r>
              <w:rPr>
                <w:rFonts w:hint="eastAsia"/>
                <w:color w:val="000000"/>
              </w:rPr>
              <w:t>-</w:t>
            </w:r>
            <w:r>
              <w:rPr>
                <w:rFonts w:hint="eastAsia"/>
                <w:color w:val="000000"/>
              </w:rPr>
              <w:t>碳达峰碳中和关键技术研究与示范</w:t>
            </w:r>
          </w:p>
        </w:tc>
        <w:tc>
          <w:tcPr>
            <w:tcW w:w="4240" w:type="dxa"/>
            <w:vAlign w:val="center"/>
          </w:tcPr>
          <w:p w:rsidR="00C0146D" w:rsidRDefault="009832D1">
            <w:pPr>
              <w:widowControl/>
              <w:jc w:val="left"/>
              <w:rPr>
                <w:color w:val="000000"/>
                <w:kern w:val="0"/>
                <w:szCs w:val="21"/>
              </w:rPr>
            </w:pPr>
            <w:r>
              <w:rPr>
                <w:b/>
                <w:color w:val="000000"/>
                <w:kern w:val="0"/>
                <w:szCs w:val="21"/>
              </w:rPr>
              <w:t>*</w:t>
            </w:r>
            <w:r>
              <w:rPr>
                <w:color w:val="000000"/>
                <w:kern w:val="0"/>
                <w:szCs w:val="21"/>
              </w:rPr>
              <w:t>低碳建筑关键技术与装备研发</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500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67</w:t>
            </w:r>
          </w:p>
        </w:tc>
        <w:tc>
          <w:tcPr>
            <w:tcW w:w="1506" w:type="dxa"/>
            <w:vAlign w:val="center"/>
          </w:tcPr>
          <w:p w:rsidR="00C0146D" w:rsidRDefault="009832D1">
            <w:pPr>
              <w:jc w:val="center"/>
              <w:rPr>
                <w:color w:val="000000"/>
              </w:rPr>
            </w:pPr>
            <w:r>
              <w:rPr>
                <w:rFonts w:hint="eastAsia"/>
                <w:color w:val="000000"/>
              </w:rPr>
              <w:t>新材料</w:t>
            </w:r>
          </w:p>
        </w:tc>
        <w:tc>
          <w:tcPr>
            <w:tcW w:w="2614" w:type="dxa"/>
            <w:vAlign w:val="center"/>
          </w:tcPr>
          <w:p w:rsidR="00C0146D" w:rsidRDefault="009832D1">
            <w:pPr>
              <w:jc w:val="left"/>
              <w:rPr>
                <w:color w:val="000000"/>
              </w:rPr>
            </w:pPr>
            <w:r>
              <w:rPr>
                <w:rFonts w:hint="eastAsia"/>
                <w:color w:val="000000"/>
              </w:rPr>
              <w:t>双碳及环保技术</w:t>
            </w:r>
            <w:r>
              <w:rPr>
                <w:rFonts w:hint="eastAsia"/>
                <w:color w:val="000000"/>
              </w:rPr>
              <w:t>-</w:t>
            </w:r>
            <w:r>
              <w:rPr>
                <w:rFonts w:hint="eastAsia"/>
                <w:color w:val="000000"/>
              </w:rPr>
              <w:t>碳达峰碳中和关键技术研究与示范</w:t>
            </w:r>
          </w:p>
        </w:tc>
        <w:tc>
          <w:tcPr>
            <w:tcW w:w="4240" w:type="dxa"/>
            <w:vAlign w:val="center"/>
          </w:tcPr>
          <w:p w:rsidR="00C0146D" w:rsidRDefault="009832D1">
            <w:pPr>
              <w:widowControl/>
              <w:jc w:val="left"/>
              <w:rPr>
                <w:color w:val="000000"/>
                <w:kern w:val="0"/>
                <w:szCs w:val="21"/>
              </w:rPr>
            </w:pPr>
            <w:r>
              <w:rPr>
                <w:color w:val="000000"/>
                <w:kern w:val="0"/>
                <w:szCs w:val="21"/>
              </w:rPr>
              <w:t>低碳交通关键技术与装备研发</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500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68</w:t>
            </w:r>
          </w:p>
        </w:tc>
        <w:tc>
          <w:tcPr>
            <w:tcW w:w="1506" w:type="dxa"/>
            <w:vAlign w:val="center"/>
          </w:tcPr>
          <w:p w:rsidR="00C0146D" w:rsidRDefault="009832D1">
            <w:pPr>
              <w:jc w:val="center"/>
              <w:rPr>
                <w:color w:val="000000"/>
              </w:rPr>
            </w:pPr>
            <w:r>
              <w:rPr>
                <w:rFonts w:hint="eastAsia"/>
                <w:color w:val="000000"/>
              </w:rPr>
              <w:t>新材料</w:t>
            </w:r>
          </w:p>
        </w:tc>
        <w:tc>
          <w:tcPr>
            <w:tcW w:w="2614" w:type="dxa"/>
            <w:vAlign w:val="center"/>
          </w:tcPr>
          <w:p w:rsidR="00C0146D" w:rsidRDefault="009832D1">
            <w:pPr>
              <w:jc w:val="left"/>
              <w:rPr>
                <w:color w:val="000000"/>
              </w:rPr>
            </w:pPr>
            <w:r>
              <w:rPr>
                <w:rFonts w:hint="eastAsia"/>
                <w:color w:val="000000"/>
              </w:rPr>
              <w:t>双碳及环保技术</w:t>
            </w:r>
            <w:r>
              <w:rPr>
                <w:rFonts w:hint="eastAsia"/>
                <w:color w:val="000000"/>
              </w:rPr>
              <w:t>-</w:t>
            </w:r>
            <w:r>
              <w:rPr>
                <w:rFonts w:hint="eastAsia"/>
                <w:color w:val="000000"/>
              </w:rPr>
              <w:t>碳达峰碳中和关键技术研究与示范</w:t>
            </w:r>
          </w:p>
        </w:tc>
        <w:tc>
          <w:tcPr>
            <w:tcW w:w="4240" w:type="dxa"/>
            <w:vAlign w:val="center"/>
          </w:tcPr>
          <w:p w:rsidR="00C0146D" w:rsidRDefault="009832D1">
            <w:pPr>
              <w:widowControl/>
              <w:jc w:val="left"/>
              <w:rPr>
                <w:color w:val="000000"/>
                <w:kern w:val="0"/>
                <w:szCs w:val="21"/>
              </w:rPr>
            </w:pPr>
            <w:r>
              <w:rPr>
                <w:color w:val="000000"/>
                <w:kern w:val="0"/>
                <w:szCs w:val="21"/>
              </w:rPr>
              <w:t>绿色低碳先进适宜技术与装备成果转化</w:t>
            </w:r>
          </w:p>
        </w:tc>
        <w:tc>
          <w:tcPr>
            <w:tcW w:w="1080" w:type="dxa"/>
            <w:vAlign w:val="center"/>
          </w:tcPr>
          <w:p w:rsidR="00C0146D" w:rsidRDefault="009832D1">
            <w:pPr>
              <w:widowControl/>
              <w:jc w:val="center"/>
              <w:rPr>
                <w:color w:val="000000"/>
                <w:kern w:val="0"/>
                <w:szCs w:val="21"/>
              </w:rPr>
            </w:pPr>
            <w:r>
              <w:rPr>
                <w:color w:val="000000"/>
                <w:kern w:val="0"/>
                <w:szCs w:val="21"/>
              </w:rPr>
              <w:t>社会公益</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300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69</w:t>
            </w:r>
          </w:p>
        </w:tc>
        <w:tc>
          <w:tcPr>
            <w:tcW w:w="1506" w:type="dxa"/>
            <w:vAlign w:val="center"/>
          </w:tcPr>
          <w:p w:rsidR="00C0146D" w:rsidRDefault="009832D1">
            <w:pPr>
              <w:jc w:val="center"/>
              <w:rPr>
                <w:color w:val="000000"/>
              </w:rPr>
            </w:pPr>
            <w:r>
              <w:rPr>
                <w:rFonts w:hint="eastAsia"/>
                <w:color w:val="000000"/>
              </w:rPr>
              <w:t>新材料</w:t>
            </w:r>
          </w:p>
        </w:tc>
        <w:tc>
          <w:tcPr>
            <w:tcW w:w="2614" w:type="dxa"/>
            <w:vAlign w:val="center"/>
          </w:tcPr>
          <w:p w:rsidR="00C0146D" w:rsidRDefault="009832D1">
            <w:pPr>
              <w:jc w:val="left"/>
              <w:rPr>
                <w:color w:val="000000"/>
              </w:rPr>
            </w:pPr>
            <w:r>
              <w:rPr>
                <w:rFonts w:hint="eastAsia"/>
                <w:color w:val="000000"/>
              </w:rPr>
              <w:t>双碳及环保技术</w:t>
            </w:r>
            <w:r>
              <w:rPr>
                <w:rFonts w:hint="eastAsia"/>
                <w:color w:val="000000"/>
              </w:rPr>
              <w:t>-</w:t>
            </w:r>
            <w:r>
              <w:rPr>
                <w:rFonts w:hint="eastAsia"/>
                <w:color w:val="000000"/>
              </w:rPr>
              <w:t>生态环境与资源循环利用</w:t>
            </w:r>
          </w:p>
        </w:tc>
        <w:tc>
          <w:tcPr>
            <w:tcW w:w="4240" w:type="dxa"/>
            <w:vAlign w:val="center"/>
          </w:tcPr>
          <w:p w:rsidR="00C0146D" w:rsidRDefault="009832D1">
            <w:pPr>
              <w:widowControl/>
              <w:jc w:val="left"/>
              <w:rPr>
                <w:color w:val="000000"/>
                <w:kern w:val="0"/>
                <w:szCs w:val="21"/>
              </w:rPr>
            </w:pPr>
            <w:r>
              <w:rPr>
                <w:color w:val="000000"/>
                <w:kern w:val="0"/>
                <w:szCs w:val="21"/>
              </w:rPr>
              <w:t>污废水减污降碳协同处理及再生利用关键技术、装备研发及示范</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500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70</w:t>
            </w:r>
          </w:p>
        </w:tc>
        <w:tc>
          <w:tcPr>
            <w:tcW w:w="1506" w:type="dxa"/>
            <w:vAlign w:val="center"/>
          </w:tcPr>
          <w:p w:rsidR="00C0146D" w:rsidRDefault="009832D1">
            <w:pPr>
              <w:jc w:val="center"/>
              <w:rPr>
                <w:color w:val="000000"/>
              </w:rPr>
            </w:pPr>
            <w:r>
              <w:rPr>
                <w:rFonts w:hint="eastAsia"/>
                <w:color w:val="000000"/>
              </w:rPr>
              <w:t>新材料</w:t>
            </w:r>
          </w:p>
        </w:tc>
        <w:tc>
          <w:tcPr>
            <w:tcW w:w="2614" w:type="dxa"/>
            <w:vAlign w:val="center"/>
          </w:tcPr>
          <w:p w:rsidR="00C0146D" w:rsidRDefault="009832D1">
            <w:pPr>
              <w:jc w:val="left"/>
              <w:rPr>
                <w:color w:val="000000"/>
              </w:rPr>
            </w:pPr>
            <w:r>
              <w:rPr>
                <w:rFonts w:hint="eastAsia"/>
                <w:color w:val="000000"/>
              </w:rPr>
              <w:t>双碳及环保技术</w:t>
            </w:r>
            <w:r>
              <w:rPr>
                <w:rFonts w:hint="eastAsia"/>
                <w:color w:val="000000"/>
              </w:rPr>
              <w:t>-</w:t>
            </w:r>
            <w:r>
              <w:rPr>
                <w:rFonts w:hint="eastAsia"/>
                <w:color w:val="000000"/>
              </w:rPr>
              <w:t>生态环境与资源循环利用</w:t>
            </w:r>
          </w:p>
        </w:tc>
        <w:tc>
          <w:tcPr>
            <w:tcW w:w="4240" w:type="dxa"/>
            <w:vAlign w:val="center"/>
          </w:tcPr>
          <w:p w:rsidR="00C0146D" w:rsidRDefault="009832D1">
            <w:pPr>
              <w:widowControl/>
              <w:jc w:val="left"/>
              <w:rPr>
                <w:color w:val="000000"/>
                <w:kern w:val="0"/>
                <w:szCs w:val="21"/>
              </w:rPr>
            </w:pPr>
            <w:r>
              <w:rPr>
                <w:b/>
                <w:color w:val="000000"/>
                <w:kern w:val="0"/>
                <w:szCs w:val="21"/>
              </w:rPr>
              <w:t>*</w:t>
            </w:r>
            <w:r>
              <w:rPr>
                <w:color w:val="000000"/>
                <w:kern w:val="0"/>
                <w:szCs w:val="21"/>
              </w:rPr>
              <w:t>流域水环境质量改善与健康重建关键技术、装备研发及示范</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500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71</w:t>
            </w:r>
          </w:p>
        </w:tc>
        <w:tc>
          <w:tcPr>
            <w:tcW w:w="1506" w:type="dxa"/>
            <w:vAlign w:val="center"/>
          </w:tcPr>
          <w:p w:rsidR="00C0146D" w:rsidRDefault="009832D1">
            <w:pPr>
              <w:jc w:val="center"/>
              <w:rPr>
                <w:color w:val="000000"/>
              </w:rPr>
            </w:pPr>
            <w:r>
              <w:rPr>
                <w:rFonts w:hint="eastAsia"/>
                <w:color w:val="000000"/>
              </w:rPr>
              <w:t>新材料</w:t>
            </w:r>
          </w:p>
        </w:tc>
        <w:tc>
          <w:tcPr>
            <w:tcW w:w="2614" w:type="dxa"/>
            <w:vAlign w:val="center"/>
          </w:tcPr>
          <w:p w:rsidR="00C0146D" w:rsidRDefault="009832D1">
            <w:pPr>
              <w:jc w:val="left"/>
              <w:rPr>
                <w:color w:val="000000"/>
              </w:rPr>
            </w:pPr>
            <w:r>
              <w:rPr>
                <w:rFonts w:hint="eastAsia"/>
                <w:color w:val="000000"/>
              </w:rPr>
              <w:t>双碳及环保技术</w:t>
            </w:r>
            <w:r>
              <w:rPr>
                <w:rFonts w:hint="eastAsia"/>
                <w:color w:val="000000"/>
              </w:rPr>
              <w:t>-</w:t>
            </w:r>
            <w:r>
              <w:rPr>
                <w:rFonts w:hint="eastAsia"/>
                <w:color w:val="000000"/>
              </w:rPr>
              <w:t>生态环境与资源循环利用</w:t>
            </w:r>
          </w:p>
        </w:tc>
        <w:tc>
          <w:tcPr>
            <w:tcW w:w="4240" w:type="dxa"/>
            <w:vAlign w:val="center"/>
          </w:tcPr>
          <w:p w:rsidR="00C0146D" w:rsidRDefault="009832D1">
            <w:pPr>
              <w:widowControl/>
              <w:jc w:val="left"/>
              <w:rPr>
                <w:color w:val="000000"/>
                <w:kern w:val="0"/>
                <w:szCs w:val="21"/>
              </w:rPr>
            </w:pPr>
            <w:r>
              <w:rPr>
                <w:color w:val="000000"/>
                <w:kern w:val="0"/>
                <w:szCs w:val="21"/>
              </w:rPr>
              <w:t>大气减污降碳协同关键技术与示范</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500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72</w:t>
            </w:r>
          </w:p>
        </w:tc>
        <w:tc>
          <w:tcPr>
            <w:tcW w:w="1506" w:type="dxa"/>
            <w:vAlign w:val="center"/>
          </w:tcPr>
          <w:p w:rsidR="00C0146D" w:rsidRDefault="009832D1">
            <w:pPr>
              <w:jc w:val="center"/>
              <w:rPr>
                <w:color w:val="000000"/>
              </w:rPr>
            </w:pPr>
            <w:r>
              <w:rPr>
                <w:rFonts w:hint="eastAsia"/>
                <w:color w:val="000000"/>
              </w:rPr>
              <w:t>新材料</w:t>
            </w:r>
          </w:p>
        </w:tc>
        <w:tc>
          <w:tcPr>
            <w:tcW w:w="2614" w:type="dxa"/>
            <w:vAlign w:val="center"/>
          </w:tcPr>
          <w:p w:rsidR="00C0146D" w:rsidRDefault="009832D1">
            <w:pPr>
              <w:jc w:val="left"/>
              <w:rPr>
                <w:color w:val="000000"/>
              </w:rPr>
            </w:pPr>
            <w:r>
              <w:rPr>
                <w:rFonts w:hint="eastAsia"/>
                <w:color w:val="000000"/>
              </w:rPr>
              <w:t>双碳及环保技术</w:t>
            </w:r>
            <w:r>
              <w:rPr>
                <w:rFonts w:hint="eastAsia"/>
                <w:color w:val="000000"/>
              </w:rPr>
              <w:t>-</w:t>
            </w:r>
            <w:r>
              <w:rPr>
                <w:rFonts w:hint="eastAsia"/>
                <w:color w:val="000000"/>
              </w:rPr>
              <w:t>生态环境与资源循环利用</w:t>
            </w:r>
          </w:p>
        </w:tc>
        <w:tc>
          <w:tcPr>
            <w:tcW w:w="4240" w:type="dxa"/>
            <w:vAlign w:val="center"/>
          </w:tcPr>
          <w:p w:rsidR="00C0146D" w:rsidRDefault="009832D1">
            <w:pPr>
              <w:widowControl/>
              <w:jc w:val="left"/>
              <w:rPr>
                <w:color w:val="000000"/>
                <w:kern w:val="0"/>
                <w:szCs w:val="21"/>
              </w:rPr>
            </w:pPr>
            <w:r>
              <w:rPr>
                <w:b/>
                <w:color w:val="000000"/>
                <w:kern w:val="0"/>
                <w:szCs w:val="21"/>
              </w:rPr>
              <w:t>*</w:t>
            </w:r>
            <w:r>
              <w:rPr>
                <w:color w:val="000000"/>
                <w:kern w:val="0"/>
                <w:szCs w:val="21"/>
              </w:rPr>
              <w:t>土壤与地下水绿色低碳修复技术、装备研发及示范</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500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73</w:t>
            </w:r>
          </w:p>
        </w:tc>
        <w:tc>
          <w:tcPr>
            <w:tcW w:w="1506" w:type="dxa"/>
            <w:vAlign w:val="center"/>
          </w:tcPr>
          <w:p w:rsidR="00C0146D" w:rsidRDefault="009832D1">
            <w:pPr>
              <w:jc w:val="center"/>
              <w:rPr>
                <w:color w:val="000000"/>
              </w:rPr>
            </w:pPr>
            <w:r>
              <w:rPr>
                <w:rFonts w:hint="eastAsia"/>
                <w:color w:val="000000"/>
              </w:rPr>
              <w:t>新材料</w:t>
            </w:r>
          </w:p>
        </w:tc>
        <w:tc>
          <w:tcPr>
            <w:tcW w:w="2614" w:type="dxa"/>
            <w:vAlign w:val="center"/>
          </w:tcPr>
          <w:p w:rsidR="00C0146D" w:rsidRDefault="009832D1">
            <w:pPr>
              <w:jc w:val="left"/>
              <w:rPr>
                <w:color w:val="000000"/>
              </w:rPr>
            </w:pPr>
            <w:r>
              <w:rPr>
                <w:rFonts w:hint="eastAsia"/>
                <w:color w:val="000000"/>
              </w:rPr>
              <w:t>双碳及环保技术</w:t>
            </w:r>
            <w:r>
              <w:rPr>
                <w:rFonts w:hint="eastAsia"/>
                <w:color w:val="000000"/>
              </w:rPr>
              <w:t>-</w:t>
            </w:r>
            <w:r>
              <w:rPr>
                <w:rFonts w:hint="eastAsia"/>
                <w:color w:val="000000"/>
              </w:rPr>
              <w:t>生态环境与资源循环利用</w:t>
            </w:r>
          </w:p>
        </w:tc>
        <w:tc>
          <w:tcPr>
            <w:tcW w:w="4240" w:type="dxa"/>
            <w:vAlign w:val="center"/>
          </w:tcPr>
          <w:p w:rsidR="00C0146D" w:rsidRDefault="009832D1">
            <w:pPr>
              <w:widowControl/>
              <w:jc w:val="left"/>
              <w:rPr>
                <w:color w:val="000000"/>
                <w:kern w:val="0"/>
                <w:szCs w:val="21"/>
              </w:rPr>
            </w:pPr>
            <w:r>
              <w:rPr>
                <w:color w:val="000000"/>
                <w:kern w:val="0"/>
                <w:szCs w:val="21"/>
              </w:rPr>
              <w:t>生活垃圾智能分类和资源化利用关键技术、装备研发及示范</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500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74</w:t>
            </w:r>
          </w:p>
        </w:tc>
        <w:tc>
          <w:tcPr>
            <w:tcW w:w="1506" w:type="dxa"/>
            <w:vAlign w:val="center"/>
          </w:tcPr>
          <w:p w:rsidR="00C0146D" w:rsidRDefault="009832D1">
            <w:pPr>
              <w:jc w:val="center"/>
              <w:rPr>
                <w:color w:val="000000"/>
              </w:rPr>
            </w:pPr>
            <w:r>
              <w:rPr>
                <w:rFonts w:hint="eastAsia"/>
                <w:color w:val="000000"/>
              </w:rPr>
              <w:t>新材料</w:t>
            </w:r>
          </w:p>
        </w:tc>
        <w:tc>
          <w:tcPr>
            <w:tcW w:w="2614" w:type="dxa"/>
            <w:vAlign w:val="center"/>
          </w:tcPr>
          <w:p w:rsidR="00C0146D" w:rsidRDefault="009832D1">
            <w:pPr>
              <w:jc w:val="left"/>
              <w:rPr>
                <w:color w:val="000000"/>
              </w:rPr>
            </w:pPr>
            <w:r>
              <w:rPr>
                <w:rFonts w:hint="eastAsia"/>
                <w:color w:val="000000"/>
              </w:rPr>
              <w:t>双碳及环保技术</w:t>
            </w:r>
            <w:r>
              <w:rPr>
                <w:rFonts w:hint="eastAsia"/>
                <w:color w:val="000000"/>
              </w:rPr>
              <w:t>-</w:t>
            </w:r>
            <w:r>
              <w:rPr>
                <w:rFonts w:hint="eastAsia"/>
                <w:color w:val="000000"/>
              </w:rPr>
              <w:t>生态环境与资源循环利用</w:t>
            </w:r>
          </w:p>
        </w:tc>
        <w:tc>
          <w:tcPr>
            <w:tcW w:w="4240" w:type="dxa"/>
            <w:vAlign w:val="center"/>
          </w:tcPr>
          <w:p w:rsidR="00C0146D" w:rsidRDefault="009832D1">
            <w:pPr>
              <w:widowControl/>
              <w:jc w:val="left"/>
              <w:rPr>
                <w:color w:val="000000"/>
                <w:kern w:val="0"/>
                <w:szCs w:val="21"/>
              </w:rPr>
            </w:pPr>
            <w:r>
              <w:rPr>
                <w:color w:val="000000"/>
                <w:kern w:val="0"/>
                <w:szCs w:val="21"/>
              </w:rPr>
              <w:t>危废及工业固废资源化关键技术、装备研发及示范</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500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75</w:t>
            </w:r>
          </w:p>
        </w:tc>
        <w:tc>
          <w:tcPr>
            <w:tcW w:w="1506" w:type="dxa"/>
            <w:vAlign w:val="center"/>
          </w:tcPr>
          <w:p w:rsidR="00C0146D" w:rsidRDefault="009832D1">
            <w:pPr>
              <w:jc w:val="center"/>
              <w:rPr>
                <w:color w:val="000000"/>
              </w:rPr>
            </w:pPr>
            <w:r>
              <w:rPr>
                <w:rFonts w:hint="eastAsia"/>
                <w:color w:val="000000"/>
              </w:rPr>
              <w:t>新材料</w:t>
            </w:r>
          </w:p>
        </w:tc>
        <w:tc>
          <w:tcPr>
            <w:tcW w:w="2614" w:type="dxa"/>
            <w:vAlign w:val="center"/>
          </w:tcPr>
          <w:p w:rsidR="00C0146D" w:rsidRDefault="009832D1">
            <w:pPr>
              <w:jc w:val="left"/>
              <w:rPr>
                <w:color w:val="000000"/>
              </w:rPr>
            </w:pPr>
            <w:r>
              <w:rPr>
                <w:rFonts w:hint="eastAsia"/>
                <w:color w:val="000000"/>
              </w:rPr>
              <w:t>双碳及环保技术</w:t>
            </w:r>
            <w:r>
              <w:rPr>
                <w:rFonts w:hint="eastAsia"/>
                <w:color w:val="000000"/>
              </w:rPr>
              <w:t>-</w:t>
            </w:r>
            <w:r>
              <w:rPr>
                <w:rFonts w:hint="eastAsia"/>
                <w:color w:val="000000"/>
              </w:rPr>
              <w:t>生态环境与资源循环利用</w:t>
            </w:r>
          </w:p>
        </w:tc>
        <w:tc>
          <w:tcPr>
            <w:tcW w:w="4240" w:type="dxa"/>
            <w:vAlign w:val="center"/>
          </w:tcPr>
          <w:p w:rsidR="00C0146D" w:rsidRDefault="009832D1">
            <w:pPr>
              <w:widowControl/>
              <w:jc w:val="left"/>
              <w:rPr>
                <w:color w:val="000000"/>
                <w:kern w:val="0"/>
                <w:szCs w:val="21"/>
              </w:rPr>
            </w:pPr>
            <w:r>
              <w:rPr>
                <w:color w:val="000000"/>
                <w:kern w:val="0"/>
                <w:szCs w:val="21"/>
              </w:rPr>
              <w:t>可降解塑料与塑料污染治理技术研发、装备及示范</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500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76</w:t>
            </w:r>
          </w:p>
        </w:tc>
        <w:tc>
          <w:tcPr>
            <w:tcW w:w="1506" w:type="dxa"/>
            <w:vAlign w:val="center"/>
          </w:tcPr>
          <w:p w:rsidR="00C0146D" w:rsidRDefault="009832D1">
            <w:pPr>
              <w:jc w:val="center"/>
              <w:rPr>
                <w:color w:val="000000"/>
              </w:rPr>
            </w:pPr>
            <w:r>
              <w:rPr>
                <w:rFonts w:hint="eastAsia"/>
                <w:color w:val="000000"/>
              </w:rPr>
              <w:t>新材料</w:t>
            </w:r>
          </w:p>
        </w:tc>
        <w:tc>
          <w:tcPr>
            <w:tcW w:w="2614" w:type="dxa"/>
            <w:vAlign w:val="center"/>
          </w:tcPr>
          <w:p w:rsidR="00C0146D" w:rsidRDefault="009832D1">
            <w:pPr>
              <w:jc w:val="left"/>
              <w:rPr>
                <w:color w:val="000000"/>
              </w:rPr>
            </w:pPr>
            <w:r>
              <w:rPr>
                <w:rFonts w:hint="eastAsia"/>
                <w:color w:val="000000"/>
              </w:rPr>
              <w:t>双碳及环保技术</w:t>
            </w:r>
            <w:r>
              <w:rPr>
                <w:rFonts w:hint="eastAsia"/>
                <w:color w:val="000000"/>
              </w:rPr>
              <w:t>-</w:t>
            </w:r>
            <w:r>
              <w:rPr>
                <w:rFonts w:hint="eastAsia"/>
                <w:color w:val="000000"/>
              </w:rPr>
              <w:t>生态环境与资源循环利用</w:t>
            </w:r>
          </w:p>
        </w:tc>
        <w:tc>
          <w:tcPr>
            <w:tcW w:w="4240" w:type="dxa"/>
            <w:vAlign w:val="center"/>
          </w:tcPr>
          <w:p w:rsidR="00C0146D" w:rsidRDefault="009832D1">
            <w:pPr>
              <w:widowControl/>
              <w:jc w:val="left"/>
              <w:rPr>
                <w:color w:val="000000"/>
                <w:kern w:val="0"/>
                <w:szCs w:val="21"/>
              </w:rPr>
            </w:pPr>
            <w:r>
              <w:rPr>
                <w:color w:val="000000"/>
                <w:kern w:val="0"/>
                <w:szCs w:val="21"/>
              </w:rPr>
              <w:t>生物多样性保护技术、装备研发及示范</w:t>
            </w:r>
          </w:p>
        </w:tc>
        <w:tc>
          <w:tcPr>
            <w:tcW w:w="1080" w:type="dxa"/>
            <w:vAlign w:val="center"/>
          </w:tcPr>
          <w:p w:rsidR="00C0146D" w:rsidRDefault="009832D1">
            <w:pPr>
              <w:widowControl/>
              <w:jc w:val="center"/>
              <w:rPr>
                <w:color w:val="000000"/>
                <w:kern w:val="0"/>
                <w:szCs w:val="21"/>
              </w:rPr>
            </w:pPr>
            <w:r>
              <w:rPr>
                <w:color w:val="000000"/>
                <w:kern w:val="0"/>
                <w:szCs w:val="21"/>
              </w:rPr>
              <w:t>领雁</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500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lastRenderedPageBreak/>
              <w:t>77</w:t>
            </w:r>
          </w:p>
        </w:tc>
        <w:tc>
          <w:tcPr>
            <w:tcW w:w="1506" w:type="dxa"/>
            <w:vAlign w:val="center"/>
          </w:tcPr>
          <w:p w:rsidR="00C0146D" w:rsidRDefault="009832D1">
            <w:pPr>
              <w:widowControl/>
              <w:jc w:val="center"/>
              <w:rPr>
                <w:color w:val="000000"/>
                <w:kern w:val="0"/>
                <w:szCs w:val="21"/>
              </w:rPr>
            </w:pPr>
            <w:r>
              <w:rPr>
                <w:rFonts w:hint="eastAsia"/>
                <w:color w:val="000000"/>
                <w:kern w:val="0"/>
                <w:szCs w:val="21"/>
              </w:rPr>
              <w:t>互联网</w:t>
            </w:r>
            <w:r>
              <w:rPr>
                <w:color w:val="000000"/>
                <w:kern w:val="0"/>
                <w:szCs w:val="21"/>
              </w:rPr>
              <w:t>+</w:t>
            </w:r>
          </w:p>
        </w:tc>
        <w:tc>
          <w:tcPr>
            <w:tcW w:w="2614" w:type="dxa"/>
            <w:vAlign w:val="center"/>
          </w:tcPr>
          <w:p w:rsidR="00C0146D" w:rsidRDefault="009832D1">
            <w:pPr>
              <w:jc w:val="left"/>
              <w:rPr>
                <w:color w:val="000000"/>
              </w:rPr>
            </w:pPr>
            <w:r>
              <w:rPr>
                <w:rFonts w:hint="eastAsia"/>
                <w:color w:val="000000"/>
              </w:rPr>
              <w:t>公共安全与社会事业</w:t>
            </w:r>
            <w:r>
              <w:rPr>
                <w:rFonts w:hint="eastAsia"/>
                <w:color w:val="000000"/>
              </w:rPr>
              <w:t>-</w:t>
            </w:r>
            <w:r>
              <w:rPr>
                <w:rFonts w:hint="eastAsia"/>
                <w:color w:val="000000"/>
              </w:rPr>
              <w:t>公共安全</w:t>
            </w:r>
          </w:p>
        </w:tc>
        <w:tc>
          <w:tcPr>
            <w:tcW w:w="4240" w:type="dxa"/>
            <w:vAlign w:val="center"/>
          </w:tcPr>
          <w:p w:rsidR="00C0146D" w:rsidRDefault="009832D1">
            <w:pPr>
              <w:widowControl/>
              <w:jc w:val="left"/>
              <w:rPr>
                <w:color w:val="000000"/>
                <w:kern w:val="0"/>
                <w:szCs w:val="21"/>
              </w:rPr>
            </w:pPr>
            <w:r>
              <w:rPr>
                <w:color w:val="000000"/>
                <w:kern w:val="0"/>
                <w:szCs w:val="21"/>
              </w:rPr>
              <w:t>危化品安全生产技术、装备研发及示范应用</w:t>
            </w:r>
          </w:p>
        </w:tc>
        <w:tc>
          <w:tcPr>
            <w:tcW w:w="1080" w:type="dxa"/>
            <w:vAlign w:val="center"/>
          </w:tcPr>
          <w:p w:rsidR="00C0146D" w:rsidRDefault="009832D1">
            <w:pPr>
              <w:widowControl/>
              <w:jc w:val="center"/>
              <w:rPr>
                <w:color w:val="000000"/>
                <w:kern w:val="0"/>
                <w:szCs w:val="21"/>
              </w:rPr>
            </w:pPr>
            <w:r>
              <w:rPr>
                <w:color w:val="000000"/>
                <w:kern w:val="0"/>
                <w:szCs w:val="21"/>
              </w:rPr>
              <w:t>社会公益</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300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78</w:t>
            </w:r>
          </w:p>
        </w:tc>
        <w:tc>
          <w:tcPr>
            <w:tcW w:w="1506" w:type="dxa"/>
            <w:vAlign w:val="center"/>
          </w:tcPr>
          <w:p w:rsidR="00C0146D" w:rsidRDefault="009832D1">
            <w:pPr>
              <w:jc w:val="center"/>
              <w:rPr>
                <w:color w:val="000000"/>
              </w:rPr>
            </w:pPr>
            <w:r>
              <w:rPr>
                <w:rFonts w:hint="eastAsia"/>
                <w:color w:val="000000"/>
              </w:rPr>
              <w:t>互联网</w:t>
            </w:r>
            <w:r>
              <w:rPr>
                <w:rFonts w:hint="eastAsia"/>
                <w:color w:val="000000"/>
              </w:rPr>
              <w:t>+</w:t>
            </w:r>
          </w:p>
        </w:tc>
        <w:tc>
          <w:tcPr>
            <w:tcW w:w="2614" w:type="dxa"/>
            <w:vAlign w:val="center"/>
          </w:tcPr>
          <w:p w:rsidR="00C0146D" w:rsidRDefault="009832D1">
            <w:pPr>
              <w:jc w:val="left"/>
              <w:rPr>
                <w:color w:val="000000"/>
              </w:rPr>
            </w:pPr>
            <w:r>
              <w:rPr>
                <w:rFonts w:hint="eastAsia"/>
                <w:color w:val="000000"/>
              </w:rPr>
              <w:t>公共安全与社会事业</w:t>
            </w:r>
            <w:r>
              <w:rPr>
                <w:rFonts w:hint="eastAsia"/>
                <w:color w:val="000000"/>
              </w:rPr>
              <w:t>-</w:t>
            </w:r>
            <w:r>
              <w:rPr>
                <w:rFonts w:hint="eastAsia"/>
                <w:color w:val="000000"/>
              </w:rPr>
              <w:t>公共安全</w:t>
            </w:r>
          </w:p>
        </w:tc>
        <w:tc>
          <w:tcPr>
            <w:tcW w:w="4240" w:type="dxa"/>
            <w:vAlign w:val="center"/>
          </w:tcPr>
          <w:p w:rsidR="00C0146D" w:rsidRDefault="009832D1">
            <w:pPr>
              <w:widowControl/>
              <w:jc w:val="left"/>
              <w:rPr>
                <w:color w:val="000000"/>
                <w:kern w:val="0"/>
                <w:szCs w:val="21"/>
              </w:rPr>
            </w:pPr>
            <w:r>
              <w:rPr>
                <w:color w:val="000000"/>
                <w:kern w:val="0"/>
                <w:szCs w:val="21"/>
              </w:rPr>
              <w:t>建筑结构安全关键技术、装备研发及应用示范</w:t>
            </w:r>
          </w:p>
        </w:tc>
        <w:tc>
          <w:tcPr>
            <w:tcW w:w="1080" w:type="dxa"/>
            <w:vAlign w:val="center"/>
          </w:tcPr>
          <w:p w:rsidR="00C0146D" w:rsidRDefault="009832D1">
            <w:pPr>
              <w:widowControl/>
              <w:jc w:val="center"/>
              <w:rPr>
                <w:color w:val="000000"/>
                <w:kern w:val="0"/>
                <w:szCs w:val="21"/>
              </w:rPr>
            </w:pPr>
            <w:r>
              <w:rPr>
                <w:color w:val="000000"/>
                <w:kern w:val="0"/>
                <w:szCs w:val="21"/>
              </w:rPr>
              <w:t>社会公益</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300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79</w:t>
            </w:r>
          </w:p>
        </w:tc>
        <w:tc>
          <w:tcPr>
            <w:tcW w:w="1506" w:type="dxa"/>
            <w:vAlign w:val="center"/>
          </w:tcPr>
          <w:p w:rsidR="00C0146D" w:rsidRDefault="009832D1">
            <w:pPr>
              <w:jc w:val="center"/>
              <w:rPr>
                <w:color w:val="000000"/>
              </w:rPr>
            </w:pPr>
            <w:r>
              <w:rPr>
                <w:rFonts w:hint="eastAsia"/>
                <w:color w:val="000000"/>
              </w:rPr>
              <w:t>互联网</w:t>
            </w:r>
            <w:r>
              <w:rPr>
                <w:rFonts w:hint="eastAsia"/>
                <w:color w:val="000000"/>
              </w:rPr>
              <w:t>+</w:t>
            </w:r>
          </w:p>
        </w:tc>
        <w:tc>
          <w:tcPr>
            <w:tcW w:w="2614" w:type="dxa"/>
            <w:vAlign w:val="center"/>
          </w:tcPr>
          <w:p w:rsidR="00C0146D" w:rsidRDefault="009832D1">
            <w:pPr>
              <w:jc w:val="left"/>
              <w:rPr>
                <w:color w:val="000000"/>
              </w:rPr>
            </w:pPr>
            <w:r>
              <w:rPr>
                <w:rFonts w:hint="eastAsia"/>
                <w:color w:val="000000"/>
              </w:rPr>
              <w:t>公共安全与社会事业</w:t>
            </w:r>
            <w:r>
              <w:rPr>
                <w:rFonts w:hint="eastAsia"/>
                <w:color w:val="000000"/>
              </w:rPr>
              <w:t>-</w:t>
            </w:r>
            <w:r>
              <w:rPr>
                <w:rFonts w:hint="eastAsia"/>
                <w:color w:val="000000"/>
              </w:rPr>
              <w:t>公共安全</w:t>
            </w:r>
          </w:p>
        </w:tc>
        <w:tc>
          <w:tcPr>
            <w:tcW w:w="4240" w:type="dxa"/>
            <w:vAlign w:val="center"/>
          </w:tcPr>
          <w:p w:rsidR="00C0146D" w:rsidRDefault="009832D1">
            <w:pPr>
              <w:widowControl/>
              <w:jc w:val="left"/>
              <w:rPr>
                <w:color w:val="000000"/>
                <w:kern w:val="0"/>
                <w:szCs w:val="21"/>
              </w:rPr>
            </w:pPr>
            <w:r>
              <w:rPr>
                <w:color w:val="000000"/>
                <w:kern w:val="0"/>
                <w:szCs w:val="21"/>
              </w:rPr>
              <w:t>城市建设与运行安全监测技术、装备研发及应用示范</w:t>
            </w:r>
          </w:p>
        </w:tc>
        <w:tc>
          <w:tcPr>
            <w:tcW w:w="1080" w:type="dxa"/>
            <w:vAlign w:val="center"/>
          </w:tcPr>
          <w:p w:rsidR="00C0146D" w:rsidRDefault="009832D1">
            <w:pPr>
              <w:widowControl/>
              <w:jc w:val="center"/>
              <w:rPr>
                <w:color w:val="000000"/>
                <w:kern w:val="0"/>
                <w:szCs w:val="21"/>
              </w:rPr>
            </w:pPr>
            <w:r>
              <w:rPr>
                <w:color w:val="000000"/>
                <w:kern w:val="0"/>
                <w:szCs w:val="21"/>
              </w:rPr>
              <w:t>社会公益</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300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80</w:t>
            </w:r>
          </w:p>
        </w:tc>
        <w:tc>
          <w:tcPr>
            <w:tcW w:w="1506" w:type="dxa"/>
            <w:vAlign w:val="center"/>
          </w:tcPr>
          <w:p w:rsidR="00C0146D" w:rsidRDefault="009832D1">
            <w:pPr>
              <w:jc w:val="center"/>
              <w:rPr>
                <w:color w:val="000000"/>
              </w:rPr>
            </w:pPr>
            <w:r>
              <w:rPr>
                <w:rFonts w:hint="eastAsia"/>
                <w:color w:val="000000"/>
              </w:rPr>
              <w:t>互联网</w:t>
            </w:r>
            <w:r>
              <w:rPr>
                <w:rFonts w:hint="eastAsia"/>
                <w:color w:val="000000"/>
              </w:rPr>
              <w:t>+</w:t>
            </w:r>
          </w:p>
        </w:tc>
        <w:tc>
          <w:tcPr>
            <w:tcW w:w="2614" w:type="dxa"/>
            <w:vAlign w:val="center"/>
          </w:tcPr>
          <w:p w:rsidR="00C0146D" w:rsidRDefault="009832D1">
            <w:pPr>
              <w:jc w:val="left"/>
              <w:rPr>
                <w:color w:val="000000"/>
              </w:rPr>
            </w:pPr>
            <w:r>
              <w:rPr>
                <w:rFonts w:hint="eastAsia"/>
                <w:color w:val="000000"/>
              </w:rPr>
              <w:t>公共安全与社会事业</w:t>
            </w:r>
            <w:r>
              <w:rPr>
                <w:rFonts w:hint="eastAsia"/>
                <w:color w:val="000000"/>
              </w:rPr>
              <w:t>-</w:t>
            </w:r>
            <w:r>
              <w:rPr>
                <w:rFonts w:hint="eastAsia"/>
                <w:color w:val="000000"/>
              </w:rPr>
              <w:t>公共安全</w:t>
            </w:r>
          </w:p>
        </w:tc>
        <w:tc>
          <w:tcPr>
            <w:tcW w:w="4240" w:type="dxa"/>
            <w:vAlign w:val="center"/>
          </w:tcPr>
          <w:p w:rsidR="00C0146D" w:rsidRDefault="009832D1">
            <w:pPr>
              <w:widowControl/>
              <w:jc w:val="left"/>
              <w:rPr>
                <w:color w:val="000000"/>
                <w:kern w:val="0"/>
                <w:szCs w:val="21"/>
              </w:rPr>
            </w:pPr>
            <w:r>
              <w:rPr>
                <w:color w:val="000000"/>
                <w:kern w:val="0"/>
                <w:szCs w:val="21"/>
              </w:rPr>
              <w:t>重大自然灾害监测预警与风险防控技术、装备研发及应用示范</w:t>
            </w:r>
          </w:p>
        </w:tc>
        <w:tc>
          <w:tcPr>
            <w:tcW w:w="1080" w:type="dxa"/>
            <w:vAlign w:val="center"/>
          </w:tcPr>
          <w:p w:rsidR="00C0146D" w:rsidRDefault="009832D1">
            <w:pPr>
              <w:widowControl/>
              <w:jc w:val="center"/>
              <w:rPr>
                <w:color w:val="000000"/>
                <w:kern w:val="0"/>
                <w:szCs w:val="21"/>
              </w:rPr>
            </w:pPr>
            <w:r>
              <w:rPr>
                <w:color w:val="000000"/>
                <w:kern w:val="0"/>
                <w:szCs w:val="21"/>
              </w:rPr>
              <w:t>社会公益</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300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81</w:t>
            </w:r>
          </w:p>
        </w:tc>
        <w:tc>
          <w:tcPr>
            <w:tcW w:w="1506" w:type="dxa"/>
            <w:vAlign w:val="center"/>
          </w:tcPr>
          <w:p w:rsidR="00C0146D" w:rsidRDefault="009832D1">
            <w:pPr>
              <w:jc w:val="center"/>
              <w:rPr>
                <w:color w:val="000000"/>
              </w:rPr>
            </w:pPr>
            <w:r>
              <w:rPr>
                <w:rFonts w:hint="eastAsia"/>
                <w:color w:val="000000"/>
              </w:rPr>
              <w:t>互联网</w:t>
            </w:r>
            <w:r>
              <w:rPr>
                <w:rFonts w:hint="eastAsia"/>
                <w:color w:val="000000"/>
              </w:rPr>
              <w:t>+</w:t>
            </w:r>
          </w:p>
        </w:tc>
        <w:tc>
          <w:tcPr>
            <w:tcW w:w="2614" w:type="dxa"/>
            <w:vAlign w:val="center"/>
          </w:tcPr>
          <w:p w:rsidR="00C0146D" w:rsidRDefault="009832D1">
            <w:pPr>
              <w:jc w:val="left"/>
              <w:rPr>
                <w:color w:val="000000"/>
              </w:rPr>
            </w:pPr>
            <w:r>
              <w:rPr>
                <w:rFonts w:hint="eastAsia"/>
                <w:color w:val="000000"/>
              </w:rPr>
              <w:t>公共安全与社会事业</w:t>
            </w:r>
            <w:r>
              <w:rPr>
                <w:rFonts w:hint="eastAsia"/>
                <w:color w:val="000000"/>
              </w:rPr>
              <w:t>-</w:t>
            </w:r>
            <w:r>
              <w:rPr>
                <w:rFonts w:hint="eastAsia"/>
                <w:color w:val="000000"/>
              </w:rPr>
              <w:t>公共安全</w:t>
            </w:r>
          </w:p>
        </w:tc>
        <w:tc>
          <w:tcPr>
            <w:tcW w:w="4240" w:type="dxa"/>
            <w:vAlign w:val="center"/>
          </w:tcPr>
          <w:p w:rsidR="00C0146D" w:rsidRDefault="009832D1">
            <w:pPr>
              <w:widowControl/>
              <w:jc w:val="left"/>
              <w:rPr>
                <w:color w:val="000000"/>
                <w:kern w:val="0"/>
                <w:szCs w:val="21"/>
              </w:rPr>
            </w:pPr>
            <w:r>
              <w:rPr>
                <w:color w:val="000000"/>
                <w:kern w:val="0"/>
                <w:szCs w:val="21"/>
              </w:rPr>
              <w:t>海上安全生产预警及救援关键技术与设备</w:t>
            </w:r>
          </w:p>
        </w:tc>
        <w:tc>
          <w:tcPr>
            <w:tcW w:w="1080" w:type="dxa"/>
            <w:vAlign w:val="center"/>
          </w:tcPr>
          <w:p w:rsidR="00C0146D" w:rsidRDefault="009832D1">
            <w:pPr>
              <w:widowControl/>
              <w:jc w:val="center"/>
              <w:rPr>
                <w:color w:val="000000"/>
                <w:kern w:val="0"/>
                <w:szCs w:val="21"/>
              </w:rPr>
            </w:pPr>
            <w:r>
              <w:rPr>
                <w:color w:val="000000"/>
                <w:kern w:val="0"/>
                <w:szCs w:val="21"/>
              </w:rPr>
              <w:t>社会公益</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300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82</w:t>
            </w:r>
          </w:p>
        </w:tc>
        <w:tc>
          <w:tcPr>
            <w:tcW w:w="1506" w:type="dxa"/>
            <w:vAlign w:val="center"/>
          </w:tcPr>
          <w:p w:rsidR="00C0146D" w:rsidRDefault="009832D1">
            <w:pPr>
              <w:jc w:val="center"/>
              <w:rPr>
                <w:color w:val="000000"/>
              </w:rPr>
            </w:pPr>
            <w:r>
              <w:rPr>
                <w:rFonts w:hint="eastAsia"/>
                <w:color w:val="000000"/>
              </w:rPr>
              <w:t>互联网</w:t>
            </w:r>
            <w:r>
              <w:rPr>
                <w:rFonts w:hint="eastAsia"/>
                <w:color w:val="000000"/>
              </w:rPr>
              <w:t>+</w:t>
            </w:r>
          </w:p>
        </w:tc>
        <w:tc>
          <w:tcPr>
            <w:tcW w:w="2614" w:type="dxa"/>
            <w:vAlign w:val="center"/>
          </w:tcPr>
          <w:p w:rsidR="00C0146D" w:rsidRDefault="009832D1">
            <w:pPr>
              <w:jc w:val="left"/>
              <w:rPr>
                <w:color w:val="000000"/>
              </w:rPr>
            </w:pPr>
            <w:r>
              <w:rPr>
                <w:rFonts w:hint="eastAsia"/>
                <w:color w:val="000000"/>
              </w:rPr>
              <w:t>公共安全与社会事业</w:t>
            </w:r>
            <w:r>
              <w:rPr>
                <w:rFonts w:hint="eastAsia"/>
                <w:color w:val="000000"/>
              </w:rPr>
              <w:t>-</w:t>
            </w:r>
            <w:r>
              <w:rPr>
                <w:rFonts w:hint="eastAsia"/>
                <w:color w:val="000000"/>
              </w:rPr>
              <w:t>公共安全</w:t>
            </w:r>
          </w:p>
        </w:tc>
        <w:tc>
          <w:tcPr>
            <w:tcW w:w="4240" w:type="dxa"/>
            <w:vAlign w:val="center"/>
          </w:tcPr>
          <w:p w:rsidR="00C0146D" w:rsidRDefault="009832D1">
            <w:pPr>
              <w:widowControl/>
              <w:jc w:val="left"/>
              <w:rPr>
                <w:color w:val="000000"/>
                <w:kern w:val="0"/>
                <w:szCs w:val="21"/>
              </w:rPr>
            </w:pPr>
            <w:r>
              <w:rPr>
                <w:color w:val="000000"/>
                <w:kern w:val="0"/>
                <w:szCs w:val="21"/>
              </w:rPr>
              <w:t>国家安全和社会安全关键技术、装备研发及示范应用</w:t>
            </w:r>
          </w:p>
        </w:tc>
        <w:tc>
          <w:tcPr>
            <w:tcW w:w="1080" w:type="dxa"/>
            <w:vAlign w:val="center"/>
          </w:tcPr>
          <w:p w:rsidR="00C0146D" w:rsidRDefault="009832D1">
            <w:pPr>
              <w:widowControl/>
              <w:jc w:val="center"/>
              <w:rPr>
                <w:color w:val="000000"/>
                <w:kern w:val="0"/>
                <w:szCs w:val="21"/>
              </w:rPr>
            </w:pPr>
            <w:r>
              <w:rPr>
                <w:color w:val="000000"/>
                <w:kern w:val="0"/>
                <w:szCs w:val="21"/>
              </w:rPr>
              <w:t>社会公益</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300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83</w:t>
            </w:r>
          </w:p>
        </w:tc>
        <w:tc>
          <w:tcPr>
            <w:tcW w:w="1506" w:type="dxa"/>
            <w:vAlign w:val="center"/>
          </w:tcPr>
          <w:p w:rsidR="00C0146D" w:rsidRDefault="009832D1">
            <w:pPr>
              <w:jc w:val="center"/>
              <w:rPr>
                <w:color w:val="000000"/>
              </w:rPr>
            </w:pPr>
            <w:r>
              <w:rPr>
                <w:rFonts w:hint="eastAsia"/>
                <w:color w:val="000000"/>
              </w:rPr>
              <w:t>互联网</w:t>
            </w:r>
            <w:r>
              <w:rPr>
                <w:rFonts w:hint="eastAsia"/>
                <w:color w:val="000000"/>
              </w:rPr>
              <w:t>+</w:t>
            </w:r>
          </w:p>
        </w:tc>
        <w:tc>
          <w:tcPr>
            <w:tcW w:w="2614" w:type="dxa"/>
            <w:vAlign w:val="center"/>
          </w:tcPr>
          <w:p w:rsidR="00C0146D" w:rsidRDefault="009832D1">
            <w:pPr>
              <w:jc w:val="left"/>
              <w:rPr>
                <w:color w:val="000000"/>
              </w:rPr>
            </w:pPr>
            <w:r>
              <w:rPr>
                <w:rFonts w:hint="eastAsia"/>
                <w:color w:val="000000"/>
              </w:rPr>
              <w:t>公共安全与社会事业</w:t>
            </w:r>
            <w:r>
              <w:rPr>
                <w:rFonts w:hint="eastAsia"/>
                <w:color w:val="000000"/>
              </w:rPr>
              <w:t>-</w:t>
            </w:r>
            <w:r>
              <w:rPr>
                <w:rFonts w:hint="eastAsia"/>
                <w:color w:val="000000"/>
              </w:rPr>
              <w:t>数字化改革</w:t>
            </w:r>
          </w:p>
        </w:tc>
        <w:tc>
          <w:tcPr>
            <w:tcW w:w="4240" w:type="dxa"/>
            <w:vAlign w:val="center"/>
          </w:tcPr>
          <w:p w:rsidR="00C0146D" w:rsidRDefault="009832D1">
            <w:pPr>
              <w:widowControl/>
              <w:jc w:val="left"/>
              <w:rPr>
                <w:color w:val="000000"/>
                <w:kern w:val="0"/>
                <w:szCs w:val="21"/>
              </w:rPr>
            </w:pPr>
            <w:r>
              <w:rPr>
                <w:color w:val="000000"/>
                <w:kern w:val="0"/>
                <w:szCs w:val="21"/>
              </w:rPr>
              <w:t>未来实验室数字化建设关键技术研究及应用示范</w:t>
            </w:r>
          </w:p>
        </w:tc>
        <w:tc>
          <w:tcPr>
            <w:tcW w:w="1080" w:type="dxa"/>
            <w:vAlign w:val="center"/>
          </w:tcPr>
          <w:p w:rsidR="00C0146D" w:rsidRDefault="009832D1">
            <w:pPr>
              <w:widowControl/>
              <w:jc w:val="center"/>
              <w:rPr>
                <w:color w:val="000000"/>
                <w:kern w:val="0"/>
                <w:szCs w:val="21"/>
              </w:rPr>
            </w:pPr>
            <w:r>
              <w:rPr>
                <w:color w:val="000000"/>
                <w:kern w:val="0"/>
                <w:szCs w:val="21"/>
              </w:rPr>
              <w:t>社会公益</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500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84</w:t>
            </w:r>
          </w:p>
        </w:tc>
        <w:tc>
          <w:tcPr>
            <w:tcW w:w="1506" w:type="dxa"/>
            <w:vAlign w:val="center"/>
          </w:tcPr>
          <w:p w:rsidR="00C0146D" w:rsidRDefault="009832D1">
            <w:pPr>
              <w:jc w:val="center"/>
              <w:rPr>
                <w:color w:val="000000"/>
              </w:rPr>
            </w:pPr>
            <w:r>
              <w:rPr>
                <w:rFonts w:hint="eastAsia"/>
                <w:color w:val="000000"/>
              </w:rPr>
              <w:t>互联网</w:t>
            </w:r>
            <w:r>
              <w:rPr>
                <w:rFonts w:hint="eastAsia"/>
                <w:color w:val="000000"/>
              </w:rPr>
              <w:t>+</w:t>
            </w:r>
          </w:p>
        </w:tc>
        <w:tc>
          <w:tcPr>
            <w:tcW w:w="2614" w:type="dxa"/>
            <w:vAlign w:val="center"/>
          </w:tcPr>
          <w:p w:rsidR="00C0146D" w:rsidRDefault="009832D1">
            <w:pPr>
              <w:jc w:val="left"/>
              <w:rPr>
                <w:color w:val="000000"/>
              </w:rPr>
            </w:pPr>
            <w:r>
              <w:rPr>
                <w:rFonts w:hint="eastAsia"/>
                <w:color w:val="000000"/>
              </w:rPr>
              <w:t>公共安全与社会事业</w:t>
            </w:r>
            <w:r>
              <w:rPr>
                <w:rFonts w:hint="eastAsia"/>
                <w:color w:val="000000"/>
              </w:rPr>
              <w:t>-</w:t>
            </w:r>
            <w:r>
              <w:rPr>
                <w:rFonts w:hint="eastAsia"/>
                <w:color w:val="000000"/>
              </w:rPr>
              <w:t>数字化改革</w:t>
            </w:r>
          </w:p>
        </w:tc>
        <w:tc>
          <w:tcPr>
            <w:tcW w:w="4240" w:type="dxa"/>
            <w:vAlign w:val="center"/>
          </w:tcPr>
          <w:p w:rsidR="00C0146D" w:rsidRDefault="009832D1">
            <w:pPr>
              <w:widowControl/>
              <w:jc w:val="left"/>
              <w:rPr>
                <w:color w:val="000000"/>
                <w:kern w:val="0"/>
                <w:szCs w:val="21"/>
              </w:rPr>
            </w:pPr>
            <w:r>
              <w:rPr>
                <w:color w:val="000000"/>
                <w:kern w:val="0"/>
                <w:szCs w:val="21"/>
              </w:rPr>
              <w:t>互联网医院数字化建设关键技术研究及应用示范</w:t>
            </w:r>
          </w:p>
        </w:tc>
        <w:tc>
          <w:tcPr>
            <w:tcW w:w="1080" w:type="dxa"/>
            <w:vAlign w:val="center"/>
          </w:tcPr>
          <w:p w:rsidR="00C0146D" w:rsidRDefault="009832D1">
            <w:pPr>
              <w:widowControl/>
              <w:jc w:val="center"/>
              <w:rPr>
                <w:color w:val="000000"/>
                <w:kern w:val="0"/>
                <w:szCs w:val="21"/>
              </w:rPr>
            </w:pPr>
            <w:r>
              <w:rPr>
                <w:color w:val="000000"/>
                <w:kern w:val="0"/>
                <w:szCs w:val="21"/>
              </w:rPr>
              <w:t>社会公益</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500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450"/>
          <w:jc w:val="center"/>
        </w:trPr>
        <w:tc>
          <w:tcPr>
            <w:tcW w:w="640" w:type="dxa"/>
            <w:vAlign w:val="center"/>
          </w:tcPr>
          <w:p w:rsidR="00C0146D" w:rsidRDefault="009832D1">
            <w:pPr>
              <w:widowControl/>
              <w:jc w:val="center"/>
              <w:rPr>
                <w:color w:val="000000"/>
                <w:kern w:val="0"/>
                <w:szCs w:val="21"/>
              </w:rPr>
            </w:pPr>
            <w:r>
              <w:rPr>
                <w:color w:val="000000"/>
                <w:kern w:val="0"/>
                <w:szCs w:val="21"/>
              </w:rPr>
              <w:t>85</w:t>
            </w:r>
          </w:p>
        </w:tc>
        <w:tc>
          <w:tcPr>
            <w:tcW w:w="1506" w:type="dxa"/>
            <w:vAlign w:val="center"/>
          </w:tcPr>
          <w:p w:rsidR="00C0146D" w:rsidRDefault="009832D1">
            <w:pPr>
              <w:jc w:val="center"/>
              <w:rPr>
                <w:color w:val="000000"/>
              </w:rPr>
            </w:pPr>
            <w:r>
              <w:rPr>
                <w:rFonts w:hint="eastAsia"/>
                <w:color w:val="000000"/>
              </w:rPr>
              <w:t>互联网</w:t>
            </w:r>
            <w:r>
              <w:rPr>
                <w:rFonts w:hint="eastAsia"/>
                <w:color w:val="000000"/>
              </w:rPr>
              <w:t>+</w:t>
            </w:r>
          </w:p>
        </w:tc>
        <w:tc>
          <w:tcPr>
            <w:tcW w:w="2614" w:type="dxa"/>
            <w:vAlign w:val="center"/>
          </w:tcPr>
          <w:p w:rsidR="00C0146D" w:rsidRDefault="009832D1">
            <w:pPr>
              <w:jc w:val="left"/>
              <w:rPr>
                <w:color w:val="000000"/>
              </w:rPr>
            </w:pPr>
            <w:r>
              <w:rPr>
                <w:rFonts w:hint="eastAsia"/>
                <w:color w:val="000000"/>
              </w:rPr>
              <w:t>公共安全与社会事业</w:t>
            </w:r>
            <w:r>
              <w:rPr>
                <w:rFonts w:hint="eastAsia"/>
                <w:color w:val="000000"/>
              </w:rPr>
              <w:t>-</w:t>
            </w:r>
            <w:r>
              <w:rPr>
                <w:rFonts w:hint="eastAsia"/>
                <w:color w:val="000000"/>
              </w:rPr>
              <w:t>数字化改革</w:t>
            </w:r>
          </w:p>
        </w:tc>
        <w:tc>
          <w:tcPr>
            <w:tcW w:w="4240" w:type="dxa"/>
            <w:vAlign w:val="center"/>
          </w:tcPr>
          <w:p w:rsidR="00C0146D" w:rsidRDefault="009832D1">
            <w:pPr>
              <w:widowControl/>
              <w:jc w:val="left"/>
              <w:rPr>
                <w:color w:val="000000"/>
                <w:kern w:val="0"/>
                <w:szCs w:val="21"/>
              </w:rPr>
            </w:pPr>
            <w:r>
              <w:rPr>
                <w:color w:val="000000"/>
                <w:kern w:val="0"/>
                <w:szCs w:val="21"/>
              </w:rPr>
              <w:t>数字政府建设关键技术研究及应用示范</w:t>
            </w:r>
          </w:p>
        </w:tc>
        <w:tc>
          <w:tcPr>
            <w:tcW w:w="1080" w:type="dxa"/>
            <w:vAlign w:val="center"/>
          </w:tcPr>
          <w:p w:rsidR="00C0146D" w:rsidRDefault="009832D1">
            <w:pPr>
              <w:widowControl/>
              <w:jc w:val="center"/>
              <w:rPr>
                <w:color w:val="000000"/>
                <w:kern w:val="0"/>
                <w:sz w:val="18"/>
                <w:szCs w:val="18"/>
              </w:rPr>
            </w:pPr>
            <w:r>
              <w:rPr>
                <w:color w:val="000000"/>
                <w:kern w:val="0"/>
                <w:sz w:val="18"/>
                <w:szCs w:val="18"/>
              </w:rPr>
              <w:t>社会公益</w:t>
            </w:r>
          </w:p>
        </w:tc>
        <w:tc>
          <w:tcPr>
            <w:tcW w:w="1080" w:type="dxa"/>
            <w:vAlign w:val="center"/>
          </w:tcPr>
          <w:p w:rsidR="00C0146D" w:rsidRDefault="009832D1">
            <w:pPr>
              <w:widowControl/>
              <w:jc w:val="center"/>
              <w:rPr>
                <w:color w:val="000000"/>
                <w:kern w:val="0"/>
                <w:sz w:val="18"/>
                <w:szCs w:val="18"/>
              </w:rPr>
            </w:pPr>
            <w:r>
              <w:rPr>
                <w:color w:val="000000"/>
                <w:kern w:val="0"/>
                <w:sz w:val="18"/>
                <w:szCs w:val="18"/>
              </w:rPr>
              <w:t>3</w:t>
            </w:r>
            <w:r>
              <w:rPr>
                <w:color w:val="000000"/>
                <w:kern w:val="0"/>
                <w:sz w:val="18"/>
                <w:szCs w:val="18"/>
              </w:rPr>
              <w:t>年内</w:t>
            </w:r>
          </w:p>
        </w:tc>
        <w:tc>
          <w:tcPr>
            <w:tcW w:w="1720" w:type="dxa"/>
            <w:vAlign w:val="center"/>
          </w:tcPr>
          <w:p w:rsidR="00C0146D" w:rsidRDefault="009832D1">
            <w:pPr>
              <w:widowControl/>
              <w:jc w:val="center"/>
              <w:rPr>
                <w:color w:val="000000"/>
                <w:kern w:val="0"/>
                <w:szCs w:val="21"/>
              </w:rPr>
            </w:pPr>
            <w:r>
              <w:rPr>
                <w:color w:val="000000"/>
                <w:kern w:val="0"/>
                <w:szCs w:val="21"/>
              </w:rPr>
              <w:t>500</w:t>
            </w:r>
          </w:p>
        </w:tc>
        <w:tc>
          <w:tcPr>
            <w:tcW w:w="1400" w:type="dxa"/>
            <w:vAlign w:val="center"/>
          </w:tcPr>
          <w:p w:rsidR="00C0146D" w:rsidRDefault="009832D1">
            <w:pPr>
              <w:widowControl/>
              <w:jc w:val="center"/>
              <w:rPr>
                <w:color w:val="000000"/>
                <w:kern w:val="0"/>
                <w:sz w:val="18"/>
                <w:szCs w:val="18"/>
              </w:rPr>
            </w:pPr>
            <w:r>
              <w:rPr>
                <w:color w:val="000000"/>
                <w:kern w:val="0"/>
                <w:sz w:val="18"/>
                <w:szCs w:val="18"/>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86</w:t>
            </w:r>
          </w:p>
        </w:tc>
        <w:tc>
          <w:tcPr>
            <w:tcW w:w="1506" w:type="dxa"/>
            <w:vAlign w:val="center"/>
          </w:tcPr>
          <w:p w:rsidR="00C0146D" w:rsidRDefault="009832D1">
            <w:pPr>
              <w:jc w:val="center"/>
              <w:rPr>
                <w:color w:val="000000"/>
              </w:rPr>
            </w:pPr>
            <w:r>
              <w:rPr>
                <w:rFonts w:hint="eastAsia"/>
                <w:color w:val="000000"/>
              </w:rPr>
              <w:t>互联网</w:t>
            </w:r>
            <w:r>
              <w:rPr>
                <w:rFonts w:hint="eastAsia"/>
                <w:color w:val="000000"/>
              </w:rPr>
              <w:t>+</w:t>
            </w:r>
          </w:p>
        </w:tc>
        <w:tc>
          <w:tcPr>
            <w:tcW w:w="2614" w:type="dxa"/>
            <w:vAlign w:val="center"/>
          </w:tcPr>
          <w:p w:rsidR="00C0146D" w:rsidRDefault="009832D1">
            <w:pPr>
              <w:jc w:val="left"/>
              <w:rPr>
                <w:color w:val="000000"/>
              </w:rPr>
            </w:pPr>
            <w:r>
              <w:rPr>
                <w:rFonts w:hint="eastAsia"/>
                <w:color w:val="000000"/>
              </w:rPr>
              <w:t>公共安全与社会事业</w:t>
            </w:r>
            <w:r>
              <w:rPr>
                <w:rFonts w:hint="eastAsia"/>
                <w:color w:val="000000"/>
              </w:rPr>
              <w:t>-</w:t>
            </w:r>
            <w:r>
              <w:rPr>
                <w:rFonts w:hint="eastAsia"/>
                <w:color w:val="000000"/>
              </w:rPr>
              <w:t>数字化改革</w:t>
            </w:r>
          </w:p>
        </w:tc>
        <w:tc>
          <w:tcPr>
            <w:tcW w:w="4240" w:type="dxa"/>
            <w:vAlign w:val="center"/>
          </w:tcPr>
          <w:p w:rsidR="00C0146D" w:rsidRDefault="009832D1">
            <w:pPr>
              <w:widowControl/>
              <w:jc w:val="left"/>
              <w:rPr>
                <w:color w:val="000000"/>
                <w:kern w:val="0"/>
                <w:szCs w:val="21"/>
              </w:rPr>
            </w:pPr>
            <w:r>
              <w:rPr>
                <w:color w:val="000000"/>
                <w:kern w:val="0"/>
                <w:szCs w:val="21"/>
              </w:rPr>
              <w:t>文物保护与交易流通关键技术及产品研发</w:t>
            </w:r>
          </w:p>
        </w:tc>
        <w:tc>
          <w:tcPr>
            <w:tcW w:w="1080" w:type="dxa"/>
            <w:vAlign w:val="center"/>
          </w:tcPr>
          <w:p w:rsidR="00C0146D" w:rsidRDefault="009832D1">
            <w:pPr>
              <w:widowControl/>
              <w:jc w:val="center"/>
              <w:rPr>
                <w:color w:val="000000"/>
                <w:kern w:val="0"/>
                <w:szCs w:val="21"/>
              </w:rPr>
            </w:pPr>
            <w:r>
              <w:rPr>
                <w:color w:val="000000"/>
                <w:kern w:val="0"/>
                <w:szCs w:val="21"/>
              </w:rPr>
              <w:t>社会公益</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300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510"/>
          <w:jc w:val="center"/>
        </w:trPr>
        <w:tc>
          <w:tcPr>
            <w:tcW w:w="640" w:type="dxa"/>
            <w:vAlign w:val="center"/>
          </w:tcPr>
          <w:p w:rsidR="00C0146D" w:rsidRDefault="009832D1">
            <w:pPr>
              <w:widowControl/>
              <w:jc w:val="center"/>
              <w:rPr>
                <w:color w:val="000000"/>
                <w:kern w:val="0"/>
                <w:szCs w:val="21"/>
              </w:rPr>
            </w:pPr>
            <w:r>
              <w:rPr>
                <w:color w:val="000000"/>
                <w:kern w:val="0"/>
                <w:szCs w:val="21"/>
              </w:rPr>
              <w:t>87</w:t>
            </w:r>
          </w:p>
        </w:tc>
        <w:tc>
          <w:tcPr>
            <w:tcW w:w="1506" w:type="dxa"/>
            <w:vAlign w:val="center"/>
          </w:tcPr>
          <w:p w:rsidR="00C0146D" w:rsidRDefault="009832D1">
            <w:pPr>
              <w:jc w:val="center"/>
              <w:rPr>
                <w:color w:val="000000"/>
              </w:rPr>
            </w:pPr>
            <w:r>
              <w:rPr>
                <w:rFonts w:hint="eastAsia"/>
                <w:color w:val="000000"/>
              </w:rPr>
              <w:t>互联网</w:t>
            </w:r>
            <w:r>
              <w:rPr>
                <w:rFonts w:hint="eastAsia"/>
                <w:color w:val="000000"/>
              </w:rPr>
              <w:t>+</w:t>
            </w:r>
          </w:p>
        </w:tc>
        <w:tc>
          <w:tcPr>
            <w:tcW w:w="2614" w:type="dxa"/>
            <w:vAlign w:val="center"/>
          </w:tcPr>
          <w:p w:rsidR="00C0146D" w:rsidRDefault="009832D1">
            <w:pPr>
              <w:jc w:val="left"/>
              <w:rPr>
                <w:color w:val="000000"/>
              </w:rPr>
            </w:pPr>
            <w:r>
              <w:rPr>
                <w:rFonts w:hint="eastAsia"/>
                <w:color w:val="000000"/>
              </w:rPr>
              <w:t>公共安全与社会事业</w:t>
            </w:r>
            <w:r>
              <w:rPr>
                <w:rFonts w:hint="eastAsia"/>
                <w:color w:val="000000"/>
              </w:rPr>
              <w:t>-</w:t>
            </w:r>
            <w:r>
              <w:rPr>
                <w:rFonts w:hint="eastAsia"/>
                <w:color w:val="000000"/>
              </w:rPr>
              <w:t>数字化改革</w:t>
            </w:r>
          </w:p>
        </w:tc>
        <w:tc>
          <w:tcPr>
            <w:tcW w:w="4240" w:type="dxa"/>
            <w:vAlign w:val="center"/>
          </w:tcPr>
          <w:p w:rsidR="00C0146D" w:rsidRDefault="009832D1">
            <w:pPr>
              <w:widowControl/>
              <w:jc w:val="left"/>
              <w:rPr>
                <w:color w:val="000000"/>
                <w:kern w:val="0"/>
                <w:szCs w:val="21"/>
              </w:rPr>
            </w:pPr>
            <w:r>
              <w:rPr>
                <w:color w:val="000000"/>
                <w:kern w:val="0"/>
                <w:szCs w:val="21"/>
              </w:rPr>
              <w:t>智慧教育与终身学习关键技术及产品研发</w:t>
            </w:r>
          </w:p>
        </w:tc>
        <w:tc>
          <w:tcPr>
            <w:tcW w:w="1080" w:type="dxa"/>
            <w:vAlign w:val="center"/>
          </w:tcPr>
          <w:p w:rsidR="00C0146D" w:rsidRDefault="009832D1">
            <w:pPr>
              <w:widowControl/>
              <w:jc w:val="center"/>
              <w:rPr>
                <w:color w:val="000000"/>
                <w:kern w:val="0"/>
                <w:szCs w:val="21"/>
              </w:rPr>
            </w:pPr>
            <w:r>
              <w:rPr>
                <w:color w:val="000000"/>
                <w:kern w:val="0"/>
                <w:szCs w:val="21"/>
              </w:rPr>
              <w:t>社会公益</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300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r w:rsidR="00C0146D">
        <w:trPr>
          <w:cantSplit/>
          <w:trHeight w:val="285"/>
          <w:jc w:val="center"/>
        </w:trPr>
        <w:tc>
          <w:tcPr>
            <w:tcW w:w="640" w:type="dxa"/>
            <w:vAlign w:val="center"/>
          </w:tcPr>
          <w:p w:rsidR="00C0146D" w:rsidRDefault="009832D1">
            <w:pPr>
              <w:widowControl/>
              <w:jc w:val="center"/>
              <w:rPr>
                <w:color w:val="000000"/>
                <w:kern w:val="0"/>
                <w:szCs w:val="21"/>
              </w:rPr>
            </w:pPr>
            <w:r>
              <w:rPr>
                <w:color w:val="000000"/>
                <w:kern w:val="0"/>
                <w:szCs w:val="21"/>
              </w:rPr>
              <w:t>88</w:t>
            </w:r>
          </w:p>
        </w:tc>
        <w:tc>
          <w:tcPr>
            <w:tcW w:w="1506" w:type="dxa"/>
            <w:vAlign w:val="center"/>
          </w:tcPr>
          <w:p w:rsidR="00C0146D" w:rsidRDefault="009832D1">
            <w:pPr>
              <w:jc w:val="center"/>
              <w:rPr>
                <w:color w:val="000000"/>
              </w:rPr>
            </w:pPr>
            <w:r>
              <w:rPr>
                <w:rFonts w:hint="eastAsia"/>
                <w:color w:val="000000"/>
              </w:rPr>
              <w:t>互联网</w:t>
            </w:r>
            <w:r>
              <w:rPr>
                <w:rFonts w:hint="eastAsia"/>
                <w:color w:val="000000"/>
              </w:rPr>
              <w:t>+</w:t>
            </w:r>
          </w:p>
        </w:tc>
        <w:tc>
          <w:tcPr>
            <w:tcW w:w="2614" w:type="dxa"/>
            <w:vAlign w:val="center"/>
          </w:tcPr>
          <w:p w:rsidR="00C0146D" w:rsidRDefault="009832D1">
            <w:pPr>
              <w:jc w:val="left"/>
              <w:rPr>
                <w:color w:val="000000"/>
              </w:rPr>
            </w:pPr>
            <w:r>
              <w:rPr>
                <w:rFonts w:hint="eastAsia"/>
                <w:color w:val="000000"/>
              </w:rPr>
              <w:t>公共安全与社会事业</w:t>
            </w:r>
            <w:r>
              <w:rPr>
                <w:rFonts w:hint="eastAsia"/>
                <w:color w:val="000000"/>
              </w:rPr>
              <w:t>-</w:t>
            </w:r>
            <w:r>
              <w:rPr>
                <w:rFonts w:hint="eastAsia"/>
                <w:color w:val="000000"/>
              </w:rPr>
              <w:t>数字化改革</w:t>
            </w:r>
          </w:p>
        </w:tc>
        <w:tc>
          <w:tcPr>
            <w:tcW w:w="4240" w:type="dxa"/>
            <w:vAlign w:val="center"/>
          </w:tcPr>
          <w:p w:rsidR="00C0146D" w:rsidRDefault="009832D1">
            <w:pPr>
              <w:widowControl/>
              <w:jc w:val="left"/>
              <w:rPr>
                <w:color w:val="000000"/>
                <w:kern w:val="0"/>
                <w:szCs w:val="21"/>
              </w:rPr>
            </w:pPr>
            <w:r>
              <w:rPr>
                <w:color w:val="000000"/>
                <w:kern w:val="0"/>
                <w:szCs w:val="21"/>
              </w:rPr>
              <w:t>体育科技关键技术及产品研发</w:t>
            </w:r>
          </w:p>
        </w:tc>
        <w:tc>
          <w:tcPr>
            <w:tcW w:w="1080" w:type="dxa"/>
            <w:vAlign w:val="center"/>
          </w:tcPr>
          <w:p w:rsidR="00C0146D" w:rsidRDefault="009832D1">
            <w:pPr>
              <w:widowControl/>
              <w:jc w:val="center"/>
              <w:rPr>
                <w:color w:val="000000"/>
                <w:kern w:val="0"/>
                <w:szCs w:val="21"/>
              </w:rPr>
            </w:pPr>
            <w:r>
              <w:rPr>
                <w:color w:val="000000"/>
                <w:kern w:val="0"/>
                <w:szCs w:val="21"/>
              </w:rPr>
              <w:t>社会公益</w:t>
            </w:r>
          </w:p>
        </w:tc>
        <w:tc>
          <w:tcPr>
            <w:tcW w:w="1080" w:type="dxa"/>
            <w:vAlign w:val="center"/>
          </w:tcPr>
          <w:p w:rsidR="00C0146D" w:rsidRDefault="009832D1">
            <w:pPr>
              <w:widowControl/>
              <w:jc w:val="center"/>
              <w:rPr>
                <w:color w:val="000000"/>
                <w:kern w:val="0"/>
                <w:szCs w:val="21"/>
              </w:rPr>
            </w:pPr>
            <w:r>
              <w:rPr>
                <w:color w:val="000000"/>
                <w:kern w:val="0"/>
                <w:szCs w:val="21"/>
              </w:rPr>
              <w:t>3</w:t>
            </w:r>
            <w:r>
              <w:rPr>
                <w:color w:val="000000"/>
                <w:kern w:val="0"/>
                <w:szCs w:val="21"/>
              </w:rPr>
              <w:t>年内</w:t>
            </w:r>
          </w:p>
        </w:tc>
        <w:tc>
          <w:tcPr>
            <w:tcW w:w="1720" w:type="dxa"/>
            <w:vAlign w:val="center"/>
          </w:tcPr>
          <w:p w:rsidR="00C0146D" w:rsidRDefault="009832D1">
            <w:pPr>
              <w:widowControl/>
              <w:jc w:val="center"/>
              <w:rPr>
                <w:color w:val="000000"/>
                <w:kern w:val="0"/>
                <w:szCs w:val="21"/>
              </w:rPr>
            </w:pPr>
            <w:r>
              <w:rPr>
                <w:color w:val="000000"/>
                <w:kern w:val="0"/>
                <w:szCs w:val="21"/>
              </w:rPr>
              <w:t>300</w:t>
            </w:r>
          </w:p>
        </w:tc>
        <w:tc>
          <w:tcPr>
            <w:tcW w:w="1400" w:type="dxa"/>
            <w:vAlign w:val="center"/>
          </w:tcPr>
          <w:p w:rsidR="00C0146D" w:rsidRDefault="009832D1">
            <w:pPr>
              <w:widowControl/>
              <w:jc w:val="center"/>
              <w:rPr>
                <w:color w:val="000000"/>
                <w:kern w:val="0"/>
                <w:szCs w:val="21"/>
              </w:rPr>
            </w:pPr>
            <w:r>
              <w:rPr>
                <w:color w:val="000000"/>
                <w:kern w:val="0"/>
                <w:szCs w:val="21"/>
              </w:rPr>
              <w:t>竞争性分配</w:t>
            </w:r>
          </w:p>
        </w:tc>
      </w:tr>
    </w:tbl>
    <w:p w:rsidR="00C0146D" w:rsidRDefault="00C0146D">
      <w:pPr>
        <w:pStyle w:val="a0"/>
        <w:rPr>
          <w:color w:val="000000"/>
        </w:rPr>
      </w:pPr>
    </w:p>
    <w:p w:rsidR="00C0146D" w:rsidRDefault="00C0146D">
      <w:pPr>
        <w:pStyle w:val="7"/>
        <w:rPr>
          <w:color w:val="000000"/>
        </w:rPr>
        <w:sectPr w:rsidR="00C0146D">
          <w:footerReference w:type="even" r:id="rId8"/>
          <w:footerReference w:type="default" r:id="rId9"/>
          <w:pgSz w:w="16838" w:h="11906" w:orient="landscape"/>
          <w:pgMar w:top="1800" w:right="1440" w:bottom="1800" w:left="1440" w:header="851" w:footer="992" w:gutter="0"/>
          <w:cols w:space="720"/>
          <w:docGrid w:type="lines" w:linePitch="314"/>
        </w:sectPr>
      </w:pPr>
    </w:p>
    <w:p w:rsidR="00C0146D" w:rsidRDefault="00C0146D">
      <w:pPr>
        <w:spacing w:line="560" w:lineRule="exact"/>
        <w:rPr>
          <w:color w:val="000000"/>
          <w:sz w:val="32"/>
          <w:szCs w:val="32"/>
        </w:rPr>
      </w:pPr>
    </w:p>
    <w:p w:rsidR="00C0146D" w:rsidRDefault="009832D1">
      <w:pPr>
        <w:spacing w:line="520" w:lineRule="exact"/>
        <w:jc w:val="center"/>
        <w:rPr>
          <w:rFonts w:ascii="黑体" w:eastAsia="黑体" w:hAnsi="黑体"/>
          <w:color w:val="000000"/>
          <w:sz w:val="32"/>
          <w:szCs w:val="32"/>
        </w:rPr>
      </w:pPr>
      <w:r>
        <w:rPr>
          <w:rFonts w:ascii="黑体" w:eastAsia="黑体" w:hAnsi="黑体" w:hint="eastAsia"/>
          <w:color w:val="000000"/>
          <w:sz w:val="32"/>
          <w:szCs w:val="32"/>
        </w:rPr>
        <w:t>工业领域</w:t>
      </w:r>
    </w:p>
    <w:p w:rsidR="00C0146D" w:rsidRDefault="00C0146D">
      <w:pPr>
        <w:spacing w:line="520" w:lineRule="exact"/>
        <w:rPr>
          <w:color w:val="000000"/>
          <w:sz w:val="32"/>
          <w:szCs w:val="32"/>
        </w:rPr>
      </w:pPr>
    </w:p>
    <w:p w:rsidR="00C0146D" w:rsidRDefault="009832D1">
      <w:pPr>
        <w:pStyle w:val="1"/>
        <w:spacing w:line="520" w:lineRule="exact"/>
        <w:ind w:firstLine="640"/>
        <w:rPr>
          <w:color w:val="000000"/>
        </w:rPr>
      </w:pPr>
      <w:r>
        <w:rPr>
          <w:rFonts w:hint="eastAsia"/>
          <w:color w:val="000000"/>
        </w:rPr>
        <w:t>一、专项名称：互联网</w:t>
      </w:r>
      <w:r>
        <w:rPr>
          <w:rFonts w:hint="eastAsia"/>
          <w:color w:val="000000"/>
        </w:rPr>
        <w:t>+</w:t>
      </w:r>
    </w:p>
    <w:p w:rsidR="00C0146D" w:rsidRDefault="009832D1">
      <w:pPr>
        <w:pStyle w:val="2"/>
        <w:spacing w:before="0" w:after="0" w:line="520" w:lineRule="exact"/>
        <w:ind w:firstLineChars="200" w:firstLine="643"/>
        <w:rPr>
          <w:rFonts w:ascii="楷体_GB2312" w:eastAsia="楷体_GB2312" w:hAnsi="楷体_GB2312" w:cs="楷体_GB2312"/>
          <w:color w:val="000000"/>
        </w:rPr>
      </w:pPr>
      <w:r>
        <w:rPr>
          <w:rFonts w:ascii="楷体_GB2312" w:eastAsia="楷体_GB2312" w:hAnsi="楷体_GB2312" w:cs="楷体_GB2312" w:hint="eastAsia"/>
          <w:color w:val="000000"/>
        </w:rPr>
        <w:t>（一）专题名称：智能计算与人工智能</w:t>
      </w:r>
      <w:r>
        <w:rPr>
          <w:rFonts w:ascii="楷体_GB2312" w:eastAsia="楷体_GB2312" w:hAnsi="楷体_GB2312" w:cs="楷体_GB2312" w:hint="eastAsia"/>
          <w:color w:val="000000"/>
        </w:rPr>
        <w:t>-</w:t>
      </w:r>
      <w:r>
        <w:rPr>
          <w:rFonts w:ascii="楷体_GB2312" w:eastAsia="楷体_GB2312" w:hAnsi="楷体_GB2312" w:cs="楷体_GB2312" w:hint="eastAsia"/>
          <w:color w:val="000000"/>
        </w:rPr>
        <w:t>元宇宙</w:t>
      </w:r>
    </w:p>
    <w:p w:rsidR="00C0146D" w:rsidRDefault="009832D1">
      <w:pPr>
        <w:overflowPunct w:val="0"/>
        <w:autoSpaceDE w:val="0"/>
        <w:autoSpaceDN w:val="0"/>
        <w:spacing w:line="520" w:lineRule="exact"/>
        <w:ind w:firstLineChars="200" w:firstLine="562"/>
        <w:rPr>
          <w:rFonts w:eastAsia="仿宋_GB2312"/>
          <w:b/>
          <w:bCs/>
          <w:color w:val="000000"/>
          <w:kern w:val="0"/>
          <w:sz w:val="28"/>
          <w:szCs w:val="32"/>
        </w:rPr>
      </w:pPr>
      <w:r>
        <w:rPr>
          <w:rFonts w:eastAsia="仿宋_GB2312" w:hint="eastAsia"/>
          <w:b/>
          <w:bCs/>
          <w:color w:val="000000"/>
          <w:kern w:val="0"/>
          <w:sz w:val="28"/>
          <w:szCs w:val="32"/>
        </w:rPr>
        <w:t xml:space="preserve">1. </w:t>
      </w:r>
      <w:r>
        <w:rPr>
          <w:rFonts w:eastAsia="仿宋_GB2312" w:hint="eastAsia"/>
          <w:b/>
          <w:bCs/>
          <w:color w:val="000000"/>
          <w:kern w:val="0"/>
          <w:sz w:val="28"/>
          <w:szCs w:val="32"/>
        </w:rPr>
        <w:t>榜单名称：高可靠性高端多控存储系统（尖兵）</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主要研究内容：</w:t>
      </w:r>
      <w:r>
        <w:rPr>
          <w:rFonts w:eastAsia="仿宋_GB2312" w:hint="eastAsia"/>
          <w:color w:val="000000"/>
          <w:sz w:val="28"/>
          <w:szCs w:val="28"/>
        </w:rPr>
        <w:t>研究设计紧耦合四控存储架构，开发基于多种处理器的高可靠性高端多控存储系统；构建基于多种处理器的高速主板设计技术、相同处理器之间以及不同处理器之间通信机制等一系列高端存储硬件架构关键技术群；研究多控缓存实时镜像、高可靠高容错管理、硬盘网络交换矩阵等紧耦合四控核心关键技术，构建多种多模混合的存储工作模式，建立支持异构处理器（含国产处理器）和异构存储软件系统的高端多控存储系统，大幅降低共因失效极端环境下的数据丢失风险；研究基于多模混合工作模式的数据存储高可靠性关键技术池，构建多功能高可靠的存储软件平台，进一步提高</w:t>
      </w:r>
      <w:r>
        <w:rPr>
          <w:rFonts w:eastAsia="仿宋_GB2312" w:hint="eastAsia"/>
          <w:color w:val="000000"/>
          <w:sz w:val="28"/>
          <w:szCs w:val="28"/>
        </w:rPr>
        <w:t>高端多控存储系统的可靠性。</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绩效目标：</w:t>
      </w:r>
      <w:r>
        <w:rPr>
          <w:rFonts w:eastAsia="仿宋_GB2312" w:hint="eastAsia"/>
          <w:color w:val="000000"/>
          <w:sz w:val="28"/>
          <w:szCs w:val="28"/>
        </w:rPr>
        <w:t xml:space="preserve">1) </w:t>
      </w:r>
      <w:r>
        <w:rPr>
          <w:rFonts w:eastAsia="仿宋_GB2312" w:hint="eastAsia"/>
          <w:color w:val="000000"/>
          <w:sz w:val="28"/>
          <w:szCs w:val="28"/>
        </w:rPr>
        <w:t>研发支持国产处理器的紧耦合四控存储架构，缓存数据实时镜像</w:t>
      </w:r>
      <w:r>
        <w:rPr>
          <w:rFonts w:eastAsia="仿宋_GB2312" w:hint="eastAsia"/>
          <w:color w:val="000000"/>
          <w:sz w:val="28"/>
          <w:szCs w:val="28"/>
        </w:rPr>
        <w:t>4</w:t>
      </w:r>
      <w:r>
        <w:rPr>
          <w:rFonts w:eastAsia="仿宋_GB2312" w:hint="eastAsia"/>
          <w:color w:val="000000"/>
          <w:sz w:val="28"/>
          <w:szCs w:val="28"/>
        </w:rPr>
        <w:t>份，支持任意</w:t>
      </w:r>
      <w:r>
        <w:rPr>
          <w:rFonts w:eastAsia="仿宋_GB2312" w:hint="eastAsia"/>
          <w:color w:val="000000"/>
          <w:sz w:val="28"/>
          <w:szCs w:val="28"/>
        </w:rPr>
        <w:t>3</w:t>
      </w:r>
      <w:r>
        <w:rPr>
          <w:rFonts w:eastAsia="仿宋_GB2312" w:hint="eastAsia"/>
          <w:color w:val="000000"/>
          <w:sz w:val="28"/>
          <w:szCs w:val="28"/>
        </w:rPr>
        <w:t>个控制器任何时刻同时故障用户数据不丢失、业务不中断。</w:t>
      </w:r>
      <w:r>
        <w:rPr>
          <w:rFonts w:eastAsia="仿宋_GB2312" w:hint="eastAsia"/>
          <w:color w:val="000000"/>
          <w:sz w:val="28"/>
          <w:szCs w:val="28"/>
        </w:rPr>
        <w:t xml:space="preserve">2) </w:t>
      </w:r>
      <w:r>
        <w:rPr>
          <w:rFonts w:eastAsia="仿宋_GB2312" w:hint="eastAsia"/>
          <w:color w:val="000000"/>
          <w:sz w:val="28"/>
          <w:szCs w:val="28"/>
        </w:rPr>
        <w:t>实现支持多种多模混合的存储工作模式，构建支持异构处理器和异构存储软件系统的高端多控存储系统，至少支持</w:t>
      </w:r>
      <w:r>
        <w:rPr>
          <w:rFonts w:eastAsia="仿宋_GB2312" w:hint="eastAsia"/>
          <w:color w:val="000000"/>
          <w:sz w:val="28"/>
          <w:szCs w:val="28"/>
        </w:rPr>
        <w:t>2</w:t>
      </w:r>
      <w:r>
        <w:rPr>
          <w:rFonts w:eastAsia="仿宋_GB2312" w:hint="eastAsia"/>
          <w:color w:val="000000"/>
          <w:sz w:val="28"/>
          <w:szCs w:val="28"/>
        </w:rPr>
        <w:t>种及以上的不同厂商的处理器，至少支持</w:t>
      </w:r>
      <w:r>
        <w:rPr>
          <w:rFonts w:eastAsia="仿宋_GB2312" w:hint="eastAsia"/>
          <w:color w:val="000000"/>
          <w:sz w:val="28"/>
          <w:szCs w:val="28"/>
        </w:rPr>
        <w:t>2</w:t>
      </w:r>
      <w:r>
        <w:rPr>
          <w:rFonts w:eastAsia="仿宋_GB2312" w:hint="eastAsia"/>
          <w:color w:val="000000"/>
          <w:sz w:val="28"/>
          <w:szCs w:val="28"/>
        </w:rPr>
        <w:t>种及以上的存储软件系</w:t>
      </w:r>
      <w:r>
        <w:rPr>
          <w:rFonts w:eastAsia="仿宋_GB2312" w:hint="eastAsia"/>
          <w:color w:val="000000"/>
          <w:sz w:val="28"/>
          <w:szCs w:val="28"/>
        </w:rPr>
        <w:lastRenderedPageBreak/>
        <w:t>统。</w:t>
      </w:r>
      <w:r>
        <w:rPr>
          <w:rFonts w:eastAsia="仿宋_GB2312" w:hint="eastAsia"/>
          <w:color w:val="000000"/>
          <w:sz w:val="28"/>
          <w:szCs w:val="28"/>
        </w:rPr>
        <w:t xml:space="preserve">3) </w:t>
      </w:r>
      <w:r>
        <w:rPr>
          <w:rFonts w:eastAsia="仿宋_GB2312" w:hint="eastAsia"/>
          <w:color w:val="000000"/>
          <w:sz w:val="28"/>
          <w:szCs w:val="28"/>
        </w:rPr>
        <w:t>技术指标：控制器：控制器互联采用</w:t>
      </w:r>
      <w:r>
        <w:rPr>
          <w:rFonts w:eastAsia="仿宋_GB2312" w:hint="eastAsia"/>
          <w:color w:val="000000"/>
          <w:sz w:val="28"/>
          <w:szCs w:val="28"/>
        </w:rPr>
        <w:t>PCI-E3.0</w:t>
      </w:r>
      <w:r>
        <w:rPr>
          <w:rFonts w:eastAsia="仿宋_GB2312" w:hint="eastAsia"/>
          <w:color w:val="000000"/>
          <w:sz w:val="28"/>
          <w:szCs w:val="28"/>
        </w:rPr>
        <w:t>协议或高速低延迟以太网协议；处理器：支持</w:t>
      </w:r>
      <w:r>
        <w:rPr>
          <w:rFonts w:eastAsia="仿宋_GB2312" w:hint="eastAsia"/>
          <w:color w:val="000000"/>
          <w:sz w:val="28"/>
          <w:szCs w:val="28"/>
        </w:rPr>
        <w:t xml:space="preserve"> Intel </w:t>
      </w:r>
      <w:r>
        <w:rPr>
          <w:rFonts w:eastAsia="仿宋_GB2312" w:hint="eastAsia"/>
          <w:color w:val="000000"/>
          <w:sz w:val="28"/>
          <w:szCs w:val="28"/>
        </w:rPr>
        <w:t>处理器、国产处理器；四控缓存：支持</w:t>
      </w:r>
      <w:r>
        <w:rPr>
          <w:rFonts w:eastAsia="仿宋_GB2312" w:hint="eastAsia"/>
          <w:color w:val="000000"/>
          <w:sz w:val="28"/>
          <w:szCs w:val="28"/>
        </w:rPr>
        <w:t>6TB</w:t>
      </w:r>
      <w:r>
        <w:rPr>
          <w:rFonts w:eastAsia="仿宋_GB2312" w:hint="eastAsia"/>
          <w:color w:val="000000"/>
          <w:sz w:val="28"/>
          <w:szCs w:val="28"/>
        </w:rPr>
        <w:t>及以上；四控</w:t>
      </w:r>
      <w:r>
        <w:rPr>
          <w:rFonts w:eastAsia="仿宋_GB2312" w:hint="eastAsia"/>
          <w:color w:val="000000"/>
          <w:sz w:val="28"/>
          <w:szCs w:val="28"/>
        </w:rPr>
        <w:t xml:space="preserve">IO </w:t>
      </w:r>
      <w:r>
        <w:rPr>
          <w:rFonts w:eastAsia="仿宋_GB2312" w:hint="eastAsia"/>
          <w:color w:val="000000"/>
          <w:sz w:val="28"/>
          <w:szCs w:val="28"/>
        </w:rPr>
        <w:t>模块：支</w:t>
      </w:r>
      <w:r>
        <w:rPr>
          <w:rFonts w:eastAsia="仿宋_GB2312" w:hint="eastAsia"/>
          <w:color w:val="000000"/>
          <w:sz w:val="28"/>
          <w:szCs w:val="28"/>
        </w:rPr>
        <w:t>持</w:t>
      </w:r>
      <w:r>
        <w:rPr>
          <w:rFonts w:eastAsia="仿宋_GB2312" w:hint="eastAsia"/>
          <w:color w:val="000000"/>
          <w:sz w:val="28"/>
          <w:szCs w:val="28"/>
        </w:rPr>
        <w:t>28</w:t>
      </w:r>
      <w:r>
        <w:rPr>
          <w:rFonts w:eastAsia="仿宋_GB2312" w:hint="eastAsia"/>
          <w:color w:val="000000"/>
          <w:sz w:val="28"/>
          <w:szCs w:val="28"/>
        </w:rPr>
        <w:t>块及以上</w:t>
      </w:r>
      <w:r>
        <w:rPr>
          <w:rFonts w:eastAsia="仿宋_GB2312" w:hint="eastAsia"/>
          <w:color w:val="000000"/>
          <w:sz w:val="28"/>
          <w:szCs w:val="28"/>
        </w:rPr>
        <w:t>IO</w:t>
      </w:r>
      <w:r>
        <w:rPr>
          <w:rFonts w:eastAsia="仿宋_GB2312" w:hint="eastAsia"/>
          <w:color w:val="000000"/>
          <w:sz w:val="28"/>
          <w:szCs w:val="28"/>
        </w:rPr>
        <w:t>卡，支持</w:t>
      </w:r>
      <w:r>
        <w:rPr>
          <w:rFonts w:eastAsia="仿宋_GB2312" w:hint="eastAsia"/>
          <w:color w:val="000000"/>
          <w:sz w:val="28"/>
          <w:szCs w:val="28"/>
        </w:rPr>
        <w:t>16/32Gb/s FC</w:t>
      </w:r>
      <w:r>
        <w:rPr>
          <w:rFonts w:eastAsia="仿宋_GB2312" w:hint="eastAsia"/>
          <w:color w:val="000000"/>
          <w:sz w:val="28"/>
          <w:szCs w:val="28"/>
        </w:rPr>
        <w:t>、</w:t>
      </w:r>
      <w:r>
        <w:rPr>
          <w:rFonts w:eastAsia="仿宋_GB2312" w:hint="eastAsia"/>
          <w:color w:val="000000"/>
          <w:sz w:val="28"/>
          <w:szCs w:val="28"/>
        </w:rPr>
        <w:t>1/10/25/100Gb/s iSCSI</w:t>
      </w:r>
      <w:r>
        <w:rPr>
          <w:rFonts w:eastAsia="仿宋_GB2312" w:hint="eastAsia"/>
          <w:color w:val="000000"/>
          <w:sz w:val="28"/>
          <w:szCs w:val="28"/>
        </w:rPr>
        <w:t>、</w:t>
      </w:r>
      <w:r>
        <w:rPr>
          <w:rFonts w:eastAsia="仿宋_GB2312" w:hint="eastAsia"/>
          <w:color w:val="000000"/>
          <w:sz w:val="28"/>
          <w:szCs w:val="28"/>
        </w:rPr>
        <w:t>16/32Gb NVMe over FC</w:t>
      </w:r>
      <w:r>
        <w:rPr>
          <w:rFonts w:eastAsia="仿宋_GB2312" w:hint="eastAsia"/>
          <w:color w:val="000000"/>
          <w:sz w:val="28"/>
          <w:szCs w:val="28"/>
        </w:rPr>
        <w:t>、</w:t>
      </w:r>
      <w:r>
        <w:rPr>
          <w:rFonts w:eastAsia="仿宋_GB2312" w:hint="eastAsia"/>
          <w:color w:val="000000"/>
          <w:sz w:val="28"/>
          <w:szCs w:val="28"/>
        </w:rPr>
        <w:t xml:space="preserve">25/100Gb NVMe over RoCE </w:t>
      </w:r>
      <w:r>
        <w:rPr>
          <w:rFonts w:eastAsia="仿宋_GB2312" w:hint="eastAsia"/>
          <w:color w:val="000000"/>
          <w:sz w:val="28"/>
          <w:szCs w:val="28"/>
        </w:rPr>
        <w:t>等</w:t>
      </w:r>
      <w:r>
        <w:rPr>
          <w:rFonts w:eastAsia="仿宋_GB2312" w:hint="eastAsia"/>
          <w:color w:val="000000"/>
          <w:sz w:val="28"/>
          <w:szCs w:val="28"/>
        </w:rPr>
        <w:t>10</w:t>
      </w:r>
      <w:r>
        <w:rPr>
          <w:rFonts w:eastAsia="仿宋_GB2312" w:hint="eastAsia"/>
          <w:color w:val="000000"/>
          <w:sz w:val="28"/>
          <w:szCs w:val="28"/>
        </w:rPr>
        <w:t>种及以上主机连接方式；硬盘：支持</w:t>
      </w:r>
      <w:r>
        <w:rPr>
          <w:rFonts w:eastAsia="仿宋_GB2312" w:hint="eastAsia"/>
          <w:color w:val="000000"/>
          <w:sz w:val="28"/>
          <w:szCs w:val="28"/>
        </w:rPr>
        <w:t>NVMe SSD/SAS SSD/SATA SSD/SAS HDD</w:t>
      </w:r>
      <w:r>
        <w:rPr>
          <w:rFonts w:eastAsia="仿宋_GB2312" w:hint="eastAsia"/>
          <w:color w:val="000000"/>
          <w:sz w:val="28"/>
          <w:szCs w:val="28"/>
        </w:rPr>
        <w:t>等</w:t>
      </w:r>
      <w:r>
        <w:rPr>
          <w:rFonts w:eastAsia="仿宋_GB2312" w:hint="eastAsia"/>
          <w:color w:val="000000"/>
          <w:sz w:val="28"/>
          <w:szCs w:val="28"/>
        </w:rPr>
        <w:t>4</w:t>
      </w:r>
      <w:r>
        <w:rPr>
          <w:rFonts w:eastAsia="仿宋_GB2312" w:hint="eastAsia"/>
          <w:color w:val="000000"/>
          <w:sz w:val="28"/>
          <w:szCs w:val="28"/>
        </w:rPr>
        <w:t>种及以上硬盘类型。</w:t>
      </w:r>
      <w:r>
        <w:rPr>
          <w:rFonts w:eastAsia="仿宋_GB2312" w:hint="eastAsia"/>
          <w:color w:val="000000"/>
          <w:sz w:val="28"/>
          <w:szCs w:val="28"/>
        </w:rPr>
        <w:t xml:space="preserve">4) </w:t>
      </w:r>
      <w:r>
        <w:rPr>
          <w:rFonts w:eastAsia="仿宋_GB2312" w:hint="eastAsia"/>
          <w:color w:val="000000"/>
          <w:sz w:val="28"/>
          <w:szCs w:val="28"/>
        </w:rPr>
        <w:t>性能指标：最大</w:t>
      </w:r>
      <w:r>
        <w:rPr>
          <w:rFonts w:eastAsia="仿宋_GB2312" w:hint="eastAsia"/>
          <w:color w:val="000000"/>
          <w:sz w:val="28"/>
          <w:szCs w:val="28"/>
        </w:rPr>
        <w:t>IOPS</w:t>
      </w:r>
      <w:r>
        <w:rPr>
          <w:rFonts w:eastAsia="仿宋_GB2312" w:hint="eastAsia"/>
          <w:color w:val="000000"/>
          <w:sz w:val="28"/>
          <w:szCs w:val="28"/>
        </w:rPr>
        <w:t>达到</w:t>
      </w:r>
      <w:r>
        <w:rPr>
          <w:rFonts w:eastAsia="仿宋_GB2312" w:hint="eastAsia"/>
          <w:color w:val="000000"/>
          <w:sz w:val="28"/>
          <w:szCs w:val="28"/>
        </w:rPr>
        <w:t>300</w:t>
      </w:r>
      <w:r>
        <w:rPr>
          <w:rFonts w:eastAsia="仿宋_GB2312" w:hint="eastAsia"/>
          <w:color w:val="000000"/>
          <w:sz w:val="28"/>
          <w:szCs w:val="28"/>
        </w:rPr>
        <w:t>万。</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申报主体：</w:t>
      </w:r>
      <w:r>
        <w:rPr>
          <w:rFonts w:ascii="仿宋_GB2312" w:eastAsia="仿宋_GB2312" w:hint="eastAsia"/>
          <w:color w:val="000000"/>
          <w:kern w:val="0"/>
          <w:sz w:val="28"/>
          <w:szCs w:val="28"/>
        </w:rPr>
        <w:t>原则上由企业牵头申报，鼓励产学研合作</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组织方式：</w:t>
      </w:r>
      <w:r>
        <w:rPr>
          <w:rFonts w:eastAsia="仿宋_GB2312" w:hint="eastAsia"/>
          <w:color w:val="000000"/>
          <w:sz w:val="28"/>
          <w:szCs w:val="28"/>
        </w:rPr>
        <w:t>择优委托</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建议财政补助经费：</w:t>
      </w:r>
      <w:r>
        <w:rPr>
          <w:rFonts w:eastAsia="仿宋_GB2312" w:hint="eastAsia"/>
          <w:color w:val="000000"/>
          <w:sz w:val="28"/>
          <w:szCs w:val="28"/>
        </w:rPr>
        <w:t>1000</w:t>
      </w:r>
      <w:r>
        <w:rPr>
          <w:rFonts w:eastAsia="仿宋_GB2312" w:hint="eastAsia"/>
          <w:color w:val="000000"/>
          <w:sz w:val="28"/>
          <w:szCs w:val="28"/>
        </w:rPr>
        <w:t>万元以内</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攻关时限要求：</w:t>
      </w:r>
      <w:r>
        <w:rPr>
          <w:rFonts w:eastAsia="仿宋_GB2312" w:hint="eastAsia"/>
          <w:color w:val="000000"/>
          <w:sz w:val="28"/>
          <w:szCs w:val="28"/>
        </w:rPr>
        <w:t>3</w:t>
      </w:r>
      <w:r>
        <w:rPr>
          <w:rFonts w:eastAsia="仿宋_GB2312" w:hint="eastAsia"/>
          <w:color w:val="000000"/>
          <w:sz w:val="28"/>
          <w:szCs w:val="28"/>
        </w:rPr>
        <w:t>年内</w:t>
      </w:r>
    </w:p>
    <w:p w:rsidR="00C0146D" w:rsidRDefault="009832D1">
      <w:pPr>
        <w:spacing w:line="520" w:lineRule="exact"/>
        <w:rPr>
          <w:rFonts w:eastAsia="楷体_GB2312"/>
          <w:color w:val="000000"/>
          <w:kern w:val="0"/>
          <w:sz w:val="28"/>
          <w:szCs w:val="28"/>
        </w:rPr>
      </w:pPr>
      <w:r>
        <w:rPr>
          <w:rFonts w:eastAsia="楷体_GB2312" w:hint="eastAsia"/>
          <w:color w:val="000000"/>
          <w:kern w:val="0"/>
          <w:sz w:val="28"/>
          <w:szCs w:val="28"/>
        </w:rPr>
        <w:t>*</w:t>
      </w:r>
      <w:r>
        <w:rPr>
          <w:rFonts w:eastAsia="楷体_GB2312" w:hint="eastAsia"/>
          <w:color w:val="000000"/>
          <w:kern w:val="0"/>
          <w:sz w:val="28"/>
          <w:szCs w:val="28"/>
        </w:rPr>
        <w:t>要求揭榜项目绩效目标全覆盖</w:t>
      </w:r>
    </w:p>
    <w:p w:rsidR="00C0146D" w:rsidRDefault="00C0146D">
      <w:pPr>
        <w:pStyle w:val="3"/>
        <w:spacing w:line="520" w:lineRule="exact"/>
        <w:ind w:firstLine="562"/>
      </w:pPr>
    </w:p>
    <w:p w:rsidR="00C0146D" w:rsidRDefault="009832D1">
      <w:pPr>
        <w:pStyle w:val="3"/>
        <w:spacing w:line="520" w:lineRule="exact"/>
        <w:ind w:firstLine="562"/>
      </w:pPr>
      <w:r>
        <w:rPr>
          <w:rFonts w:hint="eastAsia"/>
        </w:rPr>
        <w:t xml:space="preserve">2. </w:t>
      </w:r>
      <w:r>
        <w:rPr>
          <w:rFonts w:hint="eastAsia"/>
        </w:rPr>
        <w:t>榜单名称：面向元宇宙基础视觉算法能力的人工智能模型算法平台（</w:t>
      </w:r>
      <w:r>
        <w:rPr>
          <w:rFonts w:hint="eastAsia"/>
          <w:szCs w:val="28"/>
        </w:rPr>
        <w:t>尖兵</w:t>
      </w:r>
      <w:r>
        <w:rPr>
          <w:rFonts w:hint="eastAsia"/>
        </w:rPr>
        <w:t>）</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主要研究内容：</w:t>
      </w:r>
      <w:r>
        <w:rPr>
          <w:rFonts w:eastAsia="仿宋_GB2312" w:hint="eastAsia"/>
          <w:color w:val="000000"/>
          <w:sz w:val="28"/>
          <w:szCs w:val="28"/>
        </w:rPr>
        <w:t>研究面向元宇宙基础视觉算法能力的半自动化标注、半自动化学习、无监督和弱监督学习、强化学习和集成学习、国产化</w:t>
      </w:r>
      <w:r>
        <w:rPr>
          <w:rFonts w:eastAsia="仿宋_GB2312" w:hint="eastAsia"/>
          <w:color w:val="000000"/>
          <w:sz w:val="28"/>
          <w:szCs w:val="28"/>
        </w:rPr>
        <w:t>AI</w:t>
      </w:r>
      <w:r>
        <w:rPr>
          <w:rFonts w:eastAsia="仿宋_GB2312" w:hint="eastAsia"/>
          <w:color w:val="000000"/>
          <w:sz w:val="28"/>
          <w:szCs w:val="28"/>
        </w:rPr>
        <w:t>训练框架、通用模型转换及多硬件平台部署等技术，构建人工智能模型算法平台。研究操作简单便捷的在线数据标注工具，攻克支持半自动化标注技术难题，大幅减少人工标注工作量，提高数据标注效率；研究高效的半自动化学习技术，获得最优模型。攻克分布式训练、最优化梯度等技术，研究上百种计算操作</w:t>
      </w:r>
      <w:r>
        <w:rPr>
          <w:rFonts w:eastAsia="仿宋_GB2312" w:hint="eastAsia"/>
          <w:color w:val="000000"/>
          <w:sz w:val="28"/>
          <w:szCs w:val="28"/>
        </w:rPr>
        <w:lastRenderedPageBreak/>
        <w:t>和梯度优化函数，为实现全国产化模型开发</w:t>
      </w:r>
      <w:r>
        <w:rPr>
          <w:rFonts w:eastAsia="仿宋_GB2312" w:hint="eastAsia"/>
          <w:color w:val="000000"/>
          <w:sz w:val="28"/>
          <w:szCs w:val="28"/>
        </w:rPr>
        <w:t>和调优提供技术支撑研究统一中间件技术，解决开发者面对不同开发场景和芯片迁移平台导致的开发难题；研究弱监督、半监督学习技术，实现行业智能算法的大规模产业落地；研究具备可解释的集成和强化学习等算法，增强算法的泛化能力，提升算法在实际应用环境的适应性。</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绩效目标：</w:t>
      </w:r>
      <w:r>
        <w:rPr>
          <w:rFonts w:eastAsia="仿宋_GB2312" w:hint="eastAsia"/>
          <w:color w:val="000000"/>
          <w:sz w:val="28"/>
          <w:szCs w:val="28"/>
        </w:rPr>
        <w:t>研发自主可控的面向元宇宙基础视觉算法能力的人工智能算法平台，依托该平台对企业用户提供包含算法开发、训练、部署等服务，形成相关产品并投入使用，解决开发者在面对不同目标场景和不同主流国产芯片平台算法开发和迁移部署的成本，助推我省元宇宙细分行业各企业快速实现</w:t>
      </w:r>
      <w:r>
        <w:rPr>
          <w:rFonts w:eastAsia="仿宋_GB2312" w:hint="eastAsia"/>
          <w:color w:val="000000"/>
          <w:sz w:val="28"/>
          <w:szCs w:val="28"/>
        </w:rPr>
        <w:t>A</w:t>
      </w:r>
      <w:r>
        <w:rPr>
          <w:rFonts w:eastAsia="仿宋_GB2312" w:hint="eastAsia"/>
          <w:color w:val="000000"/>
          <w:sz w:val="28"/>
          <w:szCs w:val="28"/>
        </w:rPr>
        <w:t>I</w:t>
      </w:r>
      <w:r>
        <w:rPr>
          <w:rFonts w:eastAsia="仿宋_GB2312" w:hint="eastAsia"/>
          <w:color w:val="000000"/>
          <w:sz w:val="28"/>
          <w:szCs w:val="28"/>
        </w:rPr>
        <w:t>技术研发及解决方案的产品落地，在相关领域开展不少于</w:t>
      </w:r>
      <w:r>
        <w:rPr>
          <w:rFonts w:eastAsia="仿宋_GB2312" w:hint="eastAsia"/>
          <w:color w:val="000000"/>
          <w:sz w:val="28"/>
          <w:szCs w:val="28"/>
        </w:rPr>
        <w:t>3</w:t>
      </w:r>
      <w:r>
        <w:rPr>
          <w:rFonts w:eastAsia="仿宋_GB2312" w:hint="eastAsia"/>
          <w:color w:val="000000"/>
          <w:sz w:val="28"/>
          <w:szCs w:val="28"/>
        </w:rPr>
        <w:t>个产业化创新应用示范。技术指标：</w:t>
      </w:r>
      <w:r>
        <w:rPr>
          <w:rFonts w:eastAsia="仿宋_GB2312" w:hint="eastAsia"/>
          <w:color w:val="000000"/>
          <w:sz w:val="28"/>
          <w:szCs w:val="28"/>
        </w:rPr>
        <w:t>1.</w:t>
      </w:r>
      <w:r>
        <w:rPr>
          <w:rFonts w:eastAsia="仿宋_GB2312" w:hint="eastAsia"/>
          <w:color w:val="000000"/>
          <w:sz w:val="28"/>
          <w:szCs w:val="28"/>
        </w:rPr>
        <w:t>同一训练素材下，模型性能指标及训练耗时，以检测算法为例，训练</w:t>
      </w:r>
      <w:r>
        <w:rPr>
          <w:rFonts w:eastAsia="仿宋_GB2312" w:hint="eastAsia"/>
          <w:color w:val="000000"/>
          <w:sz w:val="28"/>
          <w:szCs w:val="28"/>
        </w:rPr>
        <w:t>1000</w:t>
      </w:r>
      <w:r>
        <w:rPr>
          <w:rFonts w:eastAsia="仿宋_GB2312" w:hint="eastAsia"/>
          <w:color w:val="000000"/>
          <w:sz w:val="28"/>
          <w:szCs w:val="28"/>
        </w:rPr>
        <w:t>张</w:t>
      </w:r>
      <w:r>
        <w:rPr>
          <w:rFonts w:eastAsia="仿宋_GB2312" w:hint="eastAsia"/>
          <w:color w:val="000000"/>
          <w:sz w:val="28"/>
          <w:szCs w:val="28"/>
        </w:rPr>
        <w:t>COCO</w:t>
      </w:r>
      <w:r>
        <w:rPr>
          <w:rFonts w:eastAsia="仿宋_GB2312" w:hint="eastAsia"/>
          <w:color w:val="000000"/>
          <w:sz w:val="28"/>
          <w:szCs w:val="28"/>
        </w:rPr>
        <w:t>公开数据集图片，训练耗时不大于</w:t>
      </w:r>
      <w:r>
        <w:rPr>
          <w:rFonts w:eastAsia="仿宋_GB2312" w:hint="eastAsia"/>
          <w:color w:val="000000"/>
          <w:sz w:val="28"/>
          <w:szCs w:val="28"/>
        </w:rPr>
        <w:t>1</w:t>
      </w:r>
      <w:r>
        <w:rPr>
          <w:rFonts w:eastAsia="仿宋_GB2312" w:hint="eastAsia"/>
          <w:color w:val="000000"/>
          <w:sz w:val="28"/>
          <w:szCs w:val="28"/>
        </w:rPr>
        <w:t>小时；</w:t>
      </w:r>
      <w:r>
        <w:rPr>
          <w:rFonts w:eastAsia="仿宋_GB2312" w:hint="eastAsia"/>
          <w:color w:val="000000"/>
          <w:sz w:val="28"/>
          <w:szCs w:val="28"/>
        </w:rPr>
        <w:t>2.</w:t>
      </w:r>
      <w:r>
        <w:rPr>
          <w:rFonts w:eastAsia="仿宋_GB2312" w:hint="eastAsia"/>
          <w:color w:val="000000"/>
          <w:sz w:val="28"/>
          <w:szCs w:val="28"/>
        </w:rPr>
        <w:t>支持在媒体传播、智慧教育、智慧医疗等</w:t>
      </w:r>
      <w:r>
        <w:rPr>
          <w:rFonts w:eastAsia="仿宋_GB2312" w:hint="eastAsia"/>
          <w:color w:val="000000"/>
          <w:sz w:val="28"/>
          <w:szCs w:val="28"/>
        </w:rPr>
        <w:t>5</w:t>
      </w:r>
      <w:r>
        <w:rPr>
          <w:rFonts w:eastAsia="仿宋_GB2312" w:hint="eastAsia"/>
          <w:color w:val="000000"/>
          <w:sz w:val="28"/>
          <w:szCs w:val="28"/>
        </w:rPr>
        <w:t>个行业场景应用；</w:t>
      </w:r>
      <w:r>
        <w:rPr>
          <w:rFonts w:eastAsia="仿宋_GB2312" w:hint="eastAsia"/>
          <w:color w:val="000000"/>
          <w:sz w:val="28"/>
          <w:szCs w:val="28"/>
        </w:rPr>
        <w:t>3.</w:t>
      </w:r>
      <w:r>
        <w:rPr>
          <w:rFonts w:eastAsia="仿宋_GB2312" w:hint="eastAsia"/>
          <w:color w:val="000000"/>
          <w:sz w:val="28"/>
          <w:szCs w:val="28"/>
        </w:rPr>
        <w:t>支持包括图像比对、检索比对、视频行为分析算法方案；</w:t>
      </w:r>
      <w:r>
        <w:rPr>
          <w:rFonts w:eastAsia="仿宋_GB2312" w:hint="eastAsia"/>
          <w:color w:val="000000"/>
          <w:sz w:val="28"/>
          <w:szCs w:val="28"/>
        </w:rPr>
        <w:t>4.</w:t>
      </w:r>
      <w:r>
        <w:rPr>
          <w:rFonts w:eastAsia="仿宋_GB2312" w:hint="eastAsia"/>
          <w:color w:val="000000"/>
          <w:sz w:val="28"/>
          <w:szCs w:val="28"/>
        </w:rPr>
        <w:t>支持算法直接部署至</w:t>
      </w:r>
      <w:r>
        <w:rPr>
          <w:rFonts w:eastAsia="仿宋_GB2312" w:hint="eastAsia"/>
          <w:color w:val="000000"/>
          <w:sz w:val="28"/>
          <w:szCs w:val="28"/>
        </w:rPr>
        <w:t>IPC</w:t>
      </w:r>
      <w:r>
        <w:rPr>
          <w:rFonts w:eastAsia="仿宋_GB2312" w:hint="eastAsia"/>
          <w:color w:val="000000"/>
          <w:sz w:val="28"/>
          <w:szCs w:val="28"/>
        </w:rPr>
        <w:t>；</w:t>
      </w:r>
      <w:r>
        <w:rPr>
          <w:rFonts w:eastAsia="仿宋_GB2312" w:hint="eastAsia"/>
          <w:color w:val="000000"/>
          <w:sz w:val="28"/>
          <w:szCs w:val="28"/>
        </w:rPr>
        <w:t>5.</w:t>
      </w:r>
      <w:r>
        <w:rPr>
          <w:rFonts w:eastAsia="仿宋_GB2312" w:hint="eastAsia"/>
          <w:color w:val="000000"/>
          <w:sz w:val="28"/>
          <w:szCs w:val="28"/>
        </w:rPr>
        <w:t>支持</w:t>
      </w:r>
      <w:r>
        <w:rPr>
          <w:rFonts w:eastAsia="仿宋_GB2312" w:hint="eastAsia"/>
          <w:color w:val="000000"/>
          <w:sz w:val="28"/>
          <w:szCs w:val="28"/>
        </w:rPr>
        <w:t>40</w:t>
      </w:r>
      <w:r>
        <w:rPr>
          <w:rFonts w:eastAsia="仿宋_GB2312" w:hint="eastAsia"/>
          <w:color w:val="000000"/>
          <w:sz w:val="28"/>
          <w:szCs w:val="28"/>
        </w:rPr>
        <w:t>余款智能芯片平台部署；</w:t>
      </w:r>
      <w:r>
        <w:rPr>
          <w:rFonts w:eastAsia="仿宋_GB2312" w:hint="eastAsia"/>
          <w:color w:val="000000"/>
          <w:sz w:val="28"/>
          <w:szCs w:val="28"/>
        </w:rPr>
        <w:t>6.</w:t>
      </w:r>
      <w:r>
        <w:rPr>
          <w:rFonts w:eastAsia="仿宋_GB2312" w:hint="eastAsia"/>
          <w:color w:val="000000"/>
          <w:sz w:val="28"/>
          <w:szCs w:val="28"/>
        </w:rPr>
        <w:t>支持弱监督、半监督学习、集成学习、强化学习等机器学习算法。</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hint="eastAsia"/>
          <w:b/>
          <w:bCs/>
          <w:color w:val="000000"/>
          <w:kern w:val="0"/>
          <w:sz w:val="28"/>
          <w:szCs w:val="28"/>
        </w:rPr>
        <w:t>申报主体：</w:t>
      </w:r>
      <w:r>
        <w:rPr>
          <w:rFonts w:ascii="仿宋_GB2312" w:eastAsia="仿宋_GB2312" w:hint="eastAsia"/>
          <w:color w:val="000000"/>
          <w:sz w:val="28"/>
          <w:szCs w:val="28"/>
        </w:rPr>
        <w:t>牵头申报单位不限主体，鼓励产学研合作</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组织方式：</w:t>
      </w:r>
      <w:r>
        <w:rPr>
          <w:rFonts w:eastAsia="仿宋_GB2312" w:hint="eastAsia"/>
          <w:color w:val="000000"/>
          <w:sz w:val="28"/>
          <w:szCs w:val="28"/>
        </w:rPr>
        <w:t>竞争性分</w:t>
      </w:r>
      <w:r>
        <w:rPr>
          <w:rFonts w:eastAsia="仿宋_GB2312" w:hint="eastAsia"/>
          <w:color w:val="000000"/>
          <w:sz w:val="28"/>
          <w:szCs w:val="28"/>
        </w:rPr>
        <w:t>配</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建议财政补助经费：</w:t>
      </w:r>
      <w:r>
        <w:rPr>
          <w:rFonts w:eastAsia="仿宋_GB2312" w:hint="eastAsia"/>
          <w:color w:val="000000"/>
          <w:sz w:val="28"/>
          <w:szCs w:val="28"/>
        </w:rPr>
        <w:t>1000</w:t>
      </w:r>
      <w:r>
        <w:rPr>
          <w:rFonts w:eastAsia="仿宋_GB2312" w:hint="eastAsia"/>
          <w:color w:val="000000"/>
          <w:sz w:val="28"/>
          <w:szCs w:val="28"/>
        </w:rPr>
        <w:t>万元以内</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攻关时限要求：</w:t>
      </w:r>
      <w:r>
        <w:rPr>
          <w:rFonts w:eastAsia="仿宋_GB2312" w:hint="eastAsia"/>
          <w:color w:val="000000"/>
          <w:sz w:val="28"/>
          <w:szCs w:val="28"/>
        </w:rPr>
        <w:t>3</w:t>
      </w:r>
      <w:r>
        <w:rPr>
          <w:rFonts w:eastAsia="仿宋_GB2312" w:hint="eastAsia"/>
          <w:color w:val="000000"/>
          <w:sz w:val="28"/>
          <w:szCs w:val="28"/>
        </w:rPr>
        <w:t>年内</w:t>
      </w:r>
    </w:p>
    <w:p w:rsidR="00C0146D" w:rsidRDefault="009832D1">
      <w:pPr>
        <w:spacing w:line="520" w:lineRule="exact"/>
        <w:rPr>
          <w:color w:val="000000"/>
        </w:rPr>
      </w:pPr>
      <w:r>
        <w:rPr>
          <w:rFonts w:eastAsia="楷体_GB2312" w:hint="eastAsia"/>
          <w:color w:val="000000"/>
          <w:kern w:val="0"/>
          <w:sz w:val="28"/>
          <w:szCs w:val="28"/>
        </w:rPr>
        <w:t>*</w:t>
      </w:r>
      <w:r>
        <w:rPr>
          <w:rFonts w:eastAsia="楷体_GB2312" w:hint="eastAsia"/>
          <w:color w:val="000000"/>
          <w:kern w:val="0"/>
          <w:sz w:val="28"/>
          <w:szCs w:val="28"/>
        </w:rPr>
        <w:t>要求揭榜项目绩效目标全覆盖</w:t>
      </w:r>
    </w:p>
    <w:p w:rsidR="00C0146D" w:rsidRDefault="00C0146D">
      <w:pPr>
        <w:pStyle w:val="3"/>
        <w:spacing w:line="520" w:lineRule="exact"/>
        <w:ind w:firstLine="562"/>
      </w:pPr>
    </w:p>
    <w:p w:rsidR="00C0146D" w:rsidRDefault="009832D1">
      <w:pPr>
        <w:pStyle w:val="3"/>
        <w:spacing w:line="520" w:lineRule="exact"/>
        <w:ind w:firstLine="562"/>
      </w:pPr>
      <w:r>
        <w:rPr>
          <w:rFonts w:hint="eastAsia"/>
        </w:rPr>
        <w:t xml:space="preserve">3. </w:t>
      </w:r>
      <w:r>
        <w:rPr>
          <w:rFonts w:hint="eastAsia"/>
        </w:rPr>
        <w:t>榜单名称：面向元宇宙场景的分布式人工智能云平台、设备及示范（</w:t>
      </w:r>
      <w:r>
        <w:rPr>
          <w:rFonts w:hint="eastAsia"/>
          <w:szCs w:val="28"/>
        </w:rPr>
        <w:t>尖兵</w:t>
      </w:r>
      <w:r>
        <w:rPr>
          <w:rFonts w:hint="eastAsia"/>
        </w:rPr>
        <w:t>）</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主要研究内容：</w:t>
      </w:r>
      <w:r>
        <w:rPr>
          <w:rFonts w:eastAsia="仿宋_GB2312" w:hint="eastAsia"/>
          <w:color w:val="000000"/>
          <w:sz w:val="28"/>
          <w:szCs w:val="28"/>
        </w:rPr>
        <w:t>围绕元宇宙对异构算力资源管理、分布式人工智能技术的需求，基于分布式资源管理与调度、分布式机器学习等技术，构建面向元宇宙场景的分布式人工智能云平台，实现云边端异构资源高效管理、人工智能模型分布式高效训练与推理。基于国产芯片，研制国产化边端智能设备，具备多路视频并发检测、目标跟踪检测、行为识别、天气智能检测等功能；构建云边端算力一体化的资源协同管理与调度技术，实现多终端设备高效管理；研究深度学习、强化学习、分布式相关技术，构建自动机器学习、机器学习分布式自适应学习与推理等技术，为人工智能模型提供高效训练与推理方</w:t>
      </w:r>
      <w:r>
        <w:rPr>
          <w:rFonts w:eastAsia="仿宋_GB2312" w:hint="eastAsia"/>
          <w:color w:val="000000"/>
          <w:sz w:val="28"/>
          <w:szCs w:val="28"/>
        </w:rPr>
        <w:t>法；面向元宇宙多种应用场景、各种数据模态建设定制化模型体系；基于数据小样本，研发适合边端设备的人工智能算法模型；基于国产通用计算集群和边端智能设备，研发面向元宇宙场景的分布式人工智能云平台，为智能应用开发者提供标准化服务接口，在智慧城管、卫健监管、智慧旅游、智能交通、智慧金融、智慧医疗等重点场景开展示范应用。</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绩效目标：</w:t>
      </w:r>
      <w:r>
        <w:rPr>
          <w:rFonts w:eastAsia="仿宋_GB2312" w:hint="eastAsia"/>
          <w:color w:val="000000"/>
          <w:sz w:val="28"/>
          <w:szCs w:val="28"/>
        </w:rPr>
        <w:t>基于国产芯片研制边端智能设备，实现国产化替代，单设备支持</w:t>
      </w:r>
      <w:r>
        <w:rPr>
          <w:rFonts w:eastAsia="仿宋_GB2312" w:hint="eastAsia"/>
          <w:color w:val="000000"/>
          <w:sz w:val="28"/>
          <w:szCs w:val="28"/>
        </w:rPr>
        <w:t>12</w:t>
      </w:r>
      <w:r>
        <w:rPr>
          <w:rFonts w:eastAsia="仿宋_GB2312" w:hint="eastAsia"/>
          <w:color w:val="000000"/>
          <w:sz w:val="28"/>
          <w:szCs w:val="28"/>
        </w:rPr>
        <w:t>个以上模型并发推理；基于数据小样本，研发适合边缘设备的人工智能算法，模型参数大小小于</w:t>
      </w:r>
      <w:r>
        <w:rPr>
          <w:rFonts w:eastAsia="仿宋_GB2312" w:hint="eastAsia"/>
          <w:color w:val="000000"/>
          <w:sz w:val="28"/>
          <w:szCs w:val="28"/>
        </w:rPr>
        <w:t>20MB</w:t>
      </w:r>
      <w:r>
        <w:rPr>
          <w:rFonts w:eastAsia="仿宋_GB2312" w:hint="eastAsia"/>
          <w:color w:val="000000"/>
          <w:sz w:val="28"/>
          <w:szCs w:val="28"/>
        </w:rPr>
        <w:t>，模型加载内存小于</w:t>
      </w:r>
      <w:r>
        <w:rPr>
          <w:rFonts w:eastAsia="仿宋_GB2312" w:hint="eastAsia"/>
          <w:color w:val="000000"/>
          <w:sz w:val="28"/>
          <w:szCs w:val="28"/>
        </w:rPr>
        <w:t>1GB</w:t>
      </w:r>
      <w:r>
        <w:rPr>
          <w:rFonts w:eastAsia="仿宋_GB2312" w:hint="eastAsia"/>
          <w:color w:val="000000"/>
          <w:sz w:val="28"/>
          <w:szCs w:val="28"/>
        </w:rPr>
        <w:t>；研制支持多框</w:t>
      </w:r>
      <w:r>
        <w:rPr>
          <w:rFonts w:eastAsia="仿宋_GB2312" w:hint="eastAsia"/>
          <w:color w:val="000000"/>
          <w:sz w:val="28"/>
          <w:szCs w:val="28"/>
        </w:rPr>
        <w:t>架、国产异构设备的具有自主知识产权的、面向元宇宙场景的分布式人工智能云平台，实现人工智能模型高效分布式学习与推理，针对</w:t>
      </w:r>
      <w:r>
        <w:rPr>
          <w:rFonts w:eastAsia="仿宋_GB2312" w:hint="eastAsia"/>
          <w:color w:val="000000"/>
          <w:sz w:val="28"/>
          <w:szCs w:val="28"/>
        </w:rPr>
        <w:t>CV</w:t>
      </w:r>
      <w:r>
        <w:rPr>
          <w:rFonts w:eastAsia="仿宋_GB2312" w:hint="eastAsia"/>
          <w:color w:val="000000"/>
          <w:sz w:val="28"/>
          <w:szCs w:val="28"/>
        </w:rPr>
        <w:t>领域业务场景，推理速度可达到</w:t>
      </w:r>
      <w:r>
        <w:rPr>
          <w:rFonts w:eastAsia="仿宋_GB2312" w:hint="eastAsia"/>
          <w:color w:val="000000"/>
          <w:sz w:val="28"/>
          <w:szCs w:val="28"/>
        </w:rPr>
        <w:t>1080p</w:t>
      </w:r>
      <w:r>
        <w:rPr>
          <w:rFonts w:eastAsia="仿宋_GB2312" w:hint="eastAsia"/>
          <w:color w:val="000000"/>
          <w:sz w:val="28"/>
          <w:szCs w:val="28"/>
        </w:rPr>
        <w:t>图片每秒</w:t>
      </w:r>
      <w:r>
        <w:rPr>
          <w:rFonts w:eastAsia="仿宋_GB2312" w:hint="eastAsia"/>
          <w:color w:val="000000"/>
          <w:sz w:val="28"/>
          <w:szCs w:val="28"/>
        </w:rPr>
        <w:t>40</w:t>
      </w:r>
      <w:r>
        <w:rPr>
          <w:rFonts w:eastAsia="仿宋_GB2312" w:hint="eastAsia"/>
          <w:color w:val="000000"/>
          <w:sz w:val="28"/>
          <w:szCs w:val="28"/>
        </w:rPr>
        <w:t>帧。具备规模化服务能力，在智慧城管、卫健</w:t>
      </w:r>
      <w:r>
        <w:rPr>
          <w:rFonts w:eastAsia="仿宋_GB2312" w:hint="eastAsia"/>
          <w:color w:val="000000"/>
          <w:sz w:val="28"/>
          <w:szCs w:val="28"/>
        </w:rPr>
        <w:lastRenderedPageBreak/>
        <w:t>监管、智慧旅游、智能交通等选择典型场景，开展示范应用不少于</w:t>
      </w:r>
      <w:r>
        <w:rPr>
          <w:rFonts w:eastAsia="仿宋_GB2312" w:hint="eastAsia"/>
          <w:color w:val="000000"/>
          <w:sz w:val="28"/>
          <w:szCs w:val="28"/>
        </w:rPr>
        <w:t>2</w:t>
      </w:r>
      <w:r>
        <w:rPr>
          <w:rFonts w:eastAsia="仿宋_GB2312" w:hint="eastAsia"/>
          <w:color w:val="000000"/>
          <w:sz w:val="28"/>
          <w:szCs w:val="28"/>
        </w:rPr>
        <w:t>项。</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hint="eastAsia"/>
          <w:b/>
          <w:bCs/>
          <w:color w:val="000000"/>
          <w:kern w:val="0"/>
          <w:sz w:val="28"/>
          <w:szCs w:val="28"/>
        </w:rPr>
        <w:t>申报主体：</w:t>
      </w:r>
      <w:r>
        <w:rPr>
          <w:rFonts w:ascii="仿宋_GB2312" w:eastAsia="仿宋_GB2312" w:hint="eastAsia"/>
          <w:color w:val="000000"/>
          <w:sz w:val="28"/>
          <w:szCs w:val="28"/>
        </w:rPr>
        <w:t>牵头申报单位不限主体，鼓励产学研合作</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组织方式：</w:t>
      </w:r>
      <w:r>
        <w:rPr>
          <w:rFonts w:eastAsia="仿宋_GB2312" w:hint="eastAsia"/>
          <w:color w:val="00000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建议财政补助经费：</w:t>
      </w:r>
      <w:r>
        <w:rPr>
          <w:rFonts w:eastAsia="仿宋_GB2312" w:hint="eastAsia"/>
          <w:color w:val="000000"/>
          <w:sz w:val="28"/>
          <w:szCs w:val="28"/>
        </w:rPr>
        <w:t>1000</w:t>
      </w:r>
      <w:r>
        <w:rPr>
          <w:rFonts w:eastAsia="仿宋_GB2312" w:hint="eastAsia"/>
          <w:color w:val="000000"/>
          <w:sz w:val="28"/>
          <w:szCs w:val="28"/>
        </w:rPr>
        <w:t>万元以内</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攻关时限要求：</w:t>
      </w:r>
      <w:r>
        <w:rPr>
          <w:rFonts w:eastAsia="仿宋_GB2312" w:hint="eastAsia"/>
          <w:color w:val="000000"/>
          <w:sz w:val="28"/>
          <w:szCs w:val="28"/>
        </w:rPr>
        <w:t>3</w:t>
      </w:r>
      <w:r>
        <w:rPr>
          <w:rFonts w:eastAsia="仿宋_GB2312" w:hint="eastAsia"/>
          <w:color w:val="000000"/>
          <w:sz w:val="28"/>
          <w:szCs w:val="28"/>
        </w:rPr>
        <w:t>年内</w:t>
      </w:r>
    </w:p>
    <w:p w:rsidR="00C0146D" w:rsidRDefault="009832D1">
      <w:pPr>
        <w:spacing w:line="520" w:lineRule="exact"/>
        <w:rPr>
          <w:rFonts w:eastAsia="楷体_GB2312"/>
          <w:color w:val="000000"/>
          <w:kern w:val="0"/>
          <w:sz w:val="28"/>
          <w:szCs w:val="28"/>
        </w:rPr>
      </w:pPr>
      <w:r>
        <w:rPr>
          <w:rFonts w:eastAsia="楷体_GB2312" w:hint="eastAsia"/>
          <w:color w:val="000000"/>
          <w:kern w:val="0"/>
          <w:sz w:val="28"/>
          <w:szCs w:val="28"/>
        </w:rPr>
        <w:t>*</w:t>
      </w:r>
      <w:r>
        <w:rPr>
          <w:rFonts w:eastAsia="楷体_GB2312" w:hint="eastAsia"/>
          <w:color w:val="000000"/>
          <w:kern w:val="0"/>
          <w:sz w:val="28"/>
          <w:szCs w:val="28"/>
        </w:rPr>
        <w:t>要求揭榜项目绩效目标全覆盖</w:t>
      </w:r>
    </w:p>
    <w:p w:rsidR="00C0146D" w:rsidRDefault="00C0146D">
      <w:pPr>
        <w:pStyle w:val="3"/>
        <w:spacing w:line="520" w:lineRule="exact"/>
        <w:ind w:firstLine="562"/>
      </w:pPr>
    </w:p>
    <w:p w:rsidR="00C0146D" w:rsidRDefault="009832D1">
      <w:pPr>
        <w:pStyle w:val="3"/>
        <w:spacing w:line="520" w:lineRule="exact"/>
        <w:ind w:firstLine="562"/>
      </w:pPr>
      <w:r>
        <w:rPr>
          <w:rFonts w:hint="eastAsia"/>
        </w:rPr>
        <w:t xml:space="preserve">4. </w:t>
      </w:r>
      <w:r>
        <w:rPr>
          <w:rFonts w:hint="eastAsia"/>
        </w:rPr>
        <w:t>榜单名称：面向元宇宙的数字虚拟内容人机协同制作平台（</w:t>
      </w:r>
      <w:r>
        <w:rPr>
          <w:rFonts w:hint="eastAsia"/>
          <w:szCs w:val="28"/>
        </w:rPr>
        <w:t>尖兵</w:t>
      </w:r>
      <w:r>
        <w:rPr>
          <w:rFonts w:hint="eastAsia"/>
        </w:rPr>
        <w:t>）</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主要研究</w:t>
      </w:r>
      <w:r>
        <w:rPr>
          <w:rFonts w:eastAsia="仿宋_GB2312" w:hint="eastAsia"/>
          <w:b/>
          <w:bCs/>
          <w:color w:val="000000"/>
          <w:kern w:val="0"/>
          <w:sz w:val="28"/>
          <w:szCs w:val="28"/>
        </w:rPr>
        <w:t>内容：</w:t>
      </w:r>
      <w:r>
        <w:rPr>
          <w:rFonts w:eastAsia="仿宋_GB2312" w:hint="eastAsia"/>
          <w:color w:val="000000"/>
          <w:sz w:val="28"/>
          <w:szCs w:val="28"/>
        </w:rPr>
        <w:t>研究基于内容理解的结构特征物体建模及高效环境光照绘制技术，解决虚拟与真实环境的呈现一致性问题；研究高精度机械臂运动控制与室内机器人定位、建图技术；研究基于深度学习的实时人体骨骼点提取和通用手势识别、自动模型绑定与驱动技术，利用人工智能实现高精度动作捕捉、触发和角色重定向；研究基于实时互动的人机共创技术，将传统的创意、拍摄、后期等多个环节向一个互动创作环节压缩，灯光、音响、相机、机械臂、键盘、鼠标等一系列分立创作工具向统一由</w:t>
      </w:r>
      <w:r>
        <w:rPr>
          <w:rFonts w:eastAsia="仿宋_GB2312" w:hint="eastAsia"/>
          <w:color w:val="000000"/>
          <w:sz w:val="28"/>
          <w:szCs w:val="28"/>
        </w:rPr>
        <w:t>AI</w:t>
      </w:r>
      <w:r>
        <w:rPr>
          <w:rFonts w:eastAsia="仿宋_GB2312" w:hint="eastAsia"/>
          <w:color w:val="000000"/>
          <w:sz w:val="28"/>
          <w:szCs w:val="28"/>
        </w:rPr>
        <w:t>管理驱动的交互式创作平台演进，交互手段由传统的面向计算机的</w:t>
      </w:r>
      <w:r>
        <w:rPr>
          <w:rFonts w:eastAsia="仿宋_GB2312" w:hint="eastAsia"/>
          <w:color w:val="000000"/>
          <w:sz w:val="28"/>
          <w:szCs w:val="28"/>
        </w:rPr>
        <w:t>GUI</w:t>
      </w:r>
      <w:r>
        <w:rPr>
          <w:rFonts w:eastAsia="仿宋_GB2312" w:hint="eastAsia"/>
          <w:color w:val="000000"/>
          <w:sz w:val="28"/>
          <w:szCs w:val="28"/>
        </w:rPr>
        <w:t>过渡到面向创</w:t>
      </w:r>
      <w:r>
        <w:rPr>
          <w:rFonts w:eastAsia="仿宋_GB2312" w:hint="eastAsia"/>
          <w:color w:val="000000"/>
          <w:sz w:val="28"/>
          <w:szCs w:val="28"/>
        </w:rPr>
        <w:t>作过程的</w:t>
      </w:r>
      <w:r>
        <w:rPr>
          <w:rFonts w:eastAsia="仿宋_GB2312" w:hint="eastAsia"/>
          <w:color w:val="000000"/>
          <w:sz w:val="28"/>
          <w:szCs w:val="28"/>
        </w:rPr>
        <w:t>NUI</w:t>
      </w:r>
      <w:r>
        <w:rPr>
          <w:rFonts w:eastAsia="仿宋_GB2312" w:hint="eastAsia"/>
          <w:color w:val="000000"/>
          <w:sz w:val="28"/>
          <w:szCs w:val="28"/>
        </w:rPr>
        <w:t>；面向元宇宙研发</w:t>
      </w:r>
      <w:r>
        <w:rPr>
          <w:rFonts w:eastAsia="仿宋_GB2312" w:hint="eastAsia"/>
          <w:color w:val="000000"/>
          <w:sz w:val="28"/>
          <w:szCs w:val="28"/>
        </w:rPr>
        <w:t>AI</w:t>
      </w:r>
      <w:r>
        <w:rPr>
          <w:rFonts w:eastAsia="仿宋_GB2312" w:hint="eastAsia"/>
          <w:color w:val="000000"/>
          <w:sz w:val="28"/>
          <w:szCs w:val="28"/>
        </w:rPr>
        <w:t>管理驱动的交互式创作平台，并打造智能场景、群体创作应用示范。</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lastRenderedPageBreak/>
        <w:t>绩效目标：</w:t>
      </w:r>
      <w:r>
        <w:rPr>
          <w:rFonts w:eastAsia="仿宋_GB2312" w:hint="eastAsia"/>
          <w:color w:val="000000"/>
          <w:sz w:val="28"/>
          <w:szCs w:val="28"/>
        </w:rPr>
        <w:t>打造面向元宇宙的云端一体、</w:t>
      </w:r>
      <w:r>
        <w:rPr>
          <w:rFonts w:eastAsia="仿宋_GB2312" w:hint="eastAsia"/>
          <w:color w:val="000000"/>
          <w:sz w:val="28"/>
          <w:szCs w:val="28"/>
        </w:rPr>
        <w:t>AI</w:t>
      </w:r>
      <w:r>
        <w:rPr>
          <w:rFonts w:eastAsia="仿宋_GB2312" w:hint="eastAsia"/>
          <w:color w:val="000000"/>
          <w:sz w:val="28"/>
          <w:szCs w:val="28"/>
        </w:rPr>
        <w:t>驱动的内容创作平台，该平台可“秒级”完成视频生成，“小时级”完成视频创作全流程，视频创作全流程通过</w:t>
      </w:r>
      <w:r>
        <w:rPr>
          <w:rFonts w:eastAsia="仿宋_GB2312" w:hint="eastAsia"/>
          <w:color w:val="000000"/>
          <w:sz w:val="28"/>
          <w:szCs w:val="28"/>
        </w:rPr>
        <w:t>NUI</w:t>
      </w:r>
      <w:r>
        <w:rPr>
          <w:rFonts w:eastAsia="仿宋_GB2312" w:hint="eastAsia"/>
          <w:color w:val="000000"/>
          <w:sz w:val="28"/>
          <w:szCs w:val="28"/>
        </w:rPr>
        <w:t>驱动完成，同等复杂度的视频创作资源消耗压缩到传统流程的</w:t>
      </w:r>
      <w:r>
        <w:rPr>
          <w:rFonts w:eastAsia="仿宋_GB2312" w:hint="eastAsia"/>
          <w:color w:val="000000"/>
          <w:sz w:val="28"/>
          <w:szCs w:val="28"/>
        </w:rPr>
        <w:t>20%</w:t>
      </w:r>
      <w:r>
        <w:rPr>
          <w:rFonts w:eastAsia="仿宋_GB2312" w:hint="eastAsia"/>
          <w:color w:val="000000"/>
          <w:sz w:val="28"/>
          <w:szCs w:val="28"/>
        </w:rPr>
        <w:t>以内；平台具备智能拍摄机器人、</w:t>
      </w:r>
      <w:r>
        <w:rPr>
          <w:rFonts w:eastAsia="仿宋_GB2312" w:hint="eastAsia"/>
          <w:color w:val="000000"/>
          <w:sz w:val="28"/>
          <w:szCs w:val="28"/>
        </w:rPr>
        <w:t>XR</w:t>
      </w:r>
      <w:r>
        <w:rPr>
          <w:rFonts w:eastAsia="仿宋_GB2312" w:hint="eastAsia"/>
          <w:color w:val="000000"/>
          <w:sz w:val="28"/>
          <w:szCs w:val="28"/>
        </w:rPr>
        <w:t>虚拟制片设备、智能拍摄相机、智能导播台等多种组件，其中：固定式拍摄机器人具备</w:t>
      </w:r>
      <w:r>
        <w:rPr>
          <w:rFonts w:eastAsia="仿宋_GB2312" w:hint="eastAsia"/>
          <w:color w:val="000000"/>
          <w:sz w:val="28"/>
          <w:szCs w:val="28"/>
        </w:rPr>
        <w:t>30ms</w:t>
      </w:r>
      <w:r>
        <w:rPr>
          <w:rFonts w:eastAsia="仿宋_GB2312" w:hint="eastAsia"/>
          <w:color w:val="000000"/>
          <w:sz w:val="28"/>
          <w:szCs w:val="28"/>
        </w:rPr>
        <w:t>以内低延迟多机位同步运镜，移动式拍摄机器人具备厘米级室内重复定位精度，并可对拍摄现场进行厘米级</w:t>
      </w:r>
      <w:r>
        <w:rPr>
          <w:rFonts w:eastAsia="仿宋_GB2312" w:hint="eastAsia"/>
          <w:color w:val="000000"/>
          <w:sz w:val="28"/>
          <w:szCs w:val="28"/>
        </w:rPr>
        <w:t>高精度视觉地图建模；</w:t>
      </w:r>
      <w:r>
        <w:rPr>
          <w:rFonts w:eastAsia="仿宋_GB2312" w:hint="eastAsia"/>
          <w:color w:val="000000"/>
          <w:sz w:val="28"/>
          <w:szCs w:val="28"/>
        </w:rPr>
        <w:t>XR</w:t>
      </w:r>
      <w:r>
        <w:rPr>
          <w:rFonts w:eastAsia="仿宋_GB2312" w:hint="eastAsia"/>
          <w:color w:val="000000"/>
          <w:sz w:val="28"/>
          <w:szCs w:val="28"/>
        </w:rPr>
        <w:t>虚拟制片设备可实现最高</w:t>
      </w:r>
      <w:r>
        <w:rPr>
          <w:rFonts w:eastAsia="仿宋_GB2312" w:hint="eastAsia"/>
          <w:color w:val="000000"/>
          <w:sz w:val="28"/>
          <w:szCs w:val="28"/>
        </w:rPr>
        <w:t>8K</w:t>
      </w:r>
      <w:r>
        <w:rPr>
          <w:rFonts w:eastAsia="仿宋_GB2312" w:hint="eastAsia"/>
          <w:color w:val="000000"/>
          <w:sz w:val="28"/>
          <w:szCs w:val="28"/>
        </w:rPr>
        <w:t>级别场景渲染、多屏拼接同步输出，并具备与拍摄设备同步刷新触发能力，在</w:t>
      </w:r>
      <w:r>
        <w:rPr>
          <w:rFonts w:eastAsia="仿宋_GB2312" w:hint="eastAsia"/>
          <w:color w:val="000000"/>
          <w:sz w:val="28"/>
          <w:szCs w:val="28"/>
        </w:rPr>
        <w:t>XR</w:t>
      </w:r>
      <w:r>
        <w:rPr>
          <w:rFonts w:eastAsia="仿宋_GB2312" w:hint="eastAsia"/>
          <w:color w:val="000000"/>
          <w:sz w:val="28"/>
          <w:szCs w:val="28"/>
        </w:rPr>
        <w:t>拍摄空间内，具备</w:t>
      </w:r>
      <w:r>
        <w:rPr>
          <w:rFonts w:eastAsia="仿宋_GB2312" w:hint="eastAsia"/>
          <w:color w:val="000000"/>
          <w:sz w:val="28"/>
          <w:szCs w:val="28"/>
        </w:rPr>
        <w:t>NUI</w:t>
      </w:r>
      <w:r>
        <w:rPr>
          <w:rFonts w:eastAsia="仿宋_GB2312" w:hint="eastAsia"/>
          <w:color w:val="000000"/>
          <w:sz w:val="28"/>
          <w:szCs w:val="28"/>
        </w:rPr>
        <w:t>交互能力，肢体骨骼点识别误差</w:t>
      </w:r>
      <w:r>
        <w:rPr>
          <w:rFonts w:eastAsia="仿宋_GB2312" w:hint="eastAsia"/>
          <w:color w:val="000000"/>
          <w:sz w:val="28"/>
          <w:szCs w:val="28"/>
        </w:rPr>
        <w:t>MPJPE</w:t>
      </w:r>
      <w:r>
        <w:rPr>
          <w:rFonts w:eastAsia="仿宋_GB2312" w:hint="eastAsia"/>
          <w:color w:val="000000"/>
          <w:sz w:val="28"/>
          <w:szCs w:val="28"/>
        </w:rPr>
        <w:t>不大于</w:t>
      </w:r>
      <w:r>
        <w:rPr>
          <w:rFonts w:eastAsia="仿宋_GB2312" w:hint="eastAsia"/>
          <w:color w:val="000000"/>
          <w:sz w:val="28"/>
          <w:szCs w:val="28"/>
        </w:rPr>
        <w:t>40.5mm</w:t>
      </w:r>
      <w:r>
        <w:rPr>
          <w:rFonts w:eastAsia="仿宋_GB2312" w:hint="eastAsia"/>
          <w:color w:val="000000"/>
          <w:sz w:val="28"/>
          <w:szCs w:val="28"/>
        </w:rPr>
        <w:t>，手部关键点误差</w:t>
      </w:r>
      <w:r>
        <w:rPr>
          <w:rFonts w:eastAsia="仿宋_GB2312" w:hint="eastAsia"/>
          <w:color w:val="000000"/>
          <w:sz w:val="28"/>
          <w:szCs w:val="28"/>
        </w:rPr>
        <w:t>MPJPE</w:t>
      </w:r>
      <w:r>
        <w:rPr>
          <w:rFonts w:eastAsia="仿宋_GB2312" w:hint="eastAsia"/>
          <w:color w:val="000000"/>
          <w:sz w:val="28"/>
          <w:szCs w:val="28"/>
        </w:rPr>
        <w:t>不大于</w:t>
      </w:r>
      <w:r>
        <w:rPr>
          <w:rFonts w:eastAsia="仿宋_GB2312" w:hint="eastAsia"/>
          <w:color w:val="000000"/>
          <w:sz w:val="28"/>
          <w:szCs w:val="28"/>
        </w:rPr>
        <w:t>7.5mm</w:t>
      </w:r>
      <w:r>
        <w:rPr>
          <w:rFonts w:eastAsia="仿宋_GB2312" w:hint="eastAsia"/>
          <w:color w:val="000000"/>
          <w:sz w:val="28"/>
          <w:szCs w:val="28"/>
        </w:rPr>
        <w:t>，通用手势识别准确率大于等于</w:t>
      </w:r>
      <w:r>
        <w:rPr>
          <w:rFonts w:eastAsia="仿宋_GB2312" w:hint="eastAsia"/>
          <w:color w:val="000000"/>
          <w:sz w:val="28"/>
          <w:szCs w:val="28"/>
        </w:rPr>
        <w:t>95%</w:t>
      </w:r>
      <w:r>
        <w:rPr>
          <w:rFonts w:eastAsia="仿宋_GB2312" w:hint="eastAsia"/>
          <w:color w:val="000000"/>
          <w:sz w:val="28"/>
          <w:szCs w:val="28"/>
        </w:rPr>
        <w:t>。融合智能拍摄相机可完成多机位同步外部触发，具备不低于</w:t>
      </w:r>
      <w:r>
        <w:rPr>
          <w:rFonts w:eastAsia="仿宋_GB2312" w:hint="eastAsia"/>
          <w:color w:val="000000"/>
          <w:sz w:val="28"/>
          <w:szCs w:val="28"/>
        </w:rPr>
        <w:t>2T</w:t>
      </w:r>
      <w:r>
        <w:rPr>
          <w:rFonts w:eastAsia="仿宋_GB2312" w:hint="eastAsia"/>
          <w:color w:val="000000"/>
          <w:sz w:val="28"/>
          <w:szCs w:val="28"/>
        </w:rPr>
        <w:t>的算力集成；智能导播台可实现全域组件</w:t>
      </w:r>
      <w:r>
        <w:rPr>
          <w:rFonts w:eastAsia="仿宋_GB2312" w:hint="eastAsia"/>
          <w:color w:val="000000"/>
          <w:sz w:val="28"/>
          <w:szCs w:val="28"/>
        </w:rPr>
        <w:t>30ms</w:t>
      </w:r>
      <w:r>
        <w:rPr>
          <w:rFonts w:eastAsia="仿宋_GB2312" w:hint="eastAsia"/>
          <w:color w:val="000000"/>
          <w:sz w:val="28"/>
          <w:szCs w:val="28"/>
        </w:rPr>
        <w:t>内同步控制，并可接入动捕设备，独立完成虚拟人</w:t>
      </w:r>
      <w:r>
        <w:rPr>
          <w:rFonts w:eastAsia="仿宋_GB2312" w:hint="eastAsia"/>
          <w:color w:val="000000"/>
          <w:sz w:val="28"/>
          <w:szCs w:val="28"/>
        </w:rPr>
        <w:t>60fps</w:t>
      </w:r>
      <w:r>
        <w:rPr>
          <w:rFonts w:eastAsia="仿宋_GB2312" w:hint="eastAsia"/>
          <w:color w:val="000000"/>
          <w:sz w:val="28"/>
          <w:szCs w:val="28"/>
        </w:rPr>
        <w:t>以上渲染，</w:t>
      </w:r>
      <w:r>
        <w:rPr>
          <w:rFonts w:eastAsia="仿宋_GB2312" w:hint="eastAsia"/>
          <w:color w:val="000000"/>
          <w:sz w:val="28"/>
          <w:szCs w:val="28"/>
        </w:rPr>
        <w:t>4K@60fps</w:t>
      </w:r>
      <w:r>
        <w:rPr>
          <w:rFonts w:eastAsia="仿宋_GB2312" w:hint="eastAsia"/>
          <w:color w:val="000000"/>
          <w:sz w:val="28"/>
          <w:szCs w:val="28"/>
        </w:rPr>
        <w:t>合成推流能力；面向个人演播空间、工作室共创空间，打造</w:t>
      </w:r>
      <w:r>
        <w:rPr>
          <w:rFonts w:eastAsia="仿宋_GB2312" w:hint="eastAsia"/>
          <w:color w:val="000000"/>
          <w:sz w:val="28"/>
          <w:szCs w:val="28"/>
        </w:rPr>
        <w:t>2</w:t>
      </w:r>
      <w:r>
        <w:rPr>
          <w:rFonts w:eastAsia="仿宋_GB2312" w:hint="eastAsia"/>
          <w:color w:val="000000"/>
          <w:sz w:val="28"/>
          <w:szCs w:val="28"/>
        </w:rPr>
        <w:t>种及以上典型应用；面向个人创作者、企业级媒体、机构融媒体，完成</w:t>
      </w:r>
      <w:r>
        <w:rPr>
          <w:rFonts w:eastAsia="仿宋_GB2312" w:hint="eastAsia"/>
          <w:color w:val="000000"/>
          <w:sz w:val="28"/>
          <w:szCs w:val="28"/>
        </w:rPr>
        <w:t>3</w:t>
      </w:r>
      <w:r>
        <w:rPr>
          <w:rFonts w:eastAsia="仿宋_GB2312" w:hint="eastAsia"/>
          <w:color w:val="000000"/>
          <w:sz w:val="28"/>
          <w:szCs w:val="28"/>
        </w:rPr>
        <w:t>种及以上典型场景落地；打造一个共同创作的生态环境，个人用户达到</w:t>
      </w:r>
      <w:r>
        <w:rPr>
          <w:rFonts w:eastAsia="仿宋_GB2312" w:hint="eastAsia"/>
          <w:color w:val="000000"/>
          <w:sz w:val="28"/>
          <w:szCs w:val="28"/>
        </w:rPr>
        <w:t>10</w:t>
      </w:r>
      <w:r>
        <w:rPr>
          <w:rFonts w:eastAsia="仿宋_GB2312" w:hint="eastAsia"/>
          <w:color w:val="000000"/>
          <w:sz w:val="28"/>
          <w:szCs w:val="28"/>
        </w:rPr>
        <w:t>万，产出</w:t>
      </w:r>
      <w:r>
        <w:rPr>
          <w:rFonts w:eastAsia="仿宋_GB2312" w:hint="eastAsia"/>
          <w:color w:val="000000"/>
          <w:sz w:val="28"/>
          <w:szCs w:val="28"/>
        </w:rPr>
        <w:t>100</w:t>
      </w:r>
      <w:r>
        <w:rPr>
          <w:rFonts w:eastAsia="仿宋_GB2312" w:hint="eastAsia"/>
          <w:color w:val="000000"/>
          <w:sz w:val="28"/>
          <w:szCs w:val="28"/>
        </w:rPr>
        <w:t>万条视频；沉淀</w:t>
      </w:r>
      <w:r>
        <w:rPr>
          <w:rFonts w:eastAsia="仿宋_GB2312" w:hint="eastAsia"/>
          <w:color w:val="000000"/>
          <w:sz w:val="28"/>
          <w:szCs w:val="28"/>
        </w:rPr>
        <w:t>20</w:t>
      </w:r>
      <w:r>
        <w:rPr>
          <w:rFonts w:eastAsia="仿宋_GB2312" w:hint="eastAsia"/>
          <w:color w:val="000000"/>
          <w:sz w:val="28"/>
          <w:szCs w:val="28"/>
        </w:rPr>
        <w:t>项专利或软件著作权，其中不少于</w:t>
      </w:r>
      <w:r>
        <w:rPr>
          <w:rFonts w:eastAsia="仿宋_GB2312" w:hint="eastAsia"/>
          <w:color w:val="000000"/>
          <w:sz w:val="28"/>
          <w:szCs w:val="28"/>
        </w:rPr>
        <w:t>6</w:t>
      </w:r>
      <w:r>
        <w:rPr>
          <w:rFonts w:eastAsia="仿宋_GB2312" w:hint="eastAsia"/>
          <w:color w:val="000000"/>
          <w:sz w:val="28"/>
          <w:szCs w:val="28"/>
        </w:rPr>
        <w:t>项发明专利。</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hint="eastAsia"/>
          <w:b/>
          <w:bCs/>
          <w:color w:val="000000"/>
          <w:kern w:val="0"/>
          <w:sz w:val="28"/>
          <w:szCs w:val="28"/>
        </w:rPr>
        <w:t>申报主体：</w:t>
      </w:r>
      <w:r>
        <w:rPr>
          <w:rFonts w:ascii="仿宋_GB2312" w:eastAsia="仿宋_GB2312" w:hint="eastAsia"/>
          <w:color w:val="000000"/>
          <w:sz w:val="28"/>
          <w:szCs w:val="28"/>
        </w:rPr>
        <w:t>原则上由企业牵头申报，鼓励产学研合作</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组织方式：</w:t>
      </w:r>
      <w:r>
        <w:rPr>
          <w:rFonts w:eastAsia="仿宋_GB2312" w:hint="eastAsia"/>
          <w:color w:val="00000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建议财政补助经费：</w:t>
      </w:r>
      <w:r>
        <w:rPr>
          <w:rFonts w:eastAsia="仿宋_GB2312" w:hint="eastAsia"/>
          <w:color w:val="000000"/>
          <w:sz w:val="28"/>
          <w:szCs w:val="28"/>
        </w:rPr>
        <w:t>1000</w:t>
      </w:r>
      <w:r>
        <w:rPr>
          <w:rFonts w:eastAsia="仿宋_GB2312" w:hint="eastAsia"/>
          <w:color w:val="000000"/>
          <w:sz w:val="28"/>
          <w:szCs w:val="28"/>
        </w:rPr>
        <w:t>万元以内</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攻关时限要求：</w:t>
      </w:r>
      <w:r>
        <w:rPr>
          <w:rFonts w:eastAsia="仿宋_GB2312" w:hint="eastAsia"/>
          <w:color w:val="000000"/>
          <w:sz w:val="28"/>
          <w:szCs w:val="28"/>
        </w:rPr>
        <w:t>3</w:t>
      </w:r>
      <w:r>
        <w:rPr>
          <w:rFonts w:eastAsia="仿宋_GB2312" w:hint="eastAsia"/>
          <w:color w:val="000000"/>
          <w:sz w:val="28"/>
          <w:szCs w:val="28"/>
        </w:rPr>
        <w:t>年内</w:t>
      </w:r>
    </w:p>
    <w:p w:rsidR="00C0146D" w:rsidRDefault="009832D1">
      <w:pPr>
        <w:spacing w:line="520" w:lineRule="exact"/>
        <w:rPr>
          <w:rFonts w:eastAsia="楷体_GB2312"/>
          <w:color w:val="000000"/>
          <w:kern w:val="0"/>
          <w:sz w:val="28"/>
          <w:szCs w:val="28"/>
        </w:rPr>
      </w:pPr>
      <w:r>
        <w:rPr>
          <w:rFonts w:eastAsia="楷体_GB2312" w:hint="eastAsia"/>
          <w:color w:val="000000"/>
          <w:kern w:val="0"/>
          <w:sz w:val="28"/>
          <w:szCs w:val="28"/>
        </w:rPr>
        <w:lastRenderedPageBreak/>
        <w:t>*</w:t>
      </w:r>
      <w:r>
        <w:rPr>
          <w:rFonts w:eastAsia="楷体_GB2312" w:hint="eastAsia"/>
          <w:color w:val="000000"/>
          <w:kern w:val="0"/>
          <w:sz w:val="28"/>
          <w:szCs w:val="28"/>
        </w:rPr>
        <w:t>要求揭榜项目绩效目标全覆盖</w:t>
      </w:r>
    </w:p>
    <w:p w:rsidR="00C0146D" w:rsidRDefault="00C0146D">
      <w:pPr>
        <w:pStyle w:val="3"/>
        <w:spacing w:line="520" w:lineRule="exact"/>
        <w:ind w:firstLine="562"/>
      </w:pPr>
    </w:p>
    <w:p w:rsidR="00C0146D" w:rsidRDefault="009832D1">
      <w:pPr>
        <w:pStyle w:val="3"/>
        <w:spacing w:line="520" w:lineRule="exact"/>
        <w:ind w:firstLine="562"/>
      </w:pPr>
      <w:r>
        <w:rPr>
          <w:rFonts w:hint="eastAsia"/>
        </w:rPr>
        <w:t xml:space="preserve">5. </w:t>
      </w:r>
      <w:r>
        <w:rPr>
          <w:rFonts w:hint="eastAsia"/>
        </w:rPr>
        <w:t>榜单名称：面向元宇宙的自然人机交互设备与系统（</w:t>
      </w:r>
      <w:r>
        <w:rPr>
          <w:rFonts w:hint="eastAsia"/>
          <w:szCs w:val="28"/>
        </w:rPr>
        <w:t>尖兵</w:t>
      </w:r>
      <w:r>
        <w:rPr>
          <w:rFonts w:hint="eastAsia"/>
        </w:rPr>
        <w:t>）</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主要研究内容：</w:t>
      </w:r>
      <w:r>
        <w:rPr>
          <w:rFonts w:eastAsia="仿宋_GB2312" w:hint="eastAsia"/>
          <w:color w:val="000000"/>
          <w:sz w:val="28"/>
          <w:szCs w:val="28"/>
        </w:rPr>
        <w:t>针对元宇宙应用场景现有交互方式存在信息获取不全面、交互方式不自然、使用过程易干扰等问题，研究惯性测量单元、加速度传感器、表面肌电传感器、角度传感器、触觉传感器的新型可穿戴传感器件，实现多维度数据采集和多模态运动状态检测；面向不同场景的交互需求研究多传感器的融合与集成，研发感知交互设备与人机交互套件，针对手势交互场景，研发肌电手势一体化获取装置，针对手指动作交互场景，研发支持触觉反馈的高精度数据手套，针对全身运动交互场景，研发无线全身动作捕捉装置；基于多模态融合、半监督学习等多种深度学习方法和策略，结合跨模态</w:t>
      </w:r>
      <w:r>
        <w:rPr>
          <w:rFonts w:eastAsia="仿宋_GB2312" w:hint="eastAsia"/>
          <w:color w:val="000000"/>
          <w:sz w:val="28"/>
          <w:szCs w:val="28"/>
        </w:rPr>
        <w:t>关联计算等方法，研发手势识别和体感交互算法和中间件，提升识别率，支撑上层应用系统开发。</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绩效目标：</w:t>
      </w:r>
      <w:r>
        <w:rPr>
          <w:rFonts w:eastAsia="仿宋_GB2312" w:hint="eastAsia"/>
          <w:color w:val="000000"/>
          <w:sz w:val="28"/>
          <w:szCs w:val="28"/>
        </w:rPr>
        <w:t>研发基于新型传感器件的自然人机交互设备与系统，集成惯性测量单元、加速度传感器、表面肌电传感器、角度传感器、触觉传感器等不少于</w:t>
      </w:r>
      <w:r>
        <w:rPr>
          <w:rFonts w:eastAsia="仿宋_GB2312" w:hint="eastAsia"/>
          <w:color w:val="000000"/>
          <w:sz w:val="28"/>
          <w:szCs w:val="28"/>
        </w:rPr>
        <w:t>5</w:t>
      </w:r>
      <w:r>
        <w:rPr>
          <w:rFonts w:eastAsia="仿宋_GB2312" w:hint="eastAsia"/>
          <w:color w:val="000000"/>
          <w:sz w:val="28"/>
          <w:szCs w:val="28"/>
        </w:rPr>
        <w:t>种新型传感器件，可对人体运动信息和生理信号进行采集；研发全身动作捕捉、手部运动获取、肌电信号采集等不少于</w:t>
      </w:r>
      <w:r>
        <w:rPr>
          <w:rFonts w:eastAsia="仿宋_GB2312" w:hint="eastAsia"/>
          <w:color w:val="000000"/>
          <w:sz w:val="28"/>
          <w:szCs w:val="28"/>
        </w:rPr>
        <w:t>3</w:t>
      </w:r>
      <w:r>
        <w:rPr>
          <w:rFonts w:eastAsia="仿宋_GB2312" w:hint="eastAsia"/>
          <w:color w:val="000000"/>
          <w:sz w:val="28"/>
          <w:szCs w:val="28"/>
        </w:rPr>
        <w:t>种自然人机交互设备；全身动作捕捉设备观察延时小于</w:t>
      </w:r>
      <w:r>
        <w:rPr>
          <w:rFonts w:eastAsia="仿宋_GB2312" w:hint="eastAsia"/>
          <w:color w:val="000000"/>
          <w:sz w:val="28"/>
          <w:szCs w:val="28"/>
        </w:rPr>
        <w:t>20ms</w:t>
      </w:r>
      <w:r>
        <w:rPr>
          <w:rFonts w:eastAsia="仿宋_GB2312" w:hint="eastAsia"/>
          <w:color w:val="000000"/>
          <w:sz w:val="28"/>
          <w:szCs w:val="28"/>
        </w:rPr>
        <w:t>，帧率不低于</w:t>
      </w:r>
      <w:r>
        <w:rPr>
          <w:rFonts w:eastAsia="仿宋_GB2312" w:hint="eastAsia"/>
          <w:color w:val="000000"/>
          <w:sz w:val="28"/>
          <w:szCs w:val="28"/>
        </w:rPr>
        <w:t xml:space="preserve">60Hz, </w:t>
      </w:r>
      <w:r>
        <w:rPr>
          <w:rFonts w:eastAsia="仿宋_GB2312" w:hint="eastAsia"/>
          <w:color w:val="000000"/>
          <w:sz w:val="28"/>
          <w:szCs w:val="28"/>
        </w:rPr>
        <w:t>精度在所捕获的身体部位尺寸的</w:t>
      </w:r>
      <w:r>
        <w:rPr>
          <w:rFonts w:eastAsia="仿宋_GB2312" w:hint="eastAsia"/>
          <w:color w:val="000000"/>
          <w:sz w:val="28"/>
          <w:szCs w:val="28"/>
        </w:rPr>
        <w:t>5%</w:t>
      </w:r>
      <w:r>
        <w:rPr>
          <w:rFonts w:eastAsia="仿宋_GB2312" w:hint="eastAsia"/>
          <w:color w:val="000000"/>
          <w:sz w:val="28"/>
          <w:szCs w:val="28"/>
        </w:rPr>
        <w:t>以内；手部运动获取设备数据误差小于</w:t>
      </w:r>
      <w:r>
        <w:rPr>
          <w:rFonts w:eastAsia="仿宋_GB2312" w:hint="eastAsia"/>
          <w:color w:val="000000"/>
          <w:sz w:val="28"/>
          <w:szCs w:val="28"/>
        </w:rPr>
        <w:t>0.1</w:t>
      </w:r>
      <w:r>
        <w:rPr>
          <w:rFonts w:eastAsia="仿宋_GB2312" w:hint="eastAsia"/>
          <w:color w:val="000000"/>
          <w:sz w:val="28"/>
          <w:szCs w:val="28"/>
        </w:rPr>
        <w:t>毫米，弯曲感应位置不少于</w:t>
      </w:r>
      <w:r>
        <w:rPr>
          <w:rFonts w:eastAsia="仿宋_GB2312" w:hint="eastAsia"/>
          <w:color w:val="000000"/>
          <w:sz w:val="28"/>
          <w:szCs w:val="28"/>
        </w:rPr>
        <w:t>18</w:t>
      </w:r>
      <w:r>
        <w:rPr>
          <w:rFonts w:eastAsia="仿宋_GB2312" w:hint="eastAsia"/>
          <w:color w:val="000000"/>
          <w:sz w:val="28"/>
          <w:szCs w:val="28"/>
        </w:rPr>
        <w:t>个</w:t>
      </w:r>
      <w:r>
        <w:rPr>
          <w:rFonts w:eastAsia="仿宋_GB2312" w:hint="eastAsia"/>
          <w:color w:val="000000"/>
          <w:sz w:val="28"/>
          <w:szCs w:val="28"/>
        </w:rPr>
        <w:t>，数据精度不低于</w:t>
      </w:r>
      <w:r>
        <w:rPr>
          <w:rFonts w:eastAsia="仿宋_GB2312" w:hint="eastAsia"/>
          <w:color w:val="000000"/>
          <w:sz w:val="28"/>
          <w:szCs w:val="28"/>
        </w:rPr>
        <w:t>16</w:t>
      </w:r>
      <w:r>
        <w:rPr>
          <w:rFonts w:eastAsia="仿宋_GB2312" w:hint="eastAsia"/>
          <w:color w:val="000000"/>
          <w:sz w:val="28"/>
          <w:szCs w:val="28"/>
        </w:rPr>
        <w:t>位；肌电信号采集设备支持不少于</w:t>
      </w:r>
      <w:r>
        <w:rPr>
          <w:rFonts w:eastAsia="仿宋_GB2312" w:hint="eastAsia"/>
          <w:color w:val="000000"/>
          <w:sz w:val="28"/>
          <w:szCs w:val="28"/>
        </w:rPr>
        <w:t>64</w:t>
      </w:r>
      <w:r>
        <w:rPr>
          <w:rFonts w:eastAsia="仿宋_GB2312" w:hint="eastAsia"/>
          <w:color w:val="000000"/>
          <w:sz w:val="28"/>
          <w:szCs w:val="28"/>
        </w:rPr>
        <w:t>通道。研究基于深度学习的手势识别和姿态</w:t>
      </w:r>
      <w:r>
        <w:rPr>
          <w:rFonts w:eastAsia="仿宋_GB2312" w:hint="eastAsia"/>
          <w:color w:val="000000"/>
          <w:sz w:val="28"/>
          <w:szCs w:val="28"/>
        </w:rPr>
        <w:lastRenderedPageBreak/>
        <w:t>估计等模型与算法，申请发明专利不少于</w:t>
      </w:r>
      <w:r>
        <w:rPr>
          <w:rFonts w:eastAsia="仿宋_GB2312" w:hint="eastAsia"/>
          <w:color w:val="000000"/>
          <w:sz w:val="28"/>
          <w:szCs w:val="28"/>
        </w:rPr>
        <w:t>5</w:t>
      </w:r>
      <w:r>
        <w:rPr>
          <w:rFonts w:eastAsia="仿宋_GB2312" w:hint="eastAsia"/>
          <w:color w:val="000000"/>
          <w:sz w:val="28"/>
          <w:szCs w:val="28"/>
        </w:rPr>
        <w:t>件。</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hint="eastAsia"/>
          <w:b/>
          <w:bCs/>
          <w:color w:val="000000"/>
          <w:kern w:val="0"/>
          <w:sz w:val="28"/>
          <w:szCs w:val="28"/>
        </w:rPr>
        <w:t>申报主体：</w:t>
      </w:r>
      <w:r>
        <w:rPr>
          <w:rFonts w:ascii="仿宋_GB2312" w:eastAsia="仿宋_GB2312" w:hint="eastAsia"/>
          <w:color w:val="000000"/>
          <w:sz w:val="28"/>
          <w:szCs w:val="28"/>
        </w:rPr>
        <w:t>牵头申报单位不限主体，鼓励产学研合作</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组织方式：</w:t>
      </w:r>
      <w:r>
        <w:rPr>
          <w:rFonts w:eastAsia="仿宋_GB2312" w:hint="eastAsia"/>
          <w:color w:val="00000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建议财政补助经费：</w:t>
      </w:r>
      <w:r>
        <w:rPr>
          <w:rFonts w:eastAsia="仿宋_GB2312" w:hint="eastAsia"/>
          <w:color w:val="000000"/>
          <w:sz w:val="28"/>
          <w:szCs w:val="28"/>
        </w:rPr>
        <w:t>1000</w:t>
      </w:r>
      <w:r>
        <w:rPr>
          <w:rFonts w:eastAsia="仿宋_GB2312" w:hint="eastAsia"/>
          <w:color w:val="000000"/>
          <w:sz w:val="28"/>
          <w:szCs w:val="28"/>
        </w:rPr>
        <w:t>万元以内</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攻关时限要求：</w:t>
      </w:r>
      <w:r>
        <w:rPr>
          <w:rFonts w:eastAsia="仿宋_GB2312" w:hint="eastAsia"/>
          <w:color w:val="000000"/>
          <w:sz w:val="28"/>
          <w:szCs w:val="28"/>
        </w:rPr>
        <w:t>3</w:t>
      </w:r>
      <w:r>
        <w:rPr>
          <w:rFonts w:eastAsia="仿宋_GB2312" w:hint="eastAsia"/>
          <w:color w:val="000000"/>
          <w:sz w:val="28"/>
          <w:szCs w:val="28"/>
        </w:rPr>
        <w:t>年内</w:t>
      </w:r>
    </w:p>
    <w:p w:rsidR="00C0146D" w:rsidRDefault="009832D1">
      <w:pPr>
        <w:spacing w:line="520" w:lineRule="exact"/>
        <w:rPr>
          <w:rFonts w:eastAsia="楷体_GB2312"/>
          <w:color w:val="000000"/>
          <w:kern w:val="0"/>
          <w:sz w:val="28"/>
          <w:szCs w:val="28"/>
        </w:rPr>
      </w:pPr>
      <w:r>
        <w:rPr>
          <w:rFonts w:eastAsia="楷体_GB2312" w:hint="eastAsia"/>
          <w:color w:val="000000"/>
          <w:kern w:val="0"/>
          <w:sz w:val="28"/>
          <w:szCs w:val="28"/>
        </w:rPr>
        <w:t>*</w:t>
      </w:r>
      <w:r>
        <w:rPr>
          <w:rFonts w:eastAsia="楷体_GB2312" w:hint="eastAsia"/>
          <w:color w:val="000000"/>
          <w:kern w:val="0"/>
          <w:sz w:val="28"/>
          <w:szCs w:val="28"/>
        </w:rPr>
        <w:t>要求揭榜项目绩效目标全覆盖</w:t>
      </w:r>
    </w:p>
    <w:p w:rsidR="00C0146D" w:rsidRDefault="00C0146D">
      <w:pPr>
        <w:pStyle w:val="3"/>
        <w:spacing w:line="520" w:lineRule="exact"/>
        <w:ind w:firstLine="562"/>
      </w:pPr>
    </w:p>
    <w:p w:rsidR="00C0146D" w:rsidRDefault="009832D1">
      <w:pPr>
        <w:pStyle w:val="3"/>
        <w:spacing w:line="520" w:lineRule="exact"/>
        <w:ind w:firstLine="562"/>
      </w:pPr>
      <w:r>
        <w:rPr>
          <w:rFonts w:hint="eastAsia"/>
        </w:rPr>
        <w:t xml:space="preserve">6. </w:t>
      </w:r>
      <w:r>
        <w:rPr>
          <w:rFonts w:hint="eastAsia"/>
        </w:rPr>
        <w:t>榜单名称：虚拟人制作关键技术研究及应用（</w:t>
      </w:r>
      <w:r>
        <w:rPr>
          <w:rFonts w:hint="eastAsia"/>
          <w:szCs w:val="28"/>
        </w:rPr>
        <w:t>尖兵</w:t>
      </w:r>
      <w:r>
        <w:rPr>
          <w:rFonts w:hint="eastAsia"/>
        </w:rPr>
        <w:t>）</w:t>
      </w:r>
      <w:r>
        <w:rPr>
          <w:rFonts w:hint="eastAsia"/>
        </w:rPr>
        <w:t xml:space="preserve"> </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主要研究内容：</w:t>
      </w:r>
      <w:r>
        <w:rPr>
          <w:rFonts w:eastAsia="仿宋_GB2312" w:hint="eastAsia"/>
          <w:color w:val="000000"/>
          <w:sz w:val="28"/>
          <w:szCs w:val="28"/>
        </w:rPr>
        <w:t>针对现有虚拟人表情、口型、肢体僵化等导致的人机交互系统用户体验欠佳问题，研究新一代虚拟人语音驱动表情、肢体动作技术，活化虚拟人，使其拥有丰富的表情和自然的肢体动作；针对元宇宙不同场景的任务内容和需求，研究用户自然语言、语音的意图理解方法以及任务型对话在场景服务中的应用；针对现有人机交互性系统存在口语化应答效果欠佳，研究全双工断句</w:t>
      </w:r>
      <w:r>
        <w:rPr>
          <w:rFonts w:eastAsia="仿宋_GB2312" w:hint="eastAsia"/>
          <w:color w:val="000000"/>
          <w:sz w:val="28"/>
          <w:szCs w:val="28"/>
        </w:rPr>
        <w:t>(turn-taking)</w:t>
      </w:r>
      <w:r>
        <w:rPr>
          <w:rFonts w:eastAsia="仿宋_GB2312" w:hint="eastAsia"/>
          <w:color w:val="000000"/>
          <w:sz w:val="28"/>
          <w:szCs w:val="28"/>
        </w:rPr>
        <w:t>技术，赋予虚拟人和用户进行实时、双向的语音交互能力，使人机交流更拟人化；研究将知识图谱、新闻等信息与多轮对话结合的方法以及服务质量评价体系，为用户提供更专业</w:t>
      </w:r>
      <w:r>
        <w:rPr>
          <w:rFonts w:eastAsia="仿宋_GB2312" w:hint="eastAsia"/>
          <w:color w:val="000000"/>
          <w:sz w:val="28"/>
          <w:szCs w:val="28"/>
        </w:rPr>
        <w:t>更流畅的人机交互体验，打造个性化普惠的信息服务产品。</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绩效目标：</w:t>
      </w:r>
      <w:r>
        <w:rPr>
          <w:rFonts w:eastAsia="仿宋_GB2312" w:hint="eastAsia"/>
          <w:color w:val="000000"/>
          <w:sz w:val="28"/>
          <w:szCs w:val="28"/>
        </w:rPr>
        <w:t>研发新一代基于语音驱动表情、肢体动作技术的虚拟人，嘴形、肢体动作匹配效果自然度</w:t>
      </w:r>
      <w:r>
        <w:rPr>
          <w:rFonts w:eastAsia="仿宋_GB2312" w:hint="eastAsia"/>
          <w:color w:val="000000"/>
          <w:sz w:val="28"/>
          <w:szCs w:val="28"/>
        </w:rPr>
        <w:t>&gt;</w:t>
      </w:r>
      <w:r>
        <w:rPr>
          <w:rFonts w:eastAsia="仿宋_GB2312"/>
          <w:color w:val="000000"/>
          <w:sz w:val="28"/>
          <w:szCs w:val="28"/>
        </w:rPr>
        <w:t>-</w:t>
      </w:r>
      <w:r>
        <w:rPr>
          <w:rFonts w:eastAsia="仿宋_GB2312" w:hint="eastAsia"/>
          <w:color w:val="000000"/>
          <w:sz w:val="28"/>
          <w:szCs w:val="28"/>
        </w:rPr>
        <w:t>17%</w:t>
      </w:r>
      <w:r>
        <w:rPr>
          <w:rFonts w:eastAsia="仿宋_GB2312" w:hint="eastAsia"/>
          <w:color w:val="000000"/>
          <w:sz w:val="28"/>
          <w:szCs w:val="28"/>
        </w:rPr>
        <w:t>，</w:t>
      </w:r>
      <w:r>
        <w:rPr>
          <w:rFonts w:eastAsia="仿宋_GB2312" w:hint="eastAsia"/>
          <w:color w:val="000000"/>
          <w:sz w:val="28"/>
          <w:szCs w:val="28"/>
        </w:rPr>
        <w:lastRenderedPageBreak/>
        <w:t>达到国际领先水平；构建虚拟人对话智能，针对元宇宙不同场景的任务内容和需求，提升用户自然语言、语音的意图理解，准确率达</w:t>
      </w:r>
      <w:r>
        <w:rPr>
          <w:rFonts w:eastAsia="仿宋_GB2312" w:hint="eastAsia"/>
          <w:color w:val="000000"/>
          <w:sz w:val="28"/>
          <w:szCs w:val="28"/>
        </w:rPr>
        <w:t>9</w:t>
      </w:r>
      <w:r>
        <w:rPr>
          <w:rFonts w:eastAsia="仿宋_GB2312"/>
          <w:color w:val="000000"/>
          <w:sz w:val="28"/>
          <w:szCs w:val="28"/>
        </w:rPr>
        <w:t>5</w:t>
      </w:r>
      <w:r>
        <w:rPr>
          <w:rFonts w:eastAsia="仿宋_GB2312" w:hint="eastAsia"/>
          <w:color w:val="000000"/>
          <w:sz w:val="28"/>
          <w:szCs w:val="28"/>
        </w:rPr>
        <w:t>%</w:t>
      </w:r>
      <w:r>
        <w:rPr>
          <w:rFonts w:eastAsia="仿宋_GB2312" w:hint="eastAsia"/>
          <w:color w:val="000000"/>
          <w:sz w:val="28"/>
          <w:szCs w:val="28"/>
        </w:rPr>
        <w:t>以上，达到国际领先水平；研发全双工语音交互技术，交互</w:t>
      </w:r>
      <w:r>
        <w:rPr>
          <w:rFonts w:eastAsia="仿宋_GB2312" w:hint="eastAsia"/>
          <w:color w:val="000000"/>
          <w:sz w:val="28"/>
          <w:szCs w:val="28"/>
        </w:rPr>
        <w:t>bAcc</w:t>
      </w:r>
      <w:r>
        <w:rPr>
          <w:rFonts w:eastAsia="仿宋_GB2312" w:hint="eastAsia"/>
          <w:color w:val="000000"/>
          <w:sz w:val="28"/>
          <w:szCs w:val="28"/>
        </w:rPr>
        <w:t>值</w:t>
      </w:r>
      <w:r>
        <w:rPr>
          <w:rFonts w:eastAsia="仿宋_GB2312" w:hint="eastAsia"/>
          <w:color w:val="000000"/>
          <w:sz w:val="28"/>
          <w:szCs w:val="28"/>
        </w:rPr>
        <w:t>&gt;0.8</w:t>
      </w:r>
      <w:r>
        <w:rPr>
          <w:rFonts w:eastAsia="仿宋_GB2312" w:hint="eastAsia"/>
          <w:color w:val="000000"/>
          <w:sz w:val="28"/>
          <w:szCs w:val="28"/>
        </w:rPr>
        <w:t>，达到国际领先水平；研制出面向元宇宙场景应用的虚拟人基础框架，创建不少于</w:t>
      </w:r>
      <w:r>
        <w:rPr>
          <w:rFonts w:eastAsia="仿宋_GB2312" w:hint="eastAsia"/>
          <w:color w:val="000000"/>
          <w:sz w:val="28"/>
          <w:szCs w:val="28"/>
        </w:rPr>
        <w:t>20</w:t>
      </w:r>
      <w:r>
        <w:rPr>
          <w:rFonts w:eastAsia="仿宋_GB2312" w:hint="eastAsia"/>
          <w:color w:val="000000"/>
          <w:sz w:val="28"/>
          <w:szCs w:val="28"/>
        </w:rPr>
        <w:t>个虚拟人角色，实现形象化的虚拟机器人对传统服务人员的替换，在金融等行业示范应用，年均交互信</w:t>
      </w:r>
      <w:r>
        <w:rPr>
          <w:rFonts w:eastAsia="仿宋_GB2312" w:hint="eastAsia"/>
          <w:color w:val="000000"/>
          <w:sz w:val="28"/>
          <w:szCs w:val="28"/>
        </w:rPr>
        <w:t>息破亿条以上；申请发明专利或登记软件著作权</w:t>
      </w:r>
      <w:r>
        <w:rPr>
          <w:rFonts w:eastAsia="仿宋_GB2312" w:hint="eastAsia"/>
          <w:color w:val="000000"/>
          <w:sz w:val="28"/>
          <w:szCs w:val="28"/>
        </w:rPr>
        <w:t>10</w:t>
      </w:r>
      <w:r>
        <w:rPr>
          <w:rFonts w:eastAsia="仿宋_GB2312" w:hint="eastAsia"/>
          <w:color w:val="000000"/>
          <w:sz w:val="28"/>
          <w:szCs w:val="28"/>
        </w:rPr>
        <w:t>项以上。</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hint="eastAsia"/>
          <w:b/>
          <w:bCs/>
          <w:color w:val="000000"/>
          <w:kern w:val="0"/>
          <w:sz w:val="28"/>
          <w:szCs w:val="28"/>
        </w:rPr>
        <w:t>申报主体：</w:t>
      </w:r>
      <w:r>
        <w:rPr>
          <w:rFonts w:ascii="仿宋_GB2312" w:eastAsia="仿宋_GB2312" w:hint="eastAsia"/>
          <w:color w:val="000000"/>
          <w:sz w:val="28"/>
          <w:szCs w:val="28"/>
        </w:rPr>
        <w:t>原则上由企业牵头申报，鼓励产学研合作</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组织方式：</w:t>
      </w:r>
      <w:r>
        <w:rPr>
          <w:rFonts w:eastAsia="仿宋_GB2312" w:hint="eastAsia"/>
          <w:color w:val="000000"/>
          <w:sz w:val="28"/>
          <w:szCs w:val="28"/>
        </w:rPr>
        <w:t>择优委托</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建议财政补助经费：</w:t>
      </w:r>
      <w:r>
        <w:rPr>
          <w:rFonts w:eastAsia="仿宋_GB2312" w:hint="eastAsia"/>
          <w:color w:val="000000"/>
          <w:sz w:val="28"/>
          <w:szCs w:val="28"/>
        </w:rPr>
        <w:t>1000</w:t>
      </w:r>
      <w:r>
        <w:rPr>
          <w:rFonts w:eastAsia="仿宋_GB2312" w:hint="eastAsia"/>
          <w:color w:val="000000"/>
          <w:sz w:val="28"/>
          <w:szCs w:val="28"/>
        </w:rPr>
        <w:t>万元以内</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攻关时限要求：</w:t>
      </w:r>
      <w:r>
        <w:rPr>
          <w:rFonts w:eastAsia="仿宋_GB2312" w:hint="eastAsia"/>
          <w:color w:val="000000"/>
          <w:sz w:val="28"/>
          <w:szCs w:val="28"/>
        </w:rPr>
        <w:t>3</w:t>
      </w:r>
      <w:r>
        <w:rPr>
          <w:rFonts w:eastAsia="仿宋_GB2312" w:hint="eastAsia"/>
          <w:color w:val="000000"/>
          <w:sz w:val="28"/>
          <w:szCs w:val="28"/>
        </w:rPr>
        <w:t>年内</w:t>
      </w:r>
    </w:p>
    <w:p w:rsidR="00C0146D" w:rsidRDefault="009832D1">
      <w:pPr>
        <w:spacing w:line="520" w:lineRule="exact"/>
        <w:rPr>
          <w:rFonts w:eastAsia="楷体_GB2312"/>
          <w:color w:val="000000"/>
          <w:kern w:val="0"/>
          <w:sz w:val="28"/>
          <w:szCs w:val="28"/>
        </w:rPr>
      </w:pPr>
      <w:r>
        <w:rPr>
          <w:rFonts w:eastAsia="楷体_GB2312" w:hint="eastAsia"/>
          <w:color w:val="000000"/>
          <w:kern w:val="0"/>
          <w:sz w:val="28"/>
          <w:szCs w:val="28"/>
        </w:rPr>
        <w:t>*</w:t>
      </w:r>
      <w:r>
        <w:rPr>
          <w:rFonts w:eastAsia="楷体_GB2312" w:hint="eastAsia"/>
          <w:color w:val="000000"/>
          <w:kern w:val="0"/>
          <w:sz w:val="28"/>
          <w:szCs w:val="28"/>
        </w:rPr>
        <w:t>要求揭榜项目绩效目标全覆盖</w:t>
      </w:r>
    </w:p>
    <w:p w:rsidR="00C0146D" w:rsidRDefault="00C0146D">
      <w:pPr>
        <w:pStyle w:val="3"/>
        <w:spacing w:line="520" w:lineRule="exact"/>
        <w:ind w:firstLine="562"/>
      </w:pPr>
    </w:p>
    <w:p w:rsidR="00C0146D" w:rsidRDefault="009832D1">
      <w:pPr>
        <w:pStyle w:val="3"/>
        <w:spacing w:line="520" w:lineRule="exact"/>
        <w:ind w:firstLine="562"/>
      </w:pPr>
      <w:r>
        <w:rPr>
          <w:rFonts w:hint="eastAsia"/>
        </w:rPr>
        <w:t xml:space="preserve">7. </w:t>
      </w:r>
      <w:r>
        <w:rPr>
          <w:rFonts w:hint="eastAsia"/>
        </w:rPr>
        <w:t>榜单名称：面向未来元社区的快速建模与智能虚实交互关键技术研究与应用示范（</w:t>
      </w:r>
      <w:r>
        <w:rPr>
          <w:rFonts w:hint="eastAsia"/>
          <w:szCs w:val="28"/>
        </w:rPr>
        <w:t>尖兵</w:t>
      </w:r>
      <w:r>
        <w:rPr>
          <w:rFonts w:hint="eastAsia"/>
        </w:rPr>
        <w:t>）</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主要研究内容：</w:t>
      </w:r>
      <w:r>
        <w:rPr>
          <w:rFonts w:eastAsia="仿宋_GB2312" w:hint="eastAsia"/>
          <w:color w:val="000000"/>
          <w:sz w:val="28"/>
          <w:szCs w:val="28"/>
        </w:rPr>
        <w:t>面向智慧社区、数字生活等场景，研究</w:t>
      </w:r>
      <w:r>
        <w:rPr>
          <w:rFonts w:eastAsia="仿宋_GB2312" w:hint="eastAsia"/>
          <w:color w:val="000000"/>
          <w:sz w:val="28"/>
          <w:szCs w:val="28"/>
        </w:rPr>
        <w:t xml:space="preserve"> </w:t>
      </w:r>
      <w:r>
        <w:rPr>
          <w:rFonts w:eastAsia="仿宋_GB2312" w:hint="eastAsia"/>
          <w:color w:val="000000"/>
          <w:sz w:val="28"/>
          <w:szCs w:val="28"/>
        </w:rPr>
        <w:t>GIS</w:t>
      </w:r>
      <w:r>
        <w:rPr>
          <w:rFonts w:eastAsia="仿宋_GB2312" w:hint="eastAsia"/>
          <w:color w:val="000000"/>
          <w:sz w:val="28"/>
          <w:szCs w:val="28"/>
        </w:rPr>
        <w:t>、</w:t>
      </w:r>
      <w:r>
        <w:rPr>
          <w:rFonts w:eastAsia="仿宋_GB2312" w:hint="eastAsia"/>
          <w:color w:val="000000"/>
          <w:sz w:val="28"/>
          <w:szCs w:val="28"/>
        </w:rPr>
        <w:t>CAD</w:t>
      </w:r>
      <w:r>
        <w:rPr>
          <w:rFonts w:eastAsia="仿宋_GB2312" w:hint="eastAsia"/>
          <w:color w:val="000000"/>
          <w:sz w:val="28"/>
          <w:szCs w:val="28"/>
        </w:rPr>
        <w:t>、影像、点云等多源异构数据融合的多尺度社区场景智能数字化快速重建和移动平台的高清真实感渲染技术；研究在空间建模仿真、实时监测、事件预测预警及多目标动态优化决策场景中基于</w:t>
      </w:r>
      <w:r>
        <w:rPr>
          <w:rFonts w:eastAsia="仿宋_GB2312" w:hint="eastAsia"/>
          <w:color w:val="000000"/>
          <w:sz w:val="28"/>
          <w:szCs w:val="28"/>
        </w:rPr>
        <w:t>5G</w:t>
      </w:r>
      <w:r>
        <w:rPr>
          <w:rFonts w:eastAsia="仿宋_GB2312" w:hint="eastAsia"/>
          <w:color w:val="000000"/>
          <w:sz w:val="28"/>
          <w:szCs w:val="28"/>
        </w:rPr>
        <w:t>通信和智能物联网（</w:t>
      </w:r>
      <w:r>
        <w:rPr>
          <w:rFonts w:eastAsia="仿宋_GB2312" w:hint="eastAsia"/>
          <w:color w:val="000000"/>
          <w:sz w:val="28"/>
          <w:szCs w:val="28"/>
        </w:rPr>
        <w:t>AIoT</w:t>
      </w:r>
      <w:r>
        <w:rPr>
          <w:rFonts w:eastAsia="仿宋_GB2312" w:hint="eastAsia"/>
          <w:color w:val="000000"/>
          <w:sz w:val="28"/>
          <w:szCs w:val="28"/>
        </w:rPr>
        <w:t>）的虚实交互低延迟连通技术；研究多模态边缘网络设备和系统，实现分布式算力感知、网络设备数据面卸载、网内计算分发和部署等，为面向元社区的应用提供多</w:t>
      </w:r>
      <w:r>
        <w:rPr>
          <w:rFonts w:eastAsia="仿宋_GB2312" w:hint="eastAsia"/>
          <w:color w:val="000000"/>
          <w:sz w:val="28"/>
          <w:szCs w:val="28"/>
        </w:rPr>
        <w:lastRenderedPageBreak/>
        <w:t>元、高效、安全的边缘网络服务支撑。</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绩效目标：</w:t>
      </w:r>
      <w:r>
        <w:rPr>
          <w:rFonts w:eastAsia="仿宋_GB2312" w:hint="eastAsia"/>
          <w:color w:val="000000"/>
          <w:sz w:val="28"/>
          <w:szCs w:val="28"/>
        </w:rPr>
        <w:t>研制一套多主体的元社区移动开放数字孪生平台，突破多源异构场景数据融合的快速建模和真实感绘制技术，可对</w:t>
      </w:r>
      <w:r>
        <w:rPr>
          <w:rFonts w:eastAsia="仿宋_GB2312" w:hint="eastAsia"/>
          <w:color w:val="000000"/>
          <w:sz w:val="28"/>
          <w:szCs w:val="28"/>
        </w:rPr>
        <w:t>5</w:t>
      </w:r>
      <w:r>
        <w:rPr>
          <w:rFonts w:eastAsia="仿宋_GB2312" w:hint="eastAsia"/>
          <w:color w:val="000000"/>
          <w:sz w:val="28"/>
          <w:szCs w:val="28"/>
        </w:rPr>
        <w:t>平方公里</w:t>
      </w:r>
      <w:r>
        <w:rPr>
          <w:rFonts w:eastAsia="仿宋_GB2312" w:hint="eastAsia"/>
          <w:color w:val="000000"/>
          <w:sz w:val="28"/>
          <w:szCs w:val="28"/>
        </w:rPr>
        <w:t>内的社区快速建模，超</w:t>
      </w:r>
      <w:r>
        <w:rPr>
          <w:rFonts w:eastAsia="仿宋_GB2312" w:hint="eastAsia"/>
          <w:color w:val="000000"/>
          <w:sz w:val="28"/>
          <w:szCs w:val="28"/>
        </w:rPr>
        <w:t>1</w:t>
      </w:r>
      <w:r>
        <w:rPr>
          <w:rFonts w:eastAsia="仿宋_GB2312" w:hint="eastAsia"/>
          <w:color w:val="000000"/>
          <w:sz w:val="28"/>
          <w:szCs w:val="28"/>
        </w:rPr>
        <w:t>亿面片复杂场景高清分辨率下实时绘制帧率不低于</w:t>
      </w:r>
      <w:r>
        <w:rPr>
          <w:rFonts w:eastAsia="仿宋_GB2312" w:hint="eastAsia"/>
          <w:color w:val="000000"/>
          <w:sz w:val="28"/>
          <w:szCs w:val="28"/>
        </w:rPr>
        <w:t>30fps</w:t>
      </w:r>
      <w:r>
        <w:rPr>
          <w:rFonts w:eastAsia="仿宋_GB2312" w:hint="eastAsia"/>
          <w:color w:val="000000"/>
          <w:sz w:val="28"/>
          <w:szCs w:val="28"/>
        </w:rPr>
        <w:t>。推进元社区中千兆网络与</w:t>
      </w:r>
      <w:r>
        <w:rPr>
          <w:rFonts w:eastAsia="仿宋_GB2312" w:hint="eastAsia"/>
          <w:color w:val="000000"/>
          <w:sz w:val="28"/>
          <w:szCs w:val="28"/>
        </w:rPr>
        <w:t>AIOT</w:t>
      </w:r>
      <w:r>
        <w:rPr>
          <w:rFonts w:eastAsia="仿宋_GB2312" w:hint="eastAsia"/>
          <w:color w:val="000000"/>
          <w:sz w:val="28"/>
          <w:szCs w:val="28"/>
        </w:rPr>
        <w:t>技术及数字孪生技术的融合突破，实现不少于</w:t>
      </w:r>
      <w:r>
        <w:rPr>
          <w:rFonts w:eastAsia="仿宋_GB2312" w:hint="eastAsia"/>
          <w:color w:val="000000"/>
          <w:sz w:val="28"/>
          <w:szCs w:val="28"/>
        </w:rPr>
        <w:t>300</w:t>
      </w:r>
      <w:r>
        <w:rPr>
          <w:rFonts w:eastAsia="仿宋_GB2312" w:hint="eastAsia"/>
          <w:color w:val="000000"/>
          <w:sz w:val="28"/>
          <w:szCs w:val="28"/>
        </w:rPr>
        <w:t>款社区及家庭智能物联设备接入。支持计算模型在多模态边缘网络设备中的分级、动态部署，对计算请求进行任务分配的平均响应时延不超过</w:t>
      </w:r>
      <w:r>
        <w:rPr>
          <w:rFonts w:eastAsia="仿宋_GB2312" w:hint="eastAsia"/>
          <w:color w:val="000000"/>
          <w:sz w:val="28"/>
          <w:szCs w:val="28"/>
        </w:rPr>
        <w:t>5ms</w:t>
      </w:r>
      <w:r>
        <w:rPr>
          <w:rFonts w:eastAsia="仿宋_GB2312" w:hint="eastAsia"/>
          <w:color w:val="000000"/>
          <w:sz w:val="28"/>
          <w:szCs w:val="28"/>
        </w:rPr>
        <w:t>，以上成果在</w:t>
      </w:r>
      <w:r>
        <w:rPr>
          <w:rFonts w:eastAsia="仿宋_GB2312" w:hint="eastAsia"/>
          <w:color w:val="000000"/>
          <w:sz w:val="28"/>
          <w:szCs w:val="28"/>
        </w:rPr>
        <w:t>100</w:t>
      </w:r>
      <w:r>
        <w:rPr>
          <w:rFonts w:eastAsia="仿宋_GB2312" w:hint="eastAsia"/>
          <w:color w:val="000000"/>
          <w:sz w:val="28"/>
          <w:szCs w:val="28"/>
        </w:rPr>
        <w:t>个以上社区应用示范。</w:t>
      </w:r>
    </w:p>
    <w:p w:rsidR="00C0146D" w:rsidRDefault="009832D1">
      <w:pPr>
        <w:overflowPunct w:val="0"/>
        <w:autoSpaceDE w:val="0"/>
        <w:autoSpaceDN w:val="0"/>
        <w:spacing w:line="520" w:lineRule="exact"/>
        <w:ind w:firstLineChars="200" w:firstLine="562"/>
        <w:rPr>
          <w:rFonts w:ascii="仿宋_GB2312" w:eastAsia="仿宋_GB2312"/>
          <w:b/>
          <w:bCs/>
          <w:color w:val="000000"/>
          <w:kern w:val="0"/>
          <w:sz w:val="28"/>
          <w:szCs w:val="28"/>
        </w:rPr>
      </w:pPr>
      <w:r>
        <w:rPr>
          <w:rFonts w:eastAsia="仿宋_GB2312" w:hint="eastAsia"/>
          <w:b/>
          <w:bCs/>
          <w:color w:val="000000"/>
          <w:kern w:val="0"/>
          <w:sz w:val="28"/>
          <w:szCs w:val="28"/>
        </w:rPr>
        <w:t>申报主体：</w:t>
      </w:r>
      <w:r>
        <w:rPr>
          <w:rFonts w:ascii="仿宋_GB2312" w:eastAsia="仿宋_GB2312" w:hint="eastAsia"/>
          <w:color w:val="000000"/>
          <w:sz w:val="28"/>
          <w:szCs w:val="28"/>
        </w:rPr>
        <w:t>牵头申报单位不限主体，鼓励产学研合作</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组织方式：</w:t>
      </w:r>
      <w:r>
        <w:rPr>
          <w:rFonts w:eastAsia="仿宋_GB2312" w:hint="eastAsia"/>
          <w:color w:val="00000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建议财政补助经费：</w:t>
      </w:r>
      <w:r>
        <w:rPr>
          <w:rFonts w:eastAsia="仿宋_GB2312" w:hint="eastAsia"/>
          <w:color w:val="000000"/>
          <w:sz w:val="28"/>
          <w:szCs w:val="28"/>
        </w:rPr>
        <w:t>1000</w:t>
      </w:r>
      <w:r>
        <w:rPr>
          <w:rFonts w:eastAsia="仿宋_GB2312" w:hint="eastAsia"/>
          <w:color w:val="000000"/>
          <w:sz w:val="28"/>
          <w:szCs w:val="28"/>
        </w:rPr>
        <w:t>万元以内</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攻关时限要求：</w:t>
      </w:r>
      <w:r>
        <w:rPr>
          <w:rFonts w:eastAsia="仿宋_GB2312" w:hint="eastAsia"/>
          <w:color w:val="000000"/>
          <w:sz w:val="28"/>
          <w:szCs w:val="28"/>
        </w:rPr>
        <w:t>3</w:t>
      </w:r>
      <w:r>
        <w:rPr>
          <w:rFonts w:eastAsia="仿宋_GB2312" w:hint="eastAsia"/>
          <w:color w:val="000000"/>
          <w:sz w:val="28"/>
          <w:szCs w:val="28"/>
        </w:rPr>
        <w:t>年内</w:t>
      </w:r>
    </w:p>
    <w:p w:rsidR="00C0146D" w:rsidRDefault="009832D1">
      <w:pPr>
        <w:spacing w:line="520" w:lineRule="exact"/>
        <w:rPr>
          <w:rFonts w:eastAsia="楷体_GB2312"/>
          <w:color w:val="000000"/>
          <w:kern w:val="0"/>
          <w:sz w:val="28"/>
          <w:szCs w:val="28"/>
        </w:rPr>
      </w:pPr>
      <w:r>
        <w:rPr>
          <w:rFonts w:eastAsia="楷体_GB2312" w:hint="eastAsia"/>
          <w:color w:val="000000"/>
          <w:kern w:val="0"/>
          <w:sz w:val="28"/>
          <w:szCs w:val="28"/>
        </w:rPr>
        <w:t>*</w:t>
      </w:r>
      <w:r>
        <w:rPr>
          <w:rFonts w:eastAsia="楷体_GB2312" w:hint="eastAsia"/>
          <w:color w:val="000000"/>
          <w:kern w:val="0"/>
          <w:sz w:val="28"/>
          <w:szCs w:val="28"/>
        </w:rPr>
        <w:t>要求揭榜项目绩效目标全覆盖</w:t>
      </w:r>
    </w:p>
    <w:p w:rsidR="00C0146D" w:rsidRDefault="00C0146D">
      <w:pPr>
        <w:pStyle w:val="7"/>
        <w:spacing w:line="520" w:lineRule="exact"/>
        <w:ind w:left="0"/>
        <w:rPr>
          <w:color w:val="000000"/>
        </w:rPr>
      </w:pPr>
    </w:p>
    <w:p w:rsidR="00C0146D" w:rsidRDefault="009832D1">
      <w:pPr>
        <w:pStyle w:val="2"/>
        <w:spacing w:before="0" w:after="0" w:line="520" w:lineRule="exact"/>
        <w:ind w:firstLineChars="200" w:firstLine="643"/>
        <w:rPr>
          <w:rFonts w:ascii="楷体_GB2312" w:eastAsia="楷体_GB2312" w:hAnsi="楷体_GB2312" w:cs="楷体_GB2312"/>
          <w:color w:val="000000"/>
        </w:rPr>
      </w:pPr>
      <w:r>
        <w:rPr>
          <w:rFonts w:ascii="楷体_GB2312" w:eastAsia="楷体_GB2312" w:hAnsi="楷体_GB2312" w:cs="楷体_GB2312" w:hint="eastAsia"/>
          <w:color w:val="000000"/>
        </w:rPr>
        <w:t>（二）专题名称：云计算与未来</w:t>
      </w:r>
      <w:r>
        <w:rPr>
          <w:rFonts w:ascii="楷体_GB2312" w:eastAsia="楷体_GB2312" w:hAnsi="楷体_GB2312" w:cs="楷体_GB2312" w:hint="eastAsia"/>
          <w:color w:val="000000"/>
        </w:rPr>
        <w:t>网络</w:t>
      </w:r>
      <w:r>
        <w:rPr>
          <w:rFonts w:ascii="楷体_GB2312" w:eastAsia="楷体_GB2312" w:hAnsi="楷体_GB2312" w:cs="楷体_GB2312" w:hint="eastAsia"/>
          <w:color w:val="000000"/>
        </w:rPr>
        <w:t>-</w:t>
      </w:r>
      <w:r>
        <w:rPr>
          <w:rFonts w:ascii="楷体_GB2312" w:eastAsia="楷体_GB2312" w:hAnsi="楷体_GB2312" w:cs="楷体_GB2312" w:hint="eastAsia"/>
          <w:color w:val="000000"/>
        </w:rPr>
        <w:t>物联网</w:t>
      </w:r>
    </w:p>
    <w:p w:rsidR="00C0146D" w:rsidRDefault="009832D1">
      <w:pPr>
        <w:spacing w:line="520" w:lineRule="exact"/>
        <w:ind w:firstLineChars="200" w:firstLine="562"/>
        <w:rPr>
          <w:rFonts w:eastAsia="仿宋_GB2312"/>
          <w:b/>
          <w:bCs/>
          <w:i/>
          <w:color w:val="000000"/>
          <w:kern w:val="0"/>
          <w:sz w:val="28"/>
          <w:szCs w:val="28"/>
        </w:rPr>
      </w:pPr>
      <w:r>
        <w:rPr>
          <w:rFonts w:eastAsia="仿宋_GB2312" w:hint="eastAsia"/>
          <w:b/>
          <w:bCs/>
          <w:i/>
          <w:color w:val="000000"/>
          <w:kern w:val="0"/>
          <w:sz w:val="28"/>
          <w:szCs w:val="28"/>
        </w:rPr>
        <w:t>物联网创新联合体重大攻关任务榜单：</w:t>
      </w:r>
      <w:r>
        <w:rPr>
          <w:rFonts w:eastAsia="仿宋_GB2312" w:hint="eastAsia"/>
          <w:b/>
          <w:i/>
          <w:color w:val="000000"/>
          <w:kern w:val="0"/>
          <w:sz w:val="28"/>
          <w:szCs w:val="28"/>
        </w:rPr>
        <w:t>低功耗</w:t>
      </w:r>
      <w:r>
        <w:rPr>
          <w:rFonts w:eastAsia="仿宋_GB2312" w:hint="eastAsia"/>
          <w:b/>
          <w:bCs/>
          <w:i/>
          <w:color w:val="000000"/>
          <w:kern w:val="0"/>
          <w:sz w:val="28"/>
          <w:szCs w:val="28"/>
        </w:rPr>
        <w:t>、</w:t>
      </w:r>
      <w:r>
        <w:rPr>
          <w:rFonts w:eastAsia="仿宋_GB2312" w:hint="eastAsia"/>
          <w:b/>
          <w:i/>
          <w:color w:val="000000"/>
          <w:kern w:val="0"/>
          <w:sz w:val="28"/>
          <w:szCs w:val="28"/>
        </w:rPr>
        <w:t>高覆盖率的全时段民航智能监控技术研发及应用</w:t>
      </w:r>
    </w:p>
    <w:p w:rsidR="00C0146D" w:rsidRDefault="009832D1">
      <w:pPr>
        <w:spacing w:line="520" w:lineRule="exact"/>
        <w:ind w:firstLineChars="200" w:firstLine="562"/>
        <w:rPr>
          <w:rFonts w:eastAsia="仿宋_GB2312"/>
          <w:color w:val="000000"/>
          <w:kern w:val="0"/>
          <w:sz w:val="28"/>
          <w:szCs w:val="28"/>
        </w:rPr>
      </w:pPr>
      <w:r>
        <w:rPr>
          <w:rFonts w:eastAsia="仿宋_GB2312" w:hint="eastAsia"/>
          <w:b/>
          <w:bCs/>
          <w:color w:val="000000"/>
          <w:kern w:val="0"/>
          <w:sz w:val="28"/>
          <w:szCs w:val="28"/>
        </w:rPr>
        <w:t>攻关任务：</w:t>
      </w:r>
      <w:r>
        <w:rPr>
          <w:rFonts w:eastAsia="仿宋_GB2312" w:hint="eastAsia"/>
          <w:color w:val="000000"/>
          <w:kern w:val="0"/>
          <w:sz w:val="28"/>
          <w:szCs w:val="28"/>
        </w:rPr>
        <w:t>低功耗</w:t>
      </w:r>
      <w:r>
        <w:rPr>
          <w:rFonts w:eastAsia="仿宋_GB2312" w:hint="eastAsia"/>
          <w:b/>
          <w:bCs/>
          <w:color w:val="000000"/>
          <w:kern w:val="0"/>
          <w:sz w:val="28"/>
          <w:szCs w:val="28"/>
        </w:rPr>
        <w:t>、</w:t>
      </w:r>
      <w:r>
        <w:rPr>
          <w:rFonts w:eastAsia="仿宋_GB2312" w:hint="eastAsia"/>
          <w:color w:val="000000"/>
          <w:kern w:val="0"/>
          <w:sz w:val="28"/>
          <w:szCs w:val="28"/>
        </w:rPr>
        <w:t>高覆盖率的全时段民航四舱智能监控系统，通过声学传感装置阵列采集声源信息，结合</w:t>
      </w:r>
      <w:r>
        <w:rPr>
          <w:rFonts w:eastAsia="仿宋_GB2312" w:hint="eastAsia"/>
          <w:color w:val="000000"/>
          <w:sz w:val="28"/>
          <w:szCs w:val="28"/>
        </w:rPr>
        <w:t>多</w:t>
      </w:r>
      <w:r>
        <w:rPr>
          <w:rFonts w:eastAsia="仿宋_GB2312" w:hint="eastAsia"/>
          <w:color w:val="000000"/>
          <w:sz w:val="28"/>
          <w:szCs w:val="28"/>
        </w:rPr>
        <w:lastRenderedPageBreak/>
        <w:t>模态融合清晰成像技术和声学、图像语义检测技术</w:t>
      </w:r>
      <w:r>
        <w:rPr>
          <w:rFonts w:eastAsia="仿宋_GB2312" w:hint="eastAsia"/>
          <w:color w:val="000000"/>
          <w:kern w:val="0"/>
          <w:sz w:val="28"/>
          <w:szCs w:val="28"/>
        </w:rPr>
        <w:t>感知环境空间，配合</w:t>
      </w:r>
      <w:r>
        <w:rPr>
          <w:rFonts w:eastAsia="仿宋_GB2312" w:hint="eastAsia"/>
          <w:color w:val="000000"/>
          <w:sz w:val="28"/>
          <w:szCs w:val="28"/>
        </w:rPr>
        <w:t>带宽自适应多码率控制技术和</w:t>
      </w:r>
      <w:r>
        <w:rPr>
          <w:rFonts w:eastAsia="仿宋_GB2312"/>
          <w:color w:val="000000"/>
          <w:kern w:val="0"/>
          <w:sz w:val="28"/>
          <w:szCs w:val="28"/>
        </w:rPr>
        <w:t>视频流数据存储均衡算法</w:t>
      </w:r>
      <w:r>
        <w:rPr>
          <w:rFonts w:eastAsia="仿宋_GB2312" w:hint="eastAsia"/>
          <w:color w:val="000000"/>
          <w:kern w:val="0"/>
          <w:sz w:val="28"/>
          <w:szCs w:val="28"/>
        </w:rPr>
        <w:t>形成的可靠传输、存储链路，实现复杂环境下</w:t>
      </w:r>
      <w:r>
        <w:rPr>
          <w:rFonts w:eastAsia="仿宋_GB2312" w:hint="eastAsia"/>
          <w:color w:val="000000"/>
          <w:sz w:val="28"/>
          <w:szCs w:val="28"/>
        </w:rPr>
        <w:t>全舱域、全时段、低功耗的民航四舱智能监控系统完整解决方案。</w:t>
      </w:r>
    </w:p>
    <w:p w:rsidR="00C0146D" w:rsidRDefault="009832D1">
      <w:pPr>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攻关目标：</w:t>
      </w:r>
      <w:r>
        <w:rPr>
          <w:rFonts w:eastAsia="仿宋_GB2312" w:hint="eastAsia"/>
          <w:color w:val="000000"/>
          <w:kern w:val="0"/>
          <w:sz w:val="28"/>
          <w:szCs w:val="28"/>
        </w:rPr>
        <w:t>低功耗</w:t>
      </w:r>
      <w:r>
        <w:rPr>
          <w:rFonts w:eastAsia="仿宋_GB2312" w:hint="eastAsia"/>
          <w:b/>
          <w:bCs/>
          <w:color w:val="000000"/>
          <w:kern w:val="0"/>
          <w:sz w:val="28"/>
          <w:szCs w:val="28"/>
        </w:rPr>
        <w:t>、</w:t>
      </w:r>
      <w:r>
        <w:rPr>
          <w:rFonts w:eastAsia="仿宋_GB2312" w:hint="eastAsia"/>
          <w:color w:val="000000"/>
          <w:kern w:val="0"/>
          <w:sz w:val="28"/>
          <w:szCs w:val="28"/>
        </w:rPr>
        <w:t>高覆盖率的全时段民航四舱智能监控系统，通过声学传感装置阵列采集声源信息，结合</w:t>
      </w:r>
      <w:r>
        <w:rPr>
          <w:rFonts w:eastAsia="仿宋_GB2312" w:hint="eastAsia"/>
          <w:color w:val="000000"/>
          <w:sz w:val="28"/>
          <w:szCs w:val="28"/>
        </w:rPr>
        <w:t>多模态融合清晰成像技术和声学、图像语义检测技术</w:t>
      </w:r>
      <w:r>
        <w:rPr>
          <w:rFonts w:eastAsia="仿宋_GB2312" w:hint="eastAsia"/>
          <w:color w:val="000000"/>
          <w:kern w:val="0"/>
          <w:sz w:val="28"/>
          <w:szCs w:val="28"/>
        </w:rPr>
        <w:t>感知环境空间，配合</w:t>
      </w:r>
      <w:r>
        <w:rPr>
          <w:rFonts w:eastAsia="仿宋_GB2312" w:hint="eastAsia"/>
          <w:color w:val="000000"/>
          <w:sz w:val="28"/>
          <w:szCs w:val="28"/>
        </w:rPr>
        <w:t>带宽自适应多码率控制技术和</w:t>
      </w:r>
      <w:r>
        <w:rPr>
          <w:rFonts w:eastAsia="仿宋_GB2312"/>
          <w:color w:val="000000"/>
          <w:kern w:val="0"/>
          <w:sz w:val="28"/>
          <w:szCs w:val="28"/>
        </w:rPr>
        <w:t>视频流数据存储均衡算法</w:t>
      </w:r>
      <w:r>
        <w:rPr>
          <w:rFonts w:eastAsia="仿宋_GB2312" w:hint="eastAsia"/>
          <w:color w:val="000000"/>
          <w:kern w:val="0"/>
          <w:sz w:val="28"/>
          <w:szCs w:val="28"/>
        </w:rPr>
        <w:t>形成的可靠传输、存储链路，实现复杂环境下</w:t>
      </w:r>
      <w:r>
        <w:rPr>
          <w:rFonts w:eastAsia="仿宋_GB2312" w:hint="eastAsia"/>
          <w:color w:val="000000"/>
          <w:sz w:val="28"/>
          <w:szCs w:val="28"/>
        </w:rPr>
        <w:t>全舱域、全时段、低功耗的民航四舱智能监控系统完整解决方案。</w:t>
      </w:r>
    </w:p>
    <w:p w:rsidR="00C0146D" w:rsidRDefault="009832D1">
      <w:pPr>
        <w:spacing w:line="520" w:lineRule="exact"/>
        <w:ind w:firstLine="560"/>
        <w:rPr>
          <w:rFonts w:eastAsia="仿宋_GB2312"/>
          <w:color w:val="000000"/>
          <w:kern w:val="0"/>
          <w:sz w:val="28"/>
          <w:szCs w:val="28"/>
        </w:rPr>
      </w:pPr>
      <w:r>
        <w:rPr>
          <w:rFonts w:eastAsia="仿宋_GB2312" w:hint="eastAsia"/>
          <w:color w:val="000000"/>
          <w:kern w:val="0"/>
          <w:sz w:val="28"/>
          <w:szCs w:val="28"/>
        </w:rPr>
        <w:t>包括“声学传感装置与声音事件识别技术研究及应用示范”“视频监控专用微型大容量存储器”“基于物联感知的民航飞机四舱立体监测关键技术研究”“</w:t>
      </w:r>
      <w:r>
        <w:rPr>
          <w:rFonts w:eastAsia="仿宋_GB2312" w:hint="eastAsia"/>
          <w:color w:val="000000"/>
          <w:kern w:val="0"/>
          <w:sz w:val="28"/>
          <w:szCs w:val="28"/>
        </w:rPr>
        <w:t>3</w:t>
      </w:r>
      <w:r>
        <w:rPr>
          <w:rFonts w:eastAsia="仿宋_GB2312" w:hint="eastAsia"/>
          <w:color w:val="000000"/>
          <w:kern w:val="0"/>
          <w:sz w:val="28"/>
          <w:szCs w:val="28"/>
        </w:rPr>
        <w:t>个子任务榜单。</w:t>
      </w:r>
    </w:p>
    <w:p w:rsidR="00C0146D" w:rsidRDefault="009832D1">
      <w:pPr>
        <w:spacing w:line="520" w:lineRule="exact"/>
        <w:rPr>
          <w:rFonts w:ascii="Calibri" w:hAnsi="Calibri"/>
          <w:color w:val="000000"/>
          <w:szCs w:val="21"/>
        </w:rPr>
      </w:pPr>
      <w:r>
        <w:rPr>
          <w:rFonts w:hint="eastAsia"/>
          <w:color w:val="000000"/>
          <w:kern w:val="0"/>
          <w:sz w:val="28"/>
          <w:szCs w:val="28"/>
        </w:rPr>
        <w:t xml:space="preserve">   </w:t>
      </w:r>
      <w:r>
        <w:rPr>
          <w:rFonts w:eastAsia="仿宋_GB2312" w:hint="eastAsia"/>
          <w:b/>
          <w:bCs/>
          <w:color w:val="000000"/>
          <w:kern w:val="0"/>
          <w:sz w:val="28"/>
          <w:szCs w:val="28"/>
        </w:rPr>
        <w:t xml:space="preserve"> </w:t>
      </w:r>
      <w:r>
        <w:rPr>
          <w:rFonts w:eastAsia="仿宋_GB2312" w:hint="eastAsia"/>
          <w:b/>
          <w:bCs/>
          <w:color w:val="000000"/>
          <w:kern w:val="0"/>
          <w:sz w:val="28"/>
          <w:szCs w:val="28"/>
        </w:rPr>
        <w:t>联合体组建：</w:t>
      </w:r>
      <w:r>
        <w:rPr>
          <w:rFonts w:eastAsia="仿宋_GB2312" w:hint="eastAsia"/>
          <w:color w:val="000000"/>
          <w:kern w:val="0"/>
          <w:sz w:val="28"/>
          <w:szCs w:val="28"/>
        </w:rPr>
        <w:t>相关攻关榜单成功揭榜单位最终确定后，由相关产业链龙头企业牵头组建联合体，形成联合体方案，经论证、审定后，正式实施。</w:t>
      </w:r>
    </w:p>
    <w:p w:rsidR="00C0146D" w:rsidRDefault="009832D1">
      <w:pPr>
        <w:overflowPunct w:val="0"/>
        <w:autoSpaceDE w:val="0"/>
        <w:autoSpaceDN w:val="0"/>
        <w:spacing w:line="520" w:lineRule="exact"/>
        <w:ind w:firstLineChars="200" w:firstLine="562"/>
        <w:rPr>
          <w:rFonts w:eastAsia="仿宋_GB2312"/>
          <w:b/>
          <w:bCs/>
          <w:color w:val="000000"/>
          <w:kern w:val="0"/>
          <w:sz w:val="28"/>
          <w:szCs w:val="32"/>
        </w:rPr>
      </w:pPr>
      <w:r>
        <w:rPr>
          <w:rFonts w:eastAsia="仿宋_GB2312" w:hint="eastAsia"/>
          <w:b/>
          <w:bCs/>
          <w:color w:val="000000"/>
          <w:kern w:val="0"/>
          <w:sz w:val="28"/>
          <w:szCs w:val="32"/>
        </w:rPr>
        <w:t>1</w:t>
      </w:r>
      <w:r>
        <w:rPr>
          <w:rFonts w:eastAsia="仿宋_GB2312" w:hint="eastAsia"/>
          <w:b/>
          <w:bCs/>
          <w:color w:val="000000"/>
          <w:kern w:val="0"/>
          <w:sz w:val="28"/>
          <w:szCs w:val="32"/>
        </w:rPr>
        <w:t>．榜单名称：声学传感装置与声音事件识别技术研究及应用示范（尖兵）</w:t>
      </w:r>
    </w:p>
    <w:p w:rsidR="00C0146D" w:rsidRDefault="009832D1">
      <w:pPr>
        <w:overflowPunct w:val="0"/>
        <w:autoSpaceDE w:val="0"/>
        <w:autoSpaceDN w:val="0"/>
        <w:spacing w:line="520" w:lineRule="exact"/>
        <w:ind w:firstLineChars="200" w:firstLine="562"/>
        <w:rPr>
          <w:rFonts w:ascii="仿宋_GB2312" w:eastAsia="仿宋_GB2312" w:hAnsi="Calibri"/>
          <w:color w:val="000000"/>
          <w:sz w:val="28"/>
          <w:szCs w:val="28"/>
        </w:rPr>
      </w:pPr>
      <w:r>
        <w:rPr>
          <w:rFonts w:ascii="仿宋_GB2312" w:eastAsia="仿宋_GB2312" w:hAnsi="Calibri" w:hint="eastAsia"/>
          <w:b/>
          <w:bCs/>
          <w:color w:val="000000"/>
          <w:kern w:val="0"/>
          <w:sz w:val="28"/>
          <w:szCs w:val="28"/>
        </w:rPr>
        <w:t>主要研究内容：</w:t>
      </w:r>
      <w:r>
        <w:rPr>
          <w:rFonts w:ascii="仿宋_GB2312" w:eastAsia="仿宋_GB2312" w:hAnsi="Calibri" w:hint="eastAsia"/>
          <w:color w:val="000000"/>
          <w:sz w:val="28"/>
          <w:szCs w:val="28"/>
        </w:rPr>
        <w:t>针对数字安防的爆炸、枪击、呼救呼喊、人群嘈杂等复杂特殊安防事件需求及智慧环保的环境噪声智能感知需求，研究传声器阵列拓扑结构、传感器阵列声学信号增强技术，开发全频带温度系数小、动态范围大、本底噪声低、抗恶劣环境的高性能声学传感器和复杂环境下的超宽频高分辨率声学成像仪等装置；攻关基于深</w:t>
      </w:r>
      <w:r>
        <w:rPr>
          <w:rFonts w:ascii="仿宋_GB2312" w:eastAsia="仿宋_GB2312" w:hAnsi="Calibri" w:hint="eastAsia"/>
          <w:color w:val="000000"/>
          <w:sz w:val="28"/>
          <w:szCs w:val="28"/>
        </w:rPr>
        <w:lastRenderedPageBreak/>
        <w:t>度学习的声源识别、安全事件智能探测与分析等关键技术，实现复杂场景下超宽频带声源信息采集、多声源精准定位和增强、声学语义识别、声源智能分析等功能，精准</w:t>
      </w:r>
      <w:r>
        <w:rPr>
          <w:rFonts w:ascii="仿宋_GB2312" w:eastAsia="仿宋_GB2312" w:hAnsi="Calibri" w:hint="eastAsia"/>
          <w:color w:val="000000"/>
          <w:sz w:val="28"/>
          <w:szCs w:val="28"/>
        </w:rPr>
        <w:t>定位安全事件发生地和态势，核心技术指标达到国际先进水平，填补行业空白，并实现国产化配套应用。</w:t>
      </w:r>
    </w:p>
    <w:p w:rsidR="00C0146D" w:rsidRDefault="009832D1">
      <w:pPr>
        <w:overflowPunct w:val="0"/>
        <w:autoSpaceDE w:val="0"/>
        <w:autoSpaceDN w:val="0"/>
        <w:spacing w:line="520" w:lineRule="exact"/>
        <w:ind w:firstLineChars="200" w:firstLine="562"/>
        <w:rPr>
          <w:rFonts w:ascii="仿宋_GB2312" w:eastAsia="仿宋_GB2312" w:hAnsi="Calibri"/>
          <w:color w:val="000000"/>
          <w:sz w:val="28"/>
          <w:szCs w:val="28"/>
        </w:rPr>
      </w:pPr>
      <w:r>
        <w:rPr>
          <w:rFonts w:ascii="仿宋_GB2312" w:eastAsia="仿宋_GB2312" w:hAnsi="Calibri" w:hint="eastAsia"/>
          <w:b/>
          <w:color w:val="000000"/>
          <w:sz w:val="28"/>
          <w:szCs w:val="28"/>
        </w:rPr>
        <w:t>绩效目标：</w:t>
      </w:r>
      <w:r>
        <w:rPr>
          <w:rFonts w:ascii="仿宋_GB2312" w:eastAsia="仿宋_GB2312" w:hAnsi="Calibri" w:hint="eastAsia"/>
          <w:color w:val="000000"/>
          <w:sz w:val="28"/>
          <w:szCs w:val="28"/>
        </w:rPr>
        <w:t>高性能声学传感器，符合</w:t>
      </w:r>
      <w:r>
        <w:rPr>
          <w:rFonts w:ascii="仿宋_GB2312" w:eastAsia="仿宋_GB2312" w:hAnsi="Calibri" w:hint="eastAsia"/>
          <w:color w:val="000000"/>
          <w:sz w:val="28"/>
          <w:szCs w:val="28"/>
        </w:rPr>
        <w:t>IEC6094.4</w:t>
      </w:r>
      <w:r>
        <w:rPr>
          <w:rFonts w:ascii="仿宋_GB2312" w:eastAsia="仿宋_GB2312" w:hAnsi="Calibri" w:hint="eastAsia"/>
          <w:color w:val="000000"/>
          <w:sz w:val="28"/>
          <w:szCs w:val="28"/>
        </w:rPr>
        <w:t>标准对</w:t>
      </w:r>
      <w:r>
        <w:rPr>
          <w:rFonts w:ascii="仿宋_GB2312" w:eastAsia="仿宋_GB2312" w:hAnsi="Calibri" w:hint="eastAsia"/>
          <w:color w:val="000000"/>
          <w:sz w:val="28"/>
          <w:szCs w:val="28"/>
        </w:rPr>
        <w:t>WS3F</w:t>
      </w:r>
      <w:r>
        <w:rPr>
          <w:rFonts w:ascii="仿宋_GB2312" w:eastAsia="仿宋_GB2312" w:hAnsi="Calibri" w:hint="eastAsia"/>
          <w:color w:val="000000"/>
          <w:sz w:val="28"/>
          <w:szCs w:val="28"/>
        </w:rPr>
        <w:t>型传声器的要求，频率范围达到</w:t>
      </w:r>
      <w:r>
        <w:rPr>
          <w:rFonts w:ascii="仿宋_GB2312" w:eastAsia="仿宋_GB2312" w:hAnsi="Calibri" w:hint="eastAsia"/>
          <w:color w:val="000000"/>
          <w:sz w:val="28"/>
          <w:szCs w:val="28"/>
        </w:rPr>
        <w:t>10Hz-80kHz</w:t>
      </w:r>
      <w:r>
        <w:rPr>
          <w:rFonts w:ascii="仿宋_GB2312" w:eastAsia="仿宋_GB2312" w:hAnsi="Calibri" w:hint="eastAsia"/>
          <w:color w:val="000000"/>
          <w:sz w:val="28"/>
          <w:szCs w:val="28"/>
        </w:rPr>
        <w:t>，动态范围达到</w:t>
      </w:r>
      <w:r>
        <w:rPr>
          <w:rFonts w:ascii="仿宋_GB2312" w:eastAsia="仿宋_GB2312" w:hAnsi="Calibri" w:hint="eastAsia"/>
          <w:color w:val="000000"/>
          <w:sz w:val="28"/>
          <w:szCs w:val="28"/>
        </w:rPr>
        <w:t>120dB</w:t>
      </w:r>
      <w:r>
        <w:rPr>
          <w:rFonts w:ascii="仿宋_GB2312" w:eastAsia="仿宋_GB2312" w:hAnsi="Calibri" w:hint="eastAsia"/>
          <w:color w:val="000000"/>
          <w:sz w:val="28"/>
          <w:szCs w:val="28"/>
        </w:rPr>
        <w:t>以上；超宽频高分辨率声学成像仪可实现隧道、场馆等复杂嘈杂环境下发生的枪击、爆炸、呼救呼喊、警报、玻璃破碎等声音的精准、无损实时采集；声学成像仪最小帧频大于</w:t>
      </w:r>
      <w:r>
        <w:rPr>
          <w:rFonts w:ascii="仿宋_GB2312" w:eastAsia="仿宋_GB2312" w:hAnsi="Calibri" w:hint="eastAsia"/>
          <w:color w:val="000000"/>
          <w:sz w:val="28"/>
          <w:szCs w:val="28"/>
        </w:rPr>
        <w:t>15FPS</w:t>
      </w:r>
      <w:r>
        <w:rPr>
          <w:rFonts w:ascii="仿宋_GB2312" w:eastAsia="仿宋_GB2312" w:hAnsi="Calibri" w:hint="eastAsia"/>
          <w:color w:val="000000"/>
          <w:sz w:val="28"/>
          <w:szCs w:val="28"/>
        </w:rPr>
        <w:t>，阵列用传声器数大于</w:t>
      </w:r>
      <w:r>
        <w:rPr>
          <w:rFonts w:ascii="仿宋_GB2312" w:eastAsia="仿宋_GB2312" w:hAnsi="Calibri" w:hint="eastAsia"/>
          <w:color w:val="000000"/>
          <w:sz w:val="28"/>
          <w:szCs w:val="28"/>
        </w:rPr>
        <w:t>64</w:t>
      </w:r>
      <w:r>
        <w:rPr>
          <w:rFonts w:ascii="仿宋_GB2312" w:eastAsia="仿宋_GB2312" w:hAnsi="Calibri" w:hint="eastAsia"/>
          <w:color w:val="000000"/>
          <w:sz w:val="28"/>
          <w:szCs w:val="28"/>
        </w:rPr>
        <w:t>个，定位精度小于</w:t>
      </w:r>
      <w:r>
        <w:rPr>
          <w:rFonts w:ascii="仿宋_GB2312" w:eastAsia="仿宋_GB2312" w:hAnsi="Calibri" w:hint="eastAsia"/>
          <w:color w:val="000000"/>
          <w:sz w:val="28"/>
          <w:szCs w:val="28"/>
        </w:rPr>
        <w:t xml:space="preserve"> 1</w:t>
      </w:r>
      <w:r>
        <w:rPr>
          <w:rFonts w:ascii="仿宋_GB2312" w:eastAsia="仿宋_GB2312" w:hAnsi="Calibri" w:hint="eastAsia"/>
          <w:color w:val="000000"/>
          <w:sz w:val="28"/>
          <w:szCs w:val="28"/>
        </w:rPr>
        <w:t>°，定位误差不大于</w:t>
      </w:r>
      <w:r>
        <w:rPr>
          <w:rFonts w:ascii="仿宋_GB2312" w:eastAsia="仿宋_GB2312" w:hAnsi="Calibri" w:hint="eastAsia"/>
          <w:color w:val="000000"/>
          <w:sz w:val="28"/>
          <w:szCs w:val="28"/>
        </w:rPr>
        <w:t>40 mm</w:t>
      </w:r>
      <w:r>
        <w:rPr>
          <w:rFonts w:ascii="仿宋_GB2312" w:eastAsia="仿宋_GB2312" w:hAnsi="Calibri" w:hint="eastAsia"/>
          <w:color w:val="000000"/>
          <w:sz w:val="28"/>
          <w:szCs w:val="28"/>
        </w:rPr>
        <w:t>，空间分辨力不大于</w:t>
      </w:r>
      <w:r>
        <w:rPr>
          <w:rFonts w:ascii="仿宋_GB2312" w:eastAsia="仿宋_GB2312" w:hAnsi="Calibri" w:hint="eastAsia"/>
          <w:color w:val="000000"/>
          <w:sz w:val="28"/>
          <w:szCs w:val="28"/>
        </w:rPr>
        <w:t>50.0 cm</w:t>
      </w:r>
      <w:r>
        <w:rPr>
          <w:rFonts w:ascii="仿宋_GB2312" w:eastAsia="仿宋_GB2312" w:hAnsi="Calibri" w:hint="eastAsia"/>
          <w:color w:val="000000"/>
          <w:sz w:val="28"/>
          <w:szCs w:val="28"/>
        </w:rPr>
        <w:t>，主旁瓣抑制比</w:t>
      </w:r>
      <w:r>
        <w:rPr>
          <w:rFonts w:ascii="仿宋_GB2312" w:eastAsia="仿宋_GB2312" w:hAnsi="Calibri" w:hint="eastAsia"/>
          <w:color w:val="000000"/>
          <w:sz w:val="28"/>
          <w:szCs w:val="28"/>
        </w:rPr>
        <w:t>不小于</w:t>
      </w:r>
      <w:r>
        <w:rPr>
          <w:rFonts w:ascii="仿宋_GB2312" w:eastAsia="仿宋_GB2312" w:hAnsi="Calibri" w:hint="eastAsia"/>
          <w:color w:val="000000"/>
          <w:sz w:val="28"/>
          <w:szCs w:val="28"/>
        </w:rPr>
        <w:t>12.0 dB</w:t>
      </w:r>
      <w:r>
        <w:rPr>
          <w:rFonts w:ascii="仿宋_GB2312" w:eastAsia="仿宋_GB2312" w:hAnsi="Calibri" w:hint="eastAsia"/>
          <w:color w:val="000000"/>
          <w:sz w:val="28"/>
          <w:szCs w:val="28"/>
        </w:rPr>
        <w:t>，监测频率范围为</w:t>
      </w:r>
      <w:r>
        <w:rPr>
          <w:rFonts w:ascii="仿宋_GB2312" w:eastAsia="仿宋_GB2312" w:hAnsi="Calibri" w:hint="eastAsia"/>
          <w:color w:val="000000"/>
          <w:sz w:val="28"/>
          <w:szCs w:val="28"/>
        </w:rPr>
        <w:t>1 kHz-80 kHz</w:t>
      </w:r>
      <w:r>
        <w:rPr>
          <w:rFonts w:ascii="仿宋_GB2312" w:eastAsia="仿宋_GB2312" w:hAnsi="Calibri" w:hint="eastAsia"/>
          <w:color w:val="000000"/>
          <w:sz w:val="28"/>
          <w:szCs w:val="28"/>
        </w:rPr>
        <w:t>，多通道秒级定位声源发生位置，覆盖可听声和不可听声的宽频范围，可完全替代进口；识别声音种类不少于</w:t>
      </w:r>
      <w:r>
        <w:rPr>
          <w:rFonts w:ascii="仿宋_GB2312" w:eastAsia="仿宋_GB2312" w:hAnsi="Calibri" w:hint="eastAsia"/>
          <w:color w:val="000000"/>
          <w:sz w:val="28"/>
          <w:szCs w:val="28"/>
        </w:rPr>
        <w:t>10</w:t>
      </w:r>
      <w:r>
        <w:rPr>
          <w:rFonts w:ascii="仿宋_GB2312" w:eastAsia="仿宋_GB2312" w:hAnsi="Calibri" w:hint="eastAsia"/>
          <w:color w:val="000000"/>
          <w:sz w:val="28"/>
          <w:szCs w:val="28"/>
        </w:rPr>
        <w:t>类；支持</w:t>
      </w:r>
      <w:r>
        <w:rPr>
          <w:rFonts w:ascii="仿宋_GB2312" w:eastAsia="仿宋_GB2312" w:hAnsi="Calibri" w:hint="eastAsia"/>
          <w:color w:val="000000"/>
          <w:sz w:val="28"/>
          <w:szCs w:val="28"/>
        </w:rPr>
        <w:t>5</w:t>
      </w:r>
      <w:r>
        <w:rPr>
          <w:rFonts w:ascii="仿宋_GB2312" w:eastAsia="仿宋_GB2312" w:hAnsi="Calibri" w:hint="eastAsia"/>
          <w:color w:val="000000"/>
          <w:sz w:val="28"/>
          <w:szCs w:val="28"/>
        </w:rPr>
        <w:t>种以上异常声学事件检测，准确率大于</w:t>
      </w:r>
      <w:r>
        <w:rPr>
          <w:rFonts w:ascii="仿宋_GB2312" w:eastAsia="仿宋_GB2312" w:hAnsi="Calibri" w:hint="eastAsia"/>
          <w:color w:val="000000"/>
          <w:sz w:val="28"/>
          <w:szCs w:val="28"/>
        </w:rPr>
        <w:t xml:space="preserve"> 90%</w:t>
      </w:r>
      <w:r>
        <w:rPr>
          <w:rFonts w:ascii="仿宋_GB2312" w:eastAsia="仿宋_GB2312" w:hAnsi="Calibri" w:hint="eastAsia"/>
          <w:color w:val="000000"/>
          <w:sz w:val="28"/>
          <w:szCs w:val="28"/>
        </w:rPr>
        <w:t>；搭建声学智能探测平台，并在运动场馆、地铁隧道、城市交通等场景进行示范应用，实现声音事件的探测、预警。</w:t>
      </w:r>
    </w:p>
    <w:p w:rsidR="00C0146D" w:rsidRDefault="009832D1">
      <w:pPr>
        <w:overflowPunct w:val="0"/>
        <w:autoSpaceDE w:val="0"/>
        <w:autoSpaceDN w:val="0"/>
        <w:spacing w:line="520" w:lineRule="exact"/>
        <w:ind w:firstLineChars="200" w:firstLine="562"/>
        <w:rPr>
          <w:rFonts w:ascii="仿宋_GB2312" w:eastAsia="仿宋_GB2312" w:hAnsi="Calibri"/>
          <w:b/>
          <w:bCs/>
          <w:color w:val="000000"/>
          <w:kern w:val="0"/>
          <w:sz w:val="28"/>
          <w:szCs w:val="28"/>
        </w:rPr>
      </w:pPr>
      <w:r>
        <w:rPr>
          <w:rFonts w:ascii="仿宋_GB2312" w:eastAsia="仿宋_GB2312" w:hAnsi="Calibri" w:hint="eastAsia"/>
          <w:b/>
          <w:bCs/>
          <w:color w:val="000000"/>
          <w:kern w:val="0"/>
          <w:sz w:val="28"/>
          <w:szCs w:val="28"/>
        </w:rPr>
        <w:t>申报主体：</w:t>
      </w:r>
      <w:r>
        <w:rPr>
          <w:rFonts w:ascii="仿宋_GB2312" w:eastAsia="仿宋_GB2312" w:hAnsi="Calibri" w:hint="eastAsia"/>
          <w:color w:val="000000"/>
          <w:sz w:val="28"/>
          <w:szCs w:val="28"/>
        </w:rPr>
        <w:t>原则上由企业牵头申报，</w:t>
      </w:r>
      <w:r w:rsidR="00BB284F" w:rsidRPr="00BB284F">
        <w:rPr>
          <w:rFonts w:ascii="仿宋_GB2312" w:eastAsia="仿宋_GB2312" w:hAnsi="Calibri" w:hint="eastAsia"/>
          <w:color w:val="000000"/>
          <w:sz w:val="28"/>
          <w:szCs w:val="28"/>
        </w:rPr>
        <w:t>需与联合体牵头单位紧密协同，统筹创新资源要素，加强研发基础条件、人才等的共享，及攻关成果的产业化应用</w:t>
      </w:r>
      <w:r w:rsidR="00BB284F">
        <w:rPr>
          <w:rFonts w:ascii="仿宋_GB2312" w:eastAsia="仿宋_GB2312" w:hAnsi="Calibri" w:hint="eastAsia"/>
          <w:color w:val="000000"/>
          <w:sz w:val="28"/>
          <w:szCs w:val="28"/>
        </w:rPr>
        <w:t>。</w:t>
      </w:r>
      <w:r>
        <w:rPr>
          <w:rFonts w:ascii="仿宋_GB2312" w:eastAsia="仿宋_GB2312" w:hAnsi="Calibri" w:hint="eastAsia"/>
          <w:color w:val="000000"/>
          <w:sz w:val="28"/>
          <w:szCs w:val="28"/>
        </w:rPr>
        <w:t>鼓励产学研合作</w:t>
      </w:r>
      <w:r w:rsidR="00793288">
        <w:rPr>
          <w:rFonts w:ascii="仿宋_GB2312" w:eastAsia="仿宋_GB2312" w:hAnsi="Calibri" w:hint="eastAsia"/>
          <w:color w:val="000000"/>
          <w:sz w:val="28"/>
          <w:szCs w:val="28"/>
        </w:rPr>
        <w:t>。</w:t>
      </w:r>
    </w:p>
    <w:p w:rsidR="00C0146D" w:rsidRDefault="009832D1">
      <w:pPr>
        <w:overflowPunct w:val="0"/>
        <w:autoSpaceDE w:val="0"/>
        <w:autoSpaceDN w:val="0"/>
        <w:spacing w:line="520" w:lineRule="exact"/>
        <w:ind w:firstLineChars="200" w:firstLine="562"/>
        <w:rPr>
          <w:rFonts w:ascii="仿宋_GB2312" w:eastAsia="仿宋_GB2312" w:hAnsi="Calibri"/>
          <w:color w:val="000000"/>
          <w:sz w:val="28"/>
          <w:szCs w:val="28"/>
        </w:rPr>
      </w:pPr>
      <w:r>
        <w:rPr>
          <w:rFonts w:ascii="仿宋_GB2312" w:eastAsia="仿宋_GB2312" w:hAnsi="Calibri" w:hint="eastAsia"/>
          <w:b/>
          <w:bCs/>
          <w:color w:val="000000"/>
          <w:kern w:val="0"/>
          <w:sz w:val="28"/>
          <w:szCs w:val="28"/>
        </w:rPr>
        <w:t>组织方式：</w:t>
      </w:r>
      <w:r>
        <w:rPr>
          <w:rFonts w:ascii="仿宋_GB2312" w:eastAsia="仿宋_GB2312" w:hAnsi="Calibri" w:hint="eastAsia"/>
          <w:color w:val="000000"/>
          <w:sz w:val="28"/>
          <w:szCs w:val="28"/>
        </w:rPr>
        <w:t>竞争性分配</w:t>
      </w:r>
    </w:p>
    <w:p w:rsidR="00C0146D" w:rsidRDefault="009832D1">
      <w:pPr>
        <w:overflowPunct w:val="0"/>
        <w:autoSpaceDE w:val="0"/>
        <w:autoSpaceDN w:val="0"/>
        <w:spacing w:line="520" w:lineRule="exact"/>
        <w:ind w:firstLineChars="200" w:firstLine="562"/>
        <w:rPr>
          <w:rFonts w:ascii="仿宋_GB2312" w:eastAsia="仿宋_GB2312" w:hAnsi="Calibri"/>
          <w:color w:val="000000"/>
          <w:sz w:val="28"/>
          <w:szCs w:val="28"/>
        </w:rPr>
      </w:pPr>
      <w:r>
        <w:rPr>
          <w:rFonts w:ascii="仿宋_GB2312" w:eastAsia="仿宋_GB2312" w:hAnsi="Calibri" w:hint="eastAsia"/>
          <w:b/>
          <w:bCs/>
          <w:color w:val="000000"/>
          <w:kern w:val="0"/>
          <w:sz w:val="28"/>
          <w:szCs w:val="28"/>
        </w:rPr>
        <w:t>建议财政补助经费：</w:t>
      </w:r>
      <w:r>
        <w:rPr>
          <w:rFonts w:ascii="仿宋_GB2312" w:eastAsia="仿宋_GB2312" w:hAnsi="Calibri" w:hint="eastAsia"/>
          <w:color w:val="000000"/>
          <w:sz w:val="28"/>
          <w:szCs w:val="28"/>
        </w:rPr>
        <w:t>800</w:t>
      </w:r>
      <w:r>
        <w:rPr>
          <w:rFonts w:ascii="仿宋_GB2312" w:eastAsia="仿宋_GB2312" w:hAnsi="Calibri" w:hint="eastAsia"/>
          <w:color w:val="000000"/>
          <w:sz w:val="28"/>
          <w:szCs w:val="28"/>
        </w:rPr>
        <w:t>万元以内</w:t>
      </w:r>
    </w:p>
    <w:p w:rsidR="00C0146D" w:rsidRDefault="009832D1">
      <w:pPr>
        <w:overflowPunct w:val="0"/>
        <w:autoSpaceDE w:val="0"/>
        <w:autoSpaceDN w:val="0"/>
        <w:spacing w:line="520" w:lineRule="exact"/>
        <w:ind w:firstLineChars="200" w:firstLine="562"/>
        <w:rPr>
          <w:rFonts w:ascii="仿宋_GB2312" w:eastAsia="仿宋_GB2312" w:hAnsi="Calibri"/>
          <w:color w:val="000000"/>
          <w:sz w:val="28"/>
          <w:szCs w:val="28"/>
        </w:rPr>
      </w:pPr>
      <w:r>
        <w:rPr>
          <w:rFonts w:ascii="仿宋_GB2312" w:eastAsia="仿宋_GB2312" w:hAnsi="Calibri" w:hint="eastAsia"/>
          <w:b/>
          <w:bCs/>
          <w:color w:val="000000"/>
          <w:kern w:val="0"/>
          <w:sz w:val="28"/>
          <w:szCs w:val="28"/>
        </w:rPr>
        <w:t>攻关时限要求：</w:t>
      </w:r>
      <w:r>
        <w:rPr>
          <w:rFonts w:ascii="仿宋_GB2312" w:eastAsia="仿宋_GB2312" w:hAnsi="Calibri" w:hint="eastAsia"/>
          <w:color w:val="000000"/>
          <w:sz w:val="28"/>
          <w:szCs w:val="28"/>
        </w:rPr>
        <w:t>3</w:t>
      </w:r>
      <w:r>
        <w:rPr>
          <w:rFonts w:ascii="仿宋_GB2312" w:eastAsia="仿宋_GB2312" w:hAnsi="Calibri" w:hint="eastAsia"/>
          <w:color w:val="000000"/>
          <w:sz w:val="28"/>
          <w:szCs w:val="28"/>
        </w:rPr>
        <w:t>年内</w:t>
      </w:r>
    </w:p>
    <w:p w:rsidR="00C0146D" w:rsidRDefault="009832D1">
      <w:pPr>
        <w:spacing w:line="520" w:lineRule="exact"/>
        <w:rPr>
          <w:rFonts w:eastAsia="楷体_GB2312"/>
          <w:color w:val="000000"/>
          <w:kern w:val="0"/>
          <w:sz w:val="28"/>
          <w:szCs w:val="28"/>
        </w:rPr>
      </w:pPr>
      <w:r>
        <w:rPr>
          <w:rFonts w:eastAsia="楷体_GB2312" w:hint="eastAsia"/>
          <w:color w:val="000000"/>
          <w:kern w:val="0"/>
          <w:sz w:val="28"/>
          <w:szCs w:val="28"/>
        </w:rPr>
        <w:lastRenderedPageBreak/>
        <w:t>*</w:t>
      </w:r>
      <w:r>
        <w:rPr>
          <w:rFonts w:eastAsia="楷体_GB2312" w:hint="eastAsia"/>
          <w:color w:val="000000"/>
          <w:kern w:val="0"/>
          <w:sz w:val="28"/>
          <w:szCs w:val="28"/>
        </w:rPr>
        <w:t>要求揭榜项目绩效目标全覆盖</w:t>
      </w:r>
    </w:p>
    <w:p w:rsidR="00C0146D" w:rsidRDefault="00C0146D">
      <w:pPr>
        <w:pStyle w:val="a0"/>
        <w:spacing w:line="520" w:lineRule="exact"/>
        <w:ind w:left="0"/>
        <w:rPr>
          <w:color w:val="000000"/>
        </w:rPr>
      </w:pPr>
    </w:p>
    <w:p w:rsidR="00C0146D" w:rsidRDefault="009832D1">
      <w:pPr>
        <w:spacing w:line="520" w:lineRule="exact"/>
        <w:ind w:firstLineChars="200" w:firstLine="562"/>
        <w:rPr>
          <w:rFonts w:eastAsia="仿宋_GB2312"/>
          <w:b/>
          <w:bCs/>
          <w:color w:val="000000"/>
          <w:kern w:val="0"/>
          <w:sz w:val="28"/>
          <w:szCs w:val="32"/>
        </w:rPr>
      </w:pPr>
      <w:r>
        <w:rPr>
          <w:rFonts w:eastAsia="仿宋_GB2312" w:hint="eastAsia"/>
          <w:b/>
          <w:bCs/>
          <w:color w:val="000000"/>
          <w:kern w:val="0"/>
          <w:sz w:val="28"/>
          <w:szCs w:val="32"/>
        </w:rPr>
        <w:t>2</w:t>
      </w:r>
      <w:r>
        <w:rPr>
          <w:rFonts w:eastAsia="仿宋_GB2312" w:hint="eastAsia"/>
          <w:b/>
          <w:bCs/>
          <w:color w:val="000000"/>
          <w:kern w:val="0"/>
          <w:sz w:val="28"/>
          <w:szCs w:val="32"/>
        </w:rPr>
        <w:t>．</w:t>
      </w:r>
      <w:r>
        <w:rPr>
          <w:rFonts w:eastAsia="仿宋_GB2312"/>
          <w:b/>
          <w:bCs/>
          <w:color w:val="000000"/>
          <w:kern w:val="0"/>
          <w:sz w:val="28"/>
          <w:szCs w:val="32"/>
        </w:rPr>
        <w:t>榜单名称</w:t>
      </w:r>
      <w:r>
        <w:rPr>
          <w:rFonts w:eastAsia="仿宋_GB2312" w:hint="eastAsia"/>
          <w:b/>
          <w:bCs/>
          <w:color w:val="000000"/>
          <w:kern w:val="0"/>
          <w:sz w:val="28"/>
          <w:szCs w:val="32"/>
        </w:rPr>
        <w:t>：视频监控专用微型大容量存储器（尖兵）</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b/>
          <w:bCs/>
          <w:color w:val="000000"/>
          <w:kern w:val="0"/>
          <w:sz w:val="28"/>
          <w:szCs w:val="28"/>
        </w:rPr>
        <w:t>主要研究内容：</w:t>
      </w:r>
      <w:r>
        <w:rPr>
          <w:rFonts w:eastAsia="仿宋_GB2312" w:hint="eastAsia"/>
          <w:color w:val="000000"/>
          <w:kern w:val="0"/>
          <w:sz w:val="28"/>
          <w:szCs w:val="28"/>
        </w:rPr>
        <w:t>针对智能安防监控小型化和低功耗需求，研究存储器集成技术，形成国产多芯片一体化封装基板设计能力；针对智能安防监控高稳定、长期运行需求，研究长周期满负载稳态运行</w:t>
      </w:r>
      <w:r>
        <w:rPr>
          <w:rFonts w:eastAsia="仿宋_GB2312" w:hint="eastAsia"/>
          <w:color w:val="000000"/>
          <w:kern w:val="0"/>
          <w:sz w:val="28"/>
          <w:szCs w:val="28"/>
        </w:rPr>
        <w:t>FTL</w:t>
      </w:r>
      <w:r>
        <w:rPr>
          <w:rFonts w:eastAsia="仿宋_GB2312" w:hint="eastAsia"/>
          <w:color w:val="000000"/>
          <w:kern w:val="0"/>
          <w:sz w:val="28"/>
          <w:szCs w:val="28"/>
        </w:rPr>
        <w:t>算法、视频数据安全刷新算法、视频流数据存储均衡算法，实现视频监控</w:t>
      </w:r>
      <w:r>
        <w:rPr>
          <w:rFonts w:eastAsia="仿宋_GB2312" w:hint="eastAsia"/>
          <w:color w:val="000000"/>
          <w:kern w:val="0"/>
          <w:sz w:val="28"/>
          <w:szCs w:val="28"/>
        </w:rPr>
        <w:t>7x24</w:t>
      </w:r>
      <w:r>
        <w:rPr>
          <w:rFonts w:eastAsia="仿宋_GB2312" w:hint="eastAsia"/>
          <w:color w:val="000000"/>
          <w:kern w:val="0"/>
          <w:sz w:val="28"/>
          <w:szCs w:val="28"/>
        </w:rPr>
        <w:t>小时高强度实时存储场景下的高可靠与高稳定；针对智能安防监控板载存储器自动修复需求，研究存储器自检、问题上报及主动修复技术，实现通过录像机对存储器进行巡检修复、复位重置和固件升级，提升存储器在安防监控场景下的适应能力。</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b/>
          <w:color w:val="000000"/>
          <w:kern w:val="0"/>
          <w:sz w:val="28"/>
          <w:szCs w:val="28"/>
        </w:rPr>
        <w:t>绩效目</w:t>
      </w:r>
      <w:r>
        <w:rPr>
          <w:rFonts w:eastAsia="仿宋_GB2312"/>
          <w:b/>
          <w:color w:val="000000"/>
          <w:kern w:val="0"/>
          <w:sz w:val="28"/>
          <w:szCs w:val="28"/>
        </w:rPr>
        <w:t>标：</w:t>
      </w:r>
      <w:r>
        <w:rPr>
          <w:rFonts w:eastAsia="仿宋_GB2312" w:hint="eastAsia"/>
          <w:color w:val="000000"/>
          <w:kern w:val="0"/>
          <w:sz w:val="28"/>
          <w:szCs w:val="28"/>
        </w:rPr>
        <w:t>研发量产一款国产自主可控的视频监控专用微型大容量存储器，存储器支持</w:t>
      </w:r>
      <w:r>
        <w:rPr>
          <w:rFonts w:eastAsia="仿宋_GB2312" w:hint="eastAsia"/>
          <w:color w:val="000000"/>
          <w:kern w:val="0"/>
          <w:sz w:val="28"/>
          <w:szCs w:val="28"/>
        </w:rPr>
        <w:t>SATA</w:t>
      </w:r>
      <w:r>
        <w:rPr>
          <w:rFonts w:eastAsia="仿宋_GB2312" w:hint="eastAsia"/>
          <w:color w:val="000000"/>
          <w:kern w:val="0"/>
          <w:sz w:val="28"/>
          <w:szCs w:val="28"/>
        </w:rPr>
        <w:t>Ⅲ协议接口，最高读取速度达到</w:t>
      </w:r>
      <w:r>
        <w:rPr>
          <w:rFonts w:eastAsia="仿宋_GB2312" w:hint="eastAsia"/>
          <w:color w:val="000000"/>
          <w:kern w:val="0"/>
          <w:sz w:val="28"/>
          <w:szCs w:val="28"/>
        </w:rPr>
        <w:t>550MB/s</w:t>
      </w:r>
      <w:r>
        <w:rPr>
          <w:rFonts w:eastAsia="仿宋_GB2312" w:hint="eastAsia"/>
          <w:color w:val="000000"/>
          <w:kern w:val="0"/>
          <w:sz w:val="28"/>
          <w:szCs w:val="28"/>
        </w:rPr>
        <w:t>，最高写入速度达到</w:t>
      </w:r>
      <w:r>
        <w:rPr>
          <w:rFonts w:eastAsia="仿宋_GB2312" w:hint="eastAsia"/>
          <w:color w:val="000000"/>
          <w:kern w:val="0"/>
          <w:sz w:val="28"/>
          <w:szCs w:val="28"/>
        </w:rPr>
        <w:t>500MB/s</w:t>
      </w:r>
      <w:r>
        <w:rPr>
          <w:rFonts w:eastAsia="仿宋_GB2312" w:hint="eastAsia"/>
          <w:color w:val="000000"/>
          <w:kern w:val="0"/>
          <w:sz w:val="28"/>
          <w:szCs w:val="28"/>
        </w:rPr>
        <w:t>，最大容量</w:t>
      </w:r>
      <w:r>
        <w:rPr>
          <w:rFonts w:eastAsia="仿宋_GB2312" w:hint="eastAsia"/>
          <w:color w:val="000000"/>
          <w:kern w:val="0"/>
          <w:sz w:val="28"/>
          <w:szCs w:val="28"/>
        </w:rPr>
        <w:t>1TB</w:t>
      </w:r>
      <w:r>
        <w:rPr>
          <w:rFonts w:eastAsia="仿宋_GB2312" w:hint="eastAsia"/>
          <w:color w:val="000000"/>
          <w:kern w:val="0"/>
          <w:sz w:val="28"/>
          <w:szCs w:val="28"/>
        </w:rPr>
        <w:t>，最大功耗不高于</w:t>
      </w:r>
      <w:r>
        <w:rPr>
          <w:rFonts w:eastAsia="仿宋_GB2312" w:hint="eastAsia"/>
          <w:color w:val="000000"/>
          <w:kern w:val="0"/>
          <w:sz w:val="28"/>
          <w:szCs w:val="28"/>
        </w:rPr>
        <w:t>1.9W</w:t>
      </w:r>
      <w:r>
        <w:rPr>
          <w:rFonts w:eastAsia="仿宋_GB2312" w:hint="eastAsia"/>
          <w:color w:val="000000"/>
          <w:kern w:val="0"/>
          <w:sz w:val="28"/>
          <w:szCs w:val="28"/>
        </w:rPr>
        <w:t>，尺寸不超过</w:t>
      </w:r>
      <w:r>
        <w:rPr>
          <w:rFonts w:eastAsia="仿宋_GB2312" w:hint="eastAsia"/>
          <w:color w:val="000000"/>
          <w:kern w:val="0"/>
          <w:sz w:val="28"/>
          <w:szCs w:val="28"/>
        </w:rPr>
        <w:t>16mm*20mm</w:t>
      </w:r>
      <w:r>
        <w:rPr>
          <w:rFonts w:eastAsia="仿宋_GB2312" w:hint="eastAsia"/>
          <w:color w:val="000000"/>
          <w:kern w:val="0"/>
          <w:sz w:val="28"/>
          <w:szCs w:val="28"/>
        </w:rPr>
        <w:t>。</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申报主体：</w:t>
      </w:r>
      <w:r w:rsidR="00BB284F" w:rsidRPr="00BB284F">
        <w:rPr>
          <w:rFonts w:eastAsia="仿宋_GB2312" w:hint="eastAsia"/>
          <w:color w:val="000000"/>
          <w:kern w:val="0"/>
          <w:sz w:val="28"/>
          <w:szCs w:val="28"/>
        </w:rPr>
        <w:t>原则上由企业牵头申报，</w:t>
      </w:r>
      <w:r w:rsidR="00793288" w:rsidRPr="00793288">
        <w:rPr>
          <w:rFonts w:eastAsia="仿宋_GB2312" w:hint="eastAsia"/>
          <w:color w:val="000000"/>
          <w:kern w:val="0"/>
          <w:sz w:val="28"/>
          <w:szCs w:val="28"/>
        </w:rPr>
        <w:t>需与联合体牵头单位紧密协同，统筹创新资源要素，加强研发基础条件、人才等的共享，及攻关成果的产业化应用</w:t>
      </w:r>
      <w:r w:rsidR="00BB284F">
        <w:rPr>
          <w:rFonts w:eastAsia="仿宋_GB2312" w:hint="eastAsia"/>
          <w:color w:val="000000"/>
          <w:kern w:val="0"/>
          <w:sz w:val="28"/>
          <w:szCs w:val="28"/>
        </w:rPr>
        <w:t>。</w:t>
      </w:r>
      <w:r w:rsidR="00BB284F" w:rsidRPr="00BB284F">
        <w:rPr>
          <w:rFonts w:eastAsia="仿宋_GB2312" w:hint="eastAsia"/>
          <w:color w:val="000000"/>
          <w:kern w:val="0"/>
          <w:sz w:val="28"/>
          <w:szCs w:val="28"/>
        </w:rPr>
        <w:t>鼓励产学研合作</w:t>
      </w:r>
      <w:r w:rsidR="00793288">
        <w:rPr>
          <w:rFonts w:eastAsia="仿宋_GB2312" w:hint="eastAsia"/>
          <w:color w:val="000000"/>
          <w:kern w:val="0"/>
          <w:sz w:val="28"/>
          <w:szCs w:val="28"/>
        </w:rPr>
        <w:t>。</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b/>
          <w:color w:val="000000"/>
          <w:kern w:val="0"/>
          <w:sz w:val="28"/>
          <w:szCs w:val="28"/>
        </w:rPr>
        <w:t>组织方式：</w:t>
      </w:r>
      <w:r w:rsidR="00BB284F">
        <w:rPr>
          <w:rFonts w:eastAsia="仿宋_GB2312" w:hint="eastAsia"/>
          <w:color w:val="000000"/>
          <w:kern w:val="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b/>
          <w:color w:val="000000"/>
          <w:kern w:val="0"/>
          <w:sz w:val="28"/>
          <w:szCs w:val="28"/>
        </w:rPr>
        <w:t>建议财政补助经费：</w:t>
      </w:r>
      <w:r>
        <w:rPr>
          <w:rFonts w:eastAsia="仿宋_GB2312"/>
          <w:color w:val="000000"/>
          <w:kern w:val="0"/>
          <w:sz w:val="28"/>
          <w:szCs w:val="28"/>
        </w:rPr>
        <w:t>10</w:t>
      </w:r>
      <w:r>
        <w:rPr>
          <w:rFonts w:eastAsia="仿宋_GB2312" w:hint="eastAsia"/>
          <w:color w:val="000000"/>
          <w:kern w:val="0"/>
          <w:sz w:val="28"/>
          <w:szCs w:val="28"/>
        </w:rPr>
        <w:t>00</w:t>
      </w:r>
      <w:r>
        <w:rPr>
          <w:rFonts w:eastAsia="仿宋_GB2312" w:hint="eastAsia"/>
          <w:color w:val="000000"/>
          <w:kern w:val="0"/>
          <w:sz w:val="28"/>
          <w:szCs w:val="28"/>
        </w:rPr>
        <w:t>万元以内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color w:val="000000"/>
          <w:kern w:val="0"/>
          <w:sz w:val="28"/>
          <w:szCs w:val="28"/>
        </w:rPr>
        <w:lastRenderedPageBreak/>
        <w:t>攻关时限：</w:t>
      </w:r>
      <w:r>
        <w:rPr>
          <w:rFonts w:eastAsia="仿宋_GB2312"/>
          <w:color w:val="000000"/>
          <w:kern w:val="0"/>
          <w:sz w:val="28"/>
          <w:szCs w:val="28"/>
        </w:rPr>
        <w:t>2</w:t>
      </w:r>
      <w:r>
        <w:rPr>
          <w:rFonts w:eastAsia="仿宋_GB2312" w:hint="eastAsia"/>
          <w:color w:val="000000"/>
          <w:kern w:val="0"/>
          <w:sz w:val="28"/>
          <w:szCs w:val="28"/>
        </w:rPr>
        <w:t>年内</w:t>
      </w:r>
    </w:p>
    <w:p w:rsidR="00C0146D" w:rsidRDefault="009832D1">
      <w:pPr>
        <w:spacing w:line="520" w:lineRule="exact"/>
        <w:rPr>
          <w:rFonts w:eastAsia="楷体_GB2312"/>
          <w:color w:val="000000"/>
          <w:kern w:val="0"/>
          <w:sz w:val="28"/>
          <w:szCs w:val="28"/>
        </w:rPr>
      </w:pPr>
      <w:r>
        <w:rPr>
          <w:rFonts w:eastAsia="楷体_GB2312" w:hint="eastAsia"/>
          <w:color w:val="000000"/>
          <w:kern w:val="0"/>
          <w:sz w:val="28"/>
          <w:szCs w:val="28"/>
        </w:rPr>
        <w:t>*</w:t>
      </w:r>
      <w:r>
        <w:rPr>
          <w:rFonts w:eastAsia="楷体_GB2312" w:hint="eastAsia"/>
          <w:color w:val="000000"/>
          <w:kern w:val="0"/>
          <w:sz w:val="28"/>
          <w:szCs w:val="28"/>
        </w:rPr>
        <w:t>要求揭榜项目绩效目标全覆盖</w:t>
      </w:r>
    </w:p>
    <w:p w:rsidR="00C0146D" w:rsidRDefault="00C0146D">
      <w:pPr>
        <w:spacing w:line="520" w:lineRule="exact"/>
        <w:ind w:firstLine="560"/>
        <w:rPr>
          <w:rFonts w:ascii="Calibri" w:hAnsi="Calibri"/>
          <w:color w:val="000000"/>
          <w:szCs w:val="21"/>
        </w:rPr>
      </w:pPr>
    </w:p>
    <w:p w:rsidR="00C0146D" w:rsidRDefault="009832D1">
      <w:pPr>
        <w:spacing w:line="520" w:lineRule="exact"/>
        <w:ind w:firstLineChars="200" w:firstLine="562"/>
        <w:rPr>
          <w:rFonts w:eastAsia="仿宋_GB2312"/>
          <w:b/>
          <w:bCs/>
          <w:color w:val="000000"/>
          <w:kern w:val="0"/>
          <w:sz w:val="28"/>
          <w:szCs w:val="32"/>
        </w:rPr>
      </w:pPr>
      <w:r>
        <w:rPr>
          <w:rFonts w:eastAsia="仿宋_GB2312" w:hint="eastAsia"/>
          <w:b/>
          <w:bCs/>
          <w:color w:val="000000"/>
          <w:kern w:val="0"/>
          <w:sz w:val="28"/>
          <w:szCs w:val="32"/>
        </w:rPr>
        <w:t>3</w:t>
      </w:r>
      <w:r>
        <w:rPr>
          <w:rFonts w:eastAsia="仿宋_GB2312" w:hint="eastAsia"/>
          <w:b/>
          <w:bCs/>
          <w:color w:val="000000"/>
          <w:kern w:val="0"/>
          <w:sz w:val="28"/>
          <w:szCs w:val="32"/>
        </w:rPr>
        <w:t>．</w:t>
      </w:r>
      <w:r>
        <w:rPr>
          <w:rFonts w:eastAsia="仿宋_GB2312"/>
          <w:b/>
          <w:bCs/>
          <w:color w:val="000000"/>
          <w:kern w:val="0"/>
          <w:sz w:val="28"/>
          <w:szCs w:val="32"/>
        </w:rPr>
        <w:t>榜单名称</w:t>
      </w:r>
      <w:r>
        <w:rPr>
          <w:rFonts w:eastAsia="仿宋_GB2312" w:hint="eastAsia"/>
          <w:b/>
          <w:bCs/>
          <w:color w:val="000000"/>
          <w:kern w:val="0"/>
          <w:sz w:val="28"/>
          <w:szCs w:val="32"/>
        </w:rPr>
        <w:t>：基于物联感知的民航飞机四舱立体监测关键技术研究（尖兵）</w:t>
      </w:r>
    </w:p>
    <w:p w:rsidR="00C0146D" w:rsidRDefault="009832D1">
      <w:pPr>
        <w:spacing w:line="520" w:lineRule="exact"/>
        <w:ind w:firstLineChars="200" w:firstLine="562"/>
        <w:rPr>
          <w:rFonts w:eastAsia="仿宋_GB2312"/>
          <w:b/>
          <w:color w:val="000000"/>
          <w:kern w:val="0"/>
          <w:sz w:val="28"/>
          <w:szCs w:val="28"/>
        </w:rPr>
      </w:pPr>
      <w:r>
        <w:rPr>
          <w:rFonts w:eastAsia="仿宋_GB2312"/>
          <w:b/>
          <w:color w:val="000000"/>
          <w:kern w:val="0"/>
          <w:sz w:val="28"/>
          <w:szCs w:val="28"/>
        </w:rPr>
        <w:t>主要研究内容：</w:t>
      </w:r>
      <w:r>
        <w:rPr>
          <w:rFonts w:eastAsia="仿宋_GB2312" w:hint="eastAsia"/>
          <w:color w:val="000000"/>
          <w:sz w:val="28"/>
          <w:szCs w:val="28"/>
        </w:rPr>
        <w:t>针对民航机载智能监控面临“适航要求高、机载资源受限、异常情况复杂”的挑战，研究基于物联感知的民航飞机四舱立体监测关键技术。研究抗暗光和逆光的实时视频清晰化处理与稳像技术，实现飞行全过程四舱监控视频清晰成像；攻关视频与物联信息融合的机械故障主动监测、多维信息感知的异常事件检测等技术，实现资源受限条件下飞机四舱区域立体监测；研究舱内多源传感器实时通信、带宽自适应的空地数据链传输等技术，实现机载物联数据可靠传输；研制民航飞机四舱立体监测系统，依据</w:t>
      </w:r>
      <w:r>
        <w:rPr>
          <w:rFonts w:eastAsia="仿宋_GB2312" w:hint="eastAsia"/>
          <w:color w:val="000000"/>
          <w:sz w:val="28"/>
          <w:szCs w:val="28"/>
        </w:rPr>
        <w:t>CCAR-23</w:t>
      </w:r>
      <w:r>
        <w:rPr>
          <w:rFonts w:eastAsia="仿宋_GB2312" w:hint="eastAsia"/>
          <w:color w:val="000000"/>
          <w:sz w:val="28"/>
          <w:szCs w:val="28"/>
        </w:rPr>
        <w:t>、</w:t>
      </w:r>
      <w:r>
        <w:rPr>
          <w:rFonts w:eastAsia="仿宋_GB2312" w:hint="eastAsia"/>
          <w:color w:val="000000"/>
          <w:sz w:val="28"/>
          <w:szCs w:val="28"/>
        </w:rPr>
        <w:t>25</w:t>
      </w:r>
      <w:r>
        <w:rPr>
          <w:rFonts w:eastAsia="仿宋_GB2312" w:hint="eastAsia"/>
          <w:color w:val="000000"/>
          <w:sz w:val="28"/>
          <w:szCs w:val="28"/>
        </w:rPr>
        <w:t>部规章及相关标准，对系统机载设备的可靠性和环境适</w:t>
      </w:r>
      <w:r>
        <w:rPr>
          <w:rFonts w:eastAsia="仿宋_GB2312" w:hint="eastAsia"/>
          <w:color w:val="000000"/>
          <w:sz w:val="28"/>
          <w:szCs w:val="28"/>
        </w:rPr>
        <w:t>应性进行设计，开展系统适航测试验证和装机飞行验证，以达到适航审定要求，并在民航领域应用推广。</w:t>
      </w:r>
    </w:p>
    <w:p w:rsidR="00C0146D" w:rsidRDefault="009832D1">
      <w:pPr>
        <w:spacing w:line="520" w:lineRule="exact"/>
        <w:ind w:firstLineChars="200" w:firstLine="562"/>
        <w:rPr>
          <w:rFonts w:eastAsia="仿宋_GB2312"/>
          <w:color w:val="000000"/>
          <w:sz w:val="28"/>
          <w:szCs w:val="28"/>
        </w:rPr>
      </w:pPr>
      <w:r>
        <w:rPr>
          <w:rFonts w:eastAsia="仿宋_GB2312"/>
          <w:b/>
          <w:color w:val="000000"/>
          <w:kern w:val="0"/>
          <w:sz w:val="28"/>
          <w:szCs w:val="28"/>
        </w:rPr>
        <w:t>绩效目标：</w:t>
      </w:r>
      <w:r>
        <w:rPr>
          <w:rFonts w:eastAsia="仿宋_GB2312" w:hint="eastAsia"/>
          <w:color w:val="000000"/>
          <w:sz w:val="28"/>
          <w:szCs w:val="28"/>
        </w:rPr>
        <w:t>研制民航飞机四舱立体监测系统，能够融合视音频和机载传感器等多维信息，实现对驾驶舱、客舱、货舱和轮舱的立体监测；能够在飞机颠簸、</w:t>
      </w:r>
      <w:r>
        <w:rPr>
          <w:rFonts w:eastAsia="仿宋_GB2312" w:hint="eastAsia"/>
          <w:color w:val="000000"/>
          <w:sz w:val="28"/>
          <w:szCs w:val="28"/>
        </w:rPr>
        <w:t>0.01lx-60000lx</w:t>
      </w:r>
      <w:r>
        <w:rPr>
          <w:rFonts w:eastAsia="仿宋_GB2312" w:hint="eastAsia"/>
          <w:color w:val="000000"/>
          <w:sz w:val="28"/>
          <w:szCs w:val="28"/>
        </w:rPr>
        <w:t>光照强度下实现视频清晰成像；能够对飞行员疲劳状态和违规操作、客舱异常事件、货舱异常情况、轮舱机械故障等进行准确检测，综合识别准确率≥</w:t>
      </w:r>
      <w:r>
        <w:rPr>
          <w:rFonts w:eastAsia="仿宋_GB2312" w:hint="eastAsia"/>
          <w:color w:val="000000"/>
          <w:sz w:val="28"/>
          <w:szCs w:val="28"/>
        </w:rPr>
        <w:t>95%</w:t>
      </w:r>
      <w:r>
        <w:rPr>
          <w:rFonts w:eastAsia="仿宋_GB2312" w:hint="eastAsia"/>
          <w:color w:val="000000"/>
          <w:sz w:val="28"/>
          <w:szCs w:val="28"/>
        </w:rPr>
        <w:t>；在紧急情况下能够实现带宽自适应的空地数据传输；系统设备能够在高低温、低气压、高湿度等环境下稳定工作，其环境适应</w:t>
      </w:r>
      <w:r>
        <w:rPr>
          <w:rFonts w:eastAsia="仿宋_GB2312" w:hint="eastAsia"/>
          <w:color w:val="000000"/>
          <w:sz w:val="28"/>
          <w:szCs w:val="28"/>
        </w:rPr>
        <w:lastRenderedPageBreak/>
        <w:t>性满</w:t>
      </w:r>
      <w:r>
        <w:rPr>
          <w:rFonts w:eastAsia="仿宋_GB2312" w:hint="eastAsia"/>
          <w:color w:val="000000"/>
          <w:sz w:val="28"/>
          <w:szCs w:val="28"/>
        </w:rPr>
        <w:t>足</w:t>
      </w:r>
      <w:r>
        <w:rPr>
          <w:rFonts w:eastAsia="仿宋_GB2312" w:hint="eastAsia"/>
          <w:color w:val="000000"/>
          <w:sz w:val="28"/>
          <w:szCs w:val="28"/>
        </w:rPr>
        <w:t>RTCA/DO-160</w:t>
      </w:r>
      <w:r>
        <w:rPr>
          <w:rFonts w:eastAsia="仿宋_GB2312" w:hint="eastAsia"/>
          <w:color w:val="000000"/>
          <w:sz w:val="28"/>
          <w:szCs w:val="28"/>
        </w:rPr>
        <w:t>要求；研制系统在民航领域应用和验证，累计装机飞行验证时间不小于</w:t>
      </w:r>
      <w:r>
        <w:rPr>
          <w:rFonts w:eastAsia="仿宋_GB2312" w:hint="eastAsia"/>
          <w:color w:val="000000"/>
          <w:sz w:val="28"/>
          <w:szCs w:val="28"/>
        </w:rPr>
        <w:t>100</w:t>
      </w:r>
      <w:r>
        <w:rPr>
          <w:rFonts w:eastAsia="仿宋_GB2312" w:hint="eastAsia"/>
          <w:color w:val="000000"/>
          <w:sz w:val="28"/>
          <w:szCs w:val="28"/>
        </w:rPr>
        <w:t>小时，并依据</w:t>
      </w:r>
      <w:r>
        <w:rPr>
          <w:rFonts w:eastAsia="仿宋_GB2312" w:hint="eastAsia"/>
          <w:color w:val="000000"/>
          <w:sz w:val="28"/>
          <w:szCs w:val="28"/>
        </w:rPr>
        <w:t>CCAR-21</w:t>
      </w:r>
      <w:r>
        <w:rPr>
          <w:rFonts w:eastAsia="仿宋_GB2312" w:hint="eastAsia"/>
          <w:color w:val="000000"/>
          <w:sz w:val="28"/>
          <w:szCs w:val="28"/>
        </w:rPr>
        <w:t>部规章取得补充型号合格证。</w:t>
      </w:r>
    </w:p>
    <w:p w:rsidR="00C0146D" w:rsidRDefault="009832D1">
      <w:pPr>
        <w:spacing w:line="520" w:lineRule="exact"/>
        <w:ind w:firstLineChars="200" w:firstLine="562"/>
        <w:rPr>
          <w:rFonts w:eastAsia="仿宋_GB2312"/>
          <w:color w:val="000000"/>
          <w:sz w:val="28"/>
          <w:szCs w:val="28"/>
        </w:rPr>
      </w:pPr>
      <w:r>
        <w:rPr>
          <w:rFonts w:eastAsia="仿宋_GB2312"/>
          <w:b/>
          <w:bCs/>
          <w:color w:val="000000"/>
          <w:kern w:val="0"/>
          <w:sz w:val="28"/>
          <w:szCs w:val="28"/>
        </w:rPr>
        <w:t>申报主体：</w:t>
      </w:r>
      <w:r w:rsidR="00793288" w:rsidRPr="00793288">
        <w:rPr>
          <w:rFonts w:eastAsia="仿宋_GB2312" w:hint="eastAsia"/>
          <w:color w:val="000000"/>
          <w:sz w:val="28"/>
          <w:szCs w:val="28"/>
        </w:rPr>
        <w:t>牵头申报单位不限主体，需与联合体牵头单位紧密协同，统筹创新资源要素，加强研发基础条件、人才等的共享，及攻关成果的产业化应用</w:t>
      </w:r>
      <w:r w:rsidR="00793288">
        <w:rPr>
          <w:rFonts w:eastAsia="仿宋_GB2312" w:hint="eastAsia"/>
          <w:color w:val="000000"/>
          <w:sz w:val="28"/>
          <w:szCs w:val="28"/>
        </w:rPr>
        <w:t>。</w:t>
      </w:r>
      <w:r w:rsidR="00793288" w:rsidRPr="00793288">
        <w:rPr>
          <w:rFonts w:eastAsia="仿宋_GB2312" w:hint="eastAsia"/>
          <w:color w:val="000000"/>
          <w:sz w:val="28"/>
          <w:szCs w:val="28"/>
        </w:rPr>
        <w:t>鼓励产学研合作</w:t>
      </w:r>
      <w:r w:rsidR="00793288">
        <w:rPr>
          <w:rFonts w:eastAsia="仿宋_GB2312" w:hint="eastAsia"/>
          <w:color w:val="000000"/>
          <w:sz w:val="28"/>
          <w:szCs w:val="28"/>
        </w:rPr>
        <w:t>。</w:t>
      </w:r>
    </w:p>
    <w:p w:rsidR="00C0146D" w:rsidRDefault="009832D1">
      <w:pPr>
        <w:spacing w:line="520" w:lineRule="exact"/>
        <w:ind w:firstLineChars="200" w:firstLine="562"/>
        <w:rPr>
          <w:rFonts w:eastAsia="仿宋_GB2312"/>
          <w:b/>
          <w:bCs/>
          <w:color w:val="000000"/>
          <w:kern w:val="0"/>
          <w:sz w:val="28"/>
          <w:szCs w:val="28"/>
        </w:rPr>
      </w:pPr>
      <w:r>
        <w:rPr>
          <w:rFonts w:eastAsia="仿宋_GB2312"/>
          <w:b/>
          <w:bCs/>
          <w:color w:val="000000"/>
          <w:kern w:val="0"/>
          <w:sz w:val="28"/>
          <w:szCs w:val="28"/>
        </w:rPr>
        <w:t>组织方式：</w:t>
      </w:r>
      <w:r>
        <w:rPr>
          <w:rFonts w:eastAsia="仿宋_GB2312" w:hint="eastAsia"/>
          <w:color w:val="000000"/>
          <w:sz w:val="28"/>
          <w:szCs w:val="28"/>
        </w:rPr>
        <w:t>竞争性分配</w:t>
      </w:r>
    </w:p>
    <w:p w:rsidR="00C0146D" w:rsidRDefault="009832D1">
      <w:pPr>
        <w:spacing w:line="520" w:lineRule="exact"/>
        <w:ind w:firstLineChars="200" w:firstLine="562"/>
        <w:rPr>
          <w:rFonts w:eastAsia="仿宋_GB2312"/>
          <w:b/>
          <w:bCs/>
          <w:color w:val="000000"/>
          <w:kern w:val="0"/>
          <w:sz w:val="28"/>
          <w:szCs w:val="28"/>
        </w:rPr>
      </w:pPr>
      <w:r>
        <w:rPr>
          <w:rFonts w:eastAsia="仿宋_GB2312"/>
          <w:b/>
          <w:bCs/>
          <w:color w:val="000000"/>
          <w:kern w:val="0"/>
          <w:sz w:val="28"/>
          <w:szCs w:val="28"/>
        </w:rPr>
        <w:t>建议财政补助经费：</w:t>
      </w:r>
      <w:r>
        <w:rPr>
          <w:rFonts w:eastAsia="仿宋_GB2312"/>
          <w:color w:val="000000"/>
          <w:sz w:val="28"/>
          <w:szCs w:val="28"/>
        </w:rPr>
        <w:t>9</w:t>
      </w:r>
      <w:r>
        <w:rPr>
          <w:rFonts w:eastAsia="仿宋_GB2312" w:hint="eastAsia"/>
          <w:color w:val="000000"/>
          <w:sz w:val="28"/>
          <w:szCs w:val="28"/>
        </w:rPr>
        <w:t>00</w:t>
      </w:r>
      <w:r>
        <w:rPr>
          <w:rFonts w:eastAsia="仿宋_GB2312" w:hint="eastAsia"/>
          <w:color w:val="000000"/>
          <w:sz w:val="28"/>
          <w:szCs w:val="28"/>
        </w:rPr>
        <w:t>万元以内</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w:t>
      </w:r>
      <w:r>
        <w:rPr>
          <w:rFonts w:eastAsia="仿宋_GB2312"/>
          <w:color w:val="000000"/>
          <w:kern w:val="0"/>
          <w:sz w:val="28"/>
          <w:szCs w:val="28"/>
        </w:rPr>
        <w:t>年内</w:t>
      </w:r>
    </w:p>
    <w:p w:rsidR="00C0146D" w:rsidRDefault="009832D1">
      <w:pPr>
        <w:spacing w:line="520" w:lineRule="exact"/>
        <w:rPr>
          <w:rFonts w:eastAsia="楷体_GB2312"/>
          <w:color w:val="000000"/>
          <w:kern w:val="0"/>
          <w:sz w:val="28"/>
          <w:szCs w:val="28"/>
        </w:rPr>
      </w:pPr>
      <w:r>
        <w:rPr>
          <w:rFonts w:eastAsia="楷体_GB2312" w:hint="eastAsia"/>
          <w:color w:val="000000"/>
          <w:kern w:val="0"/>
          <w:sz w:val="28"/>
          <w:szCs w:val="28"/>
        </w:rPr>
        <w:t>*</w:t>
      </w:r>
      <w:r>
        <w:rPr>
          <w:rFonts w:eastAsia="楷体_GB2312" w:hint="eastAsia"/>
          <w:color w:val="000000"/>
          <w:kern w:val="0"/>
          <w:sz w:val="28"/>
          <w:szCs w:val="28"/>
        </w:rPr>
        <w:t>要求揭榜项目绩效目标全覆盖</w:t>
      </w:r>
    </w:p>
    <w:p w:rsidR="00C0146D" w:rsidRDefault="00C0146D">
      <w:pPr>
        <w:pStyle w:val="3"/>
        <w:spacing w:line="520" w:lineRule="exact"/>
        <w:ind w:firstLine="562"/>
      </w:pPr>
    </w:p>
    <w:p w:rsidR="00C0146D" w:rsidRDefault="009832D1">
      <w:pPr>
        <w:pStyle w:val="3"/>
        <w:spacing w:line="520" w:lineRule="exact"/>
        <w:ind w:firstLine="562"/>
        <w:rPr>
          <w:i/>
        </w:rPr>
      </w:pPr>
      <w:r>
        <w:rPr>
          <w:rFonts w:hint="eastAsia"/>
          <w:i/>
        </w:rPr>
        <w:t>其他</w:t>
      </w:r>
      <w:r>
        <w:rPr>
          <w:i/>
        </w:rPr>
        <w:t>榜单：</w:t>
      </w:r>
    </w:p>
    <w:p w:rsidR="00C0146D" w:rsidRDefault="009832D1">
      <w:pPr>
        <w:pStyle w:val="3"/>
        <w:spacing w:line="520" w:lineRule="exact"/>
        <w:ind w:firstLine="562"/>
      </w:pPr>
      <w:r>
        <w:t>4</w:t>
      </w:r>
      <w:r>
        <w:rPr>
          <w:rFonts w:hint="eastAsia"/>
        </w:rPr>
        <w:t>.</w:t>
      </w:r>
      <w:r>
        <w:t xml:space="preserve"> </w:t>
      </w:r>
      <w:r>
        <w:rPr>
          <w:rFonts w:hint="eastAsia"/>
        </w:rPr>
        <w:t>榜单名称：实时毫米波成像芯片与设备研制（</w:t>
      </w:r>
      <w:r>
        <w:rPr>
          <w:rFonts w:hint="eastAsia"/>
          <w:szCs w:val="28"/>
        </w:rPr>
        <w:t>领雁</w:t>
      </w:r>
      <w:r>
        <w:rPr>
          <w:rFonts w:hint="eastAsia"/>
        </w:rPr>
        <w:t>）</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主要研究内容：</w:t>
      </w:r>
      <w:r>
        <w:rPr>
          <w:rFonts w:eastAsia="仿宋_GB2312" w:hint="eastAsia"/>
          <w:color w:val="000000"/>
          <w:sz w:val="28"/>
          <w:szCs w:val="28"/>
        </w:rPr>
        <w:t>研究对人体无辐射伤害的毫米波多通道宽带集成电路芯片与多比特移相器芯片；研究基于压缩感知理论的毫米波远距离三维成像稀疏算法，实现对非合作行人目标的实时三维人体成像；研制实时人体成像设备，实现人体携带物品的实时识别；研制物体深入透视成像设备，实现宽视场多目标的快速检测与材质定量识别。</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绩效目标：</w:t>
      </w:r>
      <w:r>
        <w:rPr>
          <w:rFonts w:eastAsia="仿宋_GB2312" w:hint="eastAsia"/>
          <w:color w:val="000000"/>
          <w:sz w:val="28"/>
          <w:szCs w:val="28"/>
        </w:rPr>
        <w:t>研发毫米波宽带发射与接收芯片，发射集成电路芯片带宽≥</w:t>
      </w:r>
      <w:r>
        <w:rPr>
          <w:rFonts w:eastAsia="仿宋_GB2312" w:hint="eastAsia"/>
          <w:color w:val="000000"/>
          <w:sz w:val="28"/>
          <w:szCs w:val="28"/>
        </w:rPr>
        <w:t>16GHz</w:t>
      </w:r>
      <w:r>
        <w:rPr>
          <w:rFonts w:eastAsia="仿宋_GB2312" w:hint="eastAsia"/>
          <w:color w:val="000000"/>
          <w:sz w:val="28"/>
          <w:szCs w:val="28"/>
        </w:rPr>
        <w:t>、通道数量≥</w:t>
      </w:r>
      <w:r>
        <w:rPr>
          <w:rFonts w:eastAsia="仿宋_GB2312" w:hint="eastAsia"/>
          <w:color w:val="000000"/>
          <w:sz w:val="28"/>
          <w:szCs w:val="28"/>
        </w:rPr>
        <w:t>20</w:t>
      </w:r>
      <w:r>
        <w:rPr>
          <w:rFonts w:eastAsia="仿宋_GB2312" w:hint="eastAsia"/>
          <w:color w:val="000000"/>
          <w:sz w:val="28"/>
          <w:szCs w:val="28"/>
        </w:rPr>
        <w:t>个、发射功率≥</w:t>
      </w:r>
      <w:r>
        <w:rPr>
          <w:rFonts w:eastAsia="仿宋_GB2312" w:hint="eastAsia"/>
          <w:color w:val="000000"/>
          <w:sz w:val="28"/>
          <w:szCs w:val="28"/>
        </w:rPr>
        <w:lastRenderedPageBreak/>
        <w:t>1mW</w:t>
      </w:r>
      <w:r>
        <w:rPr>
          <w:rFonts w:eastAsia="仿宋_GB2312" w:hint="eastAsia"/>
          <w:color w:val="000000"/>
          <w:sz w:val="28"/>
          <w:szCs w:val="28"/>
        </w:rPr>
        <w:t>，接收集成电路芯片带宽≥</w:t>
      </w:r>
      <w:r>
        <w:rPr>
          <w:rFonts w:eastAsia="仿宋_GB2312" w:hint="eastAsia"/>
          <w:color w:val="000000"/>
          <w:sz w:val="28"/>
          <w:szCs w:val="28"/>
        </w:rPr>
        <w:t>16GHz</w:t>
      </w:r>
      <w:r>
        <w:rPr>
          <w:rFonts w:eastAsia="仿宋_GB2312" w:hint="eastAsia"/>
          <w:color w:val="000000"/>
          <w:sz w:val="28"/>
          <w:szCs w:val="28"/>
        </w:rPr>
        <w:t>、通道数量≥</w:t>
      </w:r>
      <w:r>
        <w:rPr>
          <w:rFonts w:eastAsia="仿宋_GB2312" w:hint="eastAsia"/>
          <w:color w:val="000000"/>
          <w:sz w:val="28"/>
          <w:szCs w:val="28"/>
        </w:rPr>
        <w:t>20</w:t>
      </w:r>
      <w:r>
        <w:rPr>
          <w:rFonts w:eastAsia="仿宋_GB2312" w:hint="eastAsia"/>
          <w:color w:val="000000"/>
          <w:sz w:val="28"/>
          <w:szCs w:val="28"/>
        </w:rPr>
        <w:t>个、噪声≤</w:t>
      </w:r>
      <w:r>
        <w:rPr>
          <w:rFonts w:eastAsia="仿宋_GB2312" w:hint="eastAsia"/>
          <w:color w:val="000000"/>
          <w:sz w:val="28"/>
          <w:szCs w:val="28"/>
        </w:rPr>
        <w:t>10dB</w:t>
      </w:r>
      <w:r>
        <w:rPr>
          <w:rFonts w:eastAsia="仿宋_GB2312" w:hint="eastAsia"/>
          <w:color w:val="000000"/>
          <w:sz w:val="28"/>
          <w:szCs w:val="28"/>
        </w:rPr>
        <w:t>；移相器芯片工作带宽为</w:t>
      </w:r>
      <w:r>
        <w:rPr>
          <w:rFonts w:eastAsia="仿宋_GB2312" w:hint="eastAsia"/>
          <w:color w:val="000000"/>
          <w:sz w:val="28"/>
          <w:szCs w:val="28"/>
        </w:rPr>
        <w:t>37-40GHz</w:t>
      </w:r>
      <w:r>
        <w:rPr>
          <w:rFonts w:eastAsia="仿宋_GB2312" w:hint="eastAsia"/>
          <w:color w:val="000000"/>
          <w:sz w:val="28"/>
          <w:szCs w:val="28"/>
        </w:rPr>
        <w:t>，插入损耗</w:t>
      </w:r>
      <w:r>
        <w:rPr>
          <w:rFonts w:eastAsia="仿宋_GB2312" w:hint="eastAsia"/>
          <w:color w:val="000000"/>
          <w:sz w:val="28"/>
          <w:szCs w:val="28"/>
        </w:rPr>
        <w:t>&lt;3dB</w:t>
      </w:r>
      <w:r>
        <w:rPr>
          <w:rFonts w:eastAsia="仿宋_GB2312" w:hint="eastAsia"/>
          <w:color w:val="000000"/>
          <w:sz w:val="28"/>
          <w:szCs w:val="28"/>
        </w:rPr>
        <w:t>，工作频带内移相值在</w:t>
      </w:r>
      <w:r>
        <w:rPr>
          <w:rFonts w:eastAsia="仿宋_GB2312" w:hint="eastAsia"/>
          <w:color w:val="000000"/>
          <w:sz w:val="28"/>
          <w:szCs w:val="28"/>
        </w:rPr>
        <w:t>90</w:t>
      </w:r>
      <w:r>
        <w:rPr>
          <w:rFonts w:eastAsia="仿宋_GB2312" w:hint="eastAsia"/>
          <w:color w:val="000000"/>
          <w:sz w:val="28"/>
          <w:szCs w:val="28"/>
        </w:rPr>
        <w:t>±</w:t>
      </w:r>
      <w:r>
        <w:rPr>
          <w:rFonts w:eastAsia="仿宋_GB2312" w:hint="eastAsia"/>
          <w:color w:val="000000"/>
          <w:sz w:val="28"/>
          <w:szCs w:val="28"/>
        </w:rPr>
        <w:t>2</w:t>
      </w:r>
      <w:r>
        <w:rPr>
          <w:rFonts w:eastAsia="仿宋_GB2312" w:hint="eastAsia"/>
          <w:color w:val="000000"/>
          <w:sz w:val="28"/>
          <w:szCs w:val="28"/>
        </w:rPr>
        <w:t>°范围内；研制毫米波实时远距离人体成像设备，成像距离≥</w:t>
      </w:r>
      <w:r>
        <w:rPr>
          <w:rFonts w:eastAsia="仿宋_GB2312" w:hint="eastAsia"/>
          <w:color w:val="000000"/>
          <w:sz w:val="28"/>
          <w:szCs w:val="28"/>
        </w:rPr>
        <w:t>4m</w:t>
      </w:r>
      <w:r>
        <w:rPr>
          <w:rFonts w:eastAsia="仿宋_GB2312" w:hint="eastAsia"/>
          <w:color w:val="000000"/>
          <w:sz w:val="28"/>
          <w:szCs w:val="28"/>
        </w:rPr>
        <w:t>，三维空间分辨率≤</w:t>
      </w:r>
      <w:r>
        <w:rPr>
          <w:rFonts w:eastAsia="仿宋_GB2312" w:hint="eastAsia"/>
          <w:color w:val="000000"/>
          <w:sz w:val="28"/>
          <w:szCs w:val="28"/>
        </w:rPr>
        <w:t>1cm</w:t>
      </w:r>
      <w:r>
        <w:rPr>
          <w:rFonts w:eastAsia="仿宋_GB2312" w:hint="eastAsia"/>
          <w:color w:val="000000"/>
          <w:sz w:val="28"/>
          <w:szCs w:val="28"/>
        </w:rPr>
        <w:t>×</w:t>
      </w:r>
      <w:r>
        <w:rPr>
          <w:rFonts w:eastAsia="仿宋_GB2312" w:hint="eastAsia"/>
          <w:color w:val="000000"/>
          <w:sz w:val="28"/>
          <w:szCs w:val="28"/>
        </w:rPr>
        <w:t>1cm</w:t>
      </w:r>
      <w:r>
        <w:rPr>
          <w:rFonts w:eastAsia="仿宋_GB2312" w:hint="eastAsia"/>
          <w:color w:val="000000"/>
          <w:sz w:val="28"/>
          <w:szCs w:val="28"/>
        </w:rPr>
        <w:t>×</w:t>
      </w:r>
      <w:r>
        <w:rPr>
          <w:rFonts w:eastAsia="仿宋_GB2312" w:hint="eastAsia"/>
          <w:color w:val="000000"/>
          <w:sz w:val="28"/>
          <w:szCs w:val="28"/>
        </w:rPr>
        <w:t>1cm</w:t>
      </w:r>
      <w:r>
        <w:rPr>
          <w:rFonts w:eastAsia="仿宋_GB2312" w:hint="eastAsia"/>
          <w:color w:val="000000"/>
          <w:sz w:val="28"/>
          <w:szCs w:val="28"/>
        </w:rPr>
        <w:t>；研制毫米波物体深入透视成像设备，功耗≤</w:t>
      </w:r>
      <w:r>
        <w:rPr>
          <w:rFonts w:eastAsia="仿宋_GB2312" w:hint="eastAsia"/>
          <w:color w:val="000000"/>
          <w:sz w:val="28"/>
          <w:szCs w:val="28"/>
        </w:rPr>
        <w:t>10W</w:t>
      </w:r>
      <w:r>
        <w:rPr>
          <w:rFonts w:eastAsia="仿宋_GB2312" w:hint="eastAsia"/>
          <w:color w:val="000000"/>
          <w:sz w:val="28"/>
          <w:szCs w:val="28"/>
        </w:rPr>
        <w:t>，可实现对</w:t>
      </w:r>
      <w:r>
        <w:rPr>
          <w:rFonts w:eastAsia="仿宋_GB2312" w:hint="eastAsia"/>
          <w:color w:val="000000"/>
          <w:sz w:val="28"/>
          <w:szCs w:val="28"/>
        </w:rPr>
        <w:t>100</w:t>
      </w:r>
      <w:r>
        <w:rPr>
          <w:rFonts w:eastAsia="仿宋_GB2312" w:hint="eastAsia"/>
          <w:color w:val="000000"/>
          <w:sz w:val="28"/>
          <w:szCs w:val="28"/>
        </w:rPr>
        <w:t>米以上的多目标进行定位与成像，角度分辨率</w:t>
      </w:r>
      <w:r>
        <w:rPr>
          <w:rFonts w:eastAsia="仿宋_GB2312" w:hint="eastAsia"/>
          <w:color w:val="000000"/>
          <w:sz w:val="28"/>
          <w:szCs w:val="28"/>
        </w:rPr>
        <w:t>3</w:t>
      </w:r>
      <w:r>
        <w:rPr>
          <w:rFonts w:eastAsia="仿宋_GB2312" w:hint="eastAsia"/>
          <w:color w:val="000000"/>
          <w:sz w:val="28"/>
          <w:szCs w:val="28"/>
        </w:rPr>
        <w:t>°，成像速度</w:t>
      </w:r>
      <w:r>
        <w:rPr>
          <w:rFonts w:eastAsia="仿宋_GB2312" w:hint="eastAsia"/>
          <w:color w:val="000000"/>
          <w:sz w:val="28"/>
          <w:szCs w:val="28"/>
        </w:rPr>
        <w:t>1</w:t>
      </w:r>
      <w:r>
        <w:rPr>
          <w:rFonts w:eastAsia="仿宋_GB2312" w:hint="eastAsia"/>
          <w:color w:val="000000"/>
          <w:sz w:val="28"/>
          <w:szCs w:val="28"/>
        </w:rPr>
        <w:t>秒</w:t>
      </w:r>
      <w:r>
        <w:rPr>
          <w:rFonts w:eastAsia="仿宋_GB2312" w:hint="eastAsia"/>
          <w:color w:val="000000"/>
          <w:sz w:val="28"/>
          <w:szCs w:val="28"/>
        </w:rPr>
        <w:t>50</w:t>
      </w:r>
      <w:r>
        <w:rPr>
          <w:rFonts w:eastAsia="仿宋_GB2312" w:hint="eastAsia"/>
          <w:color w:val="000000"/>
          <w:sz w:val="28"/>
          <w:szCs w:val="28"/>
        </w:rPr>
        <w:t>帧，同时也可近距离对目标材质（≥</w:t>
      </w:r>
      <w:r>
        <w:rPr>
          <w:rFonts w:eastAsia="仿宋_GB2312" w:hint="eastAsia"/>
          <w:color w:val="000000"/>
          <w:sz w:val="28"/>
          <w:szCs w:val="28"/>
        </w:rPr>
        <w:t>3</w:t>
      </w:r>
      <w:r>
        <w:rPr>
          <w:rFonts w:eastAsia="仿宋_GB2312" w:hint="eastAsia"/>
          <w:color w:val="000000"/>
          <w:sz w:val="28"/>
          <w:szCs w:val="28"/>
        </w:rPr>
        <w:t>层介质</w:t>
      </w:r>
      <w:r>
        <w:rPr>
          <w:rFonts w:eastAsia="仿宋_GB2312" w:hint="eastAsia"/>
          <w:color w:val="000000"/>
          <w:sz w:val="28"/>
          <w:szCs w:val="28"/>
        </w:rPr>
        <w:t>目标材料，介电常数实部为</w:t>
      </w:r>
      <w:r>
        <w:rPr>
          <w:rFonts w:eastAsia="仿宋_GB2312" w:hint="eastAsia"/>
          <w:color w:val="000000"/>
          <w:sz w:val="28"/>
          <w:szCs w:val="28"/>
        </w:rPr>
        <w:t>1-50</w:t>
      </w:r>
      <w:r>
        <w:rPr>
          <w:rFonts w:eastAsia="仿宋_GB2312" w:hint="eastAsia"/>
          <w:color w:val="000000"/>
          <w:sz w:val="28"/>
          <w:szCs w:val="28"/>
        </w:rPr>
        <w:t>）进行精准识别，定量成像尺寸分辨率≤</w:t>
      </w:r>
      <w:r>
        <w:rPr>
          <w:rFonts w:eastAsia="仿宋_GB2312" w:hint="eastAsia"/>
          <w:color w:val="000000"/>
          <w:sz w:val="28"/>
          <w:szCs w:val="28"/>
        </w:rPr>
        <w:t>5 cm</w:t>
      </w:r>
      <w:r>
        <w:rPr>
          <w:rFonts w:eastAsia="仿宋_GB2312" w:hint="eastAsia"/>
          <w:color w:val="000000"/>
          <w:sz w:val="28"/>
          <w:szCs w:val="28"/>
        </w:rPr>
        <w:t>，反演速度≥</w:t>
      </w:r>
      <w:r>
        <w:rPr>
          <w:rFonts w:eastAsia="仿宋_GB2312" w:hint="eastAsia"/>
          <w:color w:val="000000"/>
          <w:sz w:val="28"/>
          <w:szCs w:val="28"/>
        </w:rPr>
        <w:t>1</w:t>
      </w:r>
      <w:r>
        <w:rPr>
          <w:rFonts w:eastAsia="仿宋_GB2312" w:hint="eastAsia"/>
          <w:color w:val="000000"/>
          <w:sz w:val="28"/>
          <w:szCs w:val="28"/>
        </w:rPr>
        <w:t>秒</w:t>
      </w:r>
      <w:r>
        <w:rPr>
          <w:rFonts w:eastAsia="仿宋_GB2312" w:hint="eastAsia"/>
          <w:color w:val="000000"/>
          <w:sz w:val="28"/>
          <w:szCs w:val="28"/>
        </w:rPr>
        <w:t>6</w:t>
      </w:r>
      <w:r>
        <w:rPr>
          <w:rFonts w:eastAsia="仿宋_GB2312" w:hint="eastAsia"/>
          <w:color w:val="000000"/>
          <w:sz w:val="28"/>
          <w:szCs w:val="28"/>
        </w:rPr>
        <w:t>帧，材质定量反演误差小于</w:t>
      </w:r>
      <w:r>
        <w:rPr>
          <w:rFonts w:eastAsia="仿宋_GB2312" w:hint="eastAsia"/>
          <w:color w:val="000000"/>
          <w:sz w:val="28"/>
          <w:szCs w:val="28"/>
        </w:rPr>
        <w:t>20%</w:t>
      </w:r>
      <w:r>
        <w:rPr>
          <w:rFonts w:eastAsia="仿宋_GB2312" w:hint="eastAsia"/>
          <w:color w:val="000000"/>
          <w:sz w:val="28"/>
          <w:szCs w:val="28"/>
        </w:rPr>
        <w:t>。</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hint="eastAsia"/>
          <w:b/>
          <w:bCs/>
          <w:color w:val="000000"/>
          <w:kern w:val="0"/>
          <w:sz w:val="28"/>
          <w:szCs w:val="28"/>
        </w:rPr>
        <w:t>申报主体：</w:t>
      </w:r>
      <w:r>
        <w:rPr>
          <w:rFonts w:eastAsia="仿宋_GB2312" w:hint="eastAsia"/>
          <w:color w:val="000000"/>
          <w:sz w:val="28"/>
          <w:szCs w:val="28"/>
        </w:rPr>
        <w:t>牵头申报单位不限主体，鼓励产学研合作</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组织方式：</w:t>
      </w:r>
      <w:r>
        <w:rPr>
          <w:rFonts w:eastAsia="仿宋_GB2312" w:hint="eastAsia"/>
          <w:color w:val="00000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建议财政补助经费：</w:t>
      </w:r>
      <w:r>
        <w:rPr>
          <w:rFonts w:eastAsia="仿宋_GB2312" w:hint="eastAsia"/>
          <w:color w:val="000000"/>
          <w:sz w:val="28"/>
          <w:szCs w:val="28"/>
        </w:rPr>
        <w:t>600</w:t>
      </w:r>
      <w:r>
        <w:rPr>
          <w:rFonts w:eastAsia="仿宋_GB2312" w:hint="eastAsia"/>
          <w:color w:val="000000"/>
          <w:sz w:val="28"/>
          <w:szCs w:val="28"/>
        </w:rPr>
        <w:t>万元以内</w:t>
      </w:r>
    </w:p>
    <w:p w:rsidR="00C0146D" w:rsidRDefault="009832D1">
      <w:pPr>
        <w:overflowPunct w:val="0"/>
        <w:autoSpaceDE w:val="0"/>
        <w:autoSpaceDN w:val="0"/>
        <w:spacing w:line="520" w:lineRule="exact"/>
        <w:ind w:firstLineChars="200" w:firstLine="562"/>
        <w:rPr>
          <w:rFonts w:eastAsia="仿宋_GB2312"/>
          <w:color w:val="000000"/>
          <w:sz w:val="28"/>
          <w:szCs w:val="28"/>
          <w:lang w:eastAsia="zh"/>
        </w:rPr>
      </w:pPr>
      <w:r>
        <w:rPr>
          <w:rFonts w:eastAsia="仿宋_GB2312" w:hint="eastAsia"/>
          <w:b/>
          <w:bCs/>
          <w:color w:val="000000"/>
          <w:kern w:val="0"/>
          <w:sz w:val="28"/>
          <w:szCs w:val="28"/>
        </w:rPr>
        <w:t>攻关时限要求：</w:t>
      </w:r>
      <w:r>
        <w:rPr>
          <w:rFonts w:eastAsia="仿宋_GB2312" w:hint="eastAsia"/>
          <w:color w:val="000000"/>
          <w:sz w:val="28"/>
          <w:szCs w:val="28"/>
        </w:rPr>
        <w:t>3</w:t>
      </w:r>
      <w:r>
        <w:rPr>
          <w:rFonts w:eastAsia="仿宋_GB2312" w:hint="eastAsia"/>
          <w:color w:val="000000"/>
          <w:sz w:val="28"/>
          <w:szCs w:val="28"/>
        </w:rPr>
        <w:t>年内</w:t>
      </w:r>
    </w:p>
    <w:p w:rsidR="00C0146D" w:rsidRDefault="00C0146D">
      <w:pPr>
        <w:pStyle w:val="3"/>
        <w:spacing w:line="520" w:lineRule="exact"/>
        <w:ind w:firstLine="562"/>
      </w:pPr>
    </w:p>
    <w:p w:rsidR="00C0146D" w:rsidRDefault="009832D1">
      <w:pPr>
        <w:pStyle w:val="3"/>
        <w:spacing w:line="520" w:lineRule="exact"/>
        <w:ind w:firstLine="562"/>
      </w:pPr>
      <w:r>
        <w:t>5</w:t>
      </w:r>
      <w:r>
        <w:rPr>
          <w:rFonts w:hint="eastAsia"/>
        </w:rPr>
        <w:t xml:space="preserve">. </w:t>
      </w:r>
      <w:r>
        <w:rPr>
          <w:rFonts w:hint="eastAsia"/>
        </w:rPr>
        <w:t>榜单名称：新型生物特征识别物联感知终端（</w:t>
      </w:r>
      <w:r>
        <w:rPr>
          <w:rFonts w:hint="eastAsia"/>
          <w:szCs w:val="28"/>
        </w:rPr>
        <w:t>领雁</w:t>
      </w:r>
      <w:r>
        <w:rPr>
          <w:rFonts w:hint="eastAsia"/>
        </w:rPr>
        <w:t>）</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主要研究内容：</w:t>
      </w:r>
      <w:r>
        <w:rPr>
          <w:rFonts w:eastAsia="仿宋_GB2312" w:hint="eastAsia"/>
          <w:color w:val="000000"/>
          <w:sz w:val="28"/>
          <w:szCs w:val="28"/>
        </w:rPr>
        <w:t>针对目前生物特征识别技术识别准确率受外界环境、生物本身特征变化等因素影响大的问题，研究高精度生物特征配准技术，实现模型表征能力与算法准确率的提升。针对生物特征数据敏感的问题，研究面向边缘学</w:t>
      </w:r>
      <w:r>
        <w:rPr>
          <w:rFonts w:eastAsia="仿宋_GB2312" w:hint="eastAsia"/>
          <w:color w:val="000000"/>
          <w:sz w:val="28"/>
          <w:szCs w:val="28"/>
        </w:rPr>
        <w:t>习的隐私计算框架，实现端侧算法及时更新的同时避免用户隐私泄露。针对各类复杂场景下生物识别终端可能受到的模仿生物特征攻击，研究基于跨模态特征组合的领域泛化算法，实现细粒度生物防伪特征提取，提高生物</w:t>
      </w:r>
      <w:r>
        <w:rPr>
          <w:rFonts w:eastAsia="仿宋_GB2312" w:hint="eastAsia"/>
          <w:color w:val="000000"/>
          <w:sz w:val="28"/>
          <w:szCs w:val="28"/>
        </w:rPr>
        <w:lastRenderedPageBreak/>
        <w:t>特征识别终端对高难度生物特征攻击的防御能力。</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绩效目标：</w:t>
      </w:r>
      <w:r>
        <w:rPr>
          <w:rFonts w:eastAsia="仿宋_GB2312" w:hint="eastAsia"/>
          <w:color w:val="000000"/>
          <w:sz w:val="28"/>
          <w:szCs w:val="28"/>
        </w:rPr>
        <w:t>研制具有自主知识产权的生物特征识别物联感知终端，并开发具有隐私保护能力的端云协同生物特征大数据认证平台，平台具备数据安全可信计算保护能力；终端</w:t>
      </w:r>
      <w:r>
        <w:rPr>
          <w:rFonts w:eastAsia="仿宋_GB2312" w:hint="eastAsia"/>
          <w:color w:val="000000"/>
          <w:sz w:val="28"/>
          <w:szCs w:val="28"/>
        </w:rPr>
        <w:t>1:1</w:t>
      </w:r>
      <w:r>
        <w:rPr>
          <w:rFonts w:eastAsia="仿宋_GB2312" w:hint="eastAsia"/>
          <w:color w:val="000000"/>
          <w:sz w:val="28"/>
          <w:szCs w:val="28"/>
        </w:rPr>
        <w:t>识别时间小于</w:t>
      </w:r>
      <w:r>
        <w:rPr>
          <w:rFonts w:eastAsia="仿宋_GB2312" w:hint="eastAsia"/>
          <w:color w:val="000000"/>
          <w:sz w:val="28"/>
          <w:szCs w:val="28"/>
        </w:rPr>
        <w:t>200</w:t>
      </w:r>
      <w:r>
        <w:rPr>
          <w:rFonts w:eastAsia="仿宋_GB2312" w:hint="eastAsia"/>
          <w:color w:val="000000"/>
          <w:sz w:val="28"/>
          <w:szCs w:val="28"/>
        </w:rPr>
        <w:t>毫秒</w:t>
      </w:r>
      <w:r>
        <w:rPr>
          <w:rFonts w:eastAsia="仿宋_GB2312" w:hint="eastAsia"/>
          <w:color w:val="000000"/>
          <w:sz w:val="28"/>
          <w:szCs w:val="28"/>
        </w:rPr>
        <w:t>(</w:t>
      </w:r>
      <w:r>
        <w:rPr>
          <w:rFonts w:eastAsia="仿宋_GB2312" w:hint="eastAsia"/>
          <w:color w:val="000000"/>
          <w:sz w:val="28"/>
          <w:szCs w:val="28"/>
        </w:rPr>
        <w:t>摄像</w:t>
      </w:r>
      <w:r>
        <w:rPr>
          <w:rFonts w:eastAsia="仿宋_GB2312" w:hint="eastAsia"/>
          <w:color w:val="000000"/>
          <w:sz w:val="28"/>
          <w:szCs w:val="28"/>
        </w:rPr>
        <w:t>+</w:t>
      </w:r>
      <w:r>
        <w:rPr>
          <w:rFonts w:eastAsia="仿宋_GB2312" w:hint="eastAsia"/>
          <w:color w:val="000000"/>
          <w:sz w:val="28"/>
          <w:szCs w:val="28"/>
        </w:rPr>
        <w:t>认证</w:t>
      </w:r>
      <w:r>
        <w:rPr>
          <w:rFonts w:eastAsia="仿宋_GB2312" w:hint="eastAsia"/>
          <w:color w:val="000000"/>
          <w:sz w:val="28"/>
          <w:szCs w:val="28"/>
        </w:rPr>
        <w:t>)</w:t>
      </w:r>
      <w:r>
        <w:rPr>
          <w:rFonts w:eastAsia="仿宋_GB2312" w:hint="eastAsia"/>
          <w:color w:val="000000"/>
          <w:sz w:val="28"/>
          <w:szCs w:val="28"/>
        </w:rPr>
        <w:t>，</w:t>
      </w:r>
      <w:r>
        <w:rPr>
          <w:rFonts w:eastAsia="仿宋_GB2312" w:hint="eastAsia"/>
          <w:color w:val="000000"/>
          <w:sz w:val="28"/>
          <w:szCs w:val="28"/>
        </w:rPr>
        <w:t>1:N</w:t>
      </w:r>
      <w:r>
        <w:rPr>
          <w:rFonts w:eastAsia="仿宋_GB2312" w:hint="eastAsia"/>
          <w:color w:val="000000"/>
          <w:sz w:val="28"/>
          <w:szCs w:val="28"/>
        </w:rPr>
        <w:t>识别时间小于</w:t>
      </w:r>
      <w:r>
        <w:rPr>
          <w:rFonts w:eastAsia="仿宋_GB2312" w:hint="eastAsia"/>
          <w:color w:val="000000"/>
          <w:sz w:val="28"/>
          <w:szCs w:val="28"/>
        </w:rPr>
        <w:t>300</w:t>
      </w:r>
      <w:r>
        <w:rPr>
          <w:rFonts w:eastAsia="仿宋_GB2312" w:hint="eastAsia"/>
          <w:color w:val="000000"/>
          <w:sz w:val="28"/>
          <w:szCs w:val="28"/>
        </w:rPr>
        <w:t>毫秒</w:t>
      </w:r>
      <w:r>
        <w:rPr>
          <w:rFonts w:eastAsia="仿宋_GB2312" w:hint="eastAsia"/>
          <w:color w:val="000000"/>
          <w:sz w:val="28"/>
          <w:szCs w:val="28"/>
        </w:rPr>
        <w:t>(</w:t>
      </w:r>
      <w:r>
        <w:rPr>
          <w:rFonts w:eastAsia="仿宋_GB2312" w:hint="eastAsia"/>
          <w:color w:val="000000"/>
          <w:sz w:val="28"/>
          <w:szCs w:val="28"/>
        </w:rPr>
        <w:t>摄像</w:t>
      </w:r>
      <w:r>
        <w:rPr>
          <w:rFonts w:eastAsia="仿宋_GB2312" w:hint="eastAsia"/>
          <w:color w:val="000000"/>
          <w:sz w:val="28"/>
          <w:szCs w:val="28"/>
        </w:rPr>
        <w:t>+</w:t>
      </w:r>
      <w:r>
        <w:rPr>
          <w:rFonts w:eastAsia="仿宋_GB2312" w:hint="eastAsia"/>
          <w:color w:val="000000"/>
          <w:sz w:val="28"/>
          <w:szCs w:val="28"/>
        </w:rPr>
        <w:t>认证</w:t>
      </w:r>
      <w:r>
        <w:rPr>
          <w:rFonts w:eastAsia="仿宋_GB2312" w:hint="eastAsia"/>
          <w:color w:val="000000"/>
          <w:sz w:val="28"/>
          <w:szCs w:val="28"/>
        </w:rPr>
        <w:t>)</w:t>
      </w:r>
      <w:r>
        <w:rPr>
          <w:rFonts w:eastAsia="仿宋_GB2312" w:hint="eastAsia"/>
          <w:color w:val="000000"/>
          <w:sz w:val="28"/>
          <w:szCs w:val="28"/>
        </w:rPr>
        <w:t>（十万及以上样本库），认假率（</w:t>
      </w:r>
      <w:r>
        <w:rPr>
          <w:rFonts w:eastAsia="仿宋_GB2312" w:hint="eastAsia"/>
          <w:color w:val="000000"/>
          <w:sz w:val="28"/>
          <w:szCs w:val="28"/>
        </w:rPr>
        <w:t>FA</w:t>
      </w:r>
      <w:r>
        <w:rPr>
          <w:rFonts w:eastAsia="仿宋_GB2312" w:hint="eastAsia"/>
          <w:color w:val="000000"/>
          <w:sz w:val="28"/>
          <w:szCs w:val="28"/>
        </w:rPr>
        <w:t>R</w:t>
      </w:r>
      <w:r>
        <w:rPr>
          <w:rFonts w:eastAsia="仿宋_GB2312" w:hint="eastAsia"/>
          <w:color w:val="000000"/>
          <w:sz w:val="28"/>
          <w:szCs w:val="28"/>
        </w:rPr>
        <w:t>）小于</w:t>
      </w:r>
      <w:r>
        <w:rPr>
          <w:rFonts w:eastAsia="仿宋_GB2312" w:hint="eastAsia"/>
          <w:color w:val="000000"/>
          <w:sz w:val="28"/>
          <w:szCs w:val="28"/>
        </w:rPr>
        <w:t>0.1</w:t>
      </w:r>
      <w:r>
        <w:rPr>
          <w:rFonts w:eastAsia="仿宋_GB2312" w:hint="eastAsia"/>
          <w:color w:val="000000"/>
          <w:sz w:val="28"/>
          <w:szCs w:val="28"/>
        </w:rPr>
        <w:t>‰时，拒真率（</w:t>
      </w:r>
      <w:r>
        <w:rPr>
          <w:rFonts w:eastAsia="仿宋_GB2312" w:hint="eastAsia"/>
          <w:color w:val="000000"/>
          <w:sz w:val="28"/>
          <w:szCs w:val="28"/>
        </w:rPr>
        <w:t>FRR</w:t>
      </w:r>
      <w:r>
        <w:rPr>
          <w:rFonts w:eastAsia="仿宋_GB2312" w:hint="eastAsia"/>
          <w:color w:val="000000"/>
          <w:sz w:val="28"/>
          <w:szCs w:val="28"/>
        </w:rPr>
        <w:t>）小</w:t>
      </w:r>
      <w:r>
        <w:rPr>
          <w:rFonts w:eastAsia="仿宋_GB2312" w:hint="eastAsia"/>
          <w:color w:val="000000"/>
          <w:sz w:val="28"/>
          <w:szCs w:val="28"/>
        </w:rPr>
        <w:t>1%</w:t>
      </w:r>
      <w:r>
        <w:rPr>
          <w:rFonts w:eastAsia="仿宋_GB2312" w:hint="eastAsia"/>
          <w:color w:val="000000"/>
          <w:sz w:val="28"/>
          <w:szCs w:val="28"/>
        </w:rPr>
        <w:t>，识别距离：</w:t>
      </w:r>
      <w:r>
        <w:rPr>
          <w:rFonts w:eastAsia="仿宋_GB2312" w:hint="eastAsia"/>
          <w:color w:val="000000"/>
          <w:sz w:val="28"/>
          <w:szCs w:val="28"/>
        </w:rPr>
        <w:t>30cm-150cm</w:t>
      </w:r>
      <w:r>
        <w:rPr>
          <w:rFonts w:eastAsia="仿宋_GB2312" w:hint="eastAsia"/>
          <w:color w:val="000000"/>
          <w:sz w:val="28"/>
          <w:szCs w:val="28"/>
        </w:rPr>
        <w:t>。</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hint="eastAsia"/>
          <w:b/>
          <w:bCs/>
          <w:color w:val="000000"/>
          <w:kern w:val="0"/>
          <w:sz w:val="28"/>
          <w:szCs w:val="28"/>
        </w:rPr>
        <w:t>申报主体：</w:t>
      </w:r>
      <w:r>
        <w:rPr>
          <w:rFonts w:eastAsia="仿宋_GB2312" w:hint="eastAsia"/>
          <w:color w:val="000000"/>
          <w:sz w:val="28"/>
          <w:szCs w:val="28"/>
        </w:rPr>
        <w:t>牵头申报单位不限主体，鼓励产学研合作</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组织方式：</w:t>
      </w:r>
      <w:r>
        <w:rPr>
          <w:rFonts w:eastAsia="仿宋_GB2312" w:hint="eastAsia"/>
          <w:color w:val="00000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建议财政补助经费：</w:t>
      </w:r>
      <w:r>
        <w:rPr>
          <w:rFonts w:eastAsia="仿宋_GB2312" w:hint="eastAsia"/>
          <w:color w:val="000000"/>
          <w:sz w:val="28"/>
          <w:szCs w:val="28"/>
        </w:rPr>
        <w:t>600</w:t>
      </w:r>
      <w:r>
        <w:rPr>
          <w:rFonts w:eastAsia="仿宋_GB2312" w:hint="eastAsia"/>
          <w:color w:val="000000"/>
          <w:sz w:val="28"/>
          <w:szCs w:val="28"/>
        </w:rPr>
        <w:t>万元以内</w:t>
      </w:r>
    </w:p>
    <w:p w:rsidR="00C0146D" w:rsidRDefault="009832D1">
      <w:pPr>
        <w:overflowPunct w:val="0"/>
        <w:autoSpaceDE w:val="0"/>
        <w:autoSpaceDN w:val="0"/>
        <w:spacing w:line="520" w:lineRule="exact"/>
        <w:ind w:firstLineChars="200" w:firstLine="562"/>
        <w:rPr>
          <w:rFonts w:eastAsia="仿宋_GB2312"/>
          <w:color w:val="000000"/>
          <w:sz w:val="28"/>
          <w:szCs w:val="28"/>
          <w:lang w:eastAsia="zh"/>
        </w:rPr>
      </w:pPr>
      <w:r>
        <w:rPr>
          <w:rFonts w:eastAsia="仿宋_GB2312" w:hint="eastAsia"/>
          <w:b/>
          <w:bCs/>
          <w:color w:val="000000"/>
          <w:kern w:val="0"/>
          <w:sz w:val="28"/>
          <w:szCs w:val="28"/>
        </w:rPr>
        <w:t>攻关时限要求：</w:t>
      </w:r>
      <w:r>
        <w:rPr>
          <w:rFonts w:eastAsia="仿宋_GB2312" w:hint="eastAsia"/>
          <w:color w:val="000000"/>
          <w:sz w:val="28"/>
          <w:szCs w:val="28"/>
        </w:rPr>
        <w:t>2</w:t>
      </w:r>
      <w:r>
        <w:rPr>
          <w:rFonts w:eastAsia="仿宋_GB2312" w:hint="eastAsia"/>
          <w:color w:val="000000"/>
          <w:sz w:val="28"/>
          <w:szCs w:val="28"/>
        </w:rPr>
        <w:t>年内</w:t>
      </w:r>
    </w:p>
    <w:p w:rsidR="00C0146D" w:rsidRDefault="00C0146D">
      <w:pPr>
        <w:pStyle w:val="3"/>
        <w:spacing w:line="520" w:lineRule="exact"/>
        <w:ind w:firstLine="562"/>
      </w:pPr>
    </w:p>
    <w:p w:rsidR="00C0146D" w:rsidRDefault="009832D1">
      <w:pPr>
        <w:pStyle w:val="3"/>
        <w:spacing w:line="520" w:lineRule="exact"/>
        <w:ind w:firstLine="562"/>
      </w:pPr>
      <w:r>
        <w:t>6</w:t>
      </w:r>
      <w:r>
        <w:rPr>
          <w:rFonts w:hint="eastAsia"/>
        </w:rPr>
        <w:t xml:space="preserve">. </w:t>
      </w:r>
      <w:r>
        <w:rPr>
          <w:rFonts w:hint="eastAsia"/>
        </w:rPr>
        <w:t>榜单名称：面向大规模密集部署的低功耗物联网实时通信协议关键技术研发及应用示范（</w:t>
      </w:r>
      <w:r>
        <w:rPr>
          <w:rFonts w:hint="eastAsia"/>
          <w:szCs w:val="28"/>
        </w:rPr>
        <w:t>尖兵</w:t>
      </w:r>
      <w:r>
        <w:rPr>
          <w:rFonts w:hint="eastAsia"/>
        </w:rPr>
        <w:t>）</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主要研究内容：</w:t>
      </w:r>
      <w:r>
        <w:rPr>
          <w:rFonts w:eastAsia="仿宋_GB2312" w:hint="eastAsia"/>
          <w:color w:val="000000"/>
          <w:sz w:val="28"/>
          <w:szCs w:val="28"/>
        </w:rPr>
        <w:t>针对高密度部署时无线设备之间的传输互干扰问题，研究基于时隙信道跳频的自适应传输机制，提高工业场景通信质量和部署设备数量上限。针对信道拥挤影响通信成功率的问题，研究基于协调抽样监听等设备收发协同机制，包</w:t>
      </w:r>
      <w:r>
        <w:rPr>
          <w:rFonts w:eastAsia="仿宋_GB2312" w:hint="eastAsia"/>
          <w:color w:val="000000"/>
          <w:sz w:val="28"/>
          <w:szCs w:val="28"/>
        </w:rPr>
        <w:t>括采用通过时间协同、采样协同等手段提高数据接收效率；研究芯片级优化通信技术，具备动态调整通信参数、物理接口连接方式、通信时间和通信速率自适应等能力，降低链路通信时延；针对无线传感安全问</w:t>
      </w:r>
      <w:r>
        <w:rPr>
          <w:rFonts w:eastAsia="仿宋_GB2312" w:hint="eastAsia"/>
          <w:color w:val="000000"/>
          <w:sz w:val="28"/>
          <w:szCs w:val="28"/>
        </w:rPr>
        <w:lastRenderedPageBreak/>
        <w:t>题，研究安全认证机制和分布式容灾技术，提供可信验证和系统级容灾能力。</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绩效目标：</w:t>
      </w:r>
      <w:r>
        <w:rPr>
          <w:rFonts w:eastAsia="仿宋_GB2312" w:hint="eastAsia"/>
          <w:color w:val="000000"/>
          <w:sz w:val="28"/>
          <w:szCs w:val="28"/>
        </w:rPr>
        <w:t>建立大规模高密度无线传输技术体系，支持大规模高密度部署，在</w:t>
      </w:r>
      <w:r>
        <w:rPr>
          <w:rFonts w:eastAsia="仿宋_GB2312" w:hint="eastAsia"/>
          <w:color w:val="000000"/>
          <w:sz w:val="28"/>
          <w:szCs w:val="28"/>
        </w:rPr>
        <w:t>10000</w:t>
      </w:r>
      <w:r>
        <w:rPr>
          <w:rFonts w:eastAsia="仿宋_GB2312" w:hint="eastAsia"/>
          <w:color w:val="000000"/>
          <w:sz w:val="28"/>
          <w:szCs w:val="28"/>
        </w:rPr>
        <w:t>平方米的室内场景下支持不少于</w:t>
      </w:r>
      <w:r>
        <w:rPr>
          <w:rFonts w:eastAsia="仿宋_GB2312" w:hint="eastAsia"/>
          <w:color w:val="000000"/>
          <w:sz w:val="28"/>
          <w:szCs w:val="28"/>
        </w:rPr>
        <w:t>13000</w:t>
      </w:r>
      <w:r>
        <w:rPr>
          <w:rFonts w:eastAsia="仿宋_GB2312" w:hint="eastAsia"/>
          <w:color w:val="000000"/>
          <w:sz w:val="28"/>
          <w:szCs w:val="28"/>
        </w:rPr>
        <w:t>个节点，数据收发成功率不低于</w:t>
      </w:r>
      <w:r>
        <w:rPr>
          <w:rFonts w:eastAsia="仿宋_GB2312" w:hint="eastAsia"/>
          <w:color w:val="000000"/>
          <w:sz w:val="28"/>
          <w:szCs w:val="28"/>
        </w:rPr>
        <w:t>90%</w:t>
      </w:r>
      <w:r>
        <w:rPr>
          <w:rFonts w:eastAsia="仿宋_GB2312" w:hint="eastAsia"/>
          <w:color w:val="000000"/>
          <w:sz w:val="28"/>
          <w:szCs w:val="28"/>
        </w:rPr>
        <w:t>，端到端平均响应时延不超过</w:t>
      </w:r>
      <w:r>
        <w:rPr>
          <w:rFonts w:eastAsia="仿宋_GB2312" w:hint="eastAsia"/>
          <w:color w:val="000000"/>
          <w:sz w:val="28"/>
          <w:szCs w:val="28"/>
        </w:rPr>
        <w:t>2</w:t>
      </w:r>
      <w:r>
        <w:rPr>
          <w:rFonts w:eastAsia="仿宋_GB2312" w:hint="eastAsia"/>
          <w:color w:val="000000"/>
          <w:sz w:val="28"/>
          <w:szCs w:val="28"/>
        </w:rPr>
        <w:t>秒；支持不少于</w:t>
      </w:r>
      <w:r>
        <w:rPr>
          <w:rFonts w:eastAsia="仿宋_GB2312" w:hint="eastAsia"/>
          <w:color w:val="000000"/>
          <w:sz w:val="28"/>
          <w:szCs w:val="28"/>
        </w:rPr>
        <w:t>10</w:t>
      </w:r>
      <w:r>
        <w:rPr>
          <w:rFonts w:eastAsia="仿宋_GB2312" w:hint="eastAsia"/>
          <w:color w:val="000000"/>
          <w:sz w:val="28"/>
          <w:szCs w:val="28"/>
        </w:rPr>
        <w:t>种的防攻击安全保障手段；支持分布式容灾，在</w:t>
      </w:r>
      <w:r>
        <w:rPr>
          <w:rFonts w:eastAsia="仿宋_GB2312" w:hint="eastAsia"/>
          <w:color w:val="000000"/>
          <w:sz w:val="28"/>
          <w:szCs w:val="28"/>
        </w:rPr>
        <w:t>30%</w:t>
      </w:r>
      <w:r>
        <w:rPr>
          <w:rFonts w:eastAsia="仿宋_GB2312" w:hint="eastAsia"/>
          <w:color w:val="000000"/>
          <w:sz w:val="28"/>
          <w:szCs w:val="28"/>
        </w:rPr>
        <w:t>以上网关出现故障情况下系统仍能可靠运行。</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hint="eastAsia"/>
          <w:b/>
          <w:bCs/>
          <w:color w:val="000000"/>
          <w:kern w:val="0"/>
          <w:sz w:val="28"/>
          <w:szCs w:val="28"/>
        </w:rPr>
        <w:t>申报主体：</w:t>
      </w:r>
      <w:r>
        <w:rPr>
          <w:rFonts w:eastAsia="仿宋_GB2312" w:hint="eastAsia"/>
          <w:color w:val="000000"/>
          <w:sz w:val="28"/>
          <w:szCs w:val="28"/>
        </w:rPr>
        <w:t>原则上由企业牵头申报，鼓励产学研合作</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组织方式：</w:t>
      </w:r>
      <w:r>
        <w:rPr>
          <w:rFonts w:eastAsia="仿宋_GB2312" w:hint="eastAsia"/>
          <w:color w:val="00000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建议财政补助经费：</w:t>
      </w:r>
      <w:r>
        <w:rPr>
          <w:rFonts w:eastAsia="仿宋_GB2312" w:hint="eastAsia"/>
          <w:color w:val="000000"/>
          <w:kern w:val="0"/>
          <w:sz w:val="28"/>
          <w:szCs w:val="28"/>
        </w:rPr>
        <w:t>8</w:t>
      </w:r>
      <w:r>
        <w:rPr>
          <w:rFonts w:eastAsia="仿宋_GB2312" w:hint="eastAsia"/>
          <w:color w:val="000000"/>
          <w:sz w:val="28"/>
          <w:szCs w:val="28"/>
        </w:rPr>
        <w:t>00</w:t>
      </w:r>
      <w:r>
        <w:rPr>
          <w:rFonts w:eastAsia="仿宋_GB2312" w:hint="eastAsia"/>
          <w:color w:val="000000"/>
          <w:sz w:val="28"/>
          <w:szCs w:val="28"/>
        </w:rPr>
        <w:t>万元以内</w:t>
      </w:r>
    </w:p>
    <w:p w:rsidR="00C0146D" w:rsidRDefault="009832D1">
      <w:pPr>
        <w:overflowPunct w:val="0"/>
        <w:autoSpaceDE w:val="0"/>
        <w:autoSpaceDN w:val="0"/>
        <w:spacing w:line="520" w:lineRule="exact"/>
        <w:ind w:firstLineChars="200" w:firstLine="562"/>
        <w:rPr>
          <w:rFonts w:eastAsia="仿宋_GB2312"/>
          <w:color w:val="000000"/>
          <w:sz w:val="28"/>
          <w:szCs w:val="28"/>
          <w:lang w:eastAsia="zh"/>
        </w:rPr>
      </w:pPr>
      <w:r>
        <w:rPr>
          <w:rFonts w:eastAsia="仿宋_GB2312" w:hint="eastAsia"/>
          <w:b/>
          <w:bCs/>
          <w:color w:val="000000"/>
          <w:kern w:val="0"/>
          <w:sz w:val="28"/>
          <w:szCs w:val="28"/>
        </w:rPr>
        <w:t>攻关时限要求：</w:t>
      </w:r>
      <w:r>
        <w:rPr>
          <w:rFonts w:eastAsia="仿宋_GB2312" w:hint="eastAsia"/>
          <w:color w:val="000000"/>
          <w:sz w:val="28"/>
          <w:szCs w:val="28"/>
        </w:rPr>
        <w:t>2</w:t>
      </w:r>
      <w:r>
        <w:rPr>
          <w:rFonts w:eastAsia="仿宋_GB2312" w:hint="eastAsia"/>
          <w:color w:val="000000"/>
          <w:sz w:val="28"/>
          <w:szCs w:val="28"/>
        </w:rPr>
        <w:t>年内</w:t>
      </w:r>
    </w:p>
    <w:p w:rsidR="00C0146D" w:rsidRDefault="009832D1">
      <w:pPr>
        <w:spacing w:line="520" w:lineRule="exact"/>
        <w:rPr>
          <w:rFonts w:eastAsia="楷体_GB2312"/>
          <w:color w:val="000000"/>
          <w:kern w:val="0"/>
          <w:sz w:val="28"/>
          <w:szCs w:val="28"/>
        </w:rPr>
      </w:pPr>
      <w:r>
        <w:rPr>
          <w:rFonts w:eastAsia="楷体_GB2312" w:hint="eastAsia"/>
          <w:color w:val="000000"/>
          <w:kern w:val="0"/>
          <w:sz w:val="28"/>
          <w:szCs w:val="28"/>
        </w:rPr>
        <w:t>*</w:t>
      </w:r>
      <w:r>
        <w:rPr>
          <w:rFonts w:eastAsia="楷体_GB2312" w:hint="eastAsia"/>
          <w:color w:val="000000"/>
          <w:kern w:val="0"/>
          <w:sz w:val="28"/>
          <w:szCs w:val="28"/>
        </w:rPr>
        <w:t>要求揭榜项目绩效目标全覆盖</w:t>
      </w:r>
    </w:p>
    <w:p w:rsidR="00C0146D" w:rsidRDefault="00C0146D">
      <w:pPr>
        <w:pStyle w:val="3"/>
        <w:spacing w:line="520" w:lineRule="exact"/>
        <w:ind w:firstLine="562"/>
      </w:pPr>
    </w:p>
    <w:p w:rsidR="00C0146D" w:rsidRDefault="009832D1">
      <w:pPr>
        <w:pStyle w:val="3"/>
        <w:spacing w:line="520" w:lineRule="exact"/>
        <w:ind w:firstLine="562"/>
      </w:pPr>
      <w:r>
        <w:t>7</w:t>
      </w:r>
      <w:r>
        <w:rPr>
          <w:rFonts w:hint="eastAsia"/>
        </w:rPr>
        <w:t xml:space="preserve">. </w:t>
      </w:r>
      <w:r>
        <w:rPr>
          <w:rFonts w:hint="eastAsia"/>
        </w:rPr>
        <w:t>榜单名称：物联网可靠安全低延时泛在网络协议研究及示范应用（</w:t>
      </w:r>
      <w:r>
        <w:rPr>
          <w:rFonts w:hint="eastAsia"/>
          <w:szCs w:val="28"/>
        </w:rPr>
        <w:t>领雁</w:t>
      </w:r>
      <w:r>
        <w:rPr>
          <w:rFonts w:hint="eastAsia"/>
        </w:rPr>
        <w:t>）</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主要研究内容：</w:t>
      </w:r>
      <w:r>
        <w:rPr>
          <w:rFonts w:eastAsia="仿宋_GB2312" w:hint="eastAsia"/>
          <w:color w:val="000000"/>
          <w:sz w:val="28"/>
          <w:szCs w:val="28"/>
        </w:rPr>
        <w:t>针对物联网跨模态通信协议转换效率低的问题，研究跨模态点对点直连技术，实现基于自适应路由跨模态网络路径规划的最优延迟；针对物联网大规模接入网络抖动延时高问题，研究可靠低延时传输技术，实现弱网下的低延时流媒体传输；针对物联网场景多样化问题，研究统一的数据负载模型，实现轻量化数据负载的低延时解析；针对物联网设备性能差异大、数据加解密延迟大的问题，研究低延迟加密技术、芯片级可信计算，实现</w:t>
      </w:r>
      <w:r>
        <w:rPr>
          <w:rFonts w:eastAsia="仿宋_GB2312" w:hint="eastAsia"/>
          <w:color w:val="000000"/>
          <w:sz w:val="28"/>
          <w:szCs w:val="28"/>
        </w:rPr>
        <w:lastRenderedPageBreak/>
        <w:t>高安全等级的实时流媒体传输。</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绩效目标：</w:t>
      </w:r>
      <w:r>
        <w:rPr>
          <w:rFonts w:eastAsia="仿宋_GB2312" w:hint="eastAsia"/>
          <w:color w:val="000000"/>
          <w:sz w:val="28"/>
          <w:szCs w:val="28"/>
        </w:rPr>
        <w:t>在局域网应用中，协议支持</w:t>
      </w:r>
      <w:r>
        <w:rPr>
          <w:rFonts w:eastAsia="仿宋_GB2312" w:hint="eastAsia"/>
          <w:color w:val="000000"/>
          <w:sz w:val="28"/>
          <w:szCs w:val="28"/>
        </w:rPr>
        <w:t>5</w:t>
      </w:r>
      <w:r>
        <w:rPr>
          <w:rFonts w:eastAsia="仿宋_GB2312" w:hint="eastAsia"/>
          <w:color w:val="000000"/>
          <w:sz w:val="28"/>
          <w:szCs w:val="28"/>
        </w:rPr>
        <w:t>种跨模态网络自组网能力，支持网络跳数大于</w:t>
      </w:r>
      <w:r>
        <w:rPr>
          <w:rFonts w:eastAsia="仿宋_GB2312" w:hint="eastAsia"/>
          <w:color w:val="000000"/>
          <w:sz w:val="28"/>
          <w:szCs w:val="28"/>
        </w:rPr>
        <w:t>8</w:t>
      </w:r>
      <w:r>
        <w:rPr>
          <w:rFonts w:eastAsia="仿宋_GB2312" w:hint="eastAsia"/>
          <w:color w:val="000000"/>
          <w:sz w:val="28"/>
          <w:szCs w:val="28"/>
        </w:rPr>
        <w:t>、多跳下</w:t>
      </w:r>
      <w:r>
        <w:rPr>
          <w:rFonts w:eastAsia="仿宋_GB2312" w:hint="eastAsia"/>
          <w:color w:val="000000"/>
          <w:sz w:val="28"/>
          <w:szCs w:val="28"/>
        </w:rPr>
        <w:t>端到端控制信令延时低于</w:t>
      </w:r>
      <w:r>
        <w:rPr>
          <w:rFonts w:eastAsia="仿宋_GB2312" w:hint="eastAsia"/>
          <w:color w:val="000000"/>
          <w:sz w:val="28"/>
          <w:szCs w:val="28"/>
        </w:rPr>
        <w:t>10ms</w:t>
      </w:r>
      <w:r>
        <w:rPr>
          <w:rFonts w:eastAsia="仿宋_GB2312" w:hint="eastAsia"/>
          <w:color w:val="000000"/>
          <w:sz w:val="28"/>
          <w:szCs w:val="28"/>
        </w:rPr>
        <w:t>，数据包传输可靠性高于</w:t>
      </w:r>
      <w:r>
        <w:rPr>
          <w:rFonts w:eastAsia="仿宋_GB2312" w:hint="eastAsia"/>
          <w:color w:val="000000"/>
          <w:sz w:val="28"/>
          <w:szCs w:val="28"/>
        </w:rPr>
        <w:t>99.999%</w:t>
      </w:r>
      <w:r>
        <w:rPr>
          <w:rFonts w:eastAsia="仿宋_GB2312" w:hint="eastAsia"/>
          <w:color w:val="000000"/>
          <w:sz w:val="28"/>
          <w:szCs w:val="28"/>
        </w:rPr>
        <w:t>，高清流媒体端到端应用延时低于</w:t>
      </w:r>
      <w:r>
        <w:rPr>
          <w:rFonts w:eastAsia="仿宋_GB2312" w:hint="eastAsia"/>
          <w:color w:val="000000"/>
          <w:sz w:val="28"/>
          <w:szCs w:val="28"/>
        </w:rPr>
        <w:t>60ms</w:t>
      </w:r>
      <w:r>
        <w:rPr>
          <w:rFonts w:eastAsia="仿宋_GB2312" w:hint="eastAsia"/>
          <w:color w:val="000000"/>
          <w:sz w:val="28"/>
          <w:szCs w:val="28"/>
        </w:rPr>
        <w:t>；在公网应用中，协议支持在</w:t>
      </w:r>
      <w:r>
        <w:rPr>
          <w:rFonts w:eastAsia="仿宋_GB2312" w:hint="eastAsia"/>
          <w:color w:val="000000"/>
          <w:sz w:val="28"/>
          <w:szCs w:val="28"/>
        </w:rPr>
        <w:t>25%</w:t>
      </w:r>
      <w:r>
        <w:rPr>
          <w:rFonts w:eastAsia="仿宋_GB2312" w:hint="eastAsia"/>
          <w:color w:val="000000"/>
          <w:sz w:val="28"/>
          <w:szCs w:val="28"/>
        </w:rPr>
        <w:t>丢包时带宽利用率高于</w:t>
      </w:r>
      <w:r>
        <w:rPr>
          <w:rFonts w:eastAsia="仿宋_GB2312" w:hint="eastAsia"/>
          <w:color w:val="000000"/>
          <w:sz w:val="28"/>
          <w:szCs w:val="28"/>
        </w:rPr>
        <w:t>90%</w:t>
      </w:r>
      <w:r>
        <w:rPr>
          <w:rFonts w:eastAsia="仿宋_GB2312" w:hint="eastAsia"/>
          <w:color w:val="000000"/>
          <w:sz w:val="28"/>
          <w:szCs w:val="28"/>
        </w:rPr>
        <w:t>；协议支持流媒体数据加密延时低于</w:t>
      </w:r>
      <w:r>
        <w:rPr>
          <w:rFonts w:eastAsia="仿宋_GB2312" w:hint="eastAsia"/>
          <w:color w:val="000000"/>
          <w:sz w:val="28"/>
          <w:szCs w:val="28"/>
        </w:rPr>
        <w:t>0.1ms</w:t>
      </w:r>
      <w:r>
        <w:rPr>
          <w:rFonts w:eastAsia="仿宋_GB2312" w:hint="eastAsia"/>
          <w:color w:val="000000"/>
          <w:sz w:val="28"/>
          <w:szCs w:val="28"/>
        </w:rPr>
        <w:t>；建设支持十万级并发的协议测试平台；在工业、交通等</w:t>
      </w:r>
      <w:r>
        <w:rPr>
          <w:rFonts w:eastAsia="仿宋_GB2312" w:hint="eastAsia"/>
          <w:color w:val="000000"/>
          <w:sz w:val="28"/>
          <w:szCs w:val="28"/>
        </w:rPr>
        <w:t>3</w:t>
      </w:r>
      <w:r>
        <w:rPr>
          <w:rFonts w:eastAsia="仿宋_GB2312" w:hint="eastAsia"/>
          <w:color w:val="000000"/>
          <w:sz w:val="28"/>
          <w:szCs w:val="28"/>
        </w:rPr>
        <w:t>类场景进行示范应用；相关协议申请标准</w:t>
      </w:r>
      <w:r>
        <w:rPr>
          <w:rFonts w:eastAsia="仿宋_GB2312" w:hint="eastAsia"/>
          <w:color w:val="000000"/>
          <w:sz w:val="28"/>
          <w:szCs w:val="28"/>
        </w:rPr>
        <w:t>1</w:t>
      </w:r>
      <w:r>
        <w:rPr>
          <w:rFonts w:eastAsia="仿宋_GB2312" w:hint="eastAsia"/>
          <w:color w:val="000000"/>
          <w:sz w:val="28"/>
          <w:szCs w:val="28"/>
        </w:rPr>
        <w:t>项。</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hint="eastAsia"/>
          <w:b/>
          <w:bCs/>
          <w:color w:val="000000"/>
          <w:kern w:val="0"/>
          <w:sz w:val="28"/>
          <w:szCs w:val="28"/>
        </w:rPr>
        <w:t>申报主体：</w:t>
      </w:r>
      <w:r>
        <w:rPr>
          <w:rFonts w:eastAsia="仿宋_GB2312" w:hint="eastAsia"/>
          <w:color w:val="000000"/>
          <w:sz w:val="28"/>
          <w:szCs w:val="28"/>
        </w:rPr>
        <w:t>原则上由企业牵头申报，鼓励产学研合作</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组织方式：</w:t>
      </w:r>
      <w:r>
        <w:rPr>
          <w:rFonts w:eastAsia="仿宋_GB2312" w:hint="eastAsia"/>
          <w:color w:val="00000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建议财政补助经费：</w:t>
      </w:r>
      <w:r>
        <w:rPr>
          <w:rFonts w:eastAsia="仿宋_GB2312" w:hint="eastAsia"/>
          <w:color w:val="000000"/>
          <w:sz w:val="28"/>
          <w:szCs w:val="28"/>
        </w:rPr>
        <w:t>600</w:t>
      </w:r>
      <w:r>
        <w:rPr>
          <w:rFonts w:eastAsia="仿宋_GB2312" w:hint="eastAsia"/>
          <w:color w:val="000000"/>
          <w:sz w:val="28"/>
          <w:szCs w:val="28"/>
        </w:rPr>
        <w:t>万元以内</w:t>
      </w:r>
    </w:p>
    <w:p w:rsidR="00C0146D" w:rsidRDefault="009832D1">
      <w:pPr>
        <w:overflowPunct w:val="0"/>
        <w:autoSpaceDE w:val="0"/>
        <w:autoSpaceDN w:val="0"/>
        <w:spacing w:line="520" w:lineRule="exact"/>
        <w:ind w:firstLineChars="200" w:firstLine="562"/>
        <w:rPr>
          <w:rFonts w:eastAsia="仿宋_GB2312"/>
          <w:color w:val="000000"/>
          <w:sz w:val="28"/>
          <w:szCs w:val="28"/>
          <w:lang w:eastAsia="zh"/>
        </w:rPr>
      </w:pPr>
      <w:r>
        <w:rPr>
          <w:rFonts w:eastAsia="仿宋_GB2312" w:hint="eastAsia"/>
          <w:b/>
          <w:bCs/>
          <w:color w:val="000000"/>
          <w:kern w:val="0"/>
          <w:sz w:val="28"/>
          <w:szCs w:val="28"/>
        </w:rPr>
        <w:t>攻关时限要求：</w:t>
      </w:r>
      <w:r>
        <w:rPr>
          <w:rFonts w:eastAsia="仿宋_GB2312" w:hint="eastAsia"/>
          <w:color w:val="000000"/>
          <w:sz w:val="28"/>
          <w:szCs w:val="28"/>
        </w:rPr>
        <w:t>2</w:t>
      </w:r>
      <w:r>
        <w:rPr>
          <w:rFonts w:eastAsia="仿宋_GB2312" w:hint="eastAsia"/>
          <w:color w:val="000000"/>
          <w:sz w:val="28"/>
          <w:szCs w:val="28"/>
        </w:rPr>
        <w:t>年内</w:t>
      </w:r>
    </w:p>
    <w:p w:rsidR="00C0146D" w:rsidRDefault="00C0146D">
      <w:pPr>
        <w:pStyle w:val="3"/>
        <w:spacing w:line="520" w:lineRule="exact"/>
        <w:ind w:firstLine="562"/>
      </w:pPr>
    </w:p>
    <w:p w:rsidR="00C0146D" w:rsidRDefault="009832D1">
      <w:pPr>
        <w:pStyle w:val="3"/>
        <w:spacing w:line="520" w:lineRule="exact"/>
        <w:ind w:firstLine="562"/>
      </w:pPr>
      <w:r>
        <w:t>8</w:t>
      </w:r>
      <w:r>
        <w:rPr>
          <w:rFonts w:hint="eastAsia"/>
        </w:rPr>
        <w:t xml:space="preserve">. </w:t>
      </w:r>
      <w:r>
        <w:rPr>
          <w:rFonts w:hint="eastAsia"/>
        </w:rPr>
        <w:t>榜单名称：基于多重知识表达的智能物联融合感知与计算（</w:t>
      </w:r>
      <w:r>
        <w:rPr>
          <w:rFonts w:hint="eastAsia"/>
          <w:szCs w:val="28"/>
        </w:rPr>
        <w:t>尖兵</w:t>
      </w:r>
      <w:r>
        <w:rPr>
          <w:rFonts w:hint="eastAsia"/>
        </w:rPr>
        <w:t>）</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主要研究内容：</w:t>
      </w:r>
      <w:r>
        <w:rPr>
          <w:rFonts w:eastAsia="仿宋_GB2312" w:hint="eastAsia"/>
          <w:color w:val="000000"/>
          <w:sz w:val="28"/>
          <w:szCs w:val="28"/>
        </w:rPr>
        <w:t>针对</w:t>
      </w:r>
      <w:r>
        <w:rPr>
          <w:rFonts w:eastAsia="仿宋_GB2312" w:hint="eastAsia"/>
          <w:color w:val="000000"/>
          <w:sz w:val="28"/>
          <w:szCs w:val="28"/>
        </w:rPr>
        <w:t>多源、异构、多模态的物联网数据，基于多重知识表达框架，研究知识与数据双轮驱动的智能物联感知理论体系。研究多传感器融合感知与计算关键技术，有效解决多模态数据的语义鸿沟和异构鸿沟；研究复杂场景下视、听、语言、红外、雷达等多模态感知数据的融合表达，突破多模态信号的对齐和共同学习等关键技术瓶颈；研究多传感器特征共享、信息完备的统一感知范式与多重知识引导的数据补全及转换技术，构建大规模</w:t>
      </w:r>
      <w:r>
        <w:rPr>
          <w:rFonts w:eastAsia="仿宋_GB2312" w:hint="eastAsia"/>
          <w:color w:val="000000"/>
          <w:sz w:val="28"/>
          <w:szCs w:val="28"/>
        </w:rPr>
        <w:lastRenderedPageBreak/>
        <w:t>多重知识库，实现多传感器信息的高效鲁棒融合计算。研发知识与数据双轮驱动、异构互通、多模融合的智能物联感知计算开放应用平台，提供多传感器</w:t>
      </w:r>
      <w:r>
        <w:rPr>
          <w:rFonts w:eastAsia="仿宋_GB2312" w:hint="eastAsia"/>
          <w:color w:val="000000"/>
          <w:sz w:val="28"/>
          <w:szCs w:val="28"/>
        </w:rPr>
        <w:t>融合感知、多重知识引导的信号补全转换、知识辅助的趋势预测等公共组件，为异常监测、知识挖掘等智慧物联应用提供解决方案和支撑，并在智慧医疗、智能楼宇、车路协同等物联网应用产业开展示范验证。</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绩效目标：</w:t>
      </w:r>
      <w:r>
        <w:rPr>
          <w:rFonts w:eastAsia="仿宋_GB2312" w:hint="eastAsia"/>
          <w:color w:val="000000"/>
          <w:sz w:val="28"/>
          <w:szCs w:val="28"/>
        </w:rPr>
        <w:t>建立国际先进的知识与数据双轮驱动的智能物联感知理论体系，突破现有深度学习感知算法鲁棒性弱、泛化性不足的关键瓶颈。在智能楼宇场景下多传感器异常检测精度相对现有国际最优算法提升</w:t>
      </w:r>
      <w:r>
        <w:rPr>
          <w:rFonts w:eastAsia="仿宋_GB2312" w:hint="eastAsia"/>
          <w:color w:val="000000"/>
          <w:sz w:val="28"/>
          <w:szCs w:val="28"/>
        </w:rPr>
        <w:t>5</w:t>
      </w:r>
      <w:r>
        <w:rPr>
          <w:rFonts w:eastAsia="仿宋_GB2312" w:hint="eastAsia"/>
          <w:color w:val="000000"/>
          <w:sz w:val="28"/>
          <w:szCs w:val="28"/>
        </w:rPr>
        <w:t>个百分点以上；研究多传感器融合感知与计算关键技术，在车路协同场景下多模态感知与推理精度相对现有模型提升百分之</w:t>
      </w:r>
      <w:r>
        <w:rPr>
          <w:rFonts w:eastAsia="仿宋_GB2312" w:hint="eastAsia"/>
          <w:color w:val="000000"/>
          <w:sz w:val="28"/>
          <w:szCs w:val="28"/>
        </w:rPr>
        <w:t>20</w:t>
      </w:r>
      <w:r>
        <w:rPr>
          <w:rFonts w:eastAsia="仿宋_GB2312" w:hint="eastAsia"/>
          <w:color w:val="000000"/>
          <w:sz w:val="28"/>
          <w:szCs w:val="28"/>
        </w:rPr>
        <w:t>；构建国际最大的包含百万级属性</w:t>
      </w:r>
      <w:r>
        <w:rPr>
          <w:rFonts w:eastAsia="仿宋_GB2312" w:hint="eastAsia"/>
          <w:color w:val="000000"/>
          <w:sz w:val="28"/>
          <w:szCs w:val="28"/>
        </w:rPr>
        <w:t>关系的多重知识库。开发国际先进的智能物联感知计算开放应用平台，支持不少于</w:t>
      </w:r>
      <w:r>
        <w:rPr>
          <w:rFonts w:eastAsia="仿宋_GB2312" w:hint="eastAsia"/>
          <w:color w:val="000000"/>
          <w:sz w:val="28"/>
          <w:szCs w:val="28"/>
        </w:rPr>
        <w:t>50</w:t>
      </w:r>
      <w:r>
        <w:rPr>
          <w:rFonts w:eastAsia="仿宋_GB2312" w:hint="eastAsia"/>
          <w:color w:val="000000"/>
          <w:sz w:val="28"/>
          <w:szCs w:val="28"/>
        </w:rPr>
        <w:t>种算法模型，提供包含多传感器融合感知、多重知识引导的信号补全转换、知识辅助的趋势预测等功能的公共组件不少于</w:t>
      </w:r>
      <w:r>
        <w:rPr>
          <w:rFonts w:eastAsia="仿宋_GB2312" w:hint="eastAsia"/>
          <w:color w:val="000000"/>
          <w:sz w:val="28"/>
          <w:szCs w:val="28"/>
        </w:rPr>
        <w:t>30</w:t>
      </w:r>
      <w:r>
        <w:rPr>
          <w:rFonts w:eastAsia="仿宋_GB2312" w:hint="eastAsia"/>
          <w:color w:val="000000"/>
          <w:sz w:val="28"/>
          <w:szCs w:val="28"/>
        </w:rPr>
        <w:t>种，至少在</w:t>
      </w:r>
      <w:r>
        <w:rPr>
          <w:rFonts w:eastAsia="仿宋_GB2312" w:hint="eastAsia"/>
          <w:color w:val="000000"/>
          <w:sz w:val="28"/>
          <w:szCs w:val="28"/>
        </w:rPr>
        <w:t>3</w:t>
      </w:r>
      <w:r>
        <w:rPr>
          <w:rFonts w:eastAsia="仿宋_GB2312" w:hint="eastAsia"/>
          <w:color w:val="000000"/>
          <w:sz w:val="28"/>
          <w:szCs w:val="28"/>
        </w:rPr>
        <w:t>个智能物联网重点行业进行应用部署。</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hint="eastAsia"/>
          <w:b/>
          <w:bCs/>
          <w:color w:val="000000"/>
          <w:kern w:val="0"/>
          <w:sz w:val="28"/>
          <w:szCs w:val="28"/>
        </w:rPr>
        <w:t>申报主体：</w:t>
      </w:r>
      <w:r>
        <w:rPr>
          <w:rFonts w:eastAsia="仿宋_GB2312" w:hint="eastAsia"/>
          <w:color w:val="000000"/>
          <w:sz w:val="28"/>
          <w:szCs w:val="28"/>
        </w:rPr>
        <w:t>牵头申报单位不限主体，鼓励产学研合作</w:t>
      </w:r>
    </w:p>
    <w:p w:rsidR="00C0146D" w:rsidRDefault="009832D1">
      <w:pPr>
        <w:overflowPunct w:val="0"/>
        <w:autoSpaceDE w:val="0"/>
        <w:autoSpaceDN w:val="0"/>
        <w:spacing w:line="520" w:lineRule="exact"/>
        <w:ind w:firstLineChars="200" w:firstLine="562"/>
        <w:rPr>
          <w:rFonts w:eastAsia="仿宋_GB2312"/>
          <w:color w:val="000000"/>
          <w:sz w:val="28"/>
          <w:szCs w:val="28"/>
          <w:highlight w:val="yellow"/>
        </w:rPr>
      </w:pPr>
      <w:r>
        <w:rPr>
          <w:rFonts w:eastAsia="仿宋_GB2312" w:hint="eastAsia"/>
          <w:b/>
          <w:bCs/>
          <w:color w:val="000000"/>
          <w:kern w:val="0"/>
          <w:sz w:val="28"/>
          <w:szCs w:val="28"/>
        </w:rPr>
        <w:t>组织方式：</w:t>
      </w:r>
      <w:r>
        <w:rPr>
          <w:rFonts w:eastAsia="仿宋_GB2312" w:hint="eastAsia"/>
          <w:color w:val="00000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建议财政补助经费：</w:t>
      </w:r>
      <w:r>
        <w:rPr>
          <w:rFonts w:eastAsia="仿宋_GB2312" w:hint="eastAsia"/>
          <w:color w:val="000000"/>
          <w:sz w:val="28"/>
          <w:szCs w:val="28"/>
        </w:rPr>
        <w:t>1000</w:t>
      </w:r>
      <w:r>
        <w:rPr>
          <w:rFonts w:eastAsia="仿宋_GB2312" w:hint="eastAsia"/>
          <w:color w:val="000000"/>
          <w:sz w:val="28"/>
          <w:szCs w:val="28"/>
        </w:rPr>
        <w:t>万元以内</w:t>
      </w:r>
    </w:p>
    <w:p w:rsidR="00C0146D" w:rsidRDefault="009832D1">
      <w:pPr>
        <w:overflowPunct w:val="0"/>
        <w:autoSpaceDE w:val="0"/>
        <w:autoSpaceDN w:val="0"/>
        <w:spacing w:line="520" w:lineRule="exact"/>
        <w:ind w:firstLineChars="200" w:firstLine="562"/>
        <w:rPr>
          <w:rFonts w:eastAsia="仿宋_GB2312"/>
          <w:color w:val="000000"/>
          <w:sz w:val="28"/>
          <w:szCs w:val="28"/>
          <w:lang w:eastAsia="zh"/>
        </w:rPr>
      </w:pPr>
      <w:r>
        <w:rPr>
          <w:rFonts w:eastAsia="仿宋_GB2312" w:hint="eastAsia"/>
          <w:b/>
          <w:bCs/>
          <w:color w:val="000000"/>
          <w:kern w:val="0"/>
          <w:sz w:val="28"/>
          <w:szCs w:val="28"/>
        </w:rPr>
        <w:t>攻关时限要求：</w:t>
      </w:r>
      <w:r>
        <w:rPr>
          <w:rFonts w:eastAsia="仿宋_GB2312" w:hint="eastAsia"/>
          <w:color w:val="000000"/>
          <w:sz w:val="28"/>
          <w:szCs w:val="28"/>
        </w:rPr>
        <w:t>3</w:t>
      </w:r>
      <w:r>
        <w:rPr>
          <w:rFonts w:eastAsia="仿宋_GB2312" w:hint="eastAsia"/>
          <w:color w:val="000000"/>
          <w:sz w:val="28"/>
          <w:szCs w:val="28"/>
        </w:rPr>
        <w:t>年内</w:t>
      </w:r>
    </w:p>
    <w:p w:rsidR="00C0146D" w:rsidRDefault="009832D1">
      <w:pPr>
        <w:spacing w:line="520" w:lineRule="exact"/>
        <w:rPr>
          <w:color w:val="000000"/>
        </w:rPr>
      </w:pPr>
      <w:r>
        <w:rPr>
          <w:rFonts w:eastAsia="楷体_GB2312" w:hint="eastAsia"/>
          <w:color w:val="000000"/>
          <w:kern w:val="0"/>
          <w:sz w:val="28"/>
          <w:szCs w:val="28"/>
        </w:rPr>
        <w:t>*</w:t>
      </w:r>
      <w:r>
        <w:rPr>
          <w:rFonts w:eastAsia="楷体_GB2312" w:hint="eastAsia"/>
          <w:color w:val="000000"/>
          <w:kern w:val="0"/>
          <w:sz w:val="28"/>
          <w:szCs w:val="28"/>
        </w:rPr>
        <w:t>要求揭榜项目绩效目标全覆盖</w:t>
      </w:r>
    </w:p>
    <w:p w:rsidR="00C0146D" w:rsidRDefault="00C0146D">
      <w:pPr>
        <w:pStyle w:val="3"/>
        <w:spacing w:line="520" w:lineRule="exact"/>
        <w:ind w:firstLine="562"/>
      </w:pPr>
    </w:p>
    <w:p w:rsidR="00C0146D" w:rsidRDefault="009832D1">
      <w:pPr>
        <w:pStyle w:val="3"/>
        <w:spacing w:line="520" w:lineRule="exact"/>
        <w:ind w:firstLine="562"/>
      </w:pPr>
      <w:r>
        <w:t>9</w:t>
      </w:r>
      <w:r>
        <w:rPr>
          <w:rFonts w:hint="eastAsia"/>
        </w:rPr>
        <w:t xml:space="preserve">. </w:t>
      </w:r>
      <w:r>
        <w:rPr>
          <w:rFonts w:hint="eastAsia"/>
        </w:rPr>
        <w:t>榜单名称：面向海量物联感知数据汇聚的大数据分析治理平台（</w:t>
      </w:r>
      <w:r>
        <w:rPr>
          <w:rFonts w:hint="eastAsia"/>
          <w:szCs w:val="28"/>
        </w:rPr>
        <w:t>尖兵</w:t>
      </w:r>
      <w:r>
        <w:rPr>
          <w:rFonts w:hint="eastAsia"/>
        </w:rPr>
        <w:t>）</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主要研究内容：</w:t>
      </w:r>
      <w:r>
        <w:rPr>
          <w:rFonts w:eastAsia="仿宋_GB2312" w:hint="eastAsia"/>
          <w:color w:val="000000"/>
          <w:sz w:val="28"/>
          <w:szCs w:val="28"/>
        </w:rPr>
        <w:t>针对多时多地海量物联传感器采集的人员数据，研究多种人员生物特征信息与时空信息的融合方法，形成人员档案，构建人与人、人与时空、人与物之间的关联图谱；通过目标在特定场景下发生各类事件的先验知识，研究视频目标检测与场景理解融合技术，提高面向城市街道事件检测算法的准确率；研究原子行为分析技术，挖掘局部姿势和动作的相互关系及时序特征，构建人体通用动作模型，实现人或目标在复杂场景下的异常状态识别；构建基础算法仓库，提供服务精细化场景业务的高精度智能算法模型，建设面向视觉物联感知数据分析算法应用的开放共享生态体系，在城市</w:t>
      </w:r>
      <w:r>
        <w:rPr>
          <w:rFonts w:eastAsia="仿宋_GB2312" w:hint="eastAsia"/>
          <w:color w:val="000000"/>
          <w:sz w:val="28"/>
          <w:szCs w:val="28"/>
        </w:rPr>
        <w:t>治理等领域开展应用示范。</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绩效目标：</w:t>
      </w:r>
      <w:r>
        <w:rPr>
          <w:rFonts w:eastAsia="仿宋_GB2312" w:hint="eastAsia"/>
          <w:color w:val="000000"/>
          <w:sz w:val="28"/>
          <w:szCs w:val="28"/>
        </w:rPr>
        <w:t>人员档案内数据召回率不低于</w:t>
      </w:r>
      <w:r>
        <w:rPr>
          <w:rFonts w:eastAsia="仿宋_GB2312" w:hint="eastAsia"/>
          <w:color w:val="000000"/>
          <w:sz w:val="28"/>
          <w:szCs w:val="28"/>
        </w:rPr>
        <w:t>99%</w:t>
      </w:r>
      <w:r>
        <w:rPr>
          <w:rFonts w:eastAsia="仿宋_GB2312" w:hint="eastAsia"/>
          <w:color w:val="000000"/>
          <w:sz w:val="28"/>
          <w:szCs w:val="28"/>
        </w:rPr>
        <w:t>，准确率不低于</w:t>
      </w:r>
      <w:r>
        <w:rPr>
          <w:rFonts w:eastAsia="仿宋_GB2312" w:hint="eastAsia"/>
          <w:color w:val="000000"/>
          <w:sz w:val="28"/>
          <w:szCs w:val="28"/>
        </w:rPr>
        <w:t>99%</w:t>
      </w:r>
      <w:r>
        <w:rPr>
          <w:rFonts w:eastAsia="仿宋_GB2312" w:hint="eastAsia"/>
          <w:color w:val="000000"/>
          <w:sz w:val="28"/>
          <w:szCs w:val="28"/>
        </w:rPr>
        <w:t>，以图搜档</w:t>
      </w:r>
      <w:r>
        <w:rPr>
          <w:rFonts w:eastAsia="仿宋_GB2312" w:hint="eastAsia"/>
          <w:color w:val="000000"/>
          <w:sz w:val="28"/>
          <w:szCs w:val="28"/>
        </w:rPr>
        <w:t>TOP5</w:t>
      </w:r>
      <w:r>
        <w:rPr>
          <w:rFonts w:eastAsia="仿宋_GB2312" w:hint="eastAsia"/>
          <w:color w:val="000000"/>
          <w:sz w:val="28"/>
          <w:szCs w:val="28"/>
        </w:rPr>
        <w:t>命中率大于</w:t>
      </w:r>
      <w:r>
        <w:rPr>
          <w:rFonts w:eastAsia="仿宋_GB2312" w:hint="eastAsia"/>
          <w:color w:val="000000"/>
          <w:sz w:val="28"/>
          <w:szCs w:val="28"/>
        </w:rPr>
        <w:t>99%</w:t>
      </w:r>
      <w:r>
        <w:rPr>
          <w:rFonts w:eastAsia="仿宋_GB2312" w:hint="eastAsia"/>
          <w:color w:val="000000"/>
          <w:sz w:val="28"/>
          <w:szCs w:val="28"/>
        </w:rPr>
        <w:t>；支持</w:t>
      </w:r>
      <w:r>
        <w:rPr>
          <w:rFonts w:eastAsia="仿宋_GB2312" w:hint="eastAsia"/>
          <w:color w:val="000000"/>
          <w:sz w:val="28"/>
          <w:szCs w:val="28"/>
        </w:rPr>
        <w:t>60</w:t>
      </w:r>
      <w:r>
        <w:rPr>
          <w:rFonts w:eastAsia="仿宋_GB2312" w:hint="eastAsia"/>
          <w:color w:val="000000"/>
          <w:sz w:val="28"/>
          <w:szCs w:val="28"/>
        </w:rPr>
        <w:t>种以上类型的城市街面、道路等场景事件抓拍，事件检测准确率不低于</w:t>
      </w:r>
      <w:r>
        <w:rPr>
          <w:rFonts w:eastAsia="仿宋_GB2312" w:hint="eastAsia"/>
          <w:color w:val="000000"/>
          <w:sz w:val="28"/>
          <w:szCs w:val="28"/>
        </w:rPr>
        <w:t>95%</w:t>
      </w:r>
      <w:r>
        <w:rPr>
          <w:rFonts w:eastAsia="仿宋_GB2312" w:hint="eastAsia"/>
          <w:color w:val="000000"/>
          <w:sz w:val="28"/>
          <w:szCs w:val="28"/>
        </w:rPr>
        <w:t>，召回率不低于</w:t>
      </w:r>
      <w:r>
        <w:rPr>
          <w:rFonts w:eastAsia="仿宋_GB2312" w:hint="eastAsia"/>
          <w:color w:val="000000"/>
          <w:sz w:val="28"/>
          <w:szCs w:val="28"/>
        </w:rPr>
        <w:t>85%</w:t>
      </w:r>
      <w:r>
        <w:rPr>
          <w:rFonts w:eastAsia="仿宋_GB2312" w:hint="eastAsia"/>
          <w:color w:val="000000"/>
          <w:sz w:val="28"/>
          <w:szCs w:val="28"/>
        </w:rPr>
        <w:t>；实现系统预置原子动作</w:t>
      </w:r>
      <w:r>
        <w:rPr>
          <w:rFonts w:eastAsia="仿宋_GB2312" w:hint="eastAsia"/>
          <w:color w:val="000000"/>
          <w:sz w:val="28"/>
          <w:szCs w:val="28"/>
        </w:rPr>
        <w:t>100</w:t>
      </w:r>
      <w:r>
        <w:rPr>
          <w:rFonts w:eastAsia="仿宋_GB2312" w:hint="eastAsia"/>
          <w:color w:val="000000"/>
          <w:sz w:val="28"/>
          <w:szCs w:val="28"/>
        </w:rPr>
        <w:t>类以上；构建算法仓库，提供包括人像识别、行为识别和物体识别等</w:t>
      </w:r>
      <w:r>
        <w:rPr>
          <w:rFonts w:eastAsia="仿宋_GB2312" w:hint="eastAsia"/>
          <w:color w:val="000000"/>
          <w:sz w:val="28"/>
          <w:szCs w:val="28"/>
        </w:rPr>
        <w:t>300</w:t>
      </w:r>
      <w:r>
        <w:rPr>
          <w:rFonts w:eastAsia="仿宋_GB2312" w:hint="eastAsia"/>
          <w:color w:val="000000"/>
          <w:sz w:val="28"/>
          <w:szCs w:val="28"/>
        </w:rPr>
        <w:t>种以上算法模型；对外开放不少于</w:t>
      </w:r>
      <w:r>
        <w:rPr>
          <w:rFonts w:eastAsia="仿宋_GB2312" w:hint="eastAsia"/>
          <w:color w:val="000000"/>
          <w:sz w:val="28"/>
          <w:szCs w:val="28"/>
        </w:rPr>
        <w:t>60</w:t>
      </w:r>
      <w:r>
        <w:rPr>
          <w:rFonts w:eastAsia="仿宋_GB2312" w:hint="eastAsia"/>
          <w:color w:val="000000"/>
          <w:sz w:val="28"/>
          <w:szCs w:val="28"/>
        </w:rPr>
        <w:t>种视觉算法；形成系统化产品，在智慧城市治理等</w:t>
      </w:r>
      <w:r>
        <w:rPr>
          <w:rFonts w:eastAsia="仿宋_GB2312" w:hint="eastAsia"/>
          <w:color w:val="000000"/>
          <w:sz w:val="28"/>
          <w:szCs w:val="28"/>
        </w:rPr>
        <w:t>3</w:t>
      </w:r>
      <w:r>
        <w:rPr>
          <w:rFonts w:eastAsia="仿宋_GB2312" w:hint="eastAsia"/>
          <w:color w:val="000000"/>
          <w:sz w:val="28"/>
          <w:szCs w:val="28"/>
        </w:rPr>
        <w:t>个场景开展示范应用，新增经济效益</w:t>
      </w:r>
      <w:r>
        <w:rPr>
          <w:rFonts w:eastAsia="仿宋_GB2312" w:hint="eastAsia"/>
          <w:color w:val="000000"/>
          <w:sz w:val="28"/>
          <w:szCs w:val="28"/>
        </w:rPr>
        <w:t>6000</w:t>
      </w:r>
      <w:r>
        <w:rPr>
          <w:rFonts w:eastAsia="仿宋_GB2312" w:hint="eastAsia"/>
          <w:color w:val="000000"/>
          <w:sz w:val="28"/>
          <w:szCs w:val="28"/>
        </w:rPr>
        <w:t>万元以上。</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hint="eastAsia"/>
          <w:b/>
          <w:bCs/>
          <w:color w:val="000000"/>
          <w:kern w:val="0"/>
          <w:sz w:val="28"/>
          <w:szCs w:val="28"/>
        </w:rPr>
        <w:t>申报主体：</w:t>
      </w:r>
      <w:r>
        <w:rPr>
          <w:rFonts w:eastAsia="仿宋_GB2312" w:hint="eastAsia"/>
          <w:color w:val="000000"/>
          <w:sz w:val="28"/>
          <w:szCs w:val="28"/>
        </w:rPr>
        <w:t>原则上由企业牵头申报，鼓励产学研合作</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组织方式：</w:t>
      </w:r>
      <w:r>
        <w:rPr>
          <w:rFonts w:eastAsia="仿宋_GB2312" w:hint="eastAsia"/>
          <w:color w:val="000000"/>
          <w:sz w:val="28"/>
          <w:szCs w:val="28"/>
        </w:rPr>
        <w:t>择优委托</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建议财政补助经费：</w:t>
      </w:r>
      <w:r>
        <w:rPr>
          <w:rFonts w:eastAsia="仿宋_GB2312" w:hint="eastAsia"/>
          <w:color w:val="000000"/>
          <w:sz w:val="28"/>
          <w:szCs w:val="28"/>
        </w:rPr>
        <w:t>1000</w:t>
      </w:r>
      <w:r>
        <w:rPr>
          <w:rFonts w:eastAsia="仿宋_GB2312" w:hint="eastAsia"/>
          <w:color w:val="000000"/>
          <w:sz w:val="28"/>
          <w:szCs w:val="28"/>
        </w:rPr>
        <w:t>万元以内</w:t>
      </w:r>
    </w:p>
    <w:p w:rsidR="00C0146D" w:rsidRDefault="009832D1">
      <w:pPr>
        <w:overflowPunct w:val="0"/>
        <w:autoSpaceDE w:val="0"/>
        <w:autoSpaceDN w:val="0"/>
        <w:spacing w:line="520" w:lineRule="exact"/>
        <w:ind w:firstLineChars="200" w:firstLine="562"/>
        <w:rPr>
          <w:rFonts w:eastAsia="仿宋_GB2312"/>
          <w:color w:val="000000"/>
          <w:sz w:val="28"/>
          <w:szCs w:val="28"/>
          <w:lang w:eastAsia="zh"/>
        </w:rPr>
      </w:pPr>
      <w:r>
        <w:rPr>
          <w:rFonts w:eastAsia="仿宋_GB2312" w:hint="eastAsia"/>
          <w:b/>
          <w:bCs/>
          <w:color w:val="000000"/>
          <w:kern w:val="0"/>
          <w:sz w:val="28"/>
          <w:szCs w:val="28"/>
        </w:rPr>
        <w:lastRenderedPageBreak/>
        <w:t>攻关时限要求：</w:t>
      </w:r>
      <w:r>
        <w:rPr>
          <w:rFonts w:eastAsia="仿宋_GB2312" w:hint="eastAsia"/>
          <w:color w:val="000000"/>
          <w:sz w:val="28"/>
          <w:szCs w:val="28"/>
        </w:rPr>
        <w:t>2</w:t>
      </w:r>
      <w:r>
        <w:rPr>
          <w:rFonts w:eastAsia="仿宋_GB2312" w:hint="eastAsia"/>
          <w:color w:val="000000"/>
          <w:sz w:val="28"/>
          <w:szCs w:val="28"/>
        </w:rPr>
        <w:t>年内</w:t>
      </w:r>
    </w:p>
    <w:p w:rsidR="00C0146D" w:rsidRDefault="009832D1">
      <w:pPr>
        <w:spacing w:line="520" w:lineRule="exact"/>
        <w:rPr>
          <w:rFonts w:eastAsia="楷体_GB2312"/>
          <w:color w:val="000000"/>
          <w:kern w:val="0"/>
          <w:sz w:val="28"/>
          <w:szCs w:val="28"/>
        </w:rPr>
      </w:pPr>
      <w:r>
        <w:rPr>
          <w:rFonts w:eastAsia="楷体_GB2312" w:hint="eastAsia"/>
          <w:color w:val="000000"/>
          <w:kern w:val="0"/>
          <w:sz w:val="28"/>
          <w:szCs w:val="28"/>
        </w:rPr>
        <w:t>*</w:t>
      </w:r>
      <w:r>
        <w:rPr>
          <w:rFonts w:eastAsia="楷体_GB2312" w:hint="eastAsia"/>
          <w:color w:val="000000"/>
          <w:kern w:val="0"/>
          <w:sz w:val="28"/>
          <w:szCs w:val="28"/>
        </w:rPr>
        <w:t>要求揭榜项目绩效目标全覆盖</w:t>
      </w:r>
    </w:p>
    <w:p w:rsidR="00C0146D" w:rsidRDefault="00C0146D">
      <w:pPr>
        <w:pStyle w:val="3"/>
        <w:spacing w:line="520" w:lineRule="exact"/>
        <w:ind w:firstLine="562"/>
      </w:pPr>
    </w:p>
    <w:p w:rsidR="00C0146D" w:rsidRDefault="009832D1">
      <w:pPr>
        <w:pStyle w:val="3"/>
        <w:spacing w:line="520" w:lineRule="exact"/>
        <w:ind w:firstLine="562"/>
      </w:pPr>
      <w:r>
        <w:t>10</w:t>
      </w:r>
      <w:r>
        <w:rPr>
          <w:rFonts w:hint="eastAsia"/>
        </w:rPr>
        <w:t xml:space="preserve">. </w:t>
      </w:r>
      <w:r>
        <w:rPr>
          <w:rFonts w:hint="eastAsia"/>
        </w:rPr>
        <w:t>榜单名称：空地物联的高亚音速智能无人机集群系统关键技术研究及应用示范（</w:t>
      </w:r>
      <w:r>
        <w:rPr>
          <w:rFonts w:hint="eastAsia"/>
          <w:szCs w:val="28"/>
        </w:rPr>
        <w:t>尖兵</w:t>
      </w:r>
      <w:r>
        <w:rPr>
          <w:rFonts w:hint="eastAsia"/>
        </w:rPr>
        <w:t>）</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主要研究内容：</w:t>
      </w:r>
      <w:r>
        <w:rPr>
          <w:rFonts w:eastAsia="仿宋_GB2312" w:hint="eastAsia"/>
          <w:color w:val="000000"/>
          <w:sz w:val="28"/>
          <w:szCs w:val="28"/>
        </w:rPr>
        <w:t>针对极端地质灾害、远洋紧急搜救、动态未知战场等复杂应用场景，研究高精度组合导航、高自主程控飞行、数据链路综合信道传输等技术，开发支持强耦合、强瞬变、强非线性的高亚音速无人机飞控、测控系统，实现高精度控制和远距离测控；研究复杂环境下的典型目标识别技术，解决复杂高速环境下数据实时传输、图像动态模糊、低对比度、无法识别图像中的小目标等问题；分析大侧风等特殊环境下高机动安全飞行稳定机理，攻关气动布局优化、进发匹配等技术，优化设计气动减阻以及轻质化结构，开发高亚音速智能无人机；研究无人机集群的动态组网、协同密集编队等</w:t>
      </w:r>
      <w:r>
        <w:rPr>
          <w:rFonts w:eastAsia="仿宋_GB2312" w:hint="eastAsia"/>
          <w:color w:val="000000"/>
          <w:sz w:val="28"/>
          <w:szCs w:val="28"/>
        </w:rPr>
        <w:t>技术，开发国际先进、可支撑多场景应用的高亚音速智能无人机集群系统，并在国防军事、应急救援以及海洋监测等领域示范应用。</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绩效目标：</w:t>
      </w:r>
      <w:r>
        <w:rPr>
          <w:rFonts w:eastAsia="仿宋_GB2312" w:hint="eastAsia"/>
          <w:color w:val="000000"/>
          <w:sz w:val="28"/>
          <w:szCs w:val="28"/>
        </w:rPr>
        <w:t>研发高亚音速智能无人机样机，最大平飞速度不小于</w:t>
      </w:r>
      <w:r>
        <w:rPr>
          <w:rFonts w:eastAsia="仿宋_GB2312" w:hint="eastAsia"/>
          <w:color w:val="000000"/>
          <w:sz w:val="28"/>
          <w:szCs w:val="28"/>
        </w:rPr>
        <w:t>900</w:t>
      </w:r>
      <w:r>
        <w:rPr>
          <w:rFonts w:eastAsia="仿宋_GB2312" w:hint="eastAsia"/>
          <w:color w:val="000000"/>
          <w:sz w:val="28"/>
          <w:szCs w:val="28"/>
        </w:rPr>
        <w:t>公里</w:t>
      </w:r>
      <w:r>
        <w:rPr>
          <w:rFonts w:eastAsia="仿宋_GB2312" w:hint="eastAsia"/>
          <w:color w:val="000000"/>
          <w:sz w:val="28"/>
          <w:szCs w:val="28"/>
        </w:rPr>
        <w:t>/</w:t>
      </w:r>
      <w:r>
        <w:rPr>
          <w:rFonts w:eastAsia="仿宋_GB2312" w:hint="eastAsia"/>
          <w:color w:val="000000"/>
          <w:sz w:val="28"/>
          <w:szCs w:val="28"/>
        </w:rPr>
        <w:t>小时，飞行高度可达到</w:t>
      </w:r>
      <w:r>
        <w:rPr>
          <w:rFonts w:eastAsia="仿宋_GB2312" w:hint="eastAsia"/>
          <w:color w:val="000000"/>
          <w:sz w:val="28"/>
          <w:szCs w:val="28"/>
        </w:rPr>
        <w:t>10000</w:t>
      </w:r>
      <w:r>
        <w:rPr>
          <w:rFonts w:eastAsia="仿宋_GB2312" w:hint="eastAsia"/>
          <w:color w:val="000000"/>
          <w:sz w:val="28"/>
          <w:szCs w:val="28"/>
        </w:rPr>
        <w:t>米以上，续航时间大于</w:t>
      </w:r>
      <w:r>
        <w:rPr>
          <w:rFonts w:eastAsia="仿宋_GB2312" w:hint="eastAsia"/>
          <w:color w:val="000000"/>
          <w:sz w:val="28"/>
          <w:szCs w:val="28"/>
        </w:rPr>
        <w:t>90</w:t>
      </w:r>
      <w:r>
        <w:rPr>
          <w:rFonts w:eastAsia="仿宋_GB2312" w:hint="eastAsia"/>
          <w:color w:val="000000"/>
          <w:sz w:val="28"/>
          <w:szCs w:val="28"/>
        </w:rPr>
        <w:t>分钟，有效载荷大于</w:t>
      </w:r>
      <w:r>
        <w:rPr>
          <w:rFonts w:eastAsia="仿宋_GB2312" w:hint="eastAsia"/>
          <w:color w:val="000000"/>
          <w:sz w:val="28"/>
          <w:szCs w:val="28"/>
        </w:rPr>
        <w:t>30</w:t>
      </w:r>
      <w:r>
        <w:rPr>
          <w:rFonts w:eastAsia="仿宋_GB2312" w:hint="eastAsia"/>
          <w:color w:val="000000"/>
          <w:sz w:val="28"/>
          <w:szCs w:val="28"/>
        </w:rPr>
        <w:t>公斤；有效测控距离（通视）大于</w:t>
      </w:r>
      <w:r>
        <w:rPr>
          <w:rFonts w:eastAsia="仿宋_GB2312" w:hint="eastAsia"/>
          <w:color w:val="000000"/>
          <w:sz w:val="28"/>
          <w:szCs w:val="28"/>
        </w:rPr>
        <w:t>100</w:t>
      </w:r>
      <w:r>
        <w:rPr>
          <w:rFonts w:eastAsia="仿宋_GB2312" w:hint="eastAsia"/>
          <w:color w:val="000000"/>
          <w:sz w:val="28"/>
          <w:szCs w:val="28"/>
        </w:rPr>
        <w:t>公里，飞行高度控制精度在</w:t>
      </w:r>
      <w:r>
        <w:rPr>
          <w:rFonts w:eastAsia="仿宋_GB2312" w:hint="eastAsia"/>
          <w:color w:val="000000"/>
          <w:sz w:val="28"/>
          <w:szCs w:val="28"/>
        </w:rPr>
        <w:t>10</w:t>
      </w:r>
      <w:r>
        <w:rPr>
          <w:rFonts w:eastAsia="仿宋_GB2312" w:hint="eastAsia"/>
          <w:color w:val="000000"/>
          <w:sz w:val="28"/>
          <w:szCs w:val="28"/>
        </w:rPr>
        <w:t>米以内，飞行速度控制精度在</w:t>
      </w:r>
      <w:r>
        <w:rPr>
          <w:rFonts w:eastAsia="仿宋_GB2312" w:hint="eastAsia"/>
          <w:color w:val="000000"/>
          <w:sz w:val="28"/>
          <w:szCs w:val="28"/>
        </w:rPr>
        <w:t>5m/s</w:t>
      </w:r>
      <w:r>
        <w:rPr>
          <w:rFonts w:eastAsia="仿宋_GB2312" w:hint="eastAsia"/>
          <w:color w:val="000000"/>
          <w:sz w:val="28"/>
          <w:szCs w:val="28"/>
        </w:rPr>
        <w:t>以内；无人机协同编队数量大于</w:t>
      </w:r>
      <w:r>
        <w:rPr>
          <w:rFonts w:eastAsia="仿宋_GB2312" w:hint="eastAsia"/>
          <w:color w:val="000000"/>
          <w:sz w:val="28"/>
          <w:szCs w:val="28"/>
        </w:rPr>
        <w:t>10</w:t>
      </w:r>
      <w:r>
        <w:rPr>
          <w:rFonts w:eastAsia="仿宋_GB2312" w:hint="eastAsia"/>
          <w:color w:val="000000"/>
          <w:sz w:val="28"/>
          <w:szCs w:val="28"/>
        </w:rPr>
        <w:t>机，编队飞行速度不小于</w:t>
      </w:r>
      <w:r>
        <w:rPr>
          <w:rFonts w:eastAsia="仿宋_GB2312" w:hint="eastAsia"/>
          <w:color w:val="000000"/>
          <w:sz w:val="28"/>
          <w:szCs w:val="28"/>
        </w:rPr>
        <w:t>700</w:t>
      </w:r>
      <w:r>
        <w:rPr>
          <w:rFonts w:eastAsia="仿宋_GB2312" w:hint="eastAsia"/>
          <w:color w:val="000000"/>
          <w:sz w:val="28"/>
          <w:szCs w:val="28"/>
        </w:rPr>
        <w:t>公里每小时条件下，编队间隔小于</w:t>
      </w:r>
      <w:r>
        <w:rPr>
          <w:rFonts w:eastAsia="仿宋_GB2312" w:hint="eastAsia"/>
          <w:color w:val="000000"/>
          <w:sz w:val="28"/>
          <w:szCs w:val="28"/>
        </w:rPr>
        <w:t>50</w:t>
      </w:r>
      <w:r>
        <w:rPr>
          <w:rFonts w:eastAsia="仿宋_GB2312" w:hint="eastAsia"/>
          <w:color w:val="000000"/>
          <w:sz w:val="28"/>
          <w:szCs w:val="28"/>
        </w:rPr>
        <w:t>米；在军用或民用领域开展无人机系统的示范应用，并提供在高原</w:t>
      </w:r>
      <w:r>
        <w:rPr>
          <w:rFonts w:eastAsia="仿宋_GB2312" w:hint="eastAsia"/>
          <w:color w:val="000000"/>
          <w:sz w:val="28"/>
          <w:szCs w:val="28"/>
        </w:rPr>
        <w:t>、海面、戈壁、沙漠、山地等不少于</w:t>
      </w:r>
      <w:r>
        <w:rPr>
          <w:rFonts w:eastAsia="仿宋_GB2312" w:hint="eastAsia"/>
          <w:color w:val="000000"/>
          <w:sz w:val="28"/>
          <w:szCs w:val="28"/>
        </w:rPr>
        <w:lastRenderedPageBreak/>
        <w:t>5</w:t>
      </w:r>
      <w:r>
        <w:rPr>
          <w:rFonts w:eastAsia="仿宋_GB2312" w:hint="eastAsia"/>
          <w:color w:val="000000"/>
          <w:sz w:val="28"/>
          <w:szCs w:val="28"/>
        </w:rPr>
        <w:t>个场景的实地飞行记录。</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hint="eastAsia"/>
          <w:b/>
          <w:bCs/>
          <w:color w:val="000000"/>
          <w:kern w:val="0"/>
          <w:sz w:val="28"/>
          <w:szCs w:val="28"/>
        </w:rPr>
        <w:t>申报主体：</w:t>
      </w:r>
      <w:r>
        <w:rPr>
          <w:rFonts w:eastAsia="仿宋_GB2312" w:hint="eastAsia"/>
          <w:color w:val="000000"/>
          <w:sz w:val="28"/>
          <w:szCs w:val="28"/>
        </w:rPr>
        <w:t>原则上由企业牵头申报，鼓励产学研合作</w:t>
      </w:r>
    </w:p>
    <w:p w:rsidR="00C0146D" w:rsidRDefault="009832D1">
      <w:pPr>
        <w:overflowPunct w:val="0"/>
        <w:autoSpaceDE w:val="0"/>
        <w:autoSpaceDN w:val="0"/>
        <w:spacing w:line="520" w:lineRule="exact"/>
        <w:ind w:firstLineChars="218" w:firstLine="613"/>
        <w:rPr>
          <w:rFonts w:eastAsia="仿宋_GB2312"/>
          <w:color w:val="000000"/>
          <w:sz w:val="28"/>
          <w:szCs w:val="28"/>
        </w:rPr>
      </w:pPr>
      <w:r>
        <w:rPr>
          <w:rFonts w:eastAsia="仿宋_GB2312" w:hint="eastAsia"/>
          <w:b/>
          <w:bCs/>
          <w:color w:val="000000"/>
          <w:kern w:val="0"/>
          <w:sz w:val="28"/>
          <w:szCs w:val="28"/>
        </w:rPr>
        <w:t>组织方式</w:t>
      </w:r>
      <w:r>
        <w:rPr>
          <w:rFonts w:eastAsia="仿宋_GB2312" w:hint="eastAsia"/>
          <w:color w:val="00000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建议财政补助经费：</w:t>
      </w:r>
      <w:r>
        <w:rPr>
          <w:rFonts w:eastAsia="仿宋_GB2312" w:hint="eastAsia"/>
          <w:color w:val="000000"/>
          <w:sz w:val="28"/>
          <w:szCs w:val="28"/>
        </w:rPr>
        <w:t>900</w:t>
      </w:r>
      <w:r>
        <w:rPr>
          <w:rFonts w:eastAsia="仿宋_GB2312" w:hint="eastAsia"/>
          <w:color w:val="000000"/>
          <w:sz w:val="28"/>
          <w:szCs w:val="28"/>
        </w:rPr>
        <w:t>万元以内</w:t>
      </w:r>
    </w:p>
    <w:p w:rsidR="00C0146D" w:rsidRDefault="009832D1">
      <w:pPr>
        <w:overflowPunct w:val="0"/>
        <w:autoSpaceDE w:val="0"/>
        <w:autoSpaceDN w:val="0"/>
        <w:spacing w:line="520" w:lineRule="exact"/>
        <w:ind w:firstLineChars="200" w:firstLine="562"/>
        <w:rPr>
          <w:rFonts w:eastAsia="仿宋_GB2312"/>
          <w:color w:val="000000"/>
          <w:sz w:val="28"/>
          <w:szCs w:val="28"/>
          <w:lang w:eastAsia="zh"/>
        </w:rPr>
      </w:pPr>
      <w:r>
        <w:rPr>
          <w:rFonts w:eastAsia="仿宋_GB2312" w:hint="eastAsia"/>
          <w:b/>
          <w:bCs/>
          <w:color w:val="000000"/>
          <w:kern w:val="0"/>
          <w:sz w:val="28"/>
          <w:szCs w:val="28"/>
        </w:rPr>
        <w:t>攻关时限要求：</w:t>
      </w:r>
      <w:r>
        <w:rPr>
          <w:rFonts w:eastAsia="仿宋_GB2312" w:hint="eastAsia"/>
          <w:color w:val="000000"/>
          <w:sz w:val="28"/>
          <w:szCs w:val="28"/>
        </w:rPr>
        <w:t>3</w:t>
      </w:r>
      <w:r>
        <w:rPr>
          <w:rFonts w:eastAsia="仿宋_GB2312" w:hint="eastAsia"/>
          <w:color w:val="000000"/>
          <w:sz w:val="28"/>
          <w:szCs w:val="28"/>
        </w:rPr>
        <w:t>年内</w:t>
      </w:r>
    </w:p>
    <w:p w:rsidR="00C0146D" w:rsidRDefault="009832D1">
      <w:pPr>
        <w:spacing w:line="520" w:lineRule="exact"/>
        <w:rPr>
          <w:rFonts w:eastAsia="楷体_GB2312"/>
          <w:color w:val="000000"/>
          <w:kern w:val="0"/>
          <w:sz w:val="28"/>
          <w:szCs w:val="28"/>
        </w:rPr>
      </w:pPr>
      <w:r>
        <w:rPr>
          <w:rFonts w:eastAsia="楷体_GB2312" w:hint="eastAsia"/>
          <w:color w:val="000000"/>
          <w:kern w:val="0"/>
          <w:sz w:val="28"/>
          <w:szCs w:val="28"/>
        </w:rPr>
        <w:t>*</w:t>
      </w:r>
      <w:r>
        <w:rPr>
          <w:rFonts w:eastAsia="楷体_GB2312" w:hint="eastAsia"/>
          <w:color w:val="000000"/>
          <w:kern w:val="0"/>
          <w:sz w:val="28"/>
          <w:szCs w:val="28"/>
        </w:rPr>
        <w:t>要求揭榜项目绩效目标全覆盖</w:t>
      </w:r>
    </w:p>
    <w:p w:rsidR="00C0146D" w:rsidRDefault="00C0146D">
      <w:pPr>
        <w:pStyle w:val="a0"/>
        <w:spacing w:line="520" w:lineRule="exact"/>
        <w:ind w:left="0"/>
        <w:rPr>
          <w:color w:val="000000"/>
        </w:rPr>
      </w:pPr>
    </w:p>
    <w:p w:rsidR="00C0146D" w:rsidRDefault="009832D1">
      <w:pPr>
        <w:pStyle w:val="2"/>
        <w:spacing w:before="0" w:after="0" w:line="520" w:lineRule="exact"/>
        <w:ind w:firstLineChars="200" w:firstLine="643"/>
        <w:rPr>
          <w:rFonts w:ascii="楷体_GB2312" w:eastAsia="楷体_GB2312" w:hAnsi="楷体_GB2312" w:cs="楷体_GB2312"/>
          <w:color w:val="000000"/>
        </w:rPr>
      </w:pPr>
      <w:r>
        <w:rPr>
          <w:rFonts w:ascii="楷体_GB2312" w:eastAsia="楷体_GB2312" w:hAnsi="楷体_GB2312" w:cs="楷体_GB2312" w:hint="eastAsia"/>
          <w:color w:val="000000"/>
        </w:rPr>
        <w:t>（三）专题名称：云计算与未来网络</w:t>
      </w:r>
      <w:r>
        <w:rPr>
          <w:rFonts w:ascii="楷体_GB2312" w:eastAsia="楷体_GB2312" w:hAnsi="楷体_GB2312" w:cs="楷体_GB2312" w:hint="eastAsia"/>
          <w:color w:val="000000"/>
        </w:rPr>
        <w:t>-</w:t>
      </w:r>
      <w:r>
        <w:rPr>
          <w:rFonts w:ascii="楷体_GB2312" w:eastAsia="楷体_GB2312" w:hAnsi="楷体_GB2312" w:cs="楷体_GB2312" w:hint="eastAsia"/>
          <w:color w:val="000000"/>
        </w:rPr>
        <w:t>网络通信</w:t>
      </w:r>
    </w:p>
    <w:p w:rsidR="00C0146D" w:rsidRDefault="009832D1">
      <w:pPr>
        <w:pStyle w:val="3"/>
        <w:spacing w:line="520" w:lineRule="exact"/>
        <w:ind w:firstLine="562"/>
      </w:pPr>
      <w:r>
        <w:rPr>
          <w:rFonts w:hint="eastAsia"/>
        </w:rPr>
        <w:t xml:space="preserve">1. </w:t>
      </w:r>
      <w:r>
        <w:rPr>
          <w:rFonts w:hint="eastAsia"/>
        </w:rPr>
        <w:t>榜单名称：太赫兹感知通信融合系统（</w:t>
      </w:r>
      <w:r>
        <w:rPr>
          <w:rFonts w:hint="eastAsia"/>
          <w:szCs w:val="28"/>
        </w:rPr>
        <w:t>领雁</w:t>
      </w:r>
      <w:r>
        <w:rPr>
          <w:rFonts w:hint="eastAsia"/>
        </w:rPr>
        <w:t>）</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主要研究内容：</w:t>
      </w:r>
      <w:r>
        <w:rPr>
          <w:rFonts w:eastAsia="仿宋_GB2312" w:hint="eastAsia"/>
          <w:color w:val="000000"/>
          <w:kern w:val="0"/>
          <w:sz w:val="28"/>
          <w:szCs w:val="28"/>
        </w:rPr>
        <w:t>研究太赫兹通信中高速高效电光调制和超快光电探测载流子输运机理以及光电集成半导体元件的有限元建模与特性分析，研制高频高稳低相噪的光子太赫兹源、宽带</w:t>
      </w:r>
      <w:r>
        <w:rPr>
          <w:rFonts w:eastAsia="仿宋_GB2312" w:hint="eastAsia"/>
          <w:color w:val="000000"/>
          <w:kern w:val="0"/>
          <w:sz w:val="28"/>
          <w:szCs w:val="28"/>
        </w:rPr>
        <w:t>IQ</w:t>
      </w:r>
      <w:r>
        <w:rPr>
          <w:rFonts w:eastAsia="仿宋_GB2312" w:hint="eastAsia"/>
          <w:color w:val="000000"/>
          <w:kern w:val="0"/>
          <w:sz w:val="28"/>
          <w:szCs w:val="28"/>
        </w:rPr>
        <w:t>电光调制器、太赫兹光电探测器等核心模块和光电集成太赫兹调制芯片，形成具有全自主知识产权的太赫兹通信核心技术体系；研制融合太赫兹无线通信固态系统与微波光子系统的优势的光电融合通信系统，实现长距离、高速、兼容的低复杂度太赫兹光电融合通信系统解决方案；研究太赫兹感知通信融合处理基础理论，构建新的系统架构，支持高精度定位、高分辨率成像和高速通信相融一体化，适应多种应用场</w:t>
      </w:r>
      <w:r>
        <w:rPr>
          <w:rFonts w:eastAsia="仿宋_GB2312" w:hint="eastAsia"/>
          <w:color w:val="000000"/>
          <w:kern w:val="0"/>
          <w:sz w:val="28"/>
          <w:szCs w:val="28"/>
        </w:rPr>
        <w:t>景。</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lastRenderedPageBreak/>
        <w:t>绩效目标：</w:t>
      </w:r>
      <w:r>
        <w:rPr>
          <w:rFonts w:eastAsia="仿宋_GB2312" w:hint="eastAsia"/>
          <w:color w:val="000000"/>
          <w:kern w:val="0"/>
          <w:sz w:val="28"/>
          <w:szCs w:val="28"/>
        </w:rPr>
        <w:t>太赫兹光电探测模组有效响应带宽≥</w:t>
      </w:r>
      <w:r>
        <w:rPr>
          <w:rFonts w:eastAsia="仿宋_GB2312" w:hint="eastAsia"/>
          <w:color w:val="000000"/>
          <w:kern w:val="0"/>
          <w:sz w:val="28"/>
          <w:szCs w:val="28"/>
        </w:rPr>
        <w:t>300GHz</w:t>
      </w:r>
      <w:r>
        <w:rPr>
          <w:rFonts w:eastAsia="仿宋_GB2312" w:hint="eastAsia"/>
          <w:color w:val="000000"/>
          <w:kern w:val="0"/>
          <w:sz w:val="28"/>
          <w:szCs w:val="28"/>
        </w:rPr>
        <w:t>、输出功率≥</w:t>
      </w:r>
      <w:r>
        <w:rPr>
          <w:rFonts w:eastAsia="仿宋_GB2312" w:hint="eastAsia"/>
          <w:color w:val="000000"/>
          <w:kern w:val="0"/>
          <w:sz w:val="28"/>
          <w:szCs w:val="28"/>
        </w:rPr>
        <w:t>-20dBm,</w:t>
      </w:r>
      <w:r>
        <w:rPr>
          <w:rFonts w:eastAsia="仿宋_GB2312" w:hint="eastAsia"/>
          <w:color w:val="000000"/>
          <w:kern w:val="0"/>
          <w:sz w:val="28"/>
          <w:szCs w:val="28"/>
        </w:rPr>
        <w:t>太赫兹矢量信号单通道波特率≥</w:t>
      </w:r>
      <w:r>
        <w:rPr>
          <w:rFonts w:eastAsia="仿宋_GB2312" w:hint="eastAsia"/>
          <w:color w:val="000000"/>
          <w:kern w:val="0"/>
          <w:sz w:val="28"/>
          <w:szCs w:val="28"/>
        </w:rPr>
        <w:t>80Gbaud,</w:t>
      </w:r>
      <w:r>
        <w:rPr>
          <w:rFonts w:eastAsia="仿宋_GB2312" w:hint="eastAsia"/>
          <w:color w:val="000000"/>
          <w:kern w:val="0"/>
          <w:sz w:val="28"/>
          <w:szCs w:val="28"/>
        </w:rPr>
        <w:t>太赫兹矢量信号频段覆盖</w:t>
      </w:r>
      <w:r>
        <w:rPr>
          <w:rFonts w:eastAsia="仿宋_GB2312" w:hint="eastAsia"/>
          <w:color w:val="000000"/>
          <w:kern w:val="0"/>
          <w:sz w:val="28"/>
          <w:szCs w:val="28"/>
        </w:rPr>
        <w:t>100-300GHz</w:t>
      </w:r>
      <w:r>
        <w:rPr>
          <w:rFonts w:eastAsia="仿宋_GB2312" w:hint="eastAsia"/>
          <w:color w:val="000000"/>
          <w:kern w:val="0"/>
          <w:sz w:val="28"/>
          <w:szCs w:val="28"/>
        </w:rPr>
        <w:t>，频率准确度达到</w:t>
      </w:r>
      <w:r>
        <w:rPr>
          <w:rFonts w:eastAsia="仿宋_GB2312" w:hint="eastAsia"/>
          <w:color w:val="000000"/>
          <w:kern w:val="0"/>
          <w:sz w:val="28"/>
          <w:szCs w:val="28"/>
        </w:rPr>
        <w:t>MHz</w:t>
      </w:r>
      <w:r>
        <w:rPr>
          <w:rFonts w:eastAsia="仿宋_GB2312" w:hint="eastAsia"/>
          <w:color w:val="000000"/>
          <w:kern w:val="0"/>
          <w:sz w:val="28"/>
          <w:szCs w:val="28"/>
        </w:rPr>
        <w:t>级别</w:t>
      </w:r>
      <w:r>
        <w:rPr>
          <w:rFonts w:eastAsia="仿宋_GB2312" w:hint="eastAsia"/>
          <w:color w:val="000000"/>
          <w:kern w:val="0"/>
          <w:sz w:val="28"/>
          <w:szCs w:val="28"/>
        </w:rPr>
        <w:t>,</w:t>
      </w:r>
      <w:r>
        <w:rPr>
          <w:rFonts w:eastAsia="仿宋_GB2312" w:hint="eastAsia"/>
          <w:color w:val="000000"/>
          <w:kern w:val="0"/>
          <w:sz w:val="28"/>
          <w:szCs w:val="28"/>
        </w:rPr>
        <w:t>宽带</w:t>
      </w:r>
      <w:r>
        <w:rPr>
          <w:rFonts w:eastAsia="仿宋_GB2312" w:hint="eastAsia"/>
          <w:color w:val="000000"/>
          <w:kern w:val="0"/>
          <w:sz w:val="28"/>
          <w:szCs w:val="28"/>
        </w:rPr>
        <w:t>IQ</w:t>
      </w:r>
      <w:r>
        <w:rPr>
          <w:rFonts w:eastAsia="仿宋_GB2312" w:hint="eastAsia"/>
          <w:color w:val="000000"/>
          <w:kern w:val="0"/>
          <w:sz w:val="28"/>
          <w:szCs w:val="28"/>
        </w:rPr>
        <w:t>电光调制器</w:t>
      </w:r>
      <w:r>
        <w:rPr>
          <w:rFonts w:eastAsia="仿宋_GB2312" w:hint="eastAsia"/>
          <w:color w:val="000000"/>
          <w:kern w:val="0"/>
          <w:sz w:val="28"/>
          <w:szCs w:val="28"/>
        </w:rPr>
        <w:t>3dB</w:t>
      </w:r>
      <w:r>
        <w:rPr>
          <w:rFonts w:eastAsia="仿宋_GB2312" w:hint="eastAsia"/>
          <w:color w:val="000000"/>
          <w:kern w:val="0"/>
          <w:sz w:val="28"/>
          <w:szCs w:val="28"/>
        </w:rPr>
        <w:t>带宽≥</w:t>
      </w:r>
      <w:r>
        <w:rPr>
          <w:rFonts w:eastAsia="仿宋_GB2312" w:hint="eastAsia"/>
          <w:color w:val="000000"/>
          <w:kern w:val="0"/>
          <w:sz w:val="28"/>
          <w:szCs w:val="28"/>
        </w:rPr>
        <w:t>50GHz,</w:t>
      </w:r>
      <w:r>
        <w:rPr>
          <w:rFonts w:eastAsia="仿宋_GB2312" w:hint="eastAsia"/>
          <w:color w:val="000000"/>
          <w:kern w:val="0"/>
          <w:sz w:val="28"/>
          <w:szCs w:val="28"/>
        </w:rPr>
        <w:t>支持矢量信号调制格式包括</w:t>
      </w:r>
      <w:r>
        <w:rPr>
          <w:rFonts w:eastAsia="仿宋_GB2312" w:hint="eastAsia"/>
          <w:color w:val="000000"/>
          <w:kern w:val="0"/>
          <w:sz w:val="28"/>
          <w:szCs w:val="28"/>
        </w:rPr>
        <w:t>QPSK</w:t>
      </w:r>
      <w:r>
        <w:rPr>
          <w:rFonts w:eastAsia="仿宋_GB2312" w:hint="eastAsia"/>
          <w:color w:val="000000"/>
          <w:kern w:val="0"/>
          <w:sz w:val="28"/>
          <w:szCs w:val="28"/>
        </w:rPr>
        <w:t>、</w:t>
      </w:r>
      <w:r>
        <w:rPr>
          <w:rFonts w:eastAsia="仿宋_GB2312" w:hint="eastAsia"/>
          <w:color w:val="000000"/>
          <w:kern w:val="0"/>
          <w:sz w:val="28"/>
          <w:szCs w:val="28"/>
        </w:rPr>
        <w:t>16QAM</w:t>
      </w:r>
      <w:r>
        <w:rPr>
          <w:rFonts w:eastAsia="仿宋_GB2312" w:hint="eastAsia"/>
          <w:color w:val="000000"/>
          <w:kern w:val="0"/>
          <w:sz w:val="28"/>
          <w:szCs w:val="28"/>
        </w:rPr>
        <w:t>、</w:t>
      </w:r>
      <w:r>
        <w:rPr>
          <w:rFonts w:eastAsia="仿宋_GB2312" w:hint="eastAsia"/>
          <w:color w:val="000000"/>
          <w:kern w:val="0"/>
          <w:sz w:val="28"/>
          <w:szCs w:val="28"/>
        </w:rPr>
        <w:t>64QAM</w:t>
      </w:r>
      <w:r>
        <w:rPr>
          <w:rFonts w:eastAsia="仿宋_GB2312" w:hint="eastAsia"/>
          <w:color w:val="000000"/>
          <w:kern w:val="0"/>
          <w:sz w:val="28"/>
          <w:szCs w:val="28"/>
        </w:rPr>
        <w:t>等单载波调制以及</w:t>
      </w:r>
      <w:r>
        <w:rPr>
          <w:rFonts w:eastAsia="仿宋_GB2312" w:hint="eastAsia"/>
          <w:color w:val="000000"/>
          <w:kern w:val="0"/>
          <w:sz w:val="28"/>
          <w:szCs w:val="28"/>
        </w:rPr>
        <w:t>OFDM</w:t>
      </w:r>
      <w:r>
        <w:rPr>
          <w:rFonts w:eastAsia="仿宋_GB2312" w:hint="eastAsia"/>
          <w:color w:val="000000"/>
          <w:kern w:val="0"/>
          <w:sz w:val="28"/>
          <w:szCs w:val="28"/>
        </w:rPr>
        <w:t>、</w:t>
      </w:r>
      <w:r>
        <w:rPr>
          <w:rFonts w:eastAsia="仿宋_GB2312" w:hint="eastAsia"/>
          <w:color w:val="000000"/>
          <w:kern w:val="0"/>
          <w:sz w:val="28"/>
          <w:szCs w:val="28"/>
        </w:rPr>
        <w:t>FBMC</w:t>
      </w:r>
      <w:r>
        <w:rPr>
          <w:rFonts w:eastAsia="仿宋_GB2312" w:hint="eastAsia"/>
          <w:color w:val="000000"/>
          <w:kern w:val="0"/>
          <w:sz w:val="28"/>
          <w:szCs w:val="28"/>
        </w:rPr>
        <w:t>、</w:t>
      </w:r>
      <w:r>
        <w:rPr>
          <w:rFonts w:eastAsia="仿宋_GB2312" w:hint="eastAsia"/>
          <w:color w:val="000000"/>
          <w:kern w:val="0"/>
          <w:sz w:val="28"/>
          <w:szCs w:val="28"/>
        </w:rPr>
        <w:t>OTFS</w:t>
      </w:r>
      <w:r>
        <w:rPr>
          <w:rFonts w:eastAsia="仿宋_GB2312" w:hint="eastAsia"/>
          <w:color w:val="000000"/>
          <w:kern w:val="0"/>
          <w:sz w:val="28"/>
          <w:szCs w:val="28"/>
        </w:rPr>
        <w:t>等多载波调制格式。传输距离≥</w:t>
      </w:r>
      <w:r>
        <w:rPr>
          <w:rFonts w:eastAsia="仿宋_GB2312" w:hint="eastAsia"/>
          <w:color w:val="000000"/>
          <w:kern w:val="0"/>
          <w:sz w:val="28"/>
          <w:szCs w:val="28"/>
        </w:rPr>
        <w:t>1 km,</w:t>
      </w:r>
      <w:r>
        <w:rPr>
          <w:rFonts w:eastAsia="仿宋_GB2312" w:hint="eastAsia"/>
          <w:color w:val="000000"/>
          <w:kern w:val="0"/>
          <w:sz w:val="28"/>
          <w:szCs w:val="28"/>
        </w:rPr>
        <w:t>在太赫兹频段上传输速率≥</w:t>
      </w:r>
      <w:r>
        <w:rPr>
          <w:rFonts w:eastAsia="仿宋_GB2312" w:hint="eastAsia"/>
          <w:color w:val="000000"/>
          <w:kern w:val="0"/>
          <w:sz w:val="28"/>
          <w:szCs w:val="28"/>
        </w:rPr>
        <w:t>100 Gpbs ,</w:t>
      </w:r>
      <w:r>
        <w:rPr>
          <w:rFonts w:eastAsia="仿宋_GB2312" w:hint="eastAsia"/>
          <w:color w:val="000000"/>
          <w:kern w:val="0"/>
          <w:sz w:val="28"/>
          <w:szCs w:val="28"/>
        </w:rPr>
        <w:t>插入损耗</w:t>
      </w:r>
      <w:r>
        <w:rPr>
          <w:rFonts w:eastAsia="仿宋_GB2312" w:hint="eastAsia"/>
          <w:color w:val="000000"/>
          <w:kern w:val="0"/>
          <w:sz w:val="28"/>
          <w:szCs w:val="28"/>
        </w:rPr>
        <w:t>/</w:t>
      </w:r>
      <w:r>
        <w:rPr>
          <w:rFonts w:eastAsia="仿宋_GB2312" w:hint="eastAsia"/>
          <w:color w:val="000000"/>
          <w:kern w:val="0"/>
          <w:sz w:val="28"/>
          <w:szCs w:val="28"/>
        </w:rPr>
        <w:t>转换效率≥</w:t>
      </w:r>
      <w:r>
        <w:rPr>
          <w:rFonts w:eastAsia="仿宋_GB2312" w:hint="eastAsia"/>
          <w:color w:val="000000"/>
          <w:kern w:val="0"/>
          <w:sz w:val="28"/>
          <w:szCs w:val="28"/>
        </w:rPr>
        <w:t>-10 dB</w:t>
      </w:r>
      <w:r>
        <w:rPr>
          <w:rFonts w:eastAsia="仿宋_GB2312" w:hint="eastAsia"/>
          <w:color w:val="000000"/>
          <w:kern w:val="0"/>
          <w:sz w:val="28"/>
          <w:szCs w:val="28"/>
        </w:rPr>
        <w:t>。研制的太赫兹感知通信融合一体化系统测距精度小于</w:t>
      </w:r>
      <w:r>
        <w:rPr>
          <w:rFonts w:eastAsia="仿宋_GB2312" w:hint="eastAsia"/>
          <w:color w:val="000000"/>
          <w:kern w:val="0"/>
          <w:sz w:val="28"/>
          <w:szCs w:val="28"/>
        </w:rPr>
        <w:t>1mm</w:t>
      </w:r>
      <w:r>
        <w:rPr>
          <w:rFonts w:eastAsia="仿宋_GB2312" w:hint="eastAsia"/>
          <w:color w:val="000000"/>
          <w:kern w:val="0"/>
          <w:sz w:val="28"/>
          <w:szCs w:val="28"/>
        </w:rPr>
        <w:t>，</w:t>
      </w:r>
      <w:r>
        <w:rPr>
          <w:rFonts w:eastAsia="仿宋_GB2312" w:hint="eastAsia"/>
          <w:color w:val="000000"/>
          <w:kern w:val="0"/>
          <w:sz w:val="28"/>
          <w:szCs w:val="28"/>
        </w:rPr>
        <w:t>横向分辨率小于</w:t>
      </w:r>
      <w:r>
        <w:rPr>
          <w:rFonts w:eastAsia="仿宋_GB2312" w:hint="eastAsia"/>
          <w:color w:val="000000"/>
          <w:kern w:val="0"/>
          <w:sz w:val="28"/>
          <w:szCs w:val="28"/>
        </w:rPr>
        <w:t>1cm</w:t>
      </w:r>
      <w:r>
        <w:rPr>
          <w:rFonts w:eastAsia="仿宋_GB2312" w:hint="eastAsia"/>
          <w:color w:val="000000"/>
          <w:kern w:val="0"/>
          <w:sz w:val="28"/>
          <w:szCs w:val="28"/>
        </w:rPr>
        <w:t>。相关技术申请发明专利</w:t>
      </w:r>
      <w:r>
        <w:rPr>
          <w:rFonts w:eastAsia="仿宋_GB2312" w:hint="eastAsia"/>
          <w:color w:val="000000"/>
          <w:kern w:val="0"/>
          <w:sz w:val="28"/>
          <w:szCs w:val="28"/>
        </w:rPr>
        <w:t>5</w:t>
      </w:r>
      <w:r>
        <w:rPr>
          <w:rFonts w:eastAsia="仿宋_GB2312" w:hint="eastAsia"/>
          <w:color w:val="000000"/>
          <w:kern w:val="0"/>
          <w:sz w:val="28"/>
          <w:szCs w:val="28"/>
        </w:rPr>
        <w:t>件以上。在车联网、高端装备、安防等不少于</w:t>
      </w:r>
      <w:r>
        <w:rPr>
          <w:rFonts w:eastAsia="仿宋_GB2312" w:hint="eastAsia"/>
          <w:color w:val="000000"/>
          <w:kern w:val="0"/>
          <w:sz w:val="28"/>
          <w:szCs w:val="28"/>
        </w:rPr>
        <w:t>3</w:t>
      </w:r>
      <w:r>
        <w:rPr>
          <w:rFonts w:eastAsia="仿宋_GB2312" w:hint="eastAsia"/>
          <w:color w:val="000000"/>
          <w:kern w:val="0"/>
          <w:sz w:val="28"/>
          <w:szCs w:val="28"/>
        </w:rPr>
        <w:t>个行业开展示范应用。</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hint="eastAsia"/>
          <w:b/>
          <w:bCs/>
          <w:color w:val="000000"/>
          <w:kern w:val="0"/>
          <w:sz w:val="28"/>
          <w:szCs w:val="28"/>
        </w:rPr>
        <w:t>申报主体：</w:t>
      </w:r>
      <w:r>
        <w:rPr>
          <w:rFonts w:eastAsia="仿宋_GB2312" w:hint="eastAsia"/>
          <w:bCs/>
          <w:color w:val="000000"/>
          <w:kern w:val="0"/>
          <w:sz w:val="28"/>
          <w:szCs w:val="28"/>
        </w:rPr>
        <w:t>原则上由企业牵头申报，鼓励产学研合作</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组织方式：</w:t>
      </w:r>
      <w:r>
        <w:rPr>
          <w:rFonts w:eastAsia="仿宋_GB2312" w:hint="eastAsia"/>
          <w:bCs/>
          <w:color w:val="000000"/>
          <w:kern w:val="0"/>
          <w:sz w:val="28"/>
          <w:szCs w:val="28"/>
        </w:rPr>
        <w:t>择优委托</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建议财政补助经费：</w:t>
      </w:r>
      <w:r>
        <w:rPr>
          <w:rFonts w:eastAsia="仿宋_GB2312" w:hint="eastAsia"/>
          <w:bCs/>
          <w:color w:val="000000"/>
          <w:kern w:val="0"/>
          <w:sz w:val="28"/>
          <w:szCs w:val="28"/>
        </w:rPr>
        <w:t>1000</w:t>
      </w:r>
      <w:r>
        <w:rPr>
          <w:rFonts w:eastAsia="仿宋_GB2312" w:hint="eastAsia"/>
          <w:bCs/>
          <w:color w:val="000000"/>
          <w:kern w:val="0"/>
          <w:sz w:val="28"/>
          <w:szCs w:val="28"/>
        </w:rPr>
        <w:t>万元以内</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hint="eastAsia"/>
          <w:b/>
          <w:bCs/>
          <w:color w:val="000000"/>
          <w:kern w:val="0"/>
          <w:sz w:val="28"/>
          <w:szCs w:val="28"/>
        </w:rPr>
        <w:t>攻关时限要求：</w:t>
      </w:r>
      <w:r>
        <w:rPr>
          <w:rFonts w:eastAsia="仿宋_GB2312" w:hint="eastAsia"/>
          <w:bCs/>
          <w:color w:val="000000"/>
          <w:kern w:val="0"/>
          <w:sz w:val="28"/>
          <w:szCs w:val="28"/>
        </w:rPr>
        <w:t>3</w:t>
      </w:r>
      <w:r>
        <w:rPr>
          <w:rFonts w:eastAsia="仿宋_GB2312" w:hint="eastAsia"/>
          <w:bCs/>
          <w:color w:val="000000"/>
          <w:kern w:val="0"/>
          <w:sz w:val="28"/>
          <w:szCs w:val="28"/>
        </w:rPr>
        <w:t>年内</w:t>
      </w:r>
    </w:p>
    <w:p w:rsidR="00C0146D" w:rsidRDefault="00C0146D">
      <w:pPr>
        <w:pStyle w:val="3"/>
        <w:spacing w:line="520" w:lineRule="exact"/>
        <w:ind w:firstLine="562"/>
      </w:pPr>
    </w:p>
    <w:p w:rsidR="00C0146D" w:rsidRDefault="009832D1">
      <w:pPr>
        <w:pStyle w:val="3"/>
        <w:spacing w:line="520" w:lineRule="exact"/>
        <w:ind w:firstLine="562"/>
      </w:pPr>
      <w:r>
        <w:rPr>
          <w:rFonts w:hint="eastAsia"/>
        </w:rPr>
        <w:t xml:space="preserve">2. </w:t>
      </w:r>
      <w:r>
        <w:rPr>
          <w:rFonts w:hint="eastAsia"/>
        </w:rPr>
        <w:t>榜单名称：</w:t>
      </w:r>
      <w:r>
        <w:rPr>
          <w:rFonts w:hint="eastAsia"/>
        </w:rPr>
        <w:t>5G</w:t>
      </w:r>
      <w:r>
        <w:rPr>
          <w:rFonts w:hint="eastAsia"/>
        </w:rPr>
        <w:t>毫米波信道仿真模拟平台（</w:t>
      </w:r>
      <w:r>
        <w:rPr>
          <w:rFonts w:hint="eastAsia"/>
          <w:szCs w:val="28"/>
        </w:rPr>
        <w:t>尖兵</w:t>
      </w:r>
      <w:r>
        <w:rPr>
          <w:rFonts w:hint="eastAsia"/>
        </w:rPr>
        <w:t>）</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主要研究内容：</w:t>
      </w:r>
      <w:r>
        <w:rPr>
          <w:rFonts w:eastAsia="仿宋_GB2312" w:hint="eastAsia"/>
          <w:color w:val="000000"/>
          <w:kern w:val="0"/>
          <w:sz w:val="28"/>
          <w:szCs w:val="28"/>
        </w:rPr>
        <w:t>采用相控阵天线和时序切换的快速信道数据采集测量技术，研究建立基于信号簇的多维度联合统计模型，研究信号簇时频空特性；针对复杂结构体特性的约束，揭示毫米波传播机理及多径效应的全维度映射关系；开展基于实测和电磁建模的毫米波宽带</w:t>
      </w:r>
      <w:r>
        <w:rPr>
          <w:rFonts w:eastAsia="仿宋_GB2312" w:hint="eastAsia"/>
          <w:color w:val="000000"/>
          <w:kern w:val="0"/>
          <w:sz w:val="28"/>
          <w:szCs w:val="28"/>
        </w:rPr>
        <w:t>MIMO</w:t>
      </w:r>
      <w:r>
        <w:rPr>
          <w:rFonts w:eastAsia="仿宋_GB2312" w:hint="eastAsia"/>
          <w:color w:val="000000"/>
          <w:kern w:val="0"/>
          <w:sz w:val="28"/>
          <w:szCs w:val="28"/>
        </w:rPr>
        <w:t>信道模拟研究，建立典型场景下的毫米波信道模型。研究针对毫</w:t>
      </w:r>
      <w:r>
        <w:rPr>
          <w:rFonts w:eastAsia="仿宋_GB2312" w:hint="eastAsia"/>
          <w:color w:val="000000"/>
          <w:kern w:val="0"/>
          <w:sz w:val="28"/>
          <w:szCs w:val="28"/>
        </w:rPr>
        <w:lastRenderedPageBreak/>
        <w:t>米波超大带宽、高速率数据传输的联合控制与同步驱动技术，突破毫米波信号的稳幅、稳相、抗杂散、限噪、滤波、变频、放大等关键技术，实现信号的数模转换、缓冲、信号运算、传输等处理。研制基于超外差体制的毫米波信道模拟器上、下变频模块，数据</w:t>
      </w:r>
      <w:r>
        <w:rPr>
          <w:rFonts w:eastAsia="仿宋_GB2312" w:hint="eastAsia"/>
          <w:color w:val="000000"/>
          <w:kern w:val="0"/>
          <w:sz w:val="28"/>
          <w:szCs w:val="28"/>
        </w:rPr>
        <w:t>采集控制模块，多通道信道数据处理模块，构建多通道超大带宽毫米波信道仿真模拟平台。</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绩效目标：</w:t>
      </w:r>
      <w:r>
        <w:rPr>
          <w:rFonts w:eastAsia="仿宋_GB2312" w:hint="eastAsia"/>
          <w:color w:val="000000"/>
          <w:kern w:val="0"/>
          <w:sz w:val="28"/>
          <w:szCs w:val="28"/>
        </w:rPr>
        <w:t>研制具有</w:t>
      </w:r>
      <w:r>
        <w:rPr>
          <w:rFonts w:eastAsia="仿宋_GB2312" w:hint="eastAsia"/>
          <w:color w:val="000000"/>
          <w:kern w:val="0"/>
          <w:sz w:val="28"/>
          <w:szCs w:val="28"/>
        </w:rPr>
        <w:t>800MHz</w:t>
      </w:r>
      <w:r>
        <w:rPr>
          <w:rFonts w:eastAsia="仿宋_GB2312" w:hint="eastAsia"/>
          <w:color w:val="000000"/>
          <w:kern w:val="0"/>
          <w:sz w:val="28"/>
          <w:szCs w:val="28"/>
        </w:rPr>
        <w:t>带宽</w:t>
      </w:r>
      <w:r>
        <w:rPr>
          <w:rFonts w:eastAsia="仿宋_GB2312" w:hint="eastAsia"/>
          <w:color w:val="000000"/>
          <w:kern w:val="0"/>
          <w:sz w:val="28"/>
          <w:szCs w:val="28"/>
        </w:rPr>
        <w:t>2</w:t>
      </w:r>
      <w:r>
        <w:rPr>
          <w:rFonts w:eastAsia="仿宋_GB2312" w:hint="eastAsia"/>
          <w:color w:val="000000"/>
          <w:kern w:val="0"/>
          <w:sz w:val="28"/>
          <w:szCs w:val="28"/>
        </w:rPr>
        <w:t>通道以上的</w:t>
      </w:r>
      <w:r>
        <w:rPr>
          <w:rFonts w:eastAsia="仿宋_GB2312" w:hint="eastAsia"/>
          <w:color w:val="000000"/>
          <w:kern w:val="0"/>
          <w:sz w:val="28"/>
          <w:szCs w:val="28"/>
        </w:rPr>
        <w:t>5G</w:t>
      </w:r>
      <w:r>
        <w:rPr>
          <w:rFonts w:eastAsia="仿宋_GB2312" w:hint="eastAsia"/>
          <w:color w:val="000000"/>
          <w:kern w:val="0"/>
          <w:sz w:val="28"/>
          <w:szCs w:val="28"/>
        </w:rPr>
        <w:t>毫米波通信信道模拟仿真平台</w:t>
      </w:r>
      <w:r>
        <w:rPr>
          <w:rFonts w:eastAsia="仿宋_GB2312" w:hint="eastAsia"/>
          <w:color w:val="000000"/>
          <w:kern w:val="0"/>
          <w:sz w:val="28"/>
          <w:szCs w:val="28"/>
        </w:rPr>
        <w:t>1</w:t>
      </w:r>
      <w:r>
        <w:rPr>
          <w:rFonts w:eastAsia="仿宋_GB2312" w:hint="eastAsia"/>
          <w:color w:val="000000"/>
          <w:kern w:val="0"/>
          <w:sz w:val="28"/>
          <w:szCs w:val="28"/>
        </w:rPr>
        <w:t>套，支持至少</w:t>
      </w:r>
      <w:r>
        <w:rPr>
          <w:rFonts w:eastAsia="仿宋_GB2312" w:hint="eastAsia"/>
          <w:color w:val="000000"/>
          <w:kern w:val="0"/>
          <w:sz w:val="28"/>
          <w:szCs w:val="28"/>
        </w:rPr>
        <w:t>2</w:t>
      </w:r>
      <w:r>
        <w:rPr>
          <w:rFonts w:eastAsia="仿宋_GB2312" w:hint="eastAsia"/>
          <w:color w:val="000000"/>
          <w:kern w:val="0"/>
          <w:sz w:val="28"/>
          <w:szCs w:val="28"/>
        </w:rPr>
        <w:t>种场景下的毫米波通信信道仿真建模与模拟测试。仿真平台工作频率范围为</w:t>
      </w:r>
      <w:r>
        <w:rPr>
          <w:rFonts w:eastAsia="仿宋_GB2312" w:hint="eastAsia"/>
          <w:color w:val="000000"/>
          <w:kern w:val="0"/>
          <w:sz w:val="28"/>
          <w:szCs w:val="28"/>
        </w:rPr>
        <w:t>24 GHz~40 GHz</w:t>
      </w:r>
      <w:r>
        <w:rPr>
          <w:rFonts w:eastAsia="仿宋_GB2312" w:hint="eastAsia"/>
          <w:color w:val="000000"/>
          <w:kern w:val="0"/>
          <w:sz w:val="28"/>
          <w:szCs w:val="28"/>
        </w:rPr>
        <w:t>，频率分辨率为</w:t>
      </w:r>
      <w:r>
        <w:rPr>
          <w:rFonts w:eastAsia="仿宋_GB2312" w:hint="eastAsia"/>
          <w:color w:val="000000"/>
          <w:kern w:val="0"/>
          <w:sz w:val="28"/>
          <w:szCs w:val="28"/>
        </w:rPr>
        <w:t>1 Hz</w:t>
      </w:r>
      <w:r>
        <w:rPr>
          <w:rFonts w:eastAsia="仿宋_GB2312" w:hint="eastAsia"/>
          <w:color w:val="000000"/>
          <w:kern w:val="0"/>
          <w:sz w:val="28"/>
          <w:szCs w:val="28"/>
        </w:rPr>
        <w:t>，输入功率范围为</w:t>
      </w:r>
      <w:r>
        <w:rPr>
          <w:rFonts w:eastAsia="仿宋_GB2312" w:hint="eastAsia"/>
          <w:color w:val="000000"/>
          <w:kern w:val="0"/>
          <w:sz w:val="28"/>
          <w:szCs w:val="28"/>
        </w:rPr>
        <w:t>-40 dBm~0 dBm</w:t>
      </w:r>
      <w:r>
        <w:rPr>
          <w:rFonts w:eastAsia="仿宋_GB2312" w:hint="eastAsia"/>
          <w:color w:val="000000"/>
          <w:kern w:val="0"/>
          <w:sz w:val="28"/>
          <w:szCs w:val="28"/>
        </w:rPr>
        <w:t>，多普勒频移为±</w:t>
      </w:r>
      <w:r>
        <w:rPr>
          <w:rFonts w:eastAsia="仿宋_GB2312" w:hint="eastAsia"/>
          <w:color w:val="000000"/>
          <w:kern w:val="0"/>
          <w:sz w:val="28"/>
          <w:szCs w:val="28"/>
        </w:rPr>
        <w:t>2 MHz</w:t>
      </w:r>
      <w:r>
        <w:rPr>
          <w:rFonts w:eastAsia="仿宋_GB2312" w:hint="eastAsia"/>
          <w:color w:val="000000"/>
          <w:kern w:val="0"/>
          <w:sz w:val="28"/>
          <w:szCs w:val="28"/>
        </w:rPr>
        <w:t>，输出动态范围为</w:t>
      </w:r>
      <w:r>
        <w:rPr>
          <w:rFonts w:eastAsia="仿宋_GB2312" w:hint="eastAsia"/>
          <w:color w:val="000000"/>
          <w:kern w:val="0"/>
          <w:sz w:val="28"/>
          <w:szCs w:val="28"/>
        </w:rPr>
        <w:t>40 dB</w:t>
      </w:r>
      <w:r>
        <w:rPr>
          <w:rFonts w:eastAsia="仿宋_GB2312" w:hint="eastAsia"/>
          <w:color w:val="000000"/>
          <w:kern w:val="0"/>
          <w:sz w:val="28"/>
          <w:szCs w:val="28"/>
        </w:rPr>
        <w:t>，</w:t>
      </w:r>
      <w:r>
        <w:rPr>
          <w:rFonts w:eastAsia="仿宋_GB2312" w:hint="eastAsia"/>
          <w:color w:val="000000"/>
          <w:kern w:val="0"/>
          <w:sz w:val="28"/>
          <w:szCs w:val="28"/>
        </w:rPr>
        <w:t>FPGA</w:t>
      </w:r>
      <w:r>
        <w:rPr>
          <w:rFonts w:eastAsia="仿宋_GB2312" w:hint="eastAsia"/>
          <w:color w:val="000000"/>
          <w:kern w:val="0"/>
          <w:sz w:val="28"/>
          <w:szCs w:val="28"/>
        </w:rPr>
        <w:t>基带预处理延时</w:t>
      </w:r>
      <w:r>
        <w:rPr>
          <w:rFonts w:eastAsia="仿宋_GB2312" w:hint="eastAsia"/>
          <w:color w:val="000000"/>
          <w:kern w:val="0"/>
          <w:sz w:val="28"/>
          <w:szCs w:val="28"/>
        </w:rPr>
        <w:t>&lt;10 us</w:t>
      </w:r>
      <w:r>
        <w:rPr>
          <w:rFonts w:eastAsia="仿宋_GB2312" w:hint="eastAsia"/>
          <w:color w:val="000000"/>
          <w:kern w:val="0"/>
          <w:sz w:val="28"/>
          <w:szCs w:val="28"/>
        </w:rPr>
        <w:t>，带内平坦度为±</w:t>
      </w:r>
      <w:r>
        <w:rPr>
          <w:rFonts w:eastAsia="仿宋_GB2312" w:hint="eastAsia"/>
          <w:color w:val="000000"/>
          <w:kern w:val="0"/>
          <w:sz w:val="28"/>
          <w:szCs w:val="28"/>
        </w:rPr>
        <w:t>2 dB@800MHz</w:t>
      </w:r>
      <w:r>
        <w:rPr>
          <w:rFonts w:eastAsia="仿宋_GB2312" w:hint="eastAsia"/>
          <w:color w:val="000000"/>
          <w:kern w:val="0"/>
          <w:sz w:val="28"/>
          <w:szCs w:val="28"/>
        </w:rPr>
        <w:t>，带外杂散≤</w:t>
      </w:r>
      <w:r>
        <w:rPr>
          <w:rFonts w:eastAsia="仿宋_GB2312" w:hint="eastAsia"/>
          <w:color w:val="000000"/>
          <w:kern w:val="0"/>
          <w:sz w:val="28"/>
          <w:szCs w:val="28"/>
        </w:rPr>
        <w:t>-55 dBc</w:t>
      </w:r>
      <w:r>
        <w:rPr>
          <w:rFonts w:eastAsia="仿宋_GB2312" w:hint="eastAsia"/>
          <w:color w:val="000000"/>
          <w:kern w:val="0"/>
          <w:sz w:val="28"/>
          <w:szCs w:val="28"/>
        </w:rPr>
        <w:t>；支持对</w:t>
      </w:r>
      <w:r>
        <w:rPr>
          <w:rFonts w:eastAsia="仿宋_GB2312" w:hint="eastAsia"/>
          <w:color w:val="000000"/>
          <w:kern w:val="0"/>
          <w:sz w:val="28"/>
          <w:szCs w:val="28"/>
        </w:rPr>
        <w:t>24</w:t>
      </w:r>
      <w:r>
        <w:rPr>
          <w:rFonts w:eastAsia="仿宋_GB2312" w:hint="eastAsia"/>
          <w:color w:val="000000"/>
          <w:kern w:val="0"/>
          <w:sz w:val="28"/>
          <w:szCs w:val="28"/>
        </w:rPr>
        <w:t>条衰落路径的实时模</w:t>
      </w:r>
      <w:r>
        <w:rPr>
          <w:rFonts w:eastAsia="仿宋_GB2312" w:hint="eastAsia"/>
          <w:color w:val="000000"/>
          <w:kern w:val="0"/>
          <w:sz w:val="28"/>
          <w:szCs w:val="28"/>
        </w:rPr>
        <w:t>拟，支持大气、降雨、云雾以及对流层闪烁等气象衰减模型，满足不少于</w:t>
      </w:r>
      <w:r>
        <w:rPr>
          <w:rFonts w:eastAsia="仿宋_GB2312" w:hint="eastAsia"/>
          <w:color w:val="000000"/>
          <w:kern w:val="0"/>
          <w:sz w:val="28"/>
          <w:szCs w:val="28"/>
        </w:rPr>
        <w:t>5</w:t>
      </w:r>
      <w:r>
        <w:rPr>
          <w:rFonts w:eastAsia="仿宋_GB2312" w:hint="eastAsia"/>
          <w:color w:val="000000"/>
          <w:kern w:val="0"/>
          <w:sz w:val="28"/>
          <w:szCs w:val="28"/>
        </w:rPr>
        <w:t>种路径损耗及阴影衰落模型和不少于</w:t>
      </w:r>
      <w:r>
        <w:rPr>
          <w:rFonts w:eastAsia="仿宋_GB2312" w:hint="eastAsia"/>
          <w:color w:val="000000"/>
          <w:kern w:val="0"/>
          <w:sz w:val="28"/>
          <w:szCs w:val="28"/>
        </w:rPr>
        <w:t>12</w:t>
      </w:r>
      <w:r>
        <w:rPr>
          <w:rFonts w:eastAsia="仿宋_GB2312" w:hint="eastAsia"/>
          <w:color w:val="000000"/>
          <w:kern w:val="0"/>
          <w:sz w:val="28"/>
          <w:szCs w:val="28"/>
        </w:rPr>
        <w:t>种小尺度衰落模型的仿真模拟需求。相关技术申请发明专利</w:t>
      </w:r>
      <w:r>
        <w:rPr>
          <w:rFonts w:eastAsia="仿宋_GB2312" w:hint="eastAsia"/>
          <w:color w:val="000000"/>
          <w:kern w:val="0"/>
          <w:sz w:val="28"/>
          <w:szCs w:val="28"/>
        </w:rPr>
        <w:t>5</w:t>
      </w:r>
      <w:r>
        <w:rPr>
          <w:rFonts w:eastAsia="仿宋_GB2312" w:hint="eastAsia"/>
          <w:color w:val="000000"/>
          <w:kern w:val="0"/>
          <w:sz w:val="28"/>
          <w:szCs w:val="28"/>
        </w:rPr>
        <w:t>件以上。</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hint="eastAsia"/>
          <w:b/>
          <w:bCs/>
          <w:color w:val="000000"/>
          <w:kern w:val="0"/>
          <w:sz w:val="28"/>
          <w:szCs w:val="28"/>
        </w:rPr>
        <w:t>申报主体：</w:t>
      </w:r>
      <w:r>
        <w:rPr>
          <w:rFonts w:eastAsia="仿宋_GB2312" w:hint="eastAsia"/>
          <w:bCs/>
          <w:color w:val="000000"/>
          <w:kern w:val="0"/>
          <w:sz w:val="28"/>
          <w:szCs w:val="28"/>
        </w:rPr>
        <w:t>牵头申报单位不限主体，鼓励产学研合作</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hint="eastAsia"/>
          <w:b/>
          <w:bCs/>
          <w:color w:val="000000"/>
          <w:kern w:val="0"/>
          <w:sz w:val="28"/>
          <w:szCs w:val="28"/>
        </w:rPr>
        <w:t>组织方式：</w:t>
      </w:r>
      <w:r>
        <w:rPr>
          <w:rFonts w:eastAsia="仿宋_GB2312" w:hint="eastAsia"/>
          <w:bCs/>
          <w:color w:val="000000"/>
          <w:kern w:val="0"/>
          <w:sz w:val="28"/>
          <w:szCs w:val="28"/>
        </w:rPr>
        <w:t>择优委托</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建议财政补助经费：</w:t>
      </w:r>
      <w:r>
        <w:rPr>
          <w:rFonts w:eastAsia="仿宋_GB2312" w:hint="eastAsia"/>
          <w:bCs/>
          <w:color w:val="000000"/>
          <w:kern w:val="0"/>
          <w:sz w:val="28"/>
          <w:szCs w:val="28"/>
        </w:rPr>
        <w:t>1000</w:t>
      </w:r>
      <w:r>
        <w:rPr>
          <w:rFonts w:eastAsia="仿宋_GB2312" w:hint="eastAsia"/>
          <w:bCs/>
          <w:color w:val="000000"/>
          <w:kern w:val="0"/>
          <w:sz w:val="28"/>
          <w:szCs w:val="28"/>
        </w:rPr>
        <w:t>万元以内</w:t>
      </w:r>
    </w:p>
    <w:p w:rsidR="00C0146D" w:rsidRDefault="009832D1">
      <w:pPr>
        <w:overflowPunct w:val="0"/>
        <w:autoSpaceDE w:val="0"/>
        <w:autoSpaceDN w:val="0"/>
        <w:spacing w:line="520" w:lineRule="exact"/>
        <w:ind w:firstLineChars="200" w:firstLine="562"/>
        <w:rPr>
          <w:rFonts w:eastAsia="仿宋_GB2312"/>
          <w:bCs/>
          <w:color w:val="000000"/>
          <w:kern w:val="0"/>
          <w:sz w:val="28"/>
          <w:szCs w:val="28"/>
        </w:rPr>
      </w:pPr>
      <w:r>
        <w:rPr>
          <w:rFonts w:eastAsia="仿宋_GB2312" w:hint="eastAsia"/>
          <w:b/>
          <w:bCs/>
          <w:color w:val="000000"/>
          <w:kern w:val="0"/>
          <w:sz w:val="28"/>
          <w:szCs w:val="28"/>
        </w:rPr>
        <w:t>攻关时限要求：</w:t>
      </w:r>
      <w:r>
        <w:rPr>
          <w:rFonts w:eastAsia="仿宋_GB2312" w:hint="eastAsia"/>
          <w:bCs/>
          <w:color w:val="000000"/>
          <w:kern w:val="0"/>
          <w:sz w:val="28"/>
          <w:szCs w:val="28"/>
        </w:rPr>
        <w:t>3</w:t>
      </w:r>
      <w:r>
        <w:rPr>
          <w:rFonts w:eastAsia="仿宋_GB2312" w:hint="eastAsia"/>
          <w:bCs/>
          <w:color w:val="000000"/>
          <w:kern w:val="0"/>
          <w:sz w:val="28"/>
          <w:szCs w:val="28"/>
        </w:rPr>
        <w:t>年内</w:t>
      </w:r>
    </w:p>
    <w:p w:rsidR="00C0146D" w:rsidRDefault="009832D1">
      <w:pPr>
        <w:spacing w:line="520" w:lineRule="exact"/>
        <w:rPr>
          <w:color w:val="000000"/>
        </w:rPr>
      </w:pPr>
      <w:r>
        <w:rPr>
          <w:rFonts w:eastAsia="楷体_GB2312" w:hint="eastAsia"/>
          <w:color w:val="000000"/>
          <w:kern w:val="0"/>
          <w:sz w:val="28"/>
          <w:szCs w:val="28"/>
        </w:rPr>
        <w:t>*</w:t>
      </w:r>
      <w:r>
        <w:rPr>
          <w:rFonts w:eastAsia="楷体_GB2312" w:hint="eastAsia"/>
          <w:color w:val="000000"/>
          <w:kern w:val="0"/>
          <w:sz w:val="28"/>
          <w:szCs w:val="28"/>
        </w:rPr>
        <w:t>要求揭榜项目绩效目标全覆盖</w:t>
      </w:r>
    </w:p>
    <w:p w:rsidR="00C0146D" w:rsidRDefault="00C0146D">
      <w:pPr>
        <w:pStyle w:val="3"/>
        <w:spacing w:line="520" w:lineRule="exact"/>
        <w:ind w:firstLine="562"/>
      </w:pPr>
    </w:p>
    <w:p w:rsidR="00C0146D" w:rsidRDefault="009832D1">
      <w:pPr>
        <w:pStyle w:val="3"/>
        <w:spacing w:line="520" w:lineRule="exact"/>
        <w:ind w:firstLine="562"/>
      </w:pPr>
      <w:r>
        <w:rPr>
          <w:rFonts w:hint="eastAsia"/>
        </w:rPr>
        <w:t xml:space="preserve">3. </w:t>
      </w:r>
      <w:r>
        <w:rPr>
          <w:rFonts w:hint="eastAsia"/>
        </w:rPr>
        <w:t>榜单名称：人工智能交换机（</w:t>
      </w:r>
      <w:r>
        <w:rPr>
          <w:rFonts w:hint="eastAsia"/>
          <w:szCs w:val="28"/>
        </w:rPr>
        <w:t>尖兵</w:t>
      </w:r>
      <w:r>
        <w:rPr>
          <w:rFonts w:hint="eastAsia"/>
        </w:rPr>
        <w:t>）</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bCs/>
          <w:color w:val="000000"/>
          <w:kern w:val="0"/>
          <w:sz w:val="28"/>
          <w:szCs w:val="28"/>
        </w:rPr>
        <w:t>主要研究内容：</w:t>
      </w:r>
      <w:r>
        <w:rPr>
          <w:rFonts w:eastAsia="仿宋_GB2312" w:hint="eastAsia"/>
          <w:color w:val="000000"/>
          <w:kern w:val="0"/>
          <w:sz w:val="28"/>
          <w:szCs w:val="28"/>
        </w:rPr>
        <w:t>研发面向嵌入式</w:t>
      </w:r>
      <w:r>
        <w:rPr>
          <w:rFonts w:eastAsia="仿宋_GB2312" w:hint="eastAsia"/>
          <w:color w:val="000000"/>
          <w:kern w:val="0"/>
          <w:sz w:val="28"/>
          <w:szCs w:val="28"/>
        </w:rPr>
        <w:t>AI</w:t>
      </w:r>
      <w:r>
        <w:rPr>
          <w:rFonts w:eastAsia="仿宋_GB2312" w:hint="eastAsia"/>
          <w:color w:val="000000"/>
          <w:kern w:val="0"/>
          <w:sz w:val="28"/>
          <w:szCs w:val="28"/>
        </w:rPr>
        <w:t>芯片和交换机应用场景的边缘智能算法框架，形成边缘智能组件集；研究交换机全线速高性能转发下的网络数据深度学习能力，提供流量分析、异常检测、故障诊断及自愈等智能算法，实现交换机工作状态综合研判、分析和性能优化；研究自学习机制、算法优化和参数的动态优化配置，研制智能拥塞控制、能源消耗控制等智能技术，实现低延时、高吞吐和无损的端到端网络传输和节能降噪，满足长距离高可靠传输的应用要求。研究基于轻量化微服务架构和云边协同机制的运行环境，支持智能应用可编程定制，支持智能微服务深度学习算法云端高效训练和边</w:t>
      </w:r>
      <w:r>
        <w:rPr>
          <w:rFonts w:eastAsia="仿宋_GB2312" w:hint="eastAsia"/>
          <w:color w:val="000000"/>
          <w:kern w:val="0"/>
          <w:sz w:val="28"/>
          <w:szCs w:val="28"/>
        </w:rPr>
        <w:t>缘智能推理持续更新学习，解决智能交换算力瓶颈问题，扩展智能交换机应用领域。研制基于嵌入式</w:t>
      </w:r>
      <w:r>
        <w:rPr>
          <w:rFonts w:eastAsia="仿宋_GB2312" w:hint="eastAsia"/>
          <w:color w:val="000000"/>
          <w:kern w:val="0"/>
          <w:sz w:val="28"/>
          <w:szCs w:val="28"/>
        </w:rPr>
        <w:t>AI</w:t>
      </w:r>
      <w:r>
        <w:rPr>
          <w:rFonts w:eastAsia="仿宋_GB2312" w:hint="eastAsia"/>
          <w:color w:val="000000"/>
          <w:kern w:val="0"/>
          <w:sz w:val="28"/>
          <w:szCs w:val="28"/>
        </w:rPr>
        <w:t>芯片的超高速智能交换机和可裁剪实时操作系统，原生支持微服务架构运行环境和</w:t>
      </w:r>
      <w:r>
        <w:rPr>
          <w:rFonts w:eastAsia="仿宋_GB2312" w:hint="eastAsia"/>
          <w:color w:val="000000"/>
          <w:kern w:val="0"/>
          <w:sz w:val="28"/>
          <w:szCs w:val="28"/>
        </w:rPr>
        <w:t>AI</w:t>
      </w:r>
      <w:r>
        <w:rPr>
          <w:rFonts w:eastAsia="仿宋_GB2312" w:hint="eastAsia"/>
          <w:color w:val="000000"/>
          <w:kern w:val="0"/>
          <w:sz w:val="28"/>
          <w:szCs w:val="28"/>
        </w:rPr>
        <w:t>应用，实现软硬件全栈自主可控。</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bCs/>
          <w:color w:val="000000"/>
          <w:kern w:val="0"/>
          <w:sz w:val="28"/>
          <w:szCs w:val="28"/>
        </w:rPr>
        <w:t>绩效目标：</w:t>
      </w:r>
      <w:r>
        <w:rPr>
          <w:rFonts w:eastAsia="仿宋_GB2312" w:hint="eastAsia"/>
          <w:color w:val="000000"/>
          <w:kern w:val="0"/>
          <w:sz w:val="28"/>
          <w:szCs w:val="28"/>
        </w:rPr>
        <w:t>研发面向嵌入式</w:t>
      </w:r>
      <w:r>
        <w:rPr>
          <w:rFonts w:eastAsia="仿宋_GB2312" w:hint="eastAsia"/>
          <w:color w:val="000000"/>
          <w:kern w:val="0"/>
          <w:sz w:val="28"/>
          <w:szCs w:val="28"/>
        </w:rPr>
        <w:t>AI</w:t>
      </w:r>
      <w:r>
        <w:rPr>
          <w:rFonts w:eastAsia="仿宋_GB2312" w:hint="eastAsia"/>
          <w:color w:val="000000"/>
          <w:kern w:val="0"/>
          <w:sz w:val="28"/>
          <w:szCs w:val="28"/>
        </w:rPr>
        <w:t>芯片的边缘智能算法框架，形成智能组件不少于</w:t>
      </w:r>
      <w:r>
        <w:rPr>
          <w:rFonts w:eastAsia="仿宋_GB2312" w:hint="eastAsia"/>
          <w:color w:val="000000"/>
          <w:kern w:val="0"/>
          <w:sz w:val="28"/>
          <w:szCs w:val="28"/>
        </w:rPr>
        <w:t>50</w:t>
      </w:r>
      <w:r>
        <w:rPr>
          <w:rFonts w:eastAsia="仿宋_GB2312" w:hint="eastAsia"/>
          <w:color w:val="000000"/>
          <w:kern w:val="0"/>
          <w:sz w:val="28"/>
          <w:szCs w:val="28"/>
        </w:rPr>
        <w:t>个；支持</w:t>
      </w:r>
      <w:r>
        <w:rPr>
          <w:rFonts w:eastAsia="仿宋_GB2312" w:hint="eastAsia"/>
          <w:color w:val="000000"/>
          <w:kern w:val="0"/>
          <w:sz w:val="28"/>
          <w:szCs w:val="28"/>
        </w:rPr>
        <w:t>576</w:t>
      </w:r>
      <w:r>
        <w:rPr>
          <w:rFonts w:eastAsia="仿宋_GB2312" w:hint="eastAsia"/>
          <w:color w:val="000000"/>
          <w:kern w:val="0"/>
          <w:sz w:val="28"/>
          <w:szCs w:val="28"/>
        </w:rPr>
        <w:t>个</w:t>
      </w:r>
      <w:r>
        <w:rPr>
          <w:rFonts w:eastAsia="仿宋_GB2312" w:hint="eastAsia"/>
          <w:color w:val="000000"/>
          <w:kern w:val="0"/>
          <w:sz w:val="28"/>
          <w:szCs w:val="28"/>
        </w:rPr>
        <w:t>400G</w:t>
      </w:r>
      <w:r>
        <w:rPr>
          <w:rFonts w:eastAsia="仿宋_GB2312" w:hint="eastAsia"/>
          <w:color w:val="000000"/>
          <w:kern w:val="0"/>
          <w:sz w:val="28"/>
          <w:szCs w:val="28"/>
        </w:rPr>
        <w:t>全线速转发，</w:t>
      </w:r>
      <w:r>
        <w:rPr>
          <w:rFonts w:eastAsia="仿宋_GB2312" w:hint="eastAsia"/>
          <w:color w:val="000000"/>
          <w:kern w:val="0"/>
          <w:sz w:val="28"/>
          <w:szCs w:val="28"/>
        </w:rPr>
        <w:t>576*800G/768*800G</w:t>
      </w:r>
      <w:r>
        <w:rPr>
          <w:rFonts w:eastAsia="仿宋_GB2312" w:hint="eastAsia"/>
          <w:color w:val="000000"/>
          <w:kern w:val="0"/>
          <w:sz w:val="28"/>
          <w:szCs w:val="28"/>
        </w:rPr>
        <w:t>全线速升级，实现涵盖交换机流量分析、异常检测、故障诊断、自学习机制、算法优化、参数配置、拥塞控制和节能降耗等方面的边缘智能微服务不少</w:t>
      </w:r>
      <w:r>
        <w:rPr>
          <w:rFonts w:eastAsia="仿宋_GB2312" w:hint="eastAsia"/>
          <w:color w:val="000000"/>
          <w:kern w:val="0"/>
          <w:sz w:val="28"/>
          <w:szCs w:val="28"/>
        </w:rPr>
        <w:t>10</w:t>
      </w:r>
      <w:r>
        <w:rPr>
          <w:rFonts w:eastAsia="仿宋_GB2312" w:hint="eastAsia"/>
          <w:color w:val="000000"/>
          <w:kern w:val="0"/>
          <w:sz w:val="28"/>
          <w:szCs w:val="28"/>
        </w:rPr>
        <w:t>个；针对</w:t>
      </w:r>
      <w:r>
        <w:rPr>
          <w:rFonts w:eastAsia="仿宋_GB2312" w:hint="eastAsia"/>
          <w:color w:val="000000"/>
          <w:kern w:val="0"/>
          <w:sz w:val="28"/>
          <w:szCs w:val="28"/>
        </w:rPr>
        <w:t>576*400G</w:t>
      </w:r>
      <w:r>
        <w:rPr>
          <w:rFonts w:eastAsia="仿宋_GB2312" w:hint="eastAsia"/>
          <w:color w:val="000000"/>
          <w:kern w:val="0"/>
          <w:sz w:val="28"/>
          <w:szCs w:val="28"/>
        </w:rPr>
        <w:t>，通过算</w:t>
      </w:r>
      <w:r>
        <w:rPr>
          <w:rFonts w:eastAsia="仿宋_GB2312" w:hint="eastAsia"/>
          <w:color w:val="000000"/>
          <w:kern w:val="0"/>
          <w:sz w:val="28"/>
          <w:szCs w:val="28"/>
        </w:rPr>
        <w:t>法优化技术和节能降耗算法实现交换机常规运行节能降耗</w:t>
      </w:r>
      <w:r>
        <w:rPr>
          <w:rFonts w:eastAsia="仿宋_GB2312" w:hint="eastAsia"/>
          <w:color w:val="000000"/>
          <w:kern w:val="0"/>
          <w:sz w:val="28"/>
          <w:szCs w:val="28"/>
        </w:rPr>
        <w:t>20%</w:t>
      </w:r>
      <w:r>
        <w:rPr>
          <w:rFonts w:eastAsia="仿宋_GB2312" w:hint="eastAsia"/>
          <w:color w:val="000000"/>
          <w:kern w:val="0"/>
          <w:sz w:val="28"/>
          <w:szCs w:val="28"/>
        </w:rPr>
        <w:t>以上；研发故障诊断系统，适用故障场景不少于</w:t>
      </w:r>
      <w:r>
        <w:rPr>
          <w:rFonts w:eastAsia="仿宋_GB2312" w:hint="eastAsia"/>
          <w:color w:val="000000"/>
          <w:kern w:val="0"/>
          <w:sz w:val="28"/>
          <w:szCs w:val="28"/>
        </w:rPr>
        <w:t>50</w:t>
      </w:r>
      <w:r>
        <w:rPr>
          <w:rFonts w:eastAsia="仿宋_GB2312" w:hint="eastAsia"/>
          <w:color w:val="000000"/>
          <w:kern w:val="0"/>
          <w:sz w:val="28"/>
          <w:szCs w:val="28"/>
        </w:rPr>
        <w:t>个，支持故障检测时间小于</w:t>
      </w:r>
      <w:r>
        <w:rPr>
          <w:rFonts w:eastAsia="仿宋_GB2312" w:hint="eastAsia"/>
          <w:color w:val="000000"/>
          <w:kern w:val="0"/>
          <w:sz w:val="28"/>
          <w:szCs w:val="28"/>
        </w:rPr>
        <w:t>1</w:t>
      </w:r>
      <w:r>
        <w:rPr>
          <w:rFonts w:eastAsia="仿宋_GB2312" w:hint="eastAsia"/>
          <w:color w:val="000000"/>
          <w:kern w:val="0"/>
          <w:sz w:val="28"/>
          <w:szCs w:val="28"/>
        </w:rPr>
        <w:t>分钟，故障原因定位时间小于</w:t>
      </w:r>
      <w:r>
        <w:rPr>
          <w:rFonts w:eastAsia="仿宋_GB2312" w:hint="eastAsia"/>
          <w:color w:val="000000"/>
          <w:kern w:val="0"/>
          <w:sz w:val="28"/>
          <w:szCs w:val="28"/>
        </w:rPr>
        <w:t>3</w:t>
      </w:r>
      <w:r>
        <w:rPr>
          <w:rFonts w:eastAsia="仿宋_GB2312" w:hint="eastAsia"/>
          <w:color w:val="000000"/>
          <w:kern w:val="0"/>
          <w:sz w:val="28"/>
          <w:szCs w:val="28"/>
        </w:rPr>
        <w:t>分钟，实现转发</w:t>
      </w:r>
      <w:r>
        <w:rPr>
          <w:rFonts w:eastAsia="仿宋_GB2312" w:hint="eastAsia"/>
          <w:color w:val="000000"/>
          <w:kern w:val="0"/>
          <w:sz w:val="28"/>
          <w:szCs w:val="28"/>
        </w:rPr>
        <w:t>0</w:t>
      </w:r>
      <w:r>
        <w:rPr>
          <w:rFonts w:eastAsia="仿宋_GB2312" w:hint="eastAsia"/>
          <w:color w:val="000000"/>
          <w:kern w:val="0"/>
          <w:sz w:val="28"/>
          <w:szCs w:val="28"/>
        </w:rPr>
        <w:t>丢包、平均时延降低</w:t>
      </w:r>
      <w:r>
        <w:rPr>
          <w:rFonts w:eastAsia="仿宋_GB2312" w:hint="eastAsia"/>
          <w:color w:val="000000"/>
          <w:kern w:val="0"/>
          <w:sz w:val="28"/>
          <w:szCs w:val="28"/>
        </w:rPr>
        <w:t>20%</w:t>
      </w:r>
      <w:r>
        <w:rPr>
          <w:rFonts w:eastAsia="仿宋_GB2312" w:hint="eastAsia"/>
          <w:color w:val="000000"/>
          <w:kern w:val="0"/>
          <w:sz w:val="28"/>
          <w:szCs w:val="28"/>
        </w:rPr>
        <w:t>以上。研发基于轻量化微服务架构和云</w:t>
      </w:r>
      <w:r>
        <w:rPr>
          <w:rFonts w:eastAsia="仿宋_GB2312" w:hint="eastAsia"/>
          <w:color w:val="000000"/>
          <w:kern w:val="0"/>
          <w:sz w:val="28"/>
          <w:szCs w:val="28"/>
        </w:rPr>
        <w:lastRenderedPageBreak/>
        <w:t>边协同机制的运行环境，支持网络功能微服务化和可编程定制，支持智能算法的云端训练和边缘部署以及持续更新。研发集成嵌入式</w:t>
      </w:r>
      <w:r>
        <w:rPr>
          <w:rFonts w:eastAsia="仿宋_GB2312" w:hint="eastAsia"/>
          <w:color w:val="000000"/>
          <w:kern w:val="0"/>
          <w:sz w:val="28"/>
          <w:szCs w:val="28"/>
        </w:rPr>
        <w:t>AI</w:t>
      </w:r>
      <w:r>
        <w:rPr>
          <w:rFonts w:eastAsia="仿宋_GB2312" w:hint="eastAsia"/>
          <w:color w:val="000000"/>
          <w:kern w:val="0"/>
          <w:sz w:val="28"/>
          <w:szCs w:val="28"/>
        </w:rPr>
        <w:t>芯片的人工智能交换机，支持</w:t>
      </w:r>
      <w:r>
        <w:rPr>
          <w:rFonts w:eastAsia="仿宋_GB2312" w:hint="eastAsia"/>
          <w:color w:val="000000"/>
          <w:kern w:val="0"/>
          <w:sz w:val="28"/>
          <w:szCs w:val="28"/>
        </w:rPr>
        <w:t>3800Tbps</w:t>
      </w:r>
      <w:r>
        <w:rPr>
          <w:rFonts w:eastAsia="仿宋_GB2312" w:hint="eastAsia"/>
          <w:color w:val="000000"/>
          <w:kern w:val="0"/>
          <w:sz w:val="28"/>
          <w:szCs w:val="28"/>
        </w:rPr>
        <w:t>以上交换容量，端口</w:t>
      </w:r>
      <w:r>
        <w:rPr>
          <w:rFonts w:eastAsia="仿宋_GB2312" w:hint="eastAsia"/>
          <w:color w:val="000000"/>
          <w:kern w:val="0"/>
          <w:sz w:val="28"/>
          <w:szCs w:val="28"/>
        </w:rPr>
        <w:t>GE-400GE</w:t>
      </w:r>
      <w:r>
        <w:rPr>
          <w:rFonts w:eastAsia="仿宋_GB2312" w:hint="eastAsia"/>
          <w:color w:val="000000"/>
          <w:kern w:val="0"/>
          <w:sz w:val="28"/>
          <w:szCs w:val="28"/>
        </w:rPr>
        <w:t>全线速兼容，支持</w:t>
      </w:r>
      <w:r>
        <w:rPr>
          <w:rFonts w:eastAsia="仿宋_GB2312" w:hint="eastAsia"/>
          <w:color w:val="000000"/>
          <w:kern w:val="0"/>
          <w:sz w:val="28"/>
          <w:szCs w:val="28"/>
        </w:rPr>
        <w:t>800G</w:t>
      </w:r>
      <w:r>
        <w:rPr>
          <w:rFonts w:eastAsia="仿宋_GB2312" w:hint="eastAsia"/>
          <w:color w:val="000000"/>
          <w:kern w:val="0"/>
          <w:sz w:val="28"/>
          <w:szCs w:val="28"/>
        </w:rPr>
        <w:t>技术升级。相关技术申请发明专利</w:t>
      </w:r>
      <w:r>
        <w:rPr>
          <w:rFonts w:eastAsia="仿宋_GB2312" w:hint="eastAsia"/>
          <w:color w:val="000000"/>
          <w:kern w:val="0"/>
          <w:sz w:val="28"/>
          <w:szCs w:val="28"/>
        </w:rPr>
        <w:t>5</w:t>
      </w:r>
      <w:r>
        <w:rPr>
          <w:rFonts w:eastAsia="仿宋_GB2312" w:hint="eastAsia"/>
          <w:color w:val="000000"/>
          <w:kern w:val="0"/>
          <w:sz w:val="28"/>
          <w:szCs w:val="28"/>
        </w:rPr>
        <w:t>件以上。在电信运营商、金融、能</w:t>
      </w:r>
      <w:r>
        <w:rPr>
          <w:rFonts w:eastAsia="仿宋_GB2312" w:hint="eastAsia"/>
          <w:color w:val="000000"/>
          <w:kern w:val="0"/>
          <w:sz w:val="28"/>
          <w:szCs w:val="28"/>
        </w:rPr>
        <w:t>源、企业等领域示范应用</w:t>
      </w:r>
      <w:r>
        <w:rPr>
          <w:rFonts w:eastAsia="仿宋_GB2312" w:hint="eastAsia"/>
          <w:color w:val="000000"/>
          <w:kern w:val="0"/>
          <w:sz w:val="28"/>
          <w:szCs w:val="28"/>
        </w:rPr>
        <w:t>1000</w:t>
      </w:r>
      <w:r>
        <w:rPr>
          <w:rFonts w:eastAsia="仿宋_GB2312" w:hint="eastAsia"/>
          <w:color w:val="000000"/>
          <w:kern w:val="0"/>
          <w:sz w:val="28"/>
          <w:szCs w:val="28"/>
        </w:rPr>
        <w:t>套以上。</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hint="eastAsia"/>
          <w:b/>
          <w:bCs/>
          <w:color w:val="000000"/>
          <w:kern w:val="0"/>
          <w:sz w:val="28"/>
          <w:szCs w:val="28"/>
        </w:rPr>
        <w:t>申报主体：</w:t>
      </w:r>
      <w:r>
        <w:rPr>
          <w:rFonts w:eastAsia="仿宋_GB2312" w:hint="eastAsia"/>
          <w:bCs/>
          <w:color w:val="000000"/>
          <w:kern w:val="0"/>
          <w:sz w:val="28"/>
          <w:szCs w:val="28"/>
        </w:rPr>
        <w:t>原则上由企业牵头申报，鼓励产学研合作</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hint="eastAsia"/>
          <w:b/>
          <w:bCs/>
          <w:color w:val="000000"/>
          <w:kern w:val="0"/>
          <w:sz w:val="28"/>
          <w:szCs w:val="28"/>
        </w:rPr>
        <w:t>组织方式：</w:t>
      </w:r>
      <w:r>
        <w:rPr>
          <w:rFonts w:eastAsia="仿宋_GB2312" w:hint="eastAsia"/>
          <w:bCs/>
          <w:color w:val="000000"/>
          <w:kern w:val="0"/>
          <w:sz w:val="28"/>
          <w:szCs w:val="28"/>
        </w:rPr>
        <w:t>择优委托</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建议财政补助经费：</w:t>
      </w:r>
      <w:r>
        <w:rPr>
          <w:rFonts w:eastAsia="仿宋_GB2312" w:hint="eastAsia"/>
          <w:bCs/>
          <w:color w:val="000000"/>
          <w:kern w:val="0"/>
          <w:sz w:val="28"/>
          <w:szCs w:val="28"/>
        </w:rPr>
        <w:t>1000</w:t>
      </w:r>
      <w:r>
        <w:rPr>
          <w:rFonts w:eastAsia="仿宋_GB2312" w:hint="eastAsia"/>
          <w:bCs/>
          <w:color w:val="000000"/>
          <w:kern w:val="0"/>
          <w:sz w:val="28"/>
          <w:szCs w:val="28"/>
        </w:rPr>
        <w:t>万元以内</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攻关时限要求：</w:t>
      </w:r>
      <w:r>
        <w:rPr>
          <w:rFonts w:eastAsia="仿宋_GB2312" w:hint="eastAsia"/>
          <w:bCs/>
          <w:color w:val="000000"/>
          <w:kern w:val="0"/>
          <w:sz w:val="28"/>
          <w:szCs w:val="28"/>
        </w:rPr>
        <w:t>3</w:t>
      </w:r>
      <w:r>
        <w:rPr>
          <w:rFonts w:eastAsia="仿宋_GB2312" w:hint="eastAsia"/>
          <w:bCs/>
          <w:color w:val="000000"/>
          <w:kern w:val="0"/>
          <w:sz w:val="28"/>
          <w:szCs w:val="28"/>
        </w:rPr>
        <w:t>年内</w:t>
      </w:r>
    </w:p>
    <w:p w:rsidR="00C0146D" w:rsidRDefault="009832D1">
      <w:pPr>
        <w:spacing w:line="520" w:lineRule="exact"/>
        <w:rPr>
          <w:rFonts w:eastAsia="楷体_GB2312"/>
          <w:color w:val="000000"/>
          <w:kern w:val="0"/>
          <w:sz w:val="28"/>
          <w:szCs w:val="28"/>
        </w:rPr>
      </w:pPr>
      <w:r>
        <w:rPr>
          <w:rFonts w:eastAsia="楷体_GB2312" w:hint="eastAsia"/>
          <w:color w:val="000000"/>
          <w:kern w:val="0"/>
          <w:sz w:val="28"/>
          <w:szCs w:val="28"/>
        </w:rPr>
        <w:t>*</w:t>
      </w:r>
      <w:r>
        <w:rPr>
          <w:rFonts w:eastAsia="楷体_GB2312" w:hint="eastAsia"/>
          <w:color w:val="000000"/>
          <w:kern w:val="0"/>
          <w:sz w:val="28"/>
          <w:szCs w:val="28"/>
        </w:rPr>
        <w:t>要求揭榜项目绩效目标全覆盖</w:t>
      </w:r>
    </w:p>
    <w:p w:rsidR="00C0146D" w:rsidRDefault="00C0146D">
      <w:pPr>
        <w:pStyle w:val="3"/>
        <w:spacing w:line="520" w:lineRule="exact"/>
        <w:ind w:firstLine="562"/>
      </w:pPr>
    </w:p>
    <w:p w:rsidR="00C0146D" w:rsidRDefault="009832D1">
      <w:pPr>
        <w:pStyle w:val="3"/>
        <w:spacing w:line="520" w:lineRule="exact"/>
        <w:ind w:firstLine="562"/>
      </w:pPr>
      <w:r>
        <w:rPr>
          <w:rFonts w:hint="eastAsia"/>
        </w:rPr>
        <w:t xml:space="preserve">4. </w:t>
      </w:r>
      <w:r>
        <w:rPr>
          <w:rFonts w:hint="eastAsia"/>
        </w:rPr>
        <w:t>榜单名称：感通算一体化智能终端及系统（</w:t>
      </w:r>
      <w:r>
        <w:rPr>
          <w:rFonts w:hint="eastAsia"/>
          <w:szCs w:val="28"/>
        </w:rPr>
        <w:t>领雁</w:t>
      </w:r>
      <w:r>
        <w:rPr>
          <w:rFonts w:hint="eastAsia"/>
        </w:rPr>
        <w:t>）</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主要研究内容：</w:t>
      </w:r>
      <w:r>
        <w:rPr>
          <w:rFonts w:eastAsia="仿宋_GB2312" w:hint="eastAsia"/>
          <w:color w:val="000000"/>
          <w:kern w:val="0"/>
          <w:sz w:val="28"/>
          <w:szCs w:val="28"/>
        </w:rPr>
        <w:t>针对工业物联网场景复杂、终端节点资源受限、要求实时处理的特点，研究微内核的软件定义方法与技术，支持根据需求灵活定义和生成特定功能的实时内核，以满足广泛的差异化需求。研发常见工业终端设备描述方法和抽象模型、基于语义通信的云边协同节点组网技术、基于形式</w:t>
      </w:r>
      <w:r>
        <w:rPr>
          <w:rFonts w:eastAsia="仿宋_GB2312" w:hint="eastAsia"/>
          <w:color w:val="000000"/>
          <w:kern w:val="0"/>
          <w:sz w:val="28"/>
          <w:szCs w:val="28"/>
        </w:rPr>
        <w:t>化描述的边缘智能控制优化和工艺优化方法库，建立轻量化边缘感算通一体化智能处理框架及低代码开发方法。研制系列感通算一体化工业智能终端，支持生产节拍传感器、环境传感器及智能摄像头等多模态感知、异构协议可编程泛在互联、边缘实时智能控制与分析，</w:t>
      </w:r>
      <w:r>
        <w:rPr>
          <w:rFonts w:eastAsia="仿宋_GB2312" w:hint="eastAsia"/>
          <w:color w:val="000000"/>
          <w:kern w:val="0"/>
          <w:sz w:val="28"/>
          <w:szCs w:val="28"/>
        </w:rPr>
        <w:lastRenderedPageBreak/>
        <w:t>支持第三方开源库扩展和二次开发，支持云边协同编程、部署、管理和运维等。</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bCs/>
          <w:color w:val="000000"/>
          <w:kern w:val="0"/>
          <w:sz w:val="28"/>
          <w:szCs w:val="28"/>
        </w:rPr>
        <w:t>绩效目标：</w:t>
      </w:r>
      <w:r>
        <w:rPr>
          <w:rFonts w:eastAsia="仿宋_GB2312" w:hint="eastAsia"/>
          <w:color w:val="000000"/>
          <w:kern w:val="0"/>
          <w:sz w:val="28"/>
          <w:szCs w:val="28"/>
        </w:rPr>
        <w:t>研制可软件定义的物联网操作系统</w:t>
      </w:r>
      <w:r>
        <w:rPr>
          <w:rFonts w:eastAsia="仿宋_GB2312" w:hint="eastAsia"/>
          <w:color w:val="000000"/>
          <w:kern w:val="0"/>
          <w:sz w:val="28"/>
          <w:szCs w:val="28"/>
        </w:rPr>
        <w:t>1</w:t>
      </w:r>
      <w:r>
        <w:rPr>
          <w:rFonts w:eastAsia="仿宋_GB2312" w:hint="eastAsia"/>
          <w:color w:val="000000"/>
          <w:kern w:val="0"/>
          <w:sz w:val="28"/>
          <w:szCs w:val="28"/>
        </w:rPr>
        <w:t>套，支持</w:t>
      </w:r>
      <w:r>
        <w:rPr>
          <w:rFonts w:eastAsia="仿宋_GB2312" w:hint="eastAsia"/>
          <w:color w:val="000000"/>
          <w:kern w:val="0"/>
          <w:sz w:val="28"/>
          <w:szCs w:val="28"/>
        </w:rPr>
        <w:t>ARM</w:t>
      </w:r>
      <w:r>
        <w:rPr>
          <w:rFonts w:eastAsia="仿宋_GB2312" w:hint="eastAsia"/>
          <w:color w:val="000000"/>
          <w:kern w:val="0"/>
          <w:sz w:val="28"/>
          <w:szCs w:val="28"/>
        </w:rPr>
        <w:t>、</w:t>
      </w:r>
      <w:r>
        <w:rPr>
          <w:rFonts w:eastAsia="仿宋_GB2312" w:hint="eastAsia"/>
          <w:color w:val="000000"/>
          <w:kern w:val="0"/>
          <w:sz w:val="28"/>
          <w:szCs w:val="28"/>
        </w:rPr>
        <w:t>RISC-V</w:t>
      </w:r>
      <w:r>
        <w:rPr>
          <w:rFonts w:eastAsia="仿宋_GB2312" w:hint="eastAsia"/>
          <w:color w:val="000000"/>
          <w:kern w:val="0"/>
          <w:sz w:val="28"/>
          <w:szCs w:val="28"/>
        </w:rPr>
        <w:t>等体系架构的通用</w:t>
      </w:r>
      <w:r>
        <w:rPr>
          <w:rFonts w:eastAsia="仿宋_GB2312" w:hint="eastAsia"/>
          <w:color w:val="000000"/>
          <w:kern w:val="0"/>
          <w:sz w:val="28"/>
          <w:szCs w:val="28"/>
        </w:rPr>
        <w:t>CPU</w:t>
      </w:r>
      <w:r>
        <w:rPr>
          <w:rFonts w:eastAsia="仿宋_GB2312" w:hint="eastAsia"/>
          <w:color w:val="000000"/>
          <w:kern w:val="0"/>
          <w:sz w:val="28"/>
          <w:szCs w:val="28"/>
        </w:rPr>
        <w:t>芯片</w:t>
      </w:r>
      <w:r>
        <w:rPr>
          <w:rFonts w:eastAsia="仿宋_GB2312" w:hint="eastAsia"/>
          <w:color w:val="000000"/>
          <w:kern w:val="0"/>
          <w:sz w:val="28"/>
          <w:szCs w:val="28"/>
        </w:rPr>
        <w:t>5</w:t>
      </w:r>
      <w:r>
        <w:rPr>
          <w:rFonts w:eastAsia="仿宋_GB2312" w:hint="eastAsia"/>
          <w:color w:val="000000"/>
          <w:kern w:val="0"/>
          <w:sz w:val="28"/>
          <w:szCs w:val="28"/>
        </w:rPr>
        <w:t>种以上，支持寒武纪、海思等国产专用智能芯片</w:t>
      </w:r>
      <w:r>
        <w:rPr>
          <w:rFonts w:eastAsia="仿宋_GB2312" w:hint="eastAsia"/>
          <w:color w:val="000000"/>
          <w:kern w:val="0"/>
          <w:sz w:val="28"/>
          <w:szCs w:val="28"/>
        </w:rPr>
        <w:t>3</w:t>
      </w:r>
      <w:r>
        <w:rPr>
          <w:rFonts w:eastAsia="仿宋_GB2312" w:hint="eastAsia"/>
          <w:color w:val="000000"/>
          <w:kern w:val="0"/>
          <w:sz w:val="28"/>
          <w:szCs w:val="28"/>
        </w:rPr>
        <w:t>种以上，感知和分析时延低于</w:t>
      </w:r>
      <w:r>
        <w:rPr>
          <w:rFonts w:eastAsia="仿宋_GB2312" w:hint="eastAsia"/>
          <w:color w:val="000000"/>
          <w:kern w:val="0"/>
          <w:sz w:val="28"/>
          <w:szCs w:val="28"/>
        </w:rPr>
        <w:t>5</w:t>
      </w:r>
      <w:r>
        <w:rPr>
          <w:rFonts w:eastAsia="仿宋_GB2312" w:hint="eastAsia"/>
          <w:color w:val="000000"/>
          <w:kern w:val="0"/>
          <w:sz w:val="28"/>
          <w:szCs w:val="28"/>
        </w:rPr>
        <w:t>毫秒。研制轻量化边缘智能框架，形成</w:t>
      </w:r>
      <w:r>
        <w:rPr>
          <w:rFonts w:eastAsia="仿宋_GB2312" w:hint="eastAsia"/>
          <w:color w:val="000000"/>
          <w:kern w:val="0"/>
          <w:sz w:val="28"/>
          <w:szCs w:val="28"/>
        </w:rPr>
        <w:t>终端设备抽象模型不少于</w:t>
      </w:r>
      <w:r>
        <w:rPr>
          <w:rFonts w:eastAsia="仿宋_GB2312" w:hint="eastAsia"/>
          <w:color w:val="000000"/>
          <w:kern w:val="0"/>
          <w:sz w:val="28"/>
          <w:szCs w:val="28"/>
        </w:rPr>
        <w:t>10</w:t>
      </w:r>
      <w:r>
        <w:rPr>
          <w:rFonts w:eastAsia="仿宋_GB2312" w:hint="eastAsia"/>
          <w:color w:val="000000"/>
          <w:kern w:val="0"/>
          <w:sz w:val="28"/>
          <w:szCs w:val="28"/>
        </w:rPr>
        <w:t>个，支持工业协议不少于</w:t>
      </w:r>
      <w:r>
        <w:rPr>
          <w:rFonts w:eastAsia="仿宋_GB2312" w:hint="eastAsia"/>
          <w:color w:val="000000"/>
          <w:kern w:val="0"/>
          <w:sz w:val="28"/>
          <w:szCs w:val="28"/>
        </w:rPr>
        <w:t>50</w:t>
      </w:r>
      <w:r>
        <w:rPr>
          <w:rFonts w:eastAsia="仿宋_GB2312" w:hint="eastAsia"/>
          <w:color w:val="000000"/>
          <w:kern w:val="0"/>
          <w:sz w:val="28"/>
          <w:szCs w:val="28"/>
        </w:rPr>
        <w:t>个，轻量化智能控制和工艺优化模型不少于</w:t>
      </w:r>
      <w:r>
        <w:rPr>
          <w:rFonts w:eastAsia="仿宋_GB2312" w:hint="eastAsia"/>
          <w:color w:val="000000"/>
          <w:kern w:val="0"/>
          <w:sz w:val="28"/>
          <w:szCs w:val="28"/>
        </w:rPr>
        <w:t>20</w:t>
      </w:r>
      <w:r>
        <w:rPr>
          <w:rFonts w:eastAsia="仿宋_GB2312" w:hint="eastAsia"/>
          <w:color w:val="000000"/>
          <w:kern w:val="0"/>
          <w:sz w:val="28"/>
          <w:szCs w:val="28"/>
        </w:rPr>
        <w:t>个。研制</w:t>
      </w:r>
      <w:r>
        <w:rPr>
          <w:rFonts w:eastAsia="仿宋_GB2312" w:hint="eastAsia"/>
          <w:color w:val="000000"/>
          <w:kern w:val="0"/>
          <w:sz w:val="28"/>
          <w:szCs w:val="28"/>
        </w:rPr>
        <w:t>3</w:t>
      </w:r>
      <w:r>
        <w:rPr>
          <w:rFonts w:eastAsia="仿宋_GB2312" w:hint="eastAsia"/>
          <w:color w:val="000000"/>
          <w:kern w:val="0"/>
          <w:sz w:val="28"/>
          <w:szCs w:val="28"/>
        </w:rPr>
        <w:t>个以上系列感通算一体化智能终端，算力不小于</w:t>
      </w:r>
      <w:r>
        <w:rPr>
          <w:rFonts w:eastAsia="仿宋_GB2312" w:hint="eastAsia"/>
          <w:color w:val="000000"/>
          <w:kern w:val="0"/>
          <w:sz w:val="28"/>
          <w:szCs w:val="28"/>
        </w:rPr>
        <w:t>1TOPS</w:t>
      </w:r>
      <w:r>
        <w:rPr>
          <w:rFonts w:eastAsia="仿宋_GB2312" w:hint="eastAsia"/>
          <w:color w:val="000000"/>
          <w:kern w:val="0"/>
          <w:sz w:val="28"/>
          <w:szCs w:val="28"/>
        </w:rPr>
        <w:t>；相关技术申请发明专利</w:t>
      </w:r>
      <w:r>
        <w:rPr>
          <w:rFonts w:eastAsia="仿宋_GB2312" w:hint="eastAsia"/>
          <w:color w:val="000000"/>
          <w:kern w:val="0"/>
          <w:sz w:val="28"/>
          <w:szCs w:val="28"/>
        </w:rPr>
        <w:t>5</w:t>
      </w:r>
      <w:r>
        <w:rPr>
          <w:rFonts w:eastAsia="仿宋_GB2312" w:hint="eastAsia"/>
          <w:color w:val="000000"/>
          <w:kern w:val="0"/>
          <w:sz w:val="28"/>
          <w:szCs w:val="28"/>
        </w:rPr>
        <w:t>件以上。在高端装备、轨道交通、通信等不少于</w:t>
      </w:r>
      <w:r>
        <w:rPr>
          <w:rFonts w:eastAsia="仿宋_GB2312" w:hint="eastAsia"/>
          <w:color w:val="000000"/>
          <w:kern w:val="0"/>
          <w:sz w:val="28"/>
          <w:szCs w:val="28"/>
        </w:rPr>
        <w:t>3</w:t>
      </w:r>
      <w:r>
        <w:rPr>
          <w:rFonts w:eastAsia="仿宋_GB2312" w:hint="eastAsia"/>
          <w:color w:val="000000"/>
          <w:kern w:val="0"/>
          <w:sz w:val="28"/>
          <w:szCs w:val="28"/>
        </w:rPr>
        <w:t>个行业开展示范应用。</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hint="eastAsia"/>
          <w:b/>
          <w:bCs/>
          <w:color w:val="000000"/>
          <w:kern w:val="0"/>
          <w:sz w:val="28"/>
          <w:szCs w:val="28"/>
        </w:rPr>
        <w:t>申报主体：</w:t>
      </w:r>
      <w:r>
        <w:rPr>
          <w:rFonts w:eastAsia="仿宋_GB2312" w:hint="eastAsia"/>
          <w:bCs/>
          <w:color w:val="000000"/>
          <w:kern w:val="0"/>
          <w:sz w:val="28"/>
          <w:szCs w:val="28"/>
        </w:rPr>
        <w:t>牵头申报单位不限主体，鼓励产学研合作</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组织方式：</w:t>
      </w:r>
      <w:r>
        <w:rPr>
          <w:rFonts w:eastAsia="仿宋_GB2312" w:hint="eastAsia"/>
          <w:bCs/>
          <w:color w:val="000000"/>
          <w:kern w:val="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建议财政补助经费：</w:t>
      </w:r>
      <w:r>
        <w:rPr>
          <w:rFonts w:eastAsia="仿宋_GB2312" w:hint="eastAsia"/>
          <w:bCs/>
          <w:color w:val="000000"/>
          <w:kern w:val="0"/>
          <w:sz w:val="28"/>
          <w:szCs w:val="28"/>
        </w:rPr>
        <w:t>600</w:t>
      </w:r>
      <w:r>
        <w:rPr>
          <w:rFonts w:eastAsia="仿宋_GB2312" w:hint="eastAsia"/>
          <w:bCs/>
          <w:color w:val="000000"/>
          <w:kern w:val="0"/>
          <w:sz w:val="28"/>
          <w:szCs w:val="28"/>
        </w:rPr>
        <w:t>万元以内</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攻关时限要求：</w:t>
      </w:r>
      <w:r>
        <w:rPr>
          <w:rFonts w:eastAsia="仿宋_GB2312" w:hint="eastAsia"/>
          <w:bCs/>
          <w:color w:val="000000"/>
          <w:kern w:val="0"/>
          <w:sz w:val="28"/>
          <w:szCs w:val="28"/>
        </w:rPr>
        <w:t>3</w:t>
      </w:r>
      <w:r>
        <w:rPr>
          <w:rFonts w:eastAsia="仿宋_GB2312" w:hint="eastAsia"/>
          <w:bCs/>
          <w:color w:val="000000"/>
          <w:kern w:val="0"/>
          <w:sz w:val="28"/>
          <w:szCs w:val="28"/>
        </w:rPr>
        <w:t>年内</w:t>
      </w:r>
    </w:p>
    <w:p w:rsidR="00C0146D" w:rsidRDefault="00C0146D">
      <w:pPr>
        <w:pStyle w:val="3"/>
        <w:spacing w:line="520" w:lineRule="exact"/>
        <w:ind w:firstLine="562"/>
      </w:pPr>
    </w:p>
    <w:p w:rsidR="00C0146D" w:rsidRDefault="009832D1">
      <w:pPr>
        <w:pStyle w:val="3"/>
        <w:spacing w:line="520" w:lineRule="exact"/>
        <w:ind w:firstLine="562"/>
      </w:pPr>
      <w:r>
        <w:rPr>
          <w:rFonts w:hint="eastAsia"/>
        </w:rPr>
        <w:t xml:space="preserve">5. </w:t>
      </w:r>
      <w:r>
        <w:rPr>
          <w:rFonts w:hint="eastAsia"/>
        </w:rPr>
        <w:t>榜单名称：自主可控的无线安全自组网网络系统（</w:t>
      </w:r>
      <w:r>
        <w:rPr>
          <w:rFonts w:hint="eastAsia"/>
          <w:szCs w:val="28"/>
        </w:rPr>
        <w:t>领雁</w:t>
      </w:r>
      <w:r>
        <w:rPr>
          <w:rFonts w:hint="eastAsia"/>
        </w:rPr>
        <w:t>）</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主要研究内容：</w:t>
      </w:r>
      <w:r>
        <w:rPr>
          <w:rFonts w:eastAsia="仿宋_GB2312" w:hint="eastAsia"/>
          <w:color w:val="000000"/>
          <w:kern w:val="0"/>
          <w:sz w:val="28"/>
          <w:szCs w:val="28"/>
        </w:rPr>
        <w:t>基于新一代无线自组网网络自治、动态拓扑、可变链路容量、能量限制、多跳通信、分布式控制等特点，研究自主知识产权的高可用无线自组网安全关键技术。研究建立基于区块链技术安全模型及其相关证书链，建设分布式安全认证体系。研究无线自组网安全平台通信感知层、无线网传输层等多层融合安全机制，并对自</w:t>
      </w:r>
      <w:r>
        <w:rPr>
          <w:rFonts w:eastAsia="仿宋_GB2312" w:hint="eastAsia"/>
          <w:color w:val="000000"/>
          <w:kern w:val="0"/>
          <w:sz w:val="28"/>
          <w:szCs w:val="28"/>
        </w:rPr>
        <w:lastRenderedPageBreak/>
        <w:t>主可控无线自组网通信下的安全机制进行重构研究和设计。针对传感设备嵌入式系统下资源少、计算速度慢等瓶颈，研发无线传感设备及网关设备防入侵检测系统，设计安全启动信任根以及传感设备级别的可信固件安全机制。研究高安全机制下无线自组网高速组</w:t>
      </w:r>
      <w:r>
        <w:rPr>
          <w:rFonts w:eastAsia="仿宋_GB2312" w:hint="eastAsia"/>
          <w:color w:val="000000"/>
          <w:kern w:val="0"/>
          <w:sz w:val="28"/>
          <w:szCs w:val="28"/>
        </w:rPr>
        <w:t>网技术，优化传感设备、边缘网关嵌入式底层架构及计算引擎等，研发在传感级设备中实现数字证书认证及消息签名机制，实现无线自组网高安全机制下高效及稳定组网。</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绩效目标：</w:t>
      </w:r>
      <w:r>
        <w:rPr>
          <w:rFonts w:eastAsia="仿宋_GB2312" w:hint="eastAsia"/>
          <w:color w:val="000000"/>
          <w:kern w:val="0"/>
          <w:sz w:val="28"/>
          <w:szCs w:val="28"/>
        </w:rPr>
        <w:t>实现</w:t>
      </w:r>
      <w:r>
        <w:rPr>
          <w:rFonts w:eastAsia="仿宋_GB2312" w:hint="eastAsia"/>
          <w:color w:val="000000"/>
          <w:kern w:val="0"/>
          <w:sz w:val="28"/>
          <w:szCs w:val="28"/>
        </w:rPr>
        <w:t>1</w:t>
      </w:r>
      <w:r>
        <w:rPr>
          <w:rFonts w:eastAsia="仿宋_GB2312" w:hint="eastAsia"/>
          <w:color w:val="000000"/>
          <w:kern w:val="0"/>
          <w:sz w:val="28"/>
          <w:szCs w:val="28"/>
        </w:rPr>
        <w:t>套可用于资源受限传感设备无线安全自组网的网络系统，实现</w:t>
      </w:r>
      <w:r>
        <w:rPr>
          <w:rFonts w:eastAsia="仿宋_GB2312" w:hint="eastAsia"/>
          <w:color w:val="000000"/>
          <w:kern w:val="0"/>
          <w:sz w:val="28"/>
          <w:szCs w:val="28"/>
        </w:rPr>
        <w:t>2</w:t>
      </w:r>
      <w:r>
        <w:rPr>
          <w:rFonts w:eastAsia="仿宋_GB2312" w:hint="eastAsia"/>
          <w:color w:val="000000"/>
          <w:kern w:val="0"/>
          <w:sz w:val="28"/>
          <w:szCs w:val="28"/>
        </w:rPr>
        <w:t>种以上数字证书算法兼容，</w:t>
      </w:r>
      <w:r>
        <w:rPr>
          <w:rFonts w:eastAsia="仿宋_GB2312" w:hint="eastAsia"/>
          <w:color w:val="000000"/>
          <w:kern w:val="0"/>
          <w:sz w:val="28"/>
          <w:szCs w:val="28"/>
        </w:rPr>
        <w:t>3</w:t>
      </w:r>
      <w:r>
        <w:rPr>
          <w:rFonts w:eastAsia="仿宋_GB2312" w:hint="eastAsia"/>
          <w:color w:val="000000"/>
          <w:kern w:val="0"/>
          <w:sz w:val="28"/>
          <w:szCs w:val="28"/>
        </w:rPr>
        <w:t>级及以上数字证书链及多级证书链间切换。研发无线传感设备及网关设备防入侵检测系统</w:t>
      </w:r>
      <w:r>
        <w:rPr>
          <w:rFonts w:eastAsia="仿宋_GB2312" w:hint="eastAsia"/>
          <w:color w:val="000000"/>
          <w:kern w:val="0"/>
          <w:sz w:val="28"/>
          <w:szCs w:val="28"/>
        </w:rPr>
        <w:t>1</w:t>
      </w:r>
      <w:r>
        <w:rPr>
          <w:rFonts w:eastAsia="仿宋_GB2312" w:hint="eastAsia"/>
          <w:color w:val="000000"/>
          <w:kern w:val="0"/>
          <w:sz w:val="28"/>
          <w:szCs w:val="28"/>
        </w:rPr>
        <w:t>套，在低算力限制下实现非法入侵秒级检测报警，实现</w:t>
      </w:r>
      <w:r>
        <w:rPr>
          <w:rFonts w:eastAsia="仿宋_GB2312" w:hint="eastAsia"/>
          <w:color w:val="000000"/>
          <w:kern w:val="0"/>
          <w:sz w:val="28"/>
          <w:szCs w:val="28"/>
        </w:rPr>
        <w:t>2</w:t>
      </w:r>
      <w:r>
        <w:rPr>
          <w:rFonts w:eastAsia="仿宋_GB2312" w:hint="eastAsia"/>
          <w:color w:val="000000"/>
          <w:kern w:val="0"/>
          <w:sz w:val="28"/>
          <w:szCs w:val="28"/>
        </w:rPr>
        <w:t>种以上安全隧道技术和</w:t>
      </w:r>
      <w:r>
        <w:rPr>
          <w:rFonts w:eastAsia="仿宋_GB2312" w:hint="eastAsia"/>
          <w:color w:val="000000"/>
          <w:kern w:val="0"/>
          <w:sz w:val="28"/>
          <w:szCs w:val="28"/>
        </w:rPr>
        <w:t>3</w:t>
      </w:r>
      <w:r>
        <w:rPr>
          <w:rFonts w:eastAsia="仿宋_GB2312" w:hint="eastAsia"/>
          <w:color w:val="000000"/>
          <w:kern w:val="0"/>
          <w:sz w:val="28"/>
          <w:szCs w:val="28"/>
        </w:rPr>
        <w:t>种以上安全防护维度数字证书。在传感级设备中实现数字证书认证、消息签名机制和无线组网。在开启数字证书认证的情况下</w:t>
      </w:r>
      <w:r>
        <w:rPr>
          <w:rFonts w:eastAsia="仿宋_GB2312" w:hint="eastAsia"/>
          <w:color w:val="000000"/>
          <w:kern w:val="0"/>
          <w:sz w:val="28"/>
          <w:szCs w:val="28"/>
        </w:rPr>
        <w:t>，</w:t>
      </w:r>
      <w:r>
        <w:rPr>
          <w:rFonts w:eastAsia="仿宋_GB2312" w:hint="eastAsia"/>
          <w:color w:val="000000"/>
          <w:kern w:val="0"/>
          <w:sz w:val="28"/>
          <w:szCs w:val="28"/>
        </w:rPr>
        <w:t>500</w:t>
      </w:r>
      <w:r>
        <w:rPr>
          <w:rFonts w:eastAsia="仿宋_GB2312" w:hint="eastAsia"/>
          <w:color w:val="000000"/>
          <w:kern w:val="0"/>
          <w:sz w:val="28"/>
          <w:szCs w:val="28"/>
        </w:rPr>
        <w:t>节点以上网络组网收敛时间小于</w:t>
      </w:r>
      <w:r>
        <w:rPr>
          <w:rFonts w:eastAsia="仿宋_GB2312" w:hint="eastAsia"/>
          <w:color w:val="000000"/>
          <w:kern w:val="0"/>
          <w:sz w:val="28"/>
          <w:szCs w:val="28"/>
        </w:rPr>
        <w:t>2</w:t>
      </w:r>
      <w:r>
        <w:rPr>
          <w:rFonts w:eastAsia="仿宋_GB2312" w:hint="eastAsia"/>
          <w:color w:val="000000"/>
          <w:kern w:val="0"/>
          <w:sz w:val="28"/>
          <w:szCs w:val="28"/>
        </w:rPr>
        <w:t>小时；在带消息签名的情况下，通信成功率大于</w:t>
      </w:r>
      <w:r>
        <w:rPr>
          <w:rFonts w:eastAsia="仿宋_GB2312" w:hint="eastAsia"/>
          <w:color w:val="000000"/>
          <w:kern w:val="0"/>
          <w:sz w:val="28"/>
          <w:szCs w:val="28"/>
        </w:rPr>
        <w:t>99%</w:t>
      </w:r>
      <w:r>
        <w:rPr>
          <w:rFonts w:eastAsia="仿宋_GB2312" w:hint="eastAsia"/>
          <w:color w:val="000000"/>
          <w:kern w:val="0"/>
          <w:sz w:val="28"/>
          <w:szCs w:val="28"/>
        </w:rPr>
        <w:t>。相关技术申请发明专利</w:t>
      </w:r>
      <w:r>
        <w:rPr>
          <w:rFonts w:eastAsia="仿宋_GB2312" w:hint="eastAsia"/>
          <w:color w:val="000000"/>
          <w:kern w:val="0"/>
          <w:sz w:val="28"/>
          <w:szCs w:val="28"/>
        </w:rPr>
        <w:t>5</w:t>
      </w:r>
      <w:r>
        <w:rPr>
          <w:rFonts w:eastAsia="仿宋_GB2312" w:hint="eastAsia"/>
          <w:color w:val="000000"/>
          <w:kern w:val="0"/>
          <w:sz w:val="28"/>
          <w:szCs w:val="28"/>
        </w:rPr>
        <w:t>件以上。在电力、水务、燃气等不少于</w:t>
      </w:r>
      <w:r>
        <w:rPr>
          <w:rFonts w:eastAsia="仿宋_GB2312" w:hint="eastAsia"/>
          <w:color w:val="000000"/>
          <w:kern w:val="0"/>
          <w:sz w:val="28"/>
          <w:szCs w:val="28"/>
        </w:rPr>
        <w:t>3</w:t>
      </w:r>
      <w:r>
        <w:rPr>
          <w:rFonts w:eastAsia="仿宋_GB2312" w:hint="eastAsia"/>
          <w:color w:val="000000"/>
          <w:kern w:val="0"/>
          <w:sz w:val="28"/>
          <w:szCs w:val="28"/>
        </w:rPr>
        <w:t>个行业开展示范应用。</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hint="eastAsia"/>
          <w:b/>
          <w:bCs/>
          <w:color w:val="000000"/>
          <w:kern w:val="0"/>
          <w:sz w:val="28"/>
          <w:szCs w:val="28"/>
        </w:rPr>
        <w:t>申报主体：</w:t>
      </w:r>
      <w:r>
        <w:rPr>
          <w:rFonts w:eastAsia="仿宋_GB2312" w:hint="eastAsia"/>
          <w:bCs/>
          <w:color w:val="000000"/>
          <w:kern w:val="0"/>
          <w:sz w:val="28"/>
          <w:szCs w:val="28"/>
        </w:rPr>
        <w:t>原则上由企业牵头申报，鼓励产学研合作</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hint="eastAsia"/>
          <w:b/>
          <w:bCs/>
          <w:color w:val="000000"/>
          <w:kern w:val="0"/>
          <w:sz w:val="28"/>
          <w:szCs w:val="28"/>
        </w:rPr>
        <w:t>组织方式：</w:t>
      </w:r>
      <w:r>
        <w:rPr>
          <w:rFonts w:eastAsia="仿宋_GB2312" w:hint="eastAsia"/>
          <w:bCs/>
          <w:color w:val="000000"/>
          <w:kern w:val="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建议财政补助经费：</w:t>
      </w:r>
      <w:r>
        <w:rPr>
          <w:rFonts w:eastAsia="仿宋_GB2312" w:hint="eastAsia"/>
          <w:bCs/>
          <w:color w:val="000000"/>
          <w:kern w:val="0"/>
          <w:sz w:val="28"/>
          <w:szCs w:val="28"/>
        </w:rPr>
        <w:t>600</w:t>
      </w:r>
      <w:r>
        <w:rPr>
          <w:rFonts w:eastAsia="仿宋_GB2312" w:hint="eastAsia"/>
          <w:bCs/>
          <w:color w:val="000000"/>
          <w:kern w:val="0"/>
          <w:sz w:val="28"/>
          <w:szCs w:val="28"/>
        </w:rPr>
        <w:t>万元以内</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攻关时限要求：</w:t>
      </w:r>
      <w:r>
        <w:rPr>
          <w:rFonts w:eastAsia="仿宋_GB2312" w:hint="eastAsia"/>
          <w:bCs/>
          <w:color w:val="000000"/>
          <w:kern w:val="0"/>
          <w:sz w:val="28"/>
          <w:szCs w:val="28"/>
        </w:rPr>
        <w:t>3</w:t>
      </w:r>
      <w:r>
        <w:rPr>
          <w:rFonts w:eastAsia="仿宋_GB2312" w:hint="eastAsia"/>
          <w:bCs/>
          <w:color w:val="000000"/>
          <w:kern w:val="0"/>
          <w:sz w:val="28"/>
          <w:szCs w:val="28"/>
        </w:rPr>
        <w:t>年内</w:t>
      </w:r>
    </w:p>
    <w:p w:rsidR="00C0146D" w:rsidRDefault="00C0146D">
      <w:pPr>
        <w:pStyle w:val="3"/>
        <w:spacing w:line="520" w:lineRule="exact"/>
        <w:ind w:firstLine="562"/>
      </w:pPr>
    </w:p>
    <w:p w:rsidR="00C0146D" w:rsidRDefault="009832D1">
      <w:pPr>
        <w:pStyle w:val="3"/>
        <w:spacing w:line="520" w:lineRule="exact"/>
        <w:ind w:firstLine="562"/>
      </w:pPr>
      <w:r>
        <w:rPr>
          <w:rFonts w:hint="eastAsia"/>
        </w:rPr>
        <w:lastRenderedPageBreak/>
        <w:t xml:space="preserve">6. </w:t>
      </w:r>
      <w:r>
        <w:rPr>
          <w:rFonts w:hint="eastAsia"/>
        </w:rPr>
        <w:t>榜单名称：高适应性</w:t>
      </w:r>
      <w:r>
        <w:rPr>
          <w:rFonts w:hint="eastAsia"/>
        </w:rPr>
        <w:t>5G</w:t>
      </w:r>
      <w:r>
        <w:rPr>
          <w:rFonts w:hint="eastAsia"/>
        </w:rPr>
        <w:t>确定性网络关键技术研发和应用（</w:t>
      </w:r>
      <w:r>
        <w:rPr>
          <w:rFonts w:hint="eastAsia"/>
          <w:szCs w:val="28"/>
        </w:rPr>
        <w:t>领雁</w:t>
      </w:r>
      <w:r>
        <w:rPr>
          <w:rFonts w:hint="eastAsia"/>
        </w:rPr>
        <w:t>）</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主要研究内容：</w:t>
      </w:r>
      <w:r>
        <w:rPr>
          <w:rFonts w:eastAsia="仿宋_GB2312" w:hint="eastAsia"/>
          <w:color w:val="000000"/>
          <w:kern w:val="0"/>
          <w:sz w:val="28"/>
          <w:szCs w:val="28"/>
        </w:rPr>
        <w:t>面向各行业对</w:t>
      </w:r>
      <w:r>
        <w:rPr>
          <w:rFonts w:eastAsia="仿宋_GB2312" w:hint="eastAsia"/>
          <w:color w:val="000000"/>
          <w:kern w:val="0"/>
          <w:sz w:val="28"/>
          <w:szCs w:val="28"/>
        </w:rPr>
        <w:t>5G</w:t>
      </w:r>
      <w:r>
        <w:rPr>
          <w:rFonts w:eastAsia="仿宋_GB2312" w:hint="eastAsia"/>
          <w:color w:val="000000"/>
          <w:kern w:val="0"/>
          <w:sz w:val="28"/>
          <w:szCs w:val="28"/>
        </w:rPr>
        <w:t>确定性网络的需求，研究覆盖高速大端口的业务速率与物理通道解耦核心技术，提供细颗粒度柔性以太网带宽服务，服务能力覆盖</w:t>
      </w:r>
      <w:r>
        <w:rPr>
          <w:rFonts w:eastAsia="仿宋_GB2312" w:hint="eastAsia"/>
          <w:color w:val="000000"/>
          <w:kern w:val="0"/>
          <w:sz w:val="28"/>
          <w:szCs w:val="28"/>
        </w:rPr>
        <w:t>400</w:t>
      </w:r>
      <w:r>
        <w:rPr>
          <w:rFonts w:eastAsia="仿宋_GB2312" w:hint="eastAsia"/>
          <w:color w:val="000000"/>
          <w:kern w:val="0"/>
          <w:sz w:val="28"/>
          <w:szCs w:val="28"/>
        </w:rPr>
        <w:t>GE</w:t>
      </w:r>
      <w:r>
        <w:rPr>
          <w:rFonts w:eastAsia="仿宋_GB2312" w:hint="eastAsia"/>
          <w:color w:val="000000"/>
          <w:kern w:val="0"/>
          <w:sz w:val="28"/>
          <w:szCs w:val="28"/>
        </w:rPr>
        <w:t>、</w:t>
      </w:r>
      <w:r>
        <w:rPr>
          <w:rFonts w:eastAsia="仿宋_GB2312" w:hint="eastAsia"/>
          <w:color w:val="000000"/>
          <w:kern w:val="0"/>
          <w:sz w:val="28"/>
          <w:szCs w:val="28"/>
        </w:rPr>
        <w:t>1TE</w:t>
      </w:r>
      <w:r>
        <w:rPr>
          <w:rFonts w:eastAsia="仿宋_GB2312" w:hint="eastAsia"/>
          <w:color w:val="000000"/>
          <w:kern w:val="0"/>
          <w:sz w:val="28"/>
          <w:szCs w:val="28"/>
        </w:rPr>
        <w:t>等高速大端口；研究带内管理通道和接口之间配置管理信息传递机制，实现链路的自动协商建立和带宽的动态调整；研究灵活的物理接口捆绑和逻辑接口划分机制、带宽资源弹性灵活的分配和保障方法和安全低时延专用硬管道技术，支持</w:t>
      </w:r>
      <w:r>
        <w:rPr>
          <w:rFonts w:eastAsia="仿宋_GB2312" w:hint="eastAsia"/>
          <w:color w:val="000000"/>
          <w:kern w:val="0"/>
          <w:sz w:val="28"/>
          <w:szCs w:val="28"/>
        </w:rPr>
        <w:t>5G</w:t>
      </w:r>
      <w:r>
        <w:rPr>
          <w:rFonts w:eastAsia="仿宋_GB2312" w:hint="eastAsia"/>
          <w:color w:val="000000"/>
          <w:kern w:val="0"/>
          <w:sz w:val="28"/>
          <w:szCs w:val="28"/>
        </w:rPr>
        <w:t>专用网络切片；研究基于开放式和容器化管理的网络操作系统及核心设备，支持网络虚拟化和运营自动化，支持软件定义网络、主备冗余保护，具备电信级高可靠性、高性能和内在安全性，灵活适配各类</w:t>
      </w:r>
      <w:r>
        <w:rPr>
          <w:rFonts w:eastAsia="仿宋_GB2312" w:hint="eastAsia"/>
          <w:color w:val="000000"/>
          <w:kern w:val="0"/>
          <w:sz w:val="28"/>
          <w:szCs w:val="28"/>
        </w:rPr>
        <w:t>5G</w:t>
      </w:r>
      <w:r>
        <w:rPr>
          <w:rFonts w:eastAsia="仿宋_GB2312" w:hint="eastAsia"/>
          <w:color w:val="000000"/>
          <w:kern w:val="0"/>
          <w:sz w:val="28"/>
          <w:szCs w:val="28"/>
        </w:rPr>
        <w:t>专用网络应用场景。</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绩效目标：</w:t>
      </w:r>
      <w:r>
        <w:rPr>
          <w:rFonts w:eastAsia="仿宋_GB2312" w:hint="eastAsia"/>
          <w:color w:val="000000"/>
          <w:kern w:val="0"/>
          <w:sz w:val="28"/>
          <w:szCs w:val="28"/>
        </w:rPr>
        <w:t>攻克细颗粒度柔性以太网技术、链路自动协商和带宽动态调整技术以及网络软硬切片核</w:t>
      </w:r>
      <w:r>
        <w:rPr>
          <w:rFonts w:eastAsia="仿宋_GB2312" w:hint="eastAsia"/>
          <w:color w:val="000000"/>
          <w:kern w:val="0"/>
          <w:sz w:val="28"/>
          <w:szCs w:val="28"/>
        </w:rPr>
        <w:t>心技术，支持覆盖</w:t>
      </w:r>
      <w:r>
        <w:rPr>
          <w:rFonts w:eastAsia="仿宋_GB2312" w:hint="eastAsia"/>
          <w:color w:val="000000"/>
          <w:kern w:val="0"/>
          <w:sz w:val="28"/>
          <w:szCs w:val="28"/>
        </w:rPr>
        <w:t>400GE</w:t>
      </w:r>
      <w:r>
        <w:rPr>
          <w:rFonts w:eastAsia="仿宋_GB2312" w:hint="eastAsia"/>
          <w:color w:val="000000"/>
          <w:kern w:val="0"/>
          <w:sz w:val="28"/>
          <w:szCs w:val="28"/>
        </w:rPr>
        <w:t>以上高速大端口的速率与物理通道解耦，支持</w:t>
      </w:r>
      <w:r>
        <w:rPr>
          <w:rFonts w:eastAsia="仿宋_GB2312" w:hint="eastAsia"/>
          <w:color w:val="000000"/>
          <w:kern w:val="0"/>
          <w:sz w:val="28"/>
          <w:szCs w:val="28"/>
        </w:rPr>
        <w:t>GE</w:t>
      </w:r>
      <w:r>
        <w:rPr>
          <w:rFonts w:eastAsia="仿宋_GB2312" w:hint="eastAsia"/>
          <w:color w:val="000000"/>
          <w:kern w:val="0"/>
          <w:sz w:val="28"/>
          <w:szCs w:val="28"/>
        </w:rPr>
        <w:t>、</w:t>
      </w:r>
      <w:r>
        <w:rPr>
          <w:rFonts w:eastAsia="仿宋_GB2312" w:hint="eastAsia"/>
          <w:color w:val="000000"/>
          <w:kern w:val="0"/>
          <w:sz w:val="28"/>
          <w:szCs w:val="28"/>
        </w:rPr>
        <w:t>10GE</w:t>
      </w:r>
      <w:r>
        <w:rPr>
          <w:rFonts w:eastAsia="仿宋_GB2312" w:hint="eastAsia"/>
          <w:color w:val="000000"/>
          <w:kern w:val="0"/>
          <w:sz w:val="28"/>
          <w:szCs w:val="28"/>
        </w:rPr>
        <w:t>、</w:t>
      </w:r>
      <w:r>
        <w:rPr>
          <w:rFonts w:eastAsia="仿宋_GB2312" w:hint="eastAsia"/>
          <w:color w:val="000000"/>
          <w:kern w:val="0"/>
          <w:sz w:val="28"/>
          <w:szCs w:val="28"/>
        </w:rPr>
        <w:t>25GE</w:t>
      </w:r>
      <w:r>
        <w:rPr>
          <w:rFonts w:eastAsia="仿宋_GB2312" w:hint="eastAsia"/>
          <w:color w:val="000000"/>
          <w:kern w:val="0"/>
          <w:sz w:val="28"/>
          <w:szCs w:val="28"/>
        </w:rPr>
        <w:t>和</w:t>
      </w:r>
      <w:r>
        <w:rPr>
          <w:rFonts w:eastAsia="仿宋_GB2312" w:hint="eastAsia"/>
          <w:color w:val="000000"/>
          <w:kern w:val="0"/>
          <w:sz w:val="28"/>
          <w:szCs w:val="28"/>
        </w:rPr>
        <w:t>100GE</w:t>
      </w:r>
      <w:r>
        <w:rPr>
          <w:rFonts w:eastAsia="仿宋_GB2312" w:hint="eastAsia"/>
          <w:color w:val="000000"/>
          <w:kern w:val="0"/>
          <w:sz w:val="28"/>
          <w:szCs w:val="28"/>
        </w:rPr>
        <w:t>等</w:t>
      </w:r>
      <w:r>
        <w:rPr>
          <w:rFonts w:eastAsia="仿宋_GB2312" w:hint="eastAsia"/>
          <w:color w:val="000000"/>
          <w:kern w:val="0"/>
          <w:sz w:val="28"/>
          <w:szCs w:val="28"/>
        </w:rPr>
        <w:t>4</w:t>
      </w:r>
      <w:r>
        <w:rPr>
          <w:rFonts w:eastAsia="仿宋_GB2312" w:hint="eastAsia"/>
          <w:color w:val="000000"/>
          <w:kern w:val="0"/>
          <w:sz w:val="28"/>
          <w:szCs w:val="28"/>
        </w:rPr>
        <w:t>种以上物理接口软硬切片；研制国产化网络核心设备，支撑</w:t>
      </w:r>
      <w:r>
        <w:rPr>
          <w:rFonts w:eastAsia="仿宋_GB2312" w:hint="eastAsia"/>
          <w:color w:val="000000"/>
          <w:kern w:val="0"/>
          <w:sz w:val="28"/>
          <w:szCs w:val="28"/>
        </w:rPr>
        <w:t>5G</w:t>
      </w:r>
      <w:r>
        <w:rPr>
          <w:rFonts w:eastAsia="仿宋_GB2312" w:hint="eastAsia"/>
          <w:color w:val="000000"/>
          <w:kern w:val="0"/>
          <w:sz w:val="28"/>
          <w:szCs w:val="28"/>
        </w:rPr>
        <w:t>确定性网络，设备性能达到或部分超过采用进口芯片的同类产品；研发高适应性网络操作系统支持国产芯片不少于</w:t>
      </w:r>
      <w:r>
        <w:rPr>
          <w:rFonts w:eastAsia="仿宋_GB2312" w:hint="eastAsia"/>
          <w:color w:val="000000"/>
          <w:kern w:val="0"/>
          <w:sz w:val="28"/>
          <w:szCs w:val="28"/>
        </w:rPr>
        <w:t>3</w:t>
      </w:r>
      <w:r>
        <w:rPr>
          <w:rFonts w:eastAsia="仿宋_GB2312" w:hint="eastAsia"/>
          <w:color w:val="000000"/>
          <w:kern w:val="0"/>
          <w:sz w:val="28"/>
          <w:szCs w:val="28"/>
        </w:rPr>
        <w:t>种，支持主备冗余和实时倒换，主备倒换性能符合电信级高可靠性要求；采用开放式容器化架构，支持软件定义网络和第三方应用部署，实现灵活的业务</w:t>
      </w:r>
      <w:r>
        <w:rPr>
          <w:rFonts w:eastAsia="仿宋_GB2312" w:hint="eastAsia"/>
          <w:color w:val="000000"/>
          <w:kern w:val="0"/>
          <w:sz w:val="28"/>
          <w:szCs w:val="28"/>
        </w:rPr>
        <w:t>/</w:t>
      </w:r>
      <w:r>
        <w:rPr>
          <w:rFonts w:eastAsia="仿宋_GB2312" w:hint="eastAsia"/>
          <w:color w:val="000000"/>
          <w:kern w:val="0"/>
          <w:sz w:val="28"/>
          <w:szCs w:val="28"/>
        </w:rPr>
        <w:t>功能可编程和新业务的快速部署，满足</w:t>
      </w:r>
      <w:r>
        <w:rPr>
          <w:rFonts w:eastAsia="仿宋_GB2312" w:hint="eastAsia"/>
          <w:color w:val="000000"/>
          <w:kern w:val="0"/>
          <w:sz w:val="28"/>
          <w:szCs w:val="28"/>
        </w:rPr>
        <w:t>3</w:t>
      </w:r>
      <w:r>
        <w:rPr>
          <w:rFonts w:eastAsia="仿宋_GB2312" w:hint="eastAsia"/>
          <w:color w:val="000000"/>
          <w:kern w:val="0"/>
          <w:sz w:val="28"/>
          <w:szCs w:val="28"/>
        </w:rPr>
        <w:t>类以上专用网络对网络资源、响应速度的要求。相关技术申请发明专利</w:t>
      </w:r>
      <w:r>
        <w:rPr>
          <w:rFonts w:eastAsia="仿宋_GB2312" w:hint="eastAsia"/>
          <w:color w:val="000000"/>
          <w:kern w:val="0"/>
          <w:sz w:val="28"/>
          <w:szCs w:val="28"/>
        </w:rPr>
        <w:t>5</w:t>
      </w:r>
      <w:r>
        <w:rPr>
          <w:rFonts w:eastAsia="仿宋_GB2312" w:hint="eastAsia"/>
          <w:color w:val="000000"/>
          <w:kern w:val="0"/>
          <w:sz w:val="28"/>
          <w:szCs w:val="28"/>
        </w:rPr>
        <w:t>件以上。在不</w:t>
      </w:r>
      <w:r>
        <w:rPr>
          <w:rFonts w:eastAsia="仿宋_GB2312" w:hint="eastAsia"/>
          <w:color w:val="000000"/>
          <w:kern w:val="0"/>
          <w:sz w:val="28"/>
          <w:szCs w:val="28"/>
        </w:rPr>
        <w:t>少于</w:t>
      </w:r>
      <w:r>
        <w:rPr>
          <w:rFonts w:eastAsia="仿宋_GB2312" w:hint="eastAsia"/>
          <w:color w:val="000000"/>
          <w:kern w:val="0"/>
          <w:sz w:val="28"/>
          <w:szCs w:val="28"/>
        </w:rPr>
        <w:t>3</w:t>
      </w:r>
      <w:r>
        <w:rPr>
          <w:rFonts w:eastAsia="仿宋_GB2312" w:hint="eastAsia"/>
          <w:color w:val="000000"/>
          <w:kern w:val="0"/>
          <w:sz w:val="28"/>
          <w:szCs w:val="28"/>
        </w:rPr>
        <w:t>个行业开展示范应用。</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hint="eastAsia"/>
          <w:b/>
          <w:bCs/>
          <w:color w:val="000000"/>
          <w:kern w:val="0"/>
          <w:sz w:val="28"/>
          <w:szCs w:val="28"/>
        </w:rPr>
        <w:t>申报主体：</w:t>
      </w:r>
      <w:r>
        <w:rPr>
          <w:rFonts w:eastAsia="仿宋_GB2312" w:hint="eastAsia"/>
          <w:bCs/>
          <w:color w:val="000000"/>
          <w:kern w:val="0"/>
          <w:sz w:val="28"/>
          <w:szCs w:val="28"/>
        </w:rPr>
        <w:t>原则上由企业牵头申报，鼓励产学研合作</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组织方式：</w:t>
      </w:r>
      <w:r>
        <w:rPr>
          <w:rFonts w:eastAsia="仿宋_GB2312" w:hint="eastAsia"/>
          <w:bCs/>
          <w:color w:val="000000"/>
          <w:kern w:val="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lastRenderedPageBreak/>
        <w:t>建议财政补助经费：</w:t>
      </w:r>
      <w:r>
        <w:rPr>
          <w:rFonts w:eastAsia="仿宋_GB2312" w:hint="eastAsia"/>
          <w:bCs/>
          <w:color w:val="000000"/>
          <w:kern w:val="0"/>
          <w:sz w:val="28"/>
          <w:szCs w:val="28"/>
        </w:rPr>
        <w:t>600</w:t>
      </w:r>
      <w:r>
        <w:rPr>
          <w:rFonts w:eastAsia="仿宋_GB2312" w:hint="eastAsia"/>
          <w:bCs/>
          <w:color w:val="000000"/>
          <w:kern w:val="0"/>
          <w:sz w:val="28"/>
          <w:szCs w:val="28"/>
        </w:rPr>
        <w:t>万元以内</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攻关时限要求：</w:t>
      </w:r>
      <w:r>
        <w:rPr>
          <w:rFonts w:eastAsia="仿宋_GB2312" w:hint="eastAsia"/>
          <w:bCs/>
          <w:color w:val="000000"/>
          <w:kern w:val="0"/>
          <w:sz w:val="28"/>
          <w:szCs w:val="28"/>
        </w:rPr>
        <w:t>3</w:t>
      </w:r>
      <w:r>
        <w:rPr>
          <w:rFonts w:eastAsia="仿宋_GB2312" w:hint="eastAsia"/>
          <w:bCs/>
          <w:color w:val="000000"/>
          <w:kern w:val="0"/>
          <w:sz w:val="28"/>
          <w:szCs w:val="28"/>
        </w:rPr>
        <w:t>年内</w:t>
      </w:r>
    </w:p>
    <w:p w:rsidR="00C0146D" w:rsidRDefault="00C0146D">
      <w:pPr>
        <w:pStyle w:val="3"/>
        <w:spacing w:line="520" w:lineRule="exact"/>
        <w:ind w:firstLine="562"/>
      </w:pPr>
    </w:p>
    <w:p w:rsidR="00C0146D" w:rsidRDefault="009832D1">
      <w:pPr>
        <w:pStyle w:val="3"/>
        <w:spacing w:line="520" w:lineRule="exact"/>
        <w:ind w:firstLine="562"/>
      </w:pPr>
      <w:r>
        <w:rPr>
          <w:rFonts w:hint="eastAsia"/>
        </w:rPr>
        <w:t xml:space="preserve">7. </w:t>
      </w:r>
      <w:r>
        <w:rPr>
          <w:rFonts w:hint="eastAsia"/>
        </w:rPr>
        <w:t>榜单名称：海洋天基混合</w:t>
      </w:r>
      <w:r>
        <w:rPr>
          <w:rFonts w:hint="eastAsia"/>
        </w:rPr>
        <w:t>5G</w:t>
      </w:r>
      <w:r>
        <w:rPr>
          <w:rFonts w:hint="eastAsia"/>
        </w:rPr>
        <w:t>通信终端和系统（</w:t>
      </w:r>
      <w:r>
        <w:rPr>
          <w:rFonts w:hint="eastAsia"/>
          <w:szCs w:val="28"/>
        </w:rPr>
        <w:t>尖兵</w:t>
      </w:r>
      <w:r>
        <w:rPr>
          <w:rFonts w:hint="eastAsia"/>
        </w:rPr>
        <w:t>）</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主要研究内容：</w:t>
      </w:r>
      <w:r>
        <w:rPr>
          <w:rFonts w:eastAsia="仿宋_GB2312" w:hint="eastAsia"/>
          <w:color w:val="000000"/>
          <w:kern w:val="0"/>
          <w:sz w:val="28"/>
          <w:szCs w:val="28"/>
        </w:rPr>
        <w:t>研制基于天基、陆基及无人设备的混合海洋</w:t>
      </w:r>
      <w:r>
        <w:rPr>
          <w:rFonts w:eastAsia="仿宋_GB2312" w:hint="eastAsia"/>
          <w:color w:val="000000"/>
          <w:kern w:val="0"/>
          <w:sz w:val="28"/>
          <w:szCs w:val="28"/>
        </w:rPr>
        <w:t>5G</w:t>
      </w:r>
      <w:r>
        <w:rPr>
          <w:rFonts w:eastAsia="仿宋_GB2312" w:hint="eastAsia"/>
          <w:color w:val="000000"/>
          <w:kern w:val="0"/>
          <w:sz w:val="28"/>
          <w:szCs w:val="28"/>
        </w:rPr>
        <w:t>通信终端及通信系统，研究无人机、无人艇上的</w:t>
      </w:r>
      <w:r>
        <w:rPr>
          <w:rFonts w:eastAsia="仿宋_GB2312" w:hint="eastAsia"/>
          <w:color w:val="000000"/>
          <w:kern w:val="0"/>
          <w:sz w:val="28"/>
          <w:szCs w:val="28"/>
        </w:rPr>
        <w:t>5G</w:t>
      </w:r>
      <w:r>
        <w:rPr>
          <w:rFonts w:eastAsia="仿宋_GB2312" w:hint="eastAsia"/>
          <w:color w:val="000000"/>
          <w:kern w:val="0"/>
          <w:sz w:val="28"/>
          <w:szCs w:val="28"/>
        </w:rPr>
        <w:t>终端通信协同优化技术，实现近海不间断通信覆盖；研究天基混合</w:t>
      </w:r>
      <w:r>
        <w:rPr>
          <w:rFonts w:eastAsia="仿宋_GB2312" w:hint="eastAsia"/>
          <w:color w:val="000000"/>
          <w:kern w:val="0"/>
          <w:sz w:val="28"/>
          <w:szCs w:val="28"/>
        </w:rPr>
        <w:t>5G</w:t>
      </w:r>
      <w:r>
        <w:rPr>
          <w:rFonts w:eastAsia="仿宋_GB2312" w:hint="eastAsia"/>
          <w:color w:val="000000"/>
          <w:kern w:val="0"/>
          <w:sz w:val="28"/>
          <w:szCs w:val="28"/>
        </w:rPr>
        <w:t>通信环境下的海洋物联网操作系统，对海洋特殊条件下的设备管理、通信优化、边缘智能、云边协同需求，建立优化技术体系，支持国产芯片部署；面向海</w:t>
      </w:r>
      <w:r>
        <w:rPr>
          <w:rFonts w:eastAsia="仿宋_GB2312" w:hint="eastAsia"/>
          <w:color w:val="000000"/>
          <w:kern w:val="0"/>
          <w:sz w:val="28"/>
          <w:szCs w:val="28"/>
        </w:rPr>
        <w:t>洋渔业、海上物流、海洋执法、港口物流等应用要求，研制海洋智慧监管大数据云平台，构建从大数据存储、大数据计算引擎、涉海大数据机器学习软件开发到上层应用的生态体系，支持云化弹性部署。</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绩效目标：</w:t>
      </w:r>
      <w:r>
        <w:rPr>
          <w:rFonts w:eastAsia="仿宋_GB2312" w:hint="eastAsia"/>
          <w:color w:val="000000"/>
          <w:kern w:val="0"/>
          <w:sz w:val="28"/>
          <w:szCs w:val="28"/>
        </w:rPr>
        <w:t>研制海洋物联网操作系统</w:t>
      </w:r>
      <w:r>
        <w:rPr>
          <w:rFonts w:eastAsia="仿宋_GB2312" w:hint="eastAsia"/>
          <w:color w:val="000000"/>
          <w:kern w:val="0"/>
          <w:sz w:val="28"/>
          <w:szCs w:val="28"/>
        </w:rPr>
        <w:t>1</w:t>
      </w:r>
      <w:r>
        <w:rPr>
          <w:rFonts w:eastAsia="仿宋_GB2312" w:hint="eastAsia"/>
          <w:color w:val="000000"/>
          <w:kern w:val="0"/>
          <w:sz w:val="28"/>
          <w:szCs w:val="28"/>
        </w:rPr>
        <w:t>套，支持</w:t>
      </w:r>
      <w:r>
        <w:rPr>
          <w:rFonts w:eastAsia="仿宋_GB2312" w:hint="eastAsia"/>
          <w:color w:val="000000"/>
          <w:kern w:val="0"/>
          <w:sz w:val="28"/>
          <w:szCs w:val="28"/>
        </w:rPr>
        <w:t>5G</w:t>
      </w:r>
      <w:r>
        <w:rPr>
          <w:rFonts w:eastAsia="仿宋_GB2312" w:hint="eastAsia"/>
          <w:color w:val="000000"/>
          <w:kern w:val="0"/>
          <w:sz w:val="28"/>
          <w:szCs w:val="28"/>
        </w:rPr>
        <w:t>通信、船舶自动识别系统通信、北斗通信等通信方案和协议栈，支持国产芯片不少于</w:t>
      </w:r>
      <w:r>
        <w:rPr>
          <w:rFonts w:eastAsia="仿宋_GB2312" w:hint="eastAsia"/>
          <w:color w:val="000000"/>
          <w:kern w:val="0"/>
          <w:sz w:val="28"/>
          <w:szCs w:val="28"/>
        </w:rPr>
        <w:t>2</w:t>
      </w:r>
      <w:r>
        <w:rPr>
          <w:rFonts w:eastAsia="仿宋_GB2312" w:hint="eastAsia"/>
          <w:color w:val="000000"/>
          <w:kern w:val="0"/>
          <w:sz w:val="28"/>
          <w:szCs w:val="28"/>
        </w:rPr>
        <w:t>种。研制支持天基、陆基、无人机、无人艇混合</w:t>
      </w:r>
      <w:r>
        <w:rPr>
          <w:rFonts w:eastAsia="仿宋_GB2312" w:hint="eastAsia"/>
          <w:color w:val="000000"/>
          <w:kern w:val="0"/>
          <w:sz w:val="28"/>
          <w:szCs w:val="28"/>
        </w:rPr>
        <w:t>5G</w:t>
      </w:r>
      <w:r>
        <w:rPr>
          <w:rFonts w:eastAsia="仿宋_GB2312" w:hint="eastAsia"/>
          <w:color w:val="000000"/>
          <w:kern w:val="0"/>
          <w:sz w:val="28"/>
          <w:szCs w:val="28"/>
        </w:rPr>
        <w:t>通信终端，实现近海</w:t>
      </w:r>
      <w:r>
        <w:rPr>
          <w:rFonts w:eastAsia="仿宋_GB2312" w:hint="eastAsia"/>
          <w:color w:val="000000"/>
          <w:kern w:val="0"/>
          <w:sz w:val="28"/>
          <w:szCs w:val="28"/>
        </w:rPr>
        <w:t>100</w:t>
      </w:r>
      <w:r>
        <w:rPr>
          <w:rFonts w:eastAsia="仿宋_GB2312" w:hint="eastAsia"/>
          <w:color w:val="000000"/>
          <w:kern w:val="0"/>
          <w:sz w:val="28"/>
          <w:szCs w:val="28"/>
        </w:rPr>
        <w:t>公里以外的可持续通信覆盖，通信时长不少于</w:t>
      </w:r>
      <w:r>
        <w:rPr>
          <w:rFonts w:eastAsia="仿宋_GB2312" w:hint="eastAsia"/>
          <w:color w:val="000000"/>
          <w:kern w:val="0"/>
          <w:sz w:val="28"/>
          <w:szCs w:val="28"/>
        </w:rPr>
        <w:t>30</w:t>
      </w:r>
      <w:r>
        <w:rPr>
          <w:rFonts w:eastAsia="仿宋_GB2312" w:hint="eastAsia"/>
          <w:color w:val="000000"/>
          <w:kern w:val="0"/>
          <w:sz w:val="28"/>
          <w:szCs w:val="28"/>
        </w:rPr>
        <w:t>分钟，通信带宽不低于</w:t>
      </w:r>
      <w:r>
        <w:rPr>
          <w:rFonts w:eastAsia="仿宋_GB2312" w:hint="eastAsia"/>
          <w:color w:val="000000"/>
          <w:kern w:val="0"/>
          <w:sz w:val="28"/>
          <w:szCs w:val="28"/>
        </w:rPr>
        <w:t>100Mbps</w:t>
      </w:r>
      <w:r>
        <w:rPr>
          <w:rFonts w:eastAsia="仿宋_GB2312" w:hint="eastAsia"/>
          <w:color w:val="000000"/>
          <w:kern w:val="0"/>
          <w:sz w:val="28"/>
          <w:szCs w:val="28"/>
        </w:rPr>
        <w:t>。研制海洋智慧监管大数据云平台</w:t>
      </w:r>
      <w:r>
        <w:rPr>
          <w:rFonts w:eastAsia="仿宋_GB2312" w:hint="eastAsia"/>
          <w:color w:val="000000"/>
          <w:kern w:val="0"/>
          <w:sz w:val="28"/>
          <w:szCs w:val="28"/>
        </w:rPr>
        <w:t>1</w:t>
      </w:r>
      <w:r>
        <w:rPr>
          <w:rFonts w:eastAsia="仿宋_GB2312" w:hint="eastAsia"/>
          <w:color w:val="000000"/>
          <w:kern w:val="0"/>
          <w:sz w:val="28"/>
          <w:szCs w:val="28"/>
        </w:rPr>
        <w:t>个，具备渔船搜救定位、渔船轨迹</w:t>
      </w:r>
      <w:r>
        <w:rPr>
          <w:rFonts w:eastAsia="仿宋_GB2312" w:hint="eastAsia"/>
          <w:color w:val="000000"/>
          <w:kern w:val="0"/>
          <w:sz w:val="28"/>
          <w:szCs w:val="28"/>
        </w:rPr>
        <w:t>识别、海洋电子围栏与越界识别、异常船只识别、海洋牧场偷捕识别、网箱生物环境在线监测等海洋智慧监管应用不少于</w:t>
      </w:r>
      <w:r>
        <w:rPr>
          <w:rFonts w:eastAsia="仿宋_GB2312" w:hint="eastAsia"/>
          <w:color w:val="000000"/>
          <w:kern w:val="0"/>
          <w:sz w:val="28"/>
          <w:szCs w:val="28"/>
        </w:rPr>
        <w:t>20</w:t>
      </w:r>
      <w:r>
        <w:rPr>
          <w:rFonts w:eastAsia="仿宋_GB2312" w:hint="eastAsia"/>
          <w:color w:val="000000"/>
          <w:kern w:val="0"/>
          <w:sz w:val="28"/>
          <w:szCs w:val="28"/>
        </w:rPr>
        <w:t>个；提供云平台接口，支持用户平台自定义。相关技术申请发明专利</w:t>
      </w:r>
      <w:r>
        <w:rPr>
          <w:rFonts w:eastAsia="仿宋_GB2312" w:hint="eastAsia"/>
          <w:color w:val="000000"/>
          <w:kern w:val="0"/>
          <w:sz w:val="28"/>
          <w:szCs w:val="28"/>
        </w:rPr>
        <w:t>5</w:t>
      </w:r>
      <w:r>
        <w:rPr>
          <w:rFonts w:eastAsia="仿宋_GB2312" w:hint="eastAsia"/>
          <w:color w:val="000000"/>
          <w:kern w:val="0"/>
          <w:sz w:val="28"/>
          <w:szCs w:val="28"/>
        </w:rPr>
        <w:t>件以上。在海洋渔业、海上物流、海洋执法、港口物流等不少于</w:t>
      </w:r>
      <w:r>
        <w:rPr>
          <w:rFonts w:eastAsia="仿宋_GB2312" w:hint="eastAsia"/>
          <w:color w:val="000000"/>
          <w:kern w:val="0"/>
          <w:sz w:val="28"/>
          <w:szCs w:val="28"/>
        </w:rPr>
        <w:t>4</w:t>
      </w:r>
      <w:r>
        <w:rPr>
          <w:rFonts w:eastAsia="仿宋_GB2312" w:hint="eastAsia"/>
          <w:color w:val="000000"/>
          <w:kern w:val="0"/>
          <w:sz w:val="28"/>
          <w:szCs w:val="28"/>
        </w:rPr>
        <w:t>个行业开展示范应用。</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hint="eastAsia"/>
          <w:b/>
          <w:bCs/>
          <w:color w:val="000000"/>
          <w:kern w:val="0"/>
          <w:sz w:val="28"/>
          <w:szCs w:val="28"/>
        </w:rPr>
        <w:lastRenderedPageBreak/>
        <w:t>申报主体：</w:t>
      </w:r>
      <w:r>
        <w:rPr>
          <w:rFonts w:eastAsia="仿宋_GB2312" w:hint="eastAsia"/>
          <w:bCs/>
          <w:color w:val="000000"/>
          <w:kern w:val="0"/>
          <w:sz w:val="28"/>
          <w:szCs w:val="28"/>
        </w:rPr>
        <w:t>原则上由企业牵头申报，鼓励产学研合作</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组织方式：</w:t>
      </w:r>
      <w:r>
        <w:rPr>
          <w:rFonts w:eastAsia="仿宋_GB2312" w:hint="eastAsia"/>
          <w:bCs/>
          <w:color w:val="000000"/>
          <w:kern w:val="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建议财政补助经费：</w:t>
      </w:r>
      <w:r>
        <w:rPr>
          <w:rFonts w:eastAsia="仿宋_GB2312" w:hint="eastAsia"/>
          <w:bCs/>
          <w:color w:val="000000"/>
          <w:kern w:val="0"/>
          <w:sz w:val="28"/>
          <w:szCs w:val="28"/>
        </w:rPr>
        <w:t>700</w:t>
      </w:r>
      <w:r>
        <w:rPr>
          <w:rFonts w:eastAsia="仿宋_GB2312" w:hint="eastAsia"/>
          <w:bCs/>
          <w:color w:val="000000"/>
          <w:kern w:val="0"/>
          <w:sz w:val="28"/>
          <w:szCs w:val="28"/>
        </w:rPr>
        <w:t>万元以内</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攻关时限要求：</w:t>
      </w:r>
      <w:r>
        <w:rPr>
          <w:rFonts w:eastAsia="仿宋_GB2312" w:hint="eastAsia"/>
          <w:bCs/>
          <w:color w:val="000000"/>
          <w:kern w:val="0"/>
          <w:sz w:val="28"/>
          <w:szCs w:val="28"/>
        </w:rPr>
        <w:t>3</w:t>
      </w:r>
      <w:r>
        <w:rPr>
          <w:rFonts w:eastAsia="仿宋_GB2312" w:hint="eastAsia"/>
          <w:bCs/>
          <w:color w:val="000000"/>
          <w:kern w:val="0"/>
          <w:sz w:val="28"/>
          <w:szCs w:val="28"/>
        </w:rPr>
        <w:t>年内</w:t>
      </w:r>
    </w:p>
    <w:p w:rsidR="00C0146D" w:rsidRDefault="009832D1">
      <w:pPr>
        <w:spacing w:line="520" w:lineRule="exact"/>
        <w:rPr>
          <w:rFonts w:eastAsia="楷体_GB2312"/>
          <w:color w:val="000000"/>
          <w:kern w:val="0"/>
          <w:sz w:val="28"/>
          <w:szCs w:val="28"/>
        </w:rPr>
      </w:pPr>
      <w:r>
        <w:rPr>
          <w:rFonts w:eastAsia="楷体_GB2312" w:hint="eastAsia"/>
          <w:color w:val="000000"/>
          <w:kern w:val="0"/>
          <w:sz w:val="28"/>
          <w:szCs w:val="28"/>
        </w:rPr>
        <w:t>*</w:t>
      </w:r>
      <w:r>
        <w:rPr>
          <w:rFonts w:eastAsia="楷体_GB2312" w:hint="eastAsia"/>
          <w:color w:val="000000"/>
          <w:kern w:val="0"/>
          <w:sz w:val="28"/>
          <w:szCs w:val="28"/>
        </w:rPr>
        <w:t>要求揭榜项目绩效目标全覆盖</w:t>
      </w:r>
    </w:p>
    <w:p w:rsidR="00C0146D" w:rsidRDefault="00C0146D">
      <w:pPr>
        <w:pStyle w:val="3"/>
        <w:spacing w:line="520" w:lineRule="exact"/>
        <w:ind w:firstLine="562"/>
      </w:pPr>
    </w:p>
    <w:p w:rsidR="00C0146D" w:rsidRDefault="009832D1">
      <w:pPr>
        <w:pStyle w:val="3"/>
        <w:spacing w:line="520" w:lineRule="exact"/>
        <w:ind w:firstLine="562"/>
      </w:pPr>
      <w:r>
        <w:rPr>
          <w:rFonts w:hint="eastAsia"/>
        </w:rPr>
        <w:t xml:space="preserve">8. </w:t>
      </w:r>
      <w:r>
        <w:rPr>
          <w:rFonts w:hint="eastAsia"/>
        </w:rPr>
        <w:t>榜单名称：多模态遥感数据规整及在轨智能融合平台（</w:t>
      </w:r>
      <w:r>
        <w:rPr>
          <w:rFonts w:hint="eastAsia"/>
          <w:szCs w:val="28"/>
        </w:rPr>
        <w:t>尖兵</w:t>
      </w:r>
      <w:r>
        <w:rPr>
          <w:rFonts w:hint="eastAsia"/>
        </w:rPr>
        <w:t>）</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主要研究内容：</w:t>
      </w:r>
      <w:r>
        <w:rPr>
          <w:rFonts w:eastAsia="仿宋_GB2312" w:hint="eastAsia"/>
          <w:color w:val="000000"/>
          <w:kern w:val="0"/>
          <w:sz w:val="28"/>
          <w:szCs w:val="28"/>
        </w:rPr>
        <w:t>研究面向多模态遥感数据的统一化融合处理理论，包括异构数据高精度时空配准、多源遥感图像混合质量评价、低分辨率图像高保真度的超分辨率重建、异构遥感图像噪声的自适应建模和去除，实现多模态遥感数据的自动按需规整，为实现国产化卫星数据全链条自主化处理提供技术支撑。建立涵盖多种图像变化类型的多源遥感图像数据库，研究突破多源信息融合检测最优上界分析难题，获得针对不同国产化多源遥感数据的最优融合模型。研究变化事件在大尺度遥感图像的稀疏特性，研发变化特征的弱监督和无监督学习算法，研制国产化卫星在轨数据处理通用型软件框架和算法</w:t>
      </w:r>
      <w:r>
        <w:rPr>
          <w:rFonts w:eastAsia="仿宋_GB2312" w:hint="eastAsia"/>
          <w:color w:val="000000"/>
          <w:kern w:val="0"/>
          <w:sz w:val="28"/>
          <w:szCs w:val="28"/>
        </w:rPr>
        <w:t>验证平台。</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绩效目标：</w:t>
      </w:r>
      <w:r>
        <w:rPr>
          <w:rFonts w:eastAsia="仿宋_GB2312" w:hint="eastAsia"/>
          <w:color w:val="000000"/>
          <w:kern w:val="0"/>
          <w:sz w:val="28"/>
          <w:szCs w:val="28"/>
        </w:rPr>
        <w:t>研制多源遥感数据按需规整及智能处理平台，建立涵盖建筑坍塌、土地淹没、森立火灾、水源水体污染、危险品火灾爆炸、耕地破坏和森林采伐等不少于</w:t>
      </w:r>
      <w:r>
        <w:rPr>
          <w:rFonts w:eastAsia="仿宋_GB2312" w:hint="eastAsia"/>
          <w:color w:val="000000"/>
          <w:kern w:val="0"/>
          <w:sz w:val="28"/>
          <w:szCs w:val="28"/>
        </w:rPr>
        <w:t>7</w:t>
      </w:r>
      <w:r>
        <w:rPr>
          <w:rFonts w:eastAsia="仿宋_GB2312" w:hint="eastAsia"/>
          <w:color w:val="000000"/>
          <w:kern w:val="0"/>
          <w:sz w:val="28"/>
          <w:szCs w:val="28"/>
        </w:rPr>
        <w:t>种重大变化目标的全色</w:t>
      </w:r>
      <w:r>
        <w:rPr>
          <w:rFonts w:eastAsia="仿宋_GB2312" w:hint="eastAsia"/>
          <w:color w:val="000000"/>
          <w:kern w:val="0"/>
          <w:sz w:val="28"/>
          <w:szCs w:val="28"/>
        </w:rPr>
        <w:t>/</w:t>
      </w:r>
      <w:r>
        <w:rPr>
          <w:rFonts w:eastAsia="仿宋_GB2312" w:hint="eastAsia"/>
          <w:color w:val="000000"/>
          <w:kern w:val="0"/>
          <w:sz w:val="28"/>
          <w:szCs w:val="28"/>
        </w:rPr>
        <w:t>多光谱、</w:t>
      </w:r>
      <w:r>
        <w:rPr>
          <w:rFonts w:eastAsia="仿宋_GB2312" w:hint="eastAsia"/>
          <w:color w:val="000000"/>
          <w:kern w:val="0"/>
          <w:sz w:val="28"/>
          <w:szCs w:val="28"/>
        </w:rPr>
        <w:t>SAR</w:t>
      </w:r>
      <w:r>
        <w:rPr>
          <w:rFonts w:eastAsia="仿宋_GB2312" w:hint="eastAsia"/>
          <w:color w:val="000000"/>
          <w:kern w:val="0"/>
          <w:sz w:val="28"/>
          <w:szCs w:val="28"/>
        </w:rPr>
        <w:t>遥感影响数据库，库</w:t>
      </w:r>
      <w:r>
        <w:rPr>
          <w:rFonts w:eastAsia="仿宋_GB2312" w:hint="eastAsia"/>
          <w:color w:val="000000"/>
          <w:kern w:val="0"/>
          <w:sz w:val="28"/>
          <w:szCs w:val="28"/>
        </w:rPr>
        <w:lastRenderedPageBreak/>
        <w:t>内各变化目标样本不少于</w:t>
      </w:r>
      <w:r>
        <w:rPr>
          <w:rFonts w:eastAsia="仿宋_GB2312" w:hint="eastAsia"/>
          <w:color w:val="000000"/>
          <w:kern w:val="0"/>
          <w:sz w:val="28"/>
          <w:szCs w:val="28"/>
        </w:rPr>
        <w:t>50</w:t>
      </w:r>
      <w:r>
        <w:rPr>
          <w:rFonts w:eastAsia="仿宋_GB2312" w:hint="eastAsia"/>
          <w:color w:val="000000"/>
          <w:kern w:val="0"/>
          <w:sz w:val="28"/>
          <w:szCs w:val="28"/>
        </w:rPr>
        <w:t>景；智能算法对重点目标检测整体准确率不低于</w:t>
      </w:r>
      <w:r>
        <w:rPr>
          <w:rFonts w:eastAsia="仿宋_GB2312" w:hint="eastAsia"/>
          <w:color w:val="000000"/>
          <w:kern w:val="0"/>
          <w:sz w:val="28"/>
          <w:szCs w:val="28"/>
        </w:rPr>
        <w:t>90%</w:t>
      </w:r>
      <w:r>
        <w:rPr>
          <w:rFonts w:eastAsia="仿宋_GB2312" w:hint="eastAsia"/>
          <w:color w:val="000000"/>
          <w:kern w:val="0"/>
          <w:sz w:val="28"/>
          <w:szCs w:val="28"/>
        </w:rPr>
        <w:t>，卡帕系数不低于</w:t>
      </w:r>
      <w:r>
        <w:rPr>
          <w:rFonts w:eastAsia="仿宋_GB2312" w:hint="eastAsia"/>
          <w:color w:val="000000"/>
          <w:kern w:val="0"/>
          <w:sz w:val="28"/>
          <w:szCs w:val="28"/>
        </w:rPr>
        <w:t>80%</w:t>
      </w:r>
      <w:r>
        <w:rPr>
          <w:rFonts w:eastAsia="仿宋_GB2312" w:hint="eastAsia"/>
          <w:color w:val="000000"/>
          <w:kern w:val="0"/>
          <w:sz w:val="28"/>
          <w:szCs w:val="28"/>
        </w:rPr>
        <w:t>，大型地物形变等变化检测正确率不小于</w:t>
      </w:r>
      <w:r>
        <w:rPr>
          <w:rFonts w:eastAsia="仿宋_GB2312" w:hint="eastAsia"/>
          <w:color w:val="000000"/>
          <w:kern w:val="0"/>
          <w:sz w:val="28"/>
          <w:szCs w:val="28"/>
        </w:rPr>
        <w:t>90%</w:t>
      </w:r>
      <w:r>
        <w:rPr>
          <w:rFonts w:eastAsia="仿宋_GB2312" w:hint="eastAsia"/>
          <w:color w:val="000000"/>
          <w:kern w:val="0"/>
          <w:sz w:val="28"/>
          <w:szCs w:val="28"/>
        </w:rPr>
        <w:t>；支持分辨率差异不低于</w:t>
      </w:r>
      <w:r>
        <w:rPr>
          <w:rFonts w:eastAsia="仿宋_GB2312" w:hint="eastAsia"/>
          <w:color w:val="000000"/>
          <w:kern w:val="0"/>
          <w:sz w:val="28"/>
          <w:szCs w:val="28"/>
        </w:rPr>
        <w:t>10</w:t>
      </w:r>
      <w:r>
        <w:rPr>
          <w:rFonts w:eastAsia="仿宋_GB2312" w:hint="eastAsia"/>
          <w:color w:val="000000"/>
          <w:kern w:val="0"/>
          <w:sz w:val="28"/>
          <w:szCs w:val="28"/>
        </w:rPr>
        <w:t>倍的两景遥感数据融合处理，对</w:t>
      </w:r>
      <w:r>
        <w:rPr>
          <w:rFonts w:eastAsia="仿宋_GB2312" w:hint="eastAsia"/>
          <w:color w:val="000000"/>
          <w:kern w:val="0"/>
          <w:sz w:val="28"/>
          <w:szCs w:val="28"/>
        </w:rPr>
        <w:t>5</w:t>
      </w:r>
      <w:r>
        <w:rPr>
          <w:rFonts w:eastAsia="仿宋_GB2312" w:hint="eastAsia"/>
          <w:color w:val="000000"/>
          <w:kern w:val="0"/>
          <w:sz w:val="28"/>
          <w:szCs w:val="28"/>
        </w:rPr>
        <w:t>万×</w:t>
      </w:r>
      <w:r>
        <w:rPr>
          <w:rFonts w:eastAsia="仿宋_GB2312" w:hint="eastAsia"/>
          <w:color w:val="000000"/>
          <w:kern w:val="0"/>
          <w:sz w:val="28"/>
          <w:szCs w:val="28"/>
        </w:rPr>
        <w:t>5</w:t>
      </w:r>
      <w:r>
        <w:rPr>
          <w:rFonts w:eastAsia="仿宋_GB2312" w:hint="eastAsia"/>
          <w:color w:val="000000"/>
          <w:kern w:val="0"/>
          <w:sz w:val="28"/>
          <w:szCs w:val="28"/>
        </w:rPr>
        <w:t>万像素规模的变化前后两景遥感数据在轨融合处理时间不大于</w:t>
      </w:r>
      <w:r>
        <w:rPr>
          <w:rFonts w:eastAsia="仿宋_GB2312" w:hint="eastAsia"/>
          <w:color w:val="000000"/>
          <w:kern w:val="0"/>
          <w:sz w:val="28"/>
          <w:szCs w:val="28"/>
        </w:rPr>
        <w:t>5</w:t>
      </w:r>
      <w:r>
        <w:rPr>
          <w:rFonts w:eastAsia="仿宋_GB2312" w:hint="eastAsia"/>
          <w:color w:val="000000"/>
          <w:kern w:val="0"/>
          <w:sz w:val="28"/>
          <w:szCs w:val="28"/>
        </w:rPr>
        <w:t>分钟；研发多源卫星遥感数据在轨变化监测原理演</w:t>
      </w:r>
      <w:r>
        <w:rPr>
          <w:rFonts w:eastAsia="仿宋_GB2312" w:hint="eastAsia"/>
          <w:color w:val="000000"/>
          <w:kern w:val="0"/>
          <w:sz w:val="28"/>
          <w:szCs w:val="28"/>
        </w:rPr>
        <w:t>示验证系统</w:t>
      </w:r>
      <w:r>
        <w:rPr>
          <w:rFonts w:eastAsia="仿宋_GB2312" w:hint="eastAsia"/>
          <w:color w:val="000000"/>
          <w:kern w:val="0"/>
          <w:sz w:val="28"/>
          <w:szCs w:val="28"/>
        </w:rPr>
        <w:t>1</w:t>
      </w:r>
      <w:r>
        <w:rPr>
          <w:rFonts w:eastAsia="仿宋_GB2312" w:hint="eastAsia"/>
          <w:color w:val="000000"/>
          <w:kern w:val="0"/>
          <w:sz w:val="28"/>
          <w:szCs w:val="28"/>
        </w:rPr>
        <w:t>个。相关技术申请发明专利</w:t>
      </w:r>
      <w:r>
        <w:rPr>
          <w:rFonts w:eastAsia="仿宋_GB2312" w:hint="eastAsia"/>
          <w:color w:val="000000"/>
          <w:kern w:val="0"/>
          <w:sz w:val="28"/>
          <w:szCs w:val="28"/>
        </w:rPr>
        <w:t>5</w:t>
      </w:r>
      <w:r>
        <w:rPr>
          <w:rFonts w:eastAsia="仿宋_GB2312" w:hint="eastAsia"/>
          <w:color w:val="000000"/>
          <w:kern w:val="0"/>
          <w:sz w:val="28"/>
          <w:szCs w:val="28"/>
        </w:rPr>
        <w:t>件以上。在农业、林业、环保等不少于</w:t>
      </w:r>
      <w:r>
        <w:rPr>
          <w:rFonts w:eastAsia="仿宋_GB2312" w:hint="eastAsia"/>
          <w:color w:val="000000"/>
          <w:kern w:val="0"/>
          <w:sz w:val="28"/>
          <w:szCs w:val="28"/>
        </w:rPr>
        <w:t>3</w:t>
      </w:r>
      <w:r>
        <w:rPr>
          <w:rFonts w:eastAsia="仿宋_GB2312" w:hint="eastAsia"/>
          <w:color w:val="000000"/>
          <w:kern w:val="0"/>
          <w:sz w:val="28"/>
          <w:szCs w:val="28"/>
        </w:rPr>
        <w:t>个行业开展示范应用。</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hint="eastAsia"/>
          <w:b/>
          <w:bCs/>
          <w:color w:val="000000"/>
          <w:kern w:val="0"/>
          <w:sz w:val="28"/>
          <w:szCs w:val="28"/>
        </w:rPr>
        <w:t>申报主体：</w:t>
      </w:r>
      <w:r>
        <w:rPr>
          <w:rFonts w:eastAsia="仿宋_GB2312" w:hint="eastAsia"/>
          <w:bCs/>
          <w:color w:val="000000"/>
          <w:kern w:val="0"/>
          <w:sz w:val="28"/>
          <w:szCs w:val="28"/>
        </w:rPr>
        <w:t>牵头申报单位不限主体，鼓励产学研合作</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组织方式：</w:t>
      </w:r>
      <w:r>
        <w:rPr>
          <w:rFonts w:eastAsia="仿宋_GB2312" w:hint="eastAsia"/>
          <w:bCs/>
          <w:color w:val="000000"/>
          <w:kern w:val="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建议财政补助经费：</w:t>
      </w:r>
      <w:r>
        <w:rPr>
          <w:rFonts w:eastAsia="仿宋_GB2312" w:hint="eastAsia"/>
          <w:bCs/>
          <w:color w:val="000000"/>
          <w:kern w:val="0"/>
          <w:sz w:val="28"/>
          <w:szCs w:val="28"/>
        </w:rPr>
        <w:t>700</w:t>
      </w:r>
      <w:r>
        <w:rPr>
          <w:rFonts w:eastAsia="仿宋_GB2312" w:hint="eastAsia"/>
          <w:bCs/>
          <w:color w:val="000000"/>
          <w:kern w:val="0"/>
          <w:sz w:val="28"/>
          <w:szCs w:val="28"/>
        </w:rPr>
        <w:t>万元以内</w:t>
      </w:r>
    </w:p>
    <w:p w:rsidR="00C0146D" w:rsidRDefault="009832D1">
      <w:pPr>
        <w:overflowPunct w:val="0"/>
        <w:autoSpaceDE w:val="0"/>
        <w:autoSpaceDN w:val="0"/>
        <w:spacing w:line="520" w:lineRule="exact"/>
        <w:ind w:firstLineChars="200" w:firstLine="562"/>
        <w:rPr>
          <w:rFonts w:eastAsia="仿宋_GB2312"/>
          <w:bCs/>
          <w:color w:val="000000"/>
          <w:kern w:val="0"/>
          <w:sz w:val="28"/>
          <w:szCs w:val="28"/>
        </w:rPr>
      </w:pPr>
      <w:r>
        <w:rPr>
          <w:rFonts w:eastAsia="仿宋_GB2312" w:hint="eastAsia"/>
          <w:b/>
          <w:bCs/>
          <w:color w:val="000000"/>
          <w:kern w:val="0"/>
          <w:sz w:val="28"/>
          <w:szCs w:val="28"/>
        </w:rPr>
        <w:t>攻关时限要求：</w:t>
      </w:r>
      <w:r>
        <w:rPr>
          <w:rFonts w:eastAsia="仿宋_GB2312" w:hint="eastAsia"/>
          <w:bCs/>
          <w:color w:val="000000"/>
          <w:kern w:val="0"/>
          <w:sz w:val="28"/>
          <w:szCs w:val="28"/>
        </w:rPr>
        <w:t>3</w:t>
      </w:r>
      <w:r>
        <w:rPr>
          <w:rFonts w:eastAsia="仿宋_GB2312" w:hint="eastAsia"/>
          <w:bCs/>
          <w:color w:val="000000"/>
          <w:kern w:val="0"/>
          <w:sz w:val="28"/>
          <w:szCs w:val="28"/>
        </w:rPr>
        <w:t>年内</w:t>
      </w:r>
    </w:p>
    <w:p w:rsidR="00C0146D" w:rsidRDefault="009832D1">
      <w:pPr>
        <w:spacing w:line="520" w:lineRule="exact"/>
        <w:rPr>
          <w:rFonts w:eastAsia="楷体_GB2312"/>
          <w:color w:val="000000"/>
          <w:kern w:val="0"/>
          <w:sz w:val="28"/>
          <w:szCs w:val="28"/>
        </w:rPr>
      </w:pPr>
      <w:r>
        <w:rPr>
          <w:rFonts w:eastAsia="楷体_GB2312" w:hint="eastAsia"/>
          <w:color w:val="000000"/>
          <w:kern w:val="0"/>
          <w:sz w:val="28"/>
          <w:szCs w:val="28"/>
        </w:rPr>
        <w:t>*</w:t>
      </w:r>
      <w:r>
        <w:rPr>
          <w:rFonts w:eastAsia="楷体_GB2312" w:hint="eastAsia"/>
          <w:color w:val="000000"/>
          <w:kern w:val="0"/>
          <w:sz w:val="28"/>
          <w:szCs w:val="28"/>
        </w:rPr>
        <w:t>要求揭榜项目绩效目标全覆盖</w:t>
      </w:r>
    </w:p>
    <w:p w:rsidR="00C0146D" w:rsidRDefault="00C0146D">
      <w:pPr>
        <w:pStyle w:val="a0"/>
        <w:spacing w:line="520" w:lineRule="exact"/>
        <w:ind w:left="0"/>
        <w:rPr>
          <w:color w:val="000000"/>
        </w:rPr>
      </w:pPr>
    </w:p>
    <w:p w:rsidR="00C0146D" w:rsidRDefault="009832D1">
      <w:pPr>
        <w:pStyle w:val="2"/>
        <w:spacing w:before="0" w:after="0" w:line="520" w:lineRule="exact"/>
        <w:ind w:firstLineChars="200" w:firstLine="643"/>
        <w:rPr>
          <w:rFonts w:ascii="楷体_GB2312" w:eastAsia="楷体_GB2312" w:hAnsi="楷体_GB2312" w:cs="楷体_GB2312"/>
          <w:color w:val="000000"/>
        </w:rPr>
      </w:pPr>
      <w:r>
        <w:rPr>
          <w:rFonts w:ascii="楷体_GB2312" w:eastAsia="楷体_GB2312" w:hAnsi="楷体_GB2312" w:cs="楷体_GB2312" w:hint="eastAsia"/>
          <w:color w:val="000000"/>
        </w:rPr>
        <w:t>（四）专题名称：云计算与未来网络</w:t>
      </w:r>
      <w:r>
        <w:rPr>
          <w:rFonts w:ascii="楷体_GB2312" w:eastAsia="楷体_GB2312" w:hAnsi="楷体_GB2312" w:cs="楷体_GB2312" w:hint="eastAsia"/>
          <w:color w:val="000000"/>
        </w:rPr>
        <w:t>-</w:t>
      </w:r>
      <w:r>
        <w:rPr>
          <w:rFonts w:ascii="楷体_GB2312" w:eastAsia="楷体_GB2312" w:hAnsi="楷体_GB2312" w:cs="楷体_GB2312" w:hint="eastAsia"/>
          <w:color w:val="000000"/>
        </w:rPr>
        <w:t>工业互联网</w:t>
      </w:r>
    </w:p>
    <w:p w:rsidR="00C0146D" w:rsidRDefault="009832D1">
      <w:pPr>
        <w:pStyle w:val="3"/>
        <w:spacing w:line="520" w:lineRule="exact"/>
        <w:ind w:firstLine="562"/>
      </w:pPr>
      <w:r>
        <w:rPr>
          <w:rFonts w:hint="eastAsia"/>
        </w:rPr>
        <w:t xml:space="preserve">1. </w:t>
      </w:r>
      <w:r>
        <w:rPr>
          <w:rFonts w:hint="eastAsia"/>
        </w:rPr>
        <w:t>榜单名称：自主可控开放互联的工业自动化系统平台（</w:t>
      </w:r>
      <w:r>
        <w:rPr>
          <w:rFonts w:hint="eastAsia"/>
          <w:szCs w:val="28"/>
        </w:rPr>
        <w:t>尖兵</w:t>
      </w:r>
      <w:r>
        <w:rPr>
          <w:rFonts w:hint="eastAsia"/>
        </w:rPr>
        <w:t>）</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主要研究内容：</w:t>
      </w:r>
      <w:r>
        <w:rPr>
          <w:rFonts w:eastAsia="仿宋_GB2312" w:hint="eastAsia"/>
          <w:color w:val="000000"/>
          <w:kern w:val="0"/>
          <w:sz w:val="28"/>
          <w:szCs w:val="28"/>
        </w:rPr>
        <w:t>针对工业互联网云边协同场景下工业控制系统操作系统、工业网络和控制工程组态软件的可扩展性、确定性和开放性问题，研究支持微内核架构下的计算、存储、</w:t>
      </w:r>
      <w:r>
        <w:rPr>
          <w:rFonts w:eastAsia="仿宋_GB2312" w:hint="eastAsia"/>
          <w:color w:val="000000"/>
          <w:kern w:val="0"/>
          <w:sz w:val="28"/>
          <w:szCs w:val="28"/>
        </w:rPr>
        <w:t>IO</w:t>
      </w:r>
      <w:r>
        <w:rPr>
          <w:rFonts w:eastAsia="仿宋_GB2312" w:hint="eastAsia"/>
          <w:color w:val="000000"/>
          <w:kern w:val="0"/>
          <w:sz w:val="28"/>
          <w:szCs w:val="28"/>
        </w:rPr>
        <w:t>、网络等资源虚拟化技术，研发支持异构多核处理器的嵌入式操作系统；研究</w:t>
      </w:r>
      <w:r>
        <w:rPr>
          <w:rFonts w:eastAsia="仿宋_GB2312" w:hint="eastAsia"/>
          <w:color w:val="000000"/>
          <w:kern w:val="0"/>
          <w:sz w:val="28"/>
          <w:szCs w:val="28"/>
        </w:rPr>
        <w:t>5G</w:t>
      </w:r>
      <w:r>
        <w:rPr>
          <w:rFonts w:eastAsia="仿宋_GB2312" w:hint="eastAsia"/>
          <w:color w:val="000000"/>
          <w:kern w:val="0"/>
          <w:sz w:val="28"/>
          <w:szCs w:val="28"/>
        </w:rPr>
        <w:t>、</w:t>
      </w:r>
      <w:r>
        <w:rPr>
          <w:rFonts w:eastAsia="仿宋_GB2312" w:hint="eastAsia"/>
          <w:color w:val="000000"/>
          <w:kern w:val="0"/>
          <w:sz w:val="28"/>
          <w:szCs w:val="28"/>
        </w:rPr>
        <w:t>TSN</w:t>
      </w:r>
      <w:r>
        <w:rPr>
          <w:rFonts w:eastAsia="仿宋_GB2312" w:hint="eastAsia"/>
          <w:color w:val="000000"/>
          <w:kern w:val="0"/>
          <w:sz w:val="28"/>
          <w:szCs w:val="28"/>
        </w:rPr>
        <w:t>和工业以太网等开放异构网络融合部署场景下高可用性网络架构，研制</w:t>
      </w:r>
      <w:r>
        <w:rPr>
          <w:rFonts w:eastAsia="仿宋_GB2312" w:hint="eastAsia"/>
          <w:color w:val="000000"/>
          <w:kern w:val="0"/>
          <w:sz w:val="28"/>
          <w:szCs w:val="28"/>
        </w:rPr>
        <w:lastRenderedPageBreak/>
        <w:t>同时满足功能安全和信息安全要求的工业流数据安全传输协议；研究工业互联网应用场景下控制工程低代码应用开发技术，支持</w:t>
      </w:r>
      <w:r>
        <w:rPr>
          <w:rFonts w:eastAsia="仿宋_GB2312" w:hint="eastAsia"/>
          <w:color w:val="000000"/>
          <w:kern w:val="0"/>
          <w:sz w:val="28"/>
          <w:szCs w:val="28"/>
        </w:rPr>
        <w:t>IEC61131-3</w:t>
      </w:r>
      <w:r>
        <w:rPr>
          <w:rFonts w:eastAsia="仿宋_GB2312" w:hint="eastAsia"/>
          <w:color w:val="000000"/>
          <w:kern w:val="0"/>
          <w:sz w:val="28"/>
          <w:szCs w:val="28"/>
        </w:rPr>
        <w:t>控制组态语言与</w:t>
      </w:r>
      <w:r>
        <w:rPr>
          <w:rFonts w:eastAsia="仿宋_GB2312" w:hint="eastAsia"/>
          <w:color w:val="000000"/>
          <w:kern w:val="0"/>
          <w:sz w:val="28"/>
          <w:szCs w:val="28"/>
        </w:rPr>
        <w:t>C/C++</w:t>
      </w:r>
      <w:r>
        <w:rPr>
          <w:rFonts w:eastAsia="仿宋_GB2312" w:hint="eastAsia"/>
          <w:color w:val="000000"/>
          <w:kern w:val="0"/>
          <w:sz w:val="28"/>
          <w:szCs w:val="28"/>
        </w:rPr>
        <w:t>、</w:t>
      </w:r>
      <w:r>
        <w:rPr>
          <w:rFonts w:eastAsia="仿宋_GB2312" w:hint="eastAsia"/>
          <w:color w:val="000000"/>
          <w:kern w:val="0"/>
          <w:sz w:val="28"/>
          <w:szCs w:val="28"/>
        </w:rPr>
        <w:t>Python</w:t>
      </w:r>
      <w:r>
        <w:rPr>
          <w:rFonts w:eastAsia="仿宋_GB2312" w:hint="eastAsia"/>
          <w:color w:val="000000"/>
          <w:kern w:val="0"/>
          <w:sz w:val="28"/>
          <w:szCs w:val="28"/>
        </w:rPr>
        <w:t>等高级语言混合开发和调试，研制支持云边协同组态、网络化</w:t>
      </w:r>
      <w:r>
        <w:rPr>
          <w:rFonts w:eastAsia="仿宋_GB2312" w:hint="eastAsia"/>
          <w:color w:val="000000"/>
          <w:kern w:val="0"/>
          <w:sz w:val="28"/>
          <w:szCs w:val="28"/>
        </w:rPr>
        <w:t>工程部署和多节点跨域混合控制的新一代工控系统集成开发环境。</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绩效目标：</w:t>
      </w:r>
      <w:r>
        <w:rPr>
          <w:rFonts w:eastAsia="仿宋_GB2312" w:hint="eastAsia"/>
          <w:color w:val="000000"/>
          <w:kern w:val="0"/>
          <w:sz w:val="28"/>
          <w:szCs w:val="28"/>
        </w:rPr>
        <w:t>研发一套基于微内核架构的嵌入式多任务操作系统，适配工业领域三种主流体系架构</w:t>
      </w:r>
      <w:r>
        <w:rPr>
          <w:rFonts w:eastAsia="仿宋_GB2312" w:hint="eastAsia"/>
          <w:color w:val="000000"/>
          <w:kern w:val="0"/>
          <w:sz w:val="28"/>
          <w:szCs w:val="28"/>
        </w:rPr>
        <w:t>CPU</w:t>
      </w:r>
      <w:r>
        <w:rPr>
          <w:rFonts w:eastAsia="仿宋_GB2312" w:hint="eastAsia"/>
          <w:color w:val="000000"/>
          <w:kern w:val="0"/>
          <w:sz w:val="28"/>
          <w:szCs w:val="28"/>
        </w:rPr>
        <w:t>，支持异构多核处理器，提供外设虚拟化和动态调整机制，最小任务调度周期不大于</w:t>
      </w:r>
      <w:r>
        <w:rPr>
          <w:rFonts w:eastAsia="仿宋_GB2312" w:hint="eastAsia"/>
          <w:color w:val="000000"/>
          <w:kern w:val="0"/>
          <w:sz w:val="28"/>
          <w:szCs w:val="28"/>
        </w:rPr>
        <w:t>0.1 ms</w:t>
      </w:r>
      <w:r>
        <w:rPr>
          <w:rFonts w:eastAsia="仿宋_GB2312" w:hint="eastAsia"/>
          <w:color w:val="000000"/>
          <w:kern w:val="0"/>
          <w:sz w:val="28"/>
          <w:szCs w:val="28"/>
        </w:rPr>
        <w:t>，中断响应时间不大于</w:t>
      </w:r>
      <w:r>
        <w:rPr>
          <w:rFonts w:eastAsia="仿宋_GB2312" w:hint="eastAsia"/>
          <w:color w:val="000000"/>
          <w:kern w:val="0"/>
          <w:sz w:val="28"/>
          <w:szCs w:val="28"/>
        </w:rPr>
        <w:t>10 us</w:t>
      </w:r>
      <w:r>
        <w:rPr>
          <w:rFonts w:eastAsia="仿宋_GB2312" w:hint="eastAsia"/>
          <w:color w:val="000000"/>
          <w:kern w:val="0"/>
          <w:sz w:val="28"/>
          <w:szCs w:val="28"/>
        </w:rPr>
        <w:t>；研制一种基于</w:t>
      </w:r>
      <w:r>
        <w:rPr>
          <w:rFonts w:eastAsia="仿宋_GB2312" w:hint="eastAsia"/>
          <w:color w:val="000000"/>
          <w:kern w:val="0"/>
          <w:sz w:val="28"/>
          <w:szCs w:val="28"/>
        </w:rPr>
        <w:t>5G</w:t>
      </w:r>
      <w:r>
        <w:rPr>
          <w:rFonts w:eastAsia="仿宋_GB2312" w:hint="eastAsia"/>
          <w:color w:val="000000"/>
          <w:kern w:val="0"/>
          <w:sz w:val="28"/>
          <w:szCs w:val="28"/>
        </w:rPr>
        <w:t>、</w:t>
      </w:r>
      <w:r>
        <w:rPr>
          <w:rFonts w:eastAsia="仿宋_GB2312" w:hint="eastAsia"/>
          <w:color w:val="000000"/>
          <w:kern w:val="0"/>
          <w:sz w:val="28"/>
          <w:szCs w:val="28"/>
        </w:rPr>
        <w:t>TSN</w:t>
      </w:r>
      <w:r>
        <w:rPr>
          <w:rFonts w:eastAsia="仿宋_GB2312" w:hint="eastAsia"/>
          <w:color w:val="000000"/>
          <w:kern w:val="0"/>
          <w:sz w:val="28"/>
          <w:szCs w:val="28"/>
        </w:rPr>
        <w:t>和工业以太网等开放式网络的工业流数据安全传输协议，支持基于国密算法的数据加解密；研发一套支持云边协同开发的控制工程组态环境，支持</w:t>
      </w:r>
      <w:r>
        <w:rPr>
          <w:rFonts w:eastAsia="仿宋_GB2312" w:hint="eastAsia"/>
          <w:color w:val="000000"/>
          <w:kern w:val="0"/>
          <w:sz w:val="28"/>
          <w:szCs w:val="28"/>
        </w:rPr>
        <w:t>8</w:t>
      </w:r>
      <w:r>
        <w:rPr>
          <w:rFonts w:eastAsia="仿宋_GB2312" w:hint="eastAsia"/>
          <w:color w:val="000000"/>
          <w:kern w:val="0"/>
          <w:sz w:val="28"/>
          <w:szCs w:val="28"/>
        </w:rPr>
        <w:t>种以上高级语言和控制领域描述语言，支持多人组态、配置管理、在线调试和网络化部署，支持</w:t>
      </w:r>
      <w:r>
        <w:rPr>
          <w:rFonts w:eastAsia="仿宋_GB2312" w:hint="eastAsia"/>
          <w:color w:val="000000"/>
          <w:kern w:val="0"/>
          <w:sz w:val="28"/>
          <w:szCs w:val="28"/>
        </w:rPr>
        <w:t>B/S</w:t>
      </w:r>
      <w:r>
        <w:rPr>
          <w:rFonts w:eastAsia="仿宋_GB2312" w:hint="eastAsia"/>
          <w:color w:val="000000"/>
          <w:kern w:val="0"/>
          <w:sz w:val="28"/>
          <w:szCs w:val="28"/>
        </w:rPr>
        <w:t>和</w:t>
      </w:r>
      <w:r>
        <w:rPr>
          <w:rFonts w:eastAsia="仿宋_GB2312" w:hint="eastAsia"/>
          <w:color w:val="000000"/>
          <w:kern w:val="0"/>
          <w:sz w:val="28"/>
          <w:szCs w:val="28"/>
        </w:rPr>
        <w:t>C/S</w:t>
      </w:r>
      <w:r>
        <w:rPr>
          <w:rFonts w:eastAsia="仿宋_GB2312" w:hint="eastAsia"/>
          <w:color w:val="000000"/>
          <w:kern w:val="0"/>
          <w:sz w:val="28"/>
          <w:szCs w:val="28"/>
        </w:rPr>
        <w:t>两种组态开发。相关技术申请发明专利</w:t>
      </w:r>
      <w:r>
        <w:rPr>
          <w:rFonts w:eastAsia="仿宋_GB2312" w:hint="eastAsia"/>
          <w:color w:val="000000"/>
          <w:kern w:val="0"/>
          <w:sz w:val="28"/>
          <w:szCs w:val="28"/>
        </w:rPr>
        <w:t>5</w:t>
      </w:r>
      <w:r>
        <w:rPr>
          <w:rFonts w:eastAsia="仿宋_GB2312" w:hint="eastAsia"/>
          <w:color w:val="000000"/>
          <w:kern w:val="0"/>
          <w:sz w:val="28"/>
          <w:szCs w:val="28"/>
        </w:rPr>
        <w:t>件以上。在离散、流程领域不少于</w:t>
      </w:r>
      <w:r>
        <w:rPr>
          <w:rFonts w:eastAsia="仿宋_GB2312" w:hint="eastAsia"/>
          <w:color w:val="000000"/>
          <w:kern w:val="0"/>
          <w:sz w:val="28"/>
          <w:szCs w:val="28"/>
        </w:rPr>
        <w:t>3</w:t>
      </w:r>
      <w:r>
        <w:rPr>
          <w:rFonts w:eastAsia="仿宋_GB2312" w:hint="eastAsia"/>
          <w:color w:val="000000"/>
          <w:kern w:val="0"/>
          <w:sz w:val="28"/>
          <w:szCs w:val="28"/>
        </w:rPr>
        <w:t>个行业开展示范应用。</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hint="eastAsia"/>
          <w:b/>
          <w:bCs/>
          <w:color w:val="000000"/>
          <w:kern w:val="0"/>
          <w:sz w:val="28"/>
          <w:szCs w:val="28"/>
        </w:rPr>
        <w:t>申报主体：</w:t>
      </w:r>
      <w:r>
        <w:rPr>
          <w:rFonts w:eastAsia="仿宋_GB2312" w:hint="eastAsia"/>
          <w:bCs/>
          <w:color w:val="000000"/>
          <w:kern w:val="0"/>
          <w:sz w:val="28"/>
          <w:szCs w:val="28"/>
        </w:rPr>
        <w:t>原则上由企业牵头申报，鼓励产学研合作</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组织方式：</w:t>
      </w:r>
      <w:r>
        <w:rPr>
          <w:rFonts w:eastAsia="仿宋_GB2312" w:hint="eastAsia"/>
          <w:bCs/>
          <w:color w:val="000000"/>
          <w:kern w:val="0"/>
          <w:sz w:val="28"/>
          <w:szCs w:val="28"/>
        </w:rPr>
        <w:t>竞争性分配</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hint="eastAsia"/>
          <w:b/>
          <w:bCs/>
          <w:color w:val="000000"/>
          <w:kern w:val="0"/>
          <w:sz w:val="28"/>
          <w:szCs w:val="28"/>
        </w:rPr>
        <w:t>建议财政补助经费：</w:t>
      </w:r>
      <w:r>
        <w:rPr>
          <w:rFonts w:eastAsia="仿宋_GB2312" w:hint="eastAsia"/>
          <w:bCs/>
          <w:color w:val="000000"/>
          <w:kern w:val="0"/>
          <w:sz w:val="28"/>
          <w:szCs w:val="28"/>
        </w:rPr>
        <w:t>800</w:t>
      </w:r>
      <w:r>
        <w:rPr>
          <w:rFonts w:eastAsia="仿宋_GB2312" w:hint="eastAsia"/>
          <w:bCs/>
          <w:color w:val="000000"/>
          <w:kern w:val="0"/>
          <w:sz w:val="28"/>
          <w:szCs w:val="28"/>
        </w:rPr>
        <w:t>万元以内</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攻关时限要求：</w:t>
      </w:r>
      <w:r>
        <w:rPr>
          <w:rFonts w:eastAsia="仿宋_GB2312" w:hint="eastAsia"/>
          <w:bCs/>
          <w:color w:val="000000"/>
          <w:kern w:val="0"/>
          <w:sz w:val="28"/>
          <w:szCs w:val="28"/>
        </w:rPr>
        <w:t>3</w:t>
      </w:r>
      <w:r>
        <w:rPr>
          <w:rFonts w:eastAsia="仿宋_GB2312" w:hint="eastAsia"/>
          <w:bCs/>
          <w:color w:val="000000"/>
          <w:kern w:val="0"/>
          <w:sz w:val="28"/>
          <w:szCs w:val="28"/>
        </w:rPr>
        <w:t>年内</w:t>
      </w:r>
    </w:p>
    <w:p w:rsidR="00C0146D" w:rsidRDefault="009832D1">
      <w:pPr>
        <w:spacing w:line="520" w:lineRule="exact"/>
        <w:rPr>
          <w:color w:val="000000"/>
        </w:rPr>
      </w:pPr>
      <w:r>
        <w:rPr>
          <w:rFonts w:eastAsia="楷体_GB2312" w:hint="eastAsia"/>
          <w:color w:val="000000"/>
          <w:kern w:val="0"/>
          <w:sz w:val="28"/>
          <w:szCs w:val="28"/>
        </w:rPr>
        <w:t>*</w:t>
      </w:r>
      <w:r>
        <w:rPr>
          <w:rFonts w:eastAsia="楷体_GB2312" w:hint="eastAsia"/>
          <w:color w:val="000000"/>
          <w:kern w:val="0"/>
          <w:sz w:val="28"/>
          <w:szCs w:val="28"/>
        </w:rPr>
        <w:t>要求揭榜项目绩效目标全覆盖</w:t>
      </w:r>
    </w:p>
    <w:p w:rsidR="00C0146D" w:rsidRDefault="00C0146D">
      <w:pPr>
        <w:pStyle w:val="3"/>
        <w:spacing w:line="520" w:lineRule="exact"/>
        <w:ind w:firstLine="562"/>
      </w:pPr>
    </w:p>
    <w:p w:rsidR="00C0146D" w:rsidRDefault="009832D1">
      <w:pPr>
        <w:pStyle w:val="3"/>
        <w:spacing w:line="520" w:lineRule="exact"/>
        <w:ind w:firstLine="562"/>
      </w:pPr>
      <w:r>
        <w:rPr>
          <w:rFonts w:hint="eastAsia"/>
        </w:rPr>
        <w:lastRenderedPageBreak/>
        <w:t xml:space="preserve">2. </w:t>
      </w:r>
      <w:r>
        <w:rPr>
          <w:rFonts w:hint="eastAsia"/>
        </w:rPr>
        <w:t>榜单名称：工业成像探测与一体化通信系统（</w:t>
      </w:r>
      <w:r>
        <w:rPr>
          <w:rFonts w:hint="eastAsia"/>
          <w:szCs w:val="28"/>
        </w:rPr>
        <w:t>尖兵</w:t>
      </w:r>
      <w:r>
        <w:rPr>
          <w:rFonts w:hint="eastAsia"/>
        </w:rPr>
        <w:t>）</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主要研究内容：</w:t>
      </w:r>
      <w:r>
        <w:rPr>
          <w:rFonts w:eastAsia="仿宋_GB2312" w:hint="eastAsia"/>
          <w:color w:val="000000"/>
          <w:kern w:val="0"/>
          <w:sz w:val="28"/>
          <w:szCs w:val="28"/>
        </w:rPr>
        <w:t>针对当前工业感知控制、城市数字安防监测以及智能汽车综合电子系统等工业成像探测和互联应用领域所面临的普适性、协同性、精准性和可靠性难题，研究感知探测目标的光学特性与毫米波电磁特性综合表征建模方法，探索光学和毫米波观测信号的智能协同反演和融合增强机理；突破工业和城市环境下高精度光学与毫米波智能协同成像与融合探测技术，有效提升成像和探测精度；突破毫米波大场景超宽带感知通信一体化技术，设计高效信号收发体制与处理算法；突破毫米波多点分布式协同感知成像与精准探测技术，设计高效分布协同成像与检测算法。在此基础上，设计和实</w:t>
      </w:r>
      <w:r>
        <w:rPr>
          <w:rFonts w:eastAsia="仿宋_GB2312" w:hint="eastAsia"/>
          <w:color w:val="000000"/>
          <w:kern w:val="0"/>
          <w:sz w:val="28"/>
          <w:szCs w:val="28"/>
        </w:rPr>
        <w:t>现工业成像探测与通信一体化系统，开展核心技术验证。</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绩效目标：</w:t>
      </w:r>
      <w:r>
        <w:rPr>
          <w:rFonts w:eastAsia="仿宋_GB2312" w:hint="eastAsia"/>
          <w:color w:val="000000"/>
          <w:kern w:val="0"/>
          <w:sz w:val="28"/>
          <w:szCs w:val="28"/>
        </w:rPr>
        <w:t>实现</w:t>
      </w:r>
      <w:r>
        <w:rPr>
          <w:rFonts w:eastAsia="仿宋_GB2312" w:hint="eastAsia"/>
          <w:color w:val="000000"/>
          <w:kern w:val="0"/>
          <w:sz w:val="28"/>
          <w:szCs w:val="28"/>
        </w:rPr>
        <w:t>Gbps</w:t>
      </w:r>
      <w:r>
        <w:rPr>
          <w:rFonts w:eastAsia="仿宋_GB2312" w:hint="eastAsia"/>
          <w:color w:val="000000"/>
          <w:kern w:val="0"/>
          <w:sz w:val="28"/>
          <w:szCs w:val="28"/>
        </w:rPr>
        <w:t>级多点互联和实时感控，系统传输时延</w:t>
      </w:r>
      <w:r>
        <w:rPr>
          <w:rFonts w:eastAsia="仿宋_GB2312" w:hint="eastAsia"/>
          <w:color w:val="000000"/>
          <w:kern w:val="0"/>
          <w:sz w:val="28"/>
          <w:szCs w:val="28"/>
        </w:rPr>
        <w:t>&lt;10 ms</w:t>
      </w:r>
      <w:r>
        <w:rPr>
          <w:rFonts w:eastAsia="仿宋_GB2312" w:hint="eastAsia"/>
          <w:color w:val="000000"/>
          <w:kern w:val="0"/>
          <w:sz w:val="28"/>
          <w:szCs w:val="28"/>
        </w:rPr>
        <w:t>；提升感知精准度和可靠性，复杂环境下检测概率不低于</w:t>
      </w:r>
      <w:r>
        <w:rPr>
          <w:rFonts w:eastAsia="仿宋_GB2312" w:hint="eastAsia"/>
          <w:color w:val="000000"/>
          <w:kern w:val="0"/>
          <w:sz w:val="28"/>
          <w:szCs w:val="28"/>
        </w:rPr>
        <w:t>90%</w:t>
      </w:r>
      <w:r>
        <w:rPr>
          <w:rFonts w:eastAsia="仿宋_GB2312" w:hint="eastAsia"/>
          <w:color w:val="000000"/>
          <w:kern w:val="0"/>
          <w:sz w:val="28"/>
          <w:szCs w:val="28"/>
        </w:rPr>
        <w:t>或综合等效成像误差不大于</w:t>
      </w:r>
      <w:r>
        <w:rPr>
          <w:rFonts w:eastAsia="仿宋_GB2312" w:hint="eastAsia"/>
          <w:color w:val="000000"/>
          <w:kern w:val="0"/>
          <w:sz w:val="28"/>
          <w:szCs w:val="28"/>
        </w:rPr>
        <w:t>10%</w:t>
      </w:r>
      <w:r>
        <w:rPr>
          <w:rFonts w:eastAsia="仿宋_GB2312" w:hint="eastAsia"/>
          <w:color w:val="000000"/>
          <w:kern w:val="0"/>
          <w:sz w:val="28"/>
          <w:szCs w:val="28"/>
        </w:rPr>
        <w:t>；支持光学与毫米波智能协同感知探测，显著提升全场景全天候普适性，具有烟雾气透视成像探测能力；支持多点分布式协同感知成像探测，提升成像信噪比或检测性能</w:t>
      </w:r>
      <w:r>
        <w:rPr>
          <w:rFonts w:eastAsia="仿宋_GB2312" w:hint="eastAsia"/>
          <w:color w:val="000000"/>
          <w:kern w:val="0"/>
          <w:sz w:val="28"/>
          <w:szCs w:val="28"/>
        </w:rPr>
        <w:t>3 dB</w:t>
      </w:r>
      <w:r>
        <w:rPr>
          <w:rFonts w:eastAsia="仿宋_GB2312" w:hint="eastAsia"/>
          <w:color w:val="000000"/>
          <w:kern w:val="0"/>
          <w:sz w:val="28"/>
          <w:szCs w:val="28"/>
        </w:rPr>
        <w:t>以上；支持大场景一体化超宽带感知和通信，有效协同通信和感知覆盖距离</w:t>
      </w:r>
      <w:r>
        <w:rPr>
          <w:rFonts w:eastAsia="仿宋_GB2312" w:hint="eastAsia"/>
          <w:color w:val="000000"/>
          <w:kern w:val="0"/>
          <w:sz w:val="28"/>
          <w:szCs w:val="28"/>
        </w:rPr>
        <w:t>&gt;100 m</w:t>
      </w:r>
      <w:r>
        <w:rPr>
          <w:rFonts w:eastAsia="仿宋_GB2312" w:hint="eastAsia"/>
          <w:color w:val="000000"/>
          <w:kern w:val="0"/>
          <w:sz w:val="28"/>
          <w:szCs w:val="28"/>
        </w:rPr>
        <w:t>。相关技术申请发明专利</w:t>
      </w:r>
      <w:r>
        <w:rPr>
          <w:rFonts w:eastAsia="仿宋_GB2312" w:hint="eastAsia"/>
          <w:color w:val="000000"/>
          <w:kern w:val="0"/>
          <w:sz w:val="28"/>
          <w:szCs w:val="28"/>
        </w:rPr>
        <w:t>5</w:t>
      </w:r>
      <w:r>
        <w:rPr>
          <w:rFonts w:eastAsia="仿宋_GB2312" w:hint="eastAsia"/>
          <w:color w:val="000000"/>
          <w:kern w:val="0"/>
          <w:sz w:val="28"/>
          <w:szCs w:val="28"/>
        </w:rPr>
        <w:t>件以上。在工业、安防、汽车等不少于</w:t>
      </w:r>
      <w:r>
        <w:rPr>
          <w:rFonts w:eastAsia="仿宋_GB2312" w:hint="eastAsia"/>
          <w:color w:val="000000"/>
          <w:kern w:val="0"/>
          <w:sz w:val="28"/>
          <w:szCs w:val="28"/>
        </w:rPr>
        <w:t>3</w:t>
      </w:r>
      <w:r>
        <w:rPr>
          <w:rFonts w:eastAsia="仿宋_GB2312" w:hint="eastAsia"/>
          <w:color w:val="000000"/>
          <w:kern w:val="0"/>
          <w:sz w:val="28"/>
          <w:szCs w:val="28"/>
        </w:rPr>
        <w:t>个行业开展示</w:t>
      </w:r>
      <w:r>
        <w:rPr>
          <w:rFonts w:eastAsia="仿宋_GB2312" w:hint="eastAsia"/>
          <w:color w:val="000000"/>
          <w:kern w:val="0"/>
          <w:sz w:val="28"/>
          <w:szCs w:val="28"/>
        </w:rPr>
        <w:t>范应用。</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hint="eastAsia"/>
          <w:b/>
          <w:bCs/>
          <w:color w:val="000000"/>
          <w:kern w:val="0"/>
          <w:sz w:val="28"/>
          <w:szCs w:val="28"/>
        </w:rPr>
        <w:t>申报主体：</w:t>
      </w:r>
      <w:r>
        <w:rPr>
          <w:rFonts w:eastAsia="仿宋_GB2312" w:hint="eastAsia"/>
          <w:bCs/>
          <w:color w:val="000000"/>
          <w:kern w:val="0"/>
          <w:sz w:val="28"/>
          <w:szCs w:val="28"/>
        </w:rPr>
        <w:t>牵头申报单位不限主体，鼓励产学研合作</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hint="eastAsia"/>
          <w:b/>
          <w:bCs/>
          <w:color w:val="000000"/>
          <w:kern w:val="0"/>
          <w:sz w:val="28"/>
          <w:szCs w:val="28"/>
        </w:rPr>
        <w:t>组织方式：</w:t>
      </w:r>
      <w:r>
        <w:rPr>
          <w:rFonts w:eastAsia="仿宋_GB2312" w:hint="eastAsia"/>
          <w:bCs/>
          <w:color w:val="000000"/>
          <w:kern w:val="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建议财政补助经费：</w:t>
      </w:r>
      <w:r>
        <w:rPr>
          <w:rFonts w:eastAsia="仿宋_GB2312" w:hint="eastAsia"/>
          <w:color w:val="000000"/>
          <w:sz w:val="28"/>
          <w:szCs w:val="28"/>
        </w:rPr>
        <w:t>1000</w:t>
      </w:r>
      <w:r>
        <w:rPr>
          <w:rFonts w:eastAsia="仿宋_GB2312" w:hint="eastAsia"/>
          <w:color w:val="000000"/>
          <w:sz w:val="28"/>
          <w:szCs w:val="28"/>
        </w:rPr>
        <w:t>万元以内</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hint="eastAsia"/>
          <w:b/>
          <w:bCs/>
          <w:color w:val="000000"/>
          <w:kern w:val="0"/>
          <w:sz w:val="28"/>
          <w:szCs w:val="28"/>
        </w:rPr>
        <w:lastRenderedPageBreak/>
        <w:t>攻关时限要求：</w:t>
      </w:r>
      <w:r>
        <w:rPr>
          <w:rFonts w:eastAsia="仿宋_GB2312" w:hint="eastAsia"/>
          <w:bCs/>
          <w:color w:val="000000"/>
          <w:kern w:val="0"/>
          <w:sz w:val="28"/>
          <w:szCs w:val="28"/>
        </w:rPr>
        <w:t>3</w:t>
      </w:r>
      <w:r>
        <w:rPr>
          <w:rFonts w:eastAsia="仿宋_GB2312" w:hint="eastAsia"/>
          <w:bCs/>
          <w:color w:val="000000"/>
          <w:kern w:val="0"/>
          <w:sz w:val="28"/>
          <w:szCs w:val="28"/>
        </w:rPr>
        <w:t>年内</w:t>
      </w:r>
    </w:p>
    <w:p w:rsidR="00C0146D" w:rsidRDefault="009832D1">
      <w:pPr>
        <w:spacing w:line="520" w:lineRule="exact"/>
        <w:rPr>
          <w:color w:val="000000"/>
        </w:rPr>
      </w:pPr>
      <w:r>
        <w:rPr>
          <w:rFonts w:eastAsia="楷体_GB2312" w:hint="eastAsia"/>
          <w:color w:val="000000"/>
          <w:kern w:val="0"/>
          <w:sz w:val="28"/>
          <w:szCs w:val="28"/>
        </w:rPr>
        <w:t>*</w:t>
      </w:r>
      <w:r>
        <w:rPr>
          <w:rFonts w:eastAsia="楷体_GB2312" w:hint="eastAsia"/>
          <w:color w:val="000000"/>
          <w:kern w:val="0"/>
          <w:sz w:val="28"/>
          <w:szCs w:val="28"/>
        </w:rPr>
        <w:t>要求揭榜项目绩效目标全覆盖</w:t>
      </w:r>
    </w:p>
    <w:p w:rsidR="00C0146D" w:rsidRDefault="00C0146D">
      <w:pPr>
        <w:pStyle w:val="3"/>
        <w:spacing w:line="520" w:lineRule="exact"/>
        <w:ind w:firstLine="562"/>
      </w:pPr>
    </w:p>
    <w:p w:rsidR="00C0146D" w:rsidRDefault="009832D1">
      <w:pPr>
        <w:pStyle w:val="3"/>
        <w:spacing w:line="520" w:lineRule="exact"/>
        <w:ind w:firstLine="562"/>
      </w:pPr>
      <w:r>
        <w:rPr>
          <w:rFonts w:hint="eastAsia"/>
        </w:rPr>
        <w:t xml:space="preserve">3. </w:t>
      </w:r>
      <w:r>
        <w:rPr>
          <w:rFonts w:hint="eastAsia"/>
        </w:rPr>
        <w:t>榜单名称：基于</w:t>
      </w:r>
      <w:r>
        <w:rPr>
          <w:rFonts w:hint="eastAsia"/>
        </w:rPr>
        <w:t>5G+</w:t>
      </w:r>
      <w:r>
        <w:rPr>
          <w:rFonts w:hint="eastAsia"/>
        </w:rPr>
        <w:t>工业互联网的多源异构物联感知融合服务平台（</w:t>
      </w:r>
      <w:r>
        <w:rPr>
          <w:rFonts w:hint="eastAsia"/>
          <w:szCs w:val="28"/>
        </w:rPr>
        <w:t>领雁</w:t>
      </w:r>
      <w:r>
        <w:rPr>
          <w:rFonts w:hint="eastAsia"/>
        </w:rPr>
        <w:t>）</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主要研究内容：</w:t>
      </w:r>
      <w:r>
        <w:rPr>
          <w:rFonts w:eastAsia="仿宋_GB2312" w:hint="eastAsia"/>
          <w:color w:val="000000"/>
          <w:kern w:val="0"/>
          <w:sz w:val="28"/>
          <w:szCs w:val="28"/>
        </w:rPr>
        <w:t>针对当前工业传感设备数据感知手段单一，传统工业互联网无法满足工业数字化所需的传感、视频等多源感知数据实时融合等问题，研究基于</w:t>
      </w:r>
      <w:r>
        <w:rPr>
          <w:rFonts w:eastAsia="仿宋_GB2312" w:hint="eastAsia"/>
          <w:color w:val="000000"/>
          <w:kern w:val="0"/>
          <w:sz w:val="28"/>
          <w:szCs w:val="28"/>
        </w:rPr>
        <w:t>5G</w:t>
      </w:r>
      <w:r>
        <w:rPr>
          <w:rFonts w:eastAsia="仿宋_GB2312" w:hint="eastAsia"/>
          <w:color w:val="000000"/>
          <w:kern w:val="0"/>
          <w:sz w:val="28"/>
          <w:szCs w:val="28"/>
        </w:rPr>
        <w:t>工业互联网的工业强实时物联感知融合平台，实现物联设备和视频设备实时感知和融合，实现工业数据精准感知和控制。研究面向工业超大规模的视觉实时结构化分析技术，形成工业生产场景全要素视觉感知能力库，构建云边端多形态部署模式，动态适配不同量级算法模型在线推理，实现多应用场景快速部署，实现视觉感知推理动态调度，感知资源按需调配，提升资源利用率。研究基于工业物联感知的数字孪生技术，实现无代码构建</w:t>
      </w:r>
      <w:r>
        <w:rPr>
          <w:rFonts w:eastAsia="仿宋_GB2312" w:hint="eastAsia"/>
          <w:color w:val="000000"/>
          <w:kern w:val="0"/>
          <w:sz w:val="28"/>
          <w:szCs w:val="28"/>
        </w:rPr>
        <w:t>孪生场景，设备运行数据、视频监控、数据分析结果和孪生场景无缝结合，实现视频感知、设备感知等多元异构数据汇聚、融合、分析和控制。</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绩效目标：</w:t>
      </w:r>
      <w:r>
        <w:rPr>
          <w:rFonts w:eastAsia="仿宋_GB2312" w:hint="eastAsia"/>
          <w:color w:val="000000"/>
          <w:kern w:val="0"/>
          <w:sz w:val="28"/>
          <w:szCs w:val="28"/>
        </w:rPr>
        <w:t>研发自主可控的云边端多形态部署的工业强实时物联感知融合平台；形成工业生产场景全要素视觉感知能力库，实现生产工序流程中的配料及操作识别分析告警算法，实现仓储货物信息及位置识别算法，实现物流区域车辆</w:t>
      </w:r>
      <w:r>
        <w:rPr>
          <w:rFonts w:eastAsia="仿宋_GB2312" w:hint="eastAsia"/>
          <w:color w:val="000000"/>
          <w:kern w:val="0"/>
          <w:sz w:val="28"/>
          <w:szCs w:val="28"/>
        </w:rPr>
        <w:t>/</w:t>
      </w:r>
      <w:r>
        <w:rPr>
          <w:rFonts w:eastAsia="仿宋_GB2312" w:hint="eastAsia"/>
          <w:color w:val="000000"/>
          <w:kern w:val="0"/>
          <w:sz w:val="28"/>
          <w:szCs w:val="28"/>
        </w:rPr>
        <w:t>人员</w:t>
      </w:r>
      <w:r>
        <w:rPr>
          <w:rFonts w:eastAsia="仿宋_GB2312" w:hint="eastAsia"/>
          <w:color w:val="000000"/>
          <w:kern w:val="0"/>
          <w:sz w:val="28"/>
          <w:szCs w:val="28"/>
        </w:rPr>
        <w:t>/</w:t>
      </w:r>
      <w:r>
        <w:rPr>
          <w:rFonts w:eastAsia="仿宋_GB2312" w:hint="eastAsia"/>
          <w:color w:val="000000"/>
          <w:kern w:val="0"/>
          <w:sz w:val="28"/>
          <w:szCs w:val="28"/>
        </w:rPr>
        <w:t>货物信息识别及安全预警算法；兼容鲲鹏、飞腾、海光、兆芯等国产芯片，银河麒麟、统信等国产操作系统；支持视频接入协议不少于</w:t>
      </w:r>
      <w:r>
        <w:rPr>
          <w:rFonts w:eastAsia="仿宋_GB2312" w:hint="eastAsia"/>
          <w:color w:val="000000"/>
          <w:kern w:val="0"/>
          <w:sz w:val="28"/>
          <w:szCs w:val="28"/>
        </w:rPr>
        <w:t>3</w:t>
      </w:r>
      <w:r>
        <w:rPr>
          <w:rFonts w:eastAsia="仿宋_GB2312" w:hint="eastAsia"/>
          <w:color w:val="000000"/>
          <w:kern w:val="0"/>
          <w:sz w:val="28"/>
          <w:szCs w:val="28"/>
        </w:rPr>
        <w:t>种，支持并发实时感知和推理的视频流不少于</w:t>
      </w:r>
      <w:r>
        <w:rPr>
          <w:rFonts w:eastAsia="仿宋_GB2312" w:hint="eastAsia"/>
          <w:color w:val="000000"/>
          <w:kern w:val="0"/>
          <w:sz w:val="28"/>
          <w:szCs w:val="28"/>
        </w:rPr>
        <w:t>10</w:t>
      </w:r>
      <w:r>
        <w:rPr>
          <w:rFonts w:eastAsia="仿宋_GB2312" w:hint="eastAsia"/>
          <w:color w:val="000000"/>
          <w:kern w:val="0"/>
          <w:sz w:val="28"/>
          <w:szCs w:val="28"/>
        </w:rPr>
        <w:t>路；支持</w:t>
      </w:r>
      <w:r>
        <w:rPr>
          <w:rFonts w:eastAsia="仿宋_GB2312" w:hint="eastAsia"/>
          <w:color w:val="000000"/>
          <w:kern w:val="0"/>
          <w:sz w:val="28"/>
          <w:szCs w:val="28"/>
        </w:rPr>
        <w:t>传感设备接入协议</w:t>
      </w:r>
      <w:r>
        <w:rPr>
          <w:rFonts w:eastAsia="仿宋_GB2312" w:hint="eastAsia"/>
          <w:color w:val="000000"/>
          <w:kern w:val="0"/>
          <w:sz w:val="28"/>
          <w:szCs w:val="28"/>
        </w:rPr>
        <w:lastRenderedPageBreak/>
        <w:t>不少于</w:t>
      </w:r>
      <w:r>
        <w:rPr>
          <w:rFonts w:eastAsia="仿宋_GB2312" w:hint="eastAsia"/>
          <w:color w:val="000000"/>
          <w:kern w:val="0"/>
          <w:sz w:val="28"/>
          <w:szCs w:val="28"/>
        </w:rPr>
        <w:t>50</w:t>
      </w:r>
      <w:r>
        <w:rPr>
          <w:rFonts w:eastAsia="仿宋_GB2312" w:hint="eastAsia"/>
          <w:color w:val="000000"/>
          <w:kern w:val="0"/>
          <w:sz w:val="28"/>
          <w:szCs w:val="28"/>
        </w:rPr>
        <w:t>种，传感设备接入能力不少于</w:t>
      </w:r>
      <w:r>
        <w:rPr>
          <w:rFonts w:eastAsia="仿宋_GB2312" w:hint="eastAsia"/>
          <w:color w:val="000000"/>
          <w:kern w:val="0"/>
          <w:sz w:val="28"/>
          <w:szCs w:val="28"/>
        </w:rPr>
        <w:t>100</w:t>
      </w:r>
      <w:r>
        <w:rPr>
          <w:rFonts w:eastAsia="仿宋_GB2312" w:hint="eastAsia"/>
          <w:color w:val="000000"/>
          <w:kern w:val="0"/>
          <w:sz w:val="28"/>
          <w:szCs w:val="28"/>
        </w:rPr>
        <w:t>万个；基于平台实现大规模物联设备的智能联动，支持智能算法不少于</w:t>
      </w:r>
      <w:r>
        <w:rPr>
          <w:rFonts w:eastAsia="仿宋_GB2312" w:hint="eastAsia"/>
          <w:color w:val="000000"/>
          <w:kern w:val="0"/>
          <w:sz w:val="28"/>
          <w:szCs w:val="28"/>
        </w:rPr>
        <w:t>20</w:t>
      </w:r>
      <w:r>
        <w:rPr>
          <w:rFonts w:eastAsia="仿宋_GB2312" w:hint="eastAsia"/>
          <w:color w:val="000000"/>
          <w:kern w:val="0"/>
          <w:sz w:val="28"/>
          <w:szCs w:val="28"/>
        </w:rPr>
        <w:t>个，支持联动物联设备数量不少于</w:t>
      </w:r>
      <w:r>
        <w:rPr>
          <w:rFonts w:eastAsia="仿宋_GB2312" w:hint="eastAsia"/>
          <w:color w:val="000000"/>
          <w:kern w:val="0"/>
          <w:sz w:val="28"/>
          <w:szCs w:val="28"/>
        </w:rPr>
        <w:t>2000</w:t>
      </w:r>
      <w:r>
        <w:rPr>
          <w:rFonts w:eastAsia="仿宋_GB2312" w:hint="eastAsia"/>
          <w:color w:val="000000"/>
          <w:kern w:val="0"/>
          <w:sz w:val="28"/>
          <w:szCs w:val="28"/>
        </w:rPr>
        <w:t>个。相关技术申请发明专利</w:t>
      </w:r>
      <w:r>
        <w:rPr>
          <w:rFonts w:eastAsia="仿宋_GB2312" w:hint="eastAsia"/>
          <w:color w:val="000000"/>
          <w:kern w:val="0"/>
          <w:sz w:val="28"/>
          <w:szCs w:val="28"/>
        </w:rPr>
        <w:t>5</w:t>
      </w:r>
      <w:r>
        <w:rPr>
          <w:rFonts w:eastAsia="仿宋_GB2312" w:hint="eastAsia"/>
          <w:color w:val="000000"/>
          <w:kern w:val="0"/>
          <w:sz w:val="28"/>
          <w:szCs w:val="28"/>
        </w:rPr>
        <w:t>件以上。在生产制造、公共服务、物流仓储、轨道交通、水利水务等不少于</w:t>
      </w:r>
      <w:r>
        <w:rPr>
          <w:rFonts w:eastAsia="仿宋_GB2312" w:hint="eastAsia"/>
          <w:color w:val="000000"/>
          <w:kern w:val="0"/>
          <w:sz w:val="28"/>
          <w:szCs w:val="28"/>
        </w:rPr>
        <w:t>5</w:t>
      </w:r>
      <w:r>
        <w:rPr>
          <w:rFonts w:eastAsia="仿宋_GB2312" w:hint="eastAsia"/>
          <w:color w:val="000000"/>
          <w:kern w:val="0"/>
          <w:sz w:val="28"/>
          <w:szCs w:val="28"/>
        </w:rPr>
        <w:t>个行业开展示范应用。</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hint="eastAsia"/>
          <w:b/>
          <w:bCs/>
          <w:color w:val="000000"/>
          <w:kern w:val="0"/>
          <w:sz w:val="28"/>
          <w:szCs w:val="28"/>
        </w:rPr>
        <w:t>申报主体：</w:t>
      </w:r>
      <w:r>
        <w:rPr>
          <w:rFonts w:eastAsia="仿宋_GB2312" w:hint="eastAsia"/>
          <w:bCs/>
          <w:color w:val="000000"/>
          <w:kern w:val="0"/>
          <w:sz w:val="28"/>
          <w:szCs w:val="28"/>
        </w:rPr>
        <w:t>牵头申报单位不限主体，鼓励产学研合作</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hint="eastAsia"/>
          <w:b/>
          <w:bCs/>
          <w:color w:val="000000"/>
          <w:kern w:val="0"/>
          <w:sz w:val="28"/>
          <w:szCs w:val="28"/>
        </w:rPr>
        <w:t>组织方式：</w:t>
      </w:r>
      <w:r>
        <w:rPr>
          <w:rFonts w:eastAsia="仿宋_GB2312" w:hint="eastAsia"/>
          <w:bCs/>
          <w:color w:val="000000"/>
          <w:kern w:val="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建议财政补助经费：</w:t>
      </w:r>
      <w:r>
        <w:rPr>
          <w:rFonts w:eastAsia="仿宋_GB2312" w:hint="eastAsia"/>
          <w:bCs/>
          <w:color w:val="000000"/>
          <w:kern w:val="0"/>
          <w:sz w:val="28"/>
          <w:szCs w:val="28"/>
        </w:rPr>
        <w:t>600</w:t>
      </w:r>
      <w:r>
        <w:rPr>
          <w:rFonts w:eastAsia="仿宋_GB2312" w:hint="eastAsia"/>
          <w:bCs/>
          <w:color w:val="000000"/>
          <w:kern w:val="0"/>
          <w:sz w:val="28"/>
          <w:szCs w:val="28"/>
        </w:rPr>
        <w:t>万元以内</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攻关时限要求：</w:t>
      </w:r>
      <w:r>
        <w:rPr>
          <w:rFonts w:eastAsia="仿宋_GB2312" w:hint="eastAsia"/>
          <w:bCs/>
          <w:color w:val="000000"/>
          <w:kern w:val="0"/>
          <w:sz w:val="28"/>
          <w:szCs w:val="28"/>
        </w:rPr>
        <w:t>3</w:t>
      </w:r>
      <w:r>
        <w:rPr>
          <w:rFonts w:eastAsia="仿宋_GB2312" w:hint="eastAsia"/>
          <w:bCs/>
          <w:color w:val="000000"/>
          <w:kern w:val="0"/>
          <w:sz w:val="28"/>
          <w:szCs w:val="28"/>
        </w:rPr>
        <w:t>年内</w:t>
      </w:r>
    </w:p>
    <w:p w:rsidR="00C0146D" w:rsidRDefault="00C0146D">
      <w:pPr>
        <w:pStyle w:val="3"/>
        <w:spacing w:line="520" w:lineRule="exact"/>
        <w:ind w:firstLine="562"/>
      </w:pPr>
    </w:p>
    <w:p w:rsidR="00C0146D" w:rsidRDefault="009832D1">
      <w:pPr>
        <w:pStyle w:val="3"/>
        <w:spacing w:line="520" w:lineRule="exact"/>
        <w:ind w:firstLine="562"/>
      </w:pPr>
      <w:r>
        <w:rPr>
          <w:rFonts w:hint="eastAsia"/>
        </w:rPr>
        <w:t xml:space="preserve">4. </w:t>
      </w:r>
      <w:r>
        <w:rPr>
          <w:rFonts w:hint="eastAsia"/>
        </w:rPr>
        <w:t>榜单名称：海量多模态数据采集与治理关键技术及系统（</w:t>
      </w:r>
      <w:r>
        <w:rPr>
          <w:rFonts w:hint="eastAsia"/>
          <w:szCs w:val="28"/>
        </w:rPr>
        <w:t>尖兵</w:t>
      </w:r>
      <w:r>
        <w:rPr>
          <w:rFonts w:hint="eastAsia"/>
        </w:rPr>
        <w:t>）</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主要研究内容：</w:t>
      </w:r>
      <w:r>
        <w:rPr>
          <w:rFonts w:eastAsia="仿宋_GB2312" w:hint="eastAsia"/>
          <w:color w:val="000000"/>
          <w:kern w:val="0"/>
          <w:sz w:val="28"/>
          <w:szCs w:val="28"/>
        </w:rPr>
        <w:t>研究海量异构多模态数据实时采</w:t>
      </w:r>
      <w:r>
        <w:rPr>
          <w:rFonts w:eastAsia="仿宋_GB2312" w:hint="eastAsia"/>
          <w:color w:val="000000"/>
          <w:kern w:val="0"/>
          <w:sz w:val="28"/>
          <w:szCs w:val="28"/>
        </w:rPr>
        <w:t>集、传输协议一致性和网络互联互通方法，构建端边云资源一体化的服务框架和基于微服务的数据接入、存储和数据治理方法，包括智能预测、故障诊断等数据融合分析智能算法模型和知识驱动方法；研究云边端资源一体的虚拟化技术和云边协同方法，研究多模态数据采集终端低代码编程方法，构建基于微服务的任务编排和部署框架，支持终端程序云端生成和动态加载，实现分布式数据治理和边云服务协同。</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bCs/>
          <w:color w:val="000000"/>
          <w:kern w:val="0"/>
          <w:sz w:val="28"/>
          <w:szCs w:val="28"/>
        </w:rPr>
        <w:t>绩效目标：</w:t>
      </w:r>
      <w:r>
        <w:rPr>
          <w:rFonts w:eastAsia="仿宋_GB2312" w:hint="eastAsia"/>
          <w:color w:val="000000"/>
          <w:kern w:val="0"/>
          <w:sz w:val="28"/>
          <w:szCs w:val="28"/>
        </w:rPr>
        <w:t>研制海量异构多模态数据实时采集、存储和分析平台，支持</w:t>
      </w:r>
      <w:r>
        <w:rPr>
          <w:rFonts w:eastAsia="仿宋_GB2312" w:hint="eastAsia"/>
          <w:color w:val="000000"/>
          <w:kern w:val="0"/>
          <w:sz w:val="28"/>
          <w:szCs w:val="28"/>
        </w:rPr>
        <w:t>LoRa</w:t>
      </w:r>
      <w:r>
        <w:rPr>
          <w:rFonts w:eastAsia="仿宋_GB2312" w:hint="eastAsia"/>
          <w:color w:val="000000"/>
          <w:kern w:val="0"/>
          <w:sz w:val="28"/>
          <w:szCs w:val="28"/>
        </w:rPr>
        <w:t>、</w:t>
      </w:r>
      <w:r>
        <w:rPr>
          <w:rFonts w:eastAsia="仿宋_GB2312" w:hint="eastAsia"/>
          <w:color w:val="000000"/>
          <w:kern w:val="0"/>
          <w:sz w:val="28"/>
          <w:szCs w:val="28"/>
        </w:rPr>
        <w:t>NB-IoT</w:t>
      </w:r>
      <w:r>
        <w:rPr>
          <w:rFonts w:eastAsia="仿宋_GB2312" w:hint="eastAsia"/>
          <w:color w:val="000000"/>
          <w:kern w:val="0"/>
          <w:sz w:val="28"/>
          <w:szCs w:val="28"/>
        </w:rPr>
        <w:t>、</w:t>
      </w:r>
      <w:r>
        <w:rPr>
          <w:rFonts w:eastAsia="仿宋_GB2312" w:hint="eastAsia"/>
          <w:color w:val="000000"/>
          <w:kern w:val="0"/>
          <w:sz w:val="28"/>
          <w:szCs w:val="28"/>
        </w:rPr>
        <w:t>WiFi</w:t>
      </w:r>
      <w:r>
        <w:rPr>
          <w:rFonts w:eastAsia="仿宋_GB2312" w:hint="eastAsia"/>
          <w:color w:val="000000"/>
          <w:kern w:val="0"/>
          <w:sz w:val="28"/>
          <w:szCs w:val="28"/>
        </w:rPr>
        <w:t>、</w:t>
      </w:r>
      <w:r>
        <w:rPr>
          <w:rFonts w:eastAsia="仿宋_GB2312" w:hint="eastAsia"/>
          <w:color w:val="000000"/>
          <w:kern w:val="0"/>
          <w:sz w:val="28"/>
          <w:szCs w:val="28"/>
        </w:rPr>
        <w:t>4G/5G</w:t>
      </w:r>
      <w:r>
        <w:rPr>
          <w:rFonts w:eastAsia="仿宋_GB2312" w:hint="eastAsia"/>
          <w:color w:val="000000"/>
          <w:kern w:val="0"/>
          <w:sz w:val="28"/>
          <w:szCs w:val="28"/>
        </w:rPr>
        <w:t>等不少于</w:t>
      </w:r>
      <w:r>
        <w:rPr>
          <w:rFonts w:eastAsia="仿宋_GB2312" w:hint="eastAsia"/>
          <w:color w:val="000000"/>
          <w:kern w:val="0"/>
          <w:sz w:val="28"/>
          <w:szCs w:val="28"/>
        </w:rPr>
        <w:lastRenderedPageBreak/>
        <w:t>5</w:t>
      </w:r>
      <w:r>
        <w:rPr>
          <w:rFonts w:eastAsia="仿宋_GB2312" w:hint="eastAsia"/>
          <w:color w:val="000000"/>
          <w:kern w:val="0"/>
          <w:sz w:val="28"/>
          <w:szCs w:val="28"/>
        </w:rPr>
        <w:t>数据传输制式和不少于</w:t>
      </w:r>
      <w:r>
        <w:rPr>
          <w:rFonts w:eastAsia="仿宋_GB2312" w:hint="eastAsia"/>
          <w:color w:val="000000"/>
          <w:kern w:val="0"/>
          <w:sz w:val="28"/>
          <w:szCs w:val="28"/>
        </w:rPr>
        <w:t>10</w:t>
      </w:r>
      <w:r>
        <w:rPr>
          <w:rFonts w:eastAsia="仿宋_GB2312" w:hint="eastAsia"/>
          <w:color w:val="000000"/>
          <w:kern w:val="0"/>
          <w:sz w:val="28"/>
          <w:szCs w:val="28"/>
        </w:rPr>
        <w:t>万台多模态数据采集终端同时在线，形成多模态数据分析模型、数据存储模型和数据治理模型各不少于</w:t>
      </w:r>
      <w:r>
        <w:rPr>
          <w:rFonts w:eastAsia="仿宋_GB2312" w:hint="eastAsia"/>
          <w:color w:val="000000"/>
          <w:kern w:val="0"/>
          <w:sz w:val="28"/>
          <w:szCs w:val="28"/>
        </w:rPr>
        <w:t>10</w:t>
      </w:r>
      <w:r>
        <w:rPr>
          <w:rFonts w:eastAsia="仿宋_GB2312" w:hint="eastAsia"/>
          <w:color w:val="000000"/>
          <w:kern w:val="0"/>
          <w:sz w:val="28"/>
          <w:szCs w:val="28"/>
        </w:rPr>
        <w:t>种；实现</w:t>
      </w:r>
      <w:r>
        <w:rPr>
          <w:rFonts w:eastAsia="仿宋_GB2312" w:hint="eastAsia"/>
          <w:color w:val="000000"/>
          <w:kern w:val="0"/>
          <w:sz w:val="28"/>
          <w:szCs w:val="28"/>
        </w:rPr>
        <w:t>7</w:t>
      </w:r>
      <w:r>
        <w:rPr>
          <w:rFonts w:eastAsia="仿宋_GB2312" w:hint="eastAsia"/>
          <w:color w:val="000000"/>
          <w:kern w:val="0"/>
          <w:sz w:val="28"/>
          <w:szCs w:val="28"/>
        </w:rPr>
        <w:t>天以上历史数据存储和场景再现，支持异常数据识别和故障推理；开发支持多模态数据治理的</w:t>
      </w:r>
      <w:r>
        <w:rPr>
          <w:rFonts w:eastAsia="仿宋_GB2312" w:hint="eastAsia"/>
          <w:color w:val="000000"/>
          <w:kern w:val="0"/>
          <w:sz w:val="28"/>
          <w:szCs w:val="28"/>
        </w:rPr>
        <w:t>SaaS/PaaS</w:t>
      </w:r>
      <w:r>
        <w:rPr>
          <w:rFonts w:eastAsia="仿宋_GB2312" w:hint="eastAsia"/>
          <w:color w:val="000000"/>
          <w:kern w:val="0"/>
          <w:sz w:val="28"/>
          <w:szCs w:val="28"/>
        </w:rPr>
        <w:t>平台，支持低代码编程语言不少于</w:t>
      </w:r>
      <w:r>
        <w:rPr>
          <w:rFonts w:eastAsia="仿宋_GB2312" w:hint="eastAsia"/>
          <w:color w:val="000000"/>
          <w:kern w:val="0"/>
          <w:sz w:val="28"/>
          <w:szCs w:val="28"/>
        </w:rPr>
        <w:t>3</w:t>
      </w:r>
      <w:r>
        <w:rPr>
          <w:rFonts w:eastAsia="仿宋_GB2312" w:hint="eastAsia"/>
          <w:color w:val="000000"/>
          <w:kern w:val="0"/>
          <w:sz w:val="28"/>
          <w:szCs w:val="28"/>
        </w:rPr>
        <w:t>种，具备硬件解耦能力并支持</w:t>
      </w:r>
      <w:r>
        <w:rPr>
          <w:rFonts w:eastAsia="仿宋_GB2312" w:hint="eastAsia"/>
          <w:color w:val="000000"/>
          <w:kern w:val="0"/>
          <w:sz w:val="28"/>
          <w:szCs w:val="28"/>
        </w:rPr>
        <w:t>ARM</w:t>
      </w:r>
      <w:r>
        <w:rPr>
          <w:rFonts w:eastAsia="仿宋_GB2312" w:hint="eastAsia"/>
          <w:color w:val="000000"/>
          <w:kern w:val="0"/>
          <w:sz w:val="28"/>
          <w:szCs w:val="28"/>
        </w:rPr>
        <w:t>、</w:t>
      </w:r>
      <w:r>
        <w:rPr>
          <w:rFonts w:eastAsia="仿宋_GB2312" w:hint="eastAsia"/>
          <w:color w:val="000000"/>
          <w:kern w:val="0"/>
          <w:sz w:val="28"/>
          <w:szCs w:val="28"/>
        </w:rPr>
        <w:t>X86</w:t>
      </w:r>
      <w:r>
        <w:rPr>
          <w:rFonts w:eastAsia="仿宋_GB2312" w:hint="eastAsia"/>
          <w:color w:val="000000"/>
          <w:kern w:val="0"/>
          <w:sz w:val="28"/>
          <w:szCs w:val="28"/>
        </w:rPr>
        <w:t>等异构平台不少于</w:t>
      </w:r>
      <w:r>
        <w:rPr>
          <w:rFonts w:eastAsia="仿宋_GB2312" w:hint="eastAsia"/>
          <w:color w:val="000000"/>
          <w:kern w:val="0"/>
          <w:sz w:val="28"/>
          <w:szCs w:val="28"/>
        </w:rPr>
        <w:t>4</w:t>
      </w:r>
      <w:r>
        <w:rPr>
          <w:rFonts w:eastAsia="仿宋_GB2312" w:hint="eastAsia"/>
          <w:color w:val="000000"/>
          <w:kern w:val="0"/>
          <w:sz w:val="28"/>
          <w:szCs w:val="28"/>
        </w:rPr>
        <w:t>种，支持自主可信计算平台，支持终端网络通信、数据存储和数据治理的任务云端编排和部署。相关</w:t>
      </w:r>
      <w:r>
        <w:rPr>
          <w:rFonts w:eastAsia="仿宋_GB2312" w:hint="eastAsia"/>
          <w:color w:val="000000"/>
          <w:kern w:val="0"/>
          <w:sz w:val="28"/>
          <w:szCs w:val="28"/>
        </w:rPr>
        <w:t>技术申请发明专利</w:t>
      </w:r>
      <w:r>
        <w:rPr>
          <w:rFonts w:eastAsia="仿宋_GB2312" w:hint="eastAsia"/>
          <w:color w:val="000000"/>
          <w:kern w:val="0"/>
          <w:sz w:val="28"/>
          <w:szCs w:val="28"/>
        </w:rPr>
        <w:t>5</w:t>
      </w:r>
      <w:r>
        <w:rPr>
          <w:rFonts w:eastAsia="仿宋_GB2312" w:hint="eastAsia"/>
          <w:color w:val="000000"/>
          <w:kern w:val="0"/>
          <w:sz w:val="28"/>
          <w:szCs w:val="28"/>
        </w:rPr>
        <w:t>件以上。在高端装备、智能制造等领域</w:t>
      </w:r>
      <w:r>
        <w:rPr>
          <w:rFonts w:eastAsia="仿宋_GB2312" w:hint="eastAsia"/>
          <w:color w:val="000000"/>
          <w:kern w:val="0"/>
          <w:sz w:val="28"/>
          <w:szCs w:val="28"/>
        </w:rPr>
        <w:t>3</w:t>
      </w:r>
      <w:r>
        <w:rPr>
          <w:rFonts w:eastAsia="仿宋_GB2312" w:hint="eastAsia"/>
          <w:color w:val="000000"/>
          <w:kern w:val="0"/>
          <w:sz w:val="28"/>
          <w:szCs w:val="28"/>
        </w:rPr>
        <w:t>家以上企业开展示范应用。</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hint="eastAsia"/>
          <w:b/>
          <w:bCs/>
          <w:color w:val="000000"/>
          <w:kern w:val="0"/>
          <w:sz w:val="28"/>
          <w:szCs w:val="28"/>
        </w:rPr>
        <w:t>申报主体：</w:t>
      </w:r>
      <w:r>
        <w:rPr>
          <w:rFonts w:eastAsia="仿宋_GB2312" w:hint="eastAsia"/>
          <w:bCs/>
          <w:color w:val="000000"/>
          <w:kern w:val="0"/>
          <w:sz w:val="28"/>
          <w:szCs w:val="28"/>
        </w:rPr>
        <w:t>牵头申报单位不限主体，鼓励产学研合作</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组织方式：</w:t>
      </w:r>
      <w:r>
        <w:rPr>
          <w:rFonts w:eastAsia="仿宋_GB2312" w:hint="eastAsia"/>
          <w:bCs/>
          <w:color w:val="000000"/>
          <w:kern w:val="0"/>
          <w:sz w:val="28"/>
          <w:szCs w:val="28"/>
        </w:rPr>
        <w:t>竞争性分配</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hint="eastAsia"/>
          <w:b/>
          <w:bCs/>
          <w:color w:val="000000"/>
          <w:kern w:val="0"/>
          <w:sz w:val="28"/>
          <w:szCs w:val="28"/>
        </w:rPr>
        <w:t>建议财政补助经费：</w:t>
      </w:r>
      <w:r>
        <w:rPr>
          <w:rFonts w:eastAsia="仿宋_GB2312" w:hint="eastAsia"/>
          <w:bCs/>
          <w:color w:val="000000"/>
          <w:kern w:val="0"/>
          <w:sz w:val="28"/>
          <w:szCs w:val="28"/>
        </w:rPr>
        <w:t>800</w:t>
      </w:r>
      <w:r>
        <w:rPr>
          <w:rFonts w:eastAsia="仿宋_GB2312" w:hint="eastAsia"/>
          <w:bCs/>
          <w:color w:val="000000"/>
          <w:kern w:val="0"/>
          <w:sz w:val="28"/>
          <w:szCs w:val="28"/>
        </w:rPr>
        <w:t>万元以内</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hint="eastAsia"/>
          <w:b/>
          <w:bCs/>
          <w:color w:val="000000"/>
          <w:kern w:val="0"/>
          <w:sz w:val="28"/>
          <w:szCs w:val="28"/>
        </w:rPr>
        <w:t>攻关时限要求：</w:t>
      </w:r>
      <w:r>
        <w:rPr>
          <w:rFonts w:eastAsia="仿宋_GB2312" w:hint="eastAsia"/>
          <w:bCs/>
          <w:color w:val="000000"/>
          <w:kern w:val="0"/>
          <w:sz w:val="28"/>
          <w:szCs w:val="28"/>
        </w:rPr>
        <w:t>3</w:t>
      </w:r>
      <w:r>
        <w:rPr>
          <w:rFonts w:eastAsia="仿宋_GB2312" w:hint="eastAsia"/>
          <w:bCs/>
          <w:color w:val="000000"/>
          <w:kern w:val="0"/>
          <w:sz w:val="28"/>
          <w:szCs w:val="28"/>
        </w:rPr>
        <w:t>年内</w:t>
      </w:r>
    </w:p>
    <w:p w:rsidR="00C0146D" w:rsidRDefault="009832D1">
      <w:pPr>
        <w:spacing w:line="520" w:lineRule="exact"/>
        <w:rPr>
          <w:rFonts w:eastAsia="楷体_GB2312"/>
          <w:color w:val="000000"/>
          <w:kern w:val="0"/>
          <w:sz w:val="28"/>
          <w:szCs w:val="28"/>
        </w:rPr>
      </w:pPr>
      <w:r>
        <w:rPr>
          <w:rFonts w:eastAsia="楷体_GB2312" w:hint="eastAsia"/>
          <w:color w:val="000000"/>
          <w:kern w:val="0"/>
          <w:sz w:val="28"/>
          <w:szCs w:val="28"/>
        </w:rPr>
        <w:t>*</w:t>
      </w:r>
      <w:r>
        <w:rPr>
          <w:rFonts w:eastAsia="楷体_GB2312" w:hint="eastAsia"/>
          <w:color w:val="000000"/>
          <w:kern w:val="0"/>
          <w:sz w:val="28"/>
          <w:szCs w:val="28"/>
        </w:rPr>
        <w:t>要求揭榜项目绩效目标全覆盖</w:t>
      </w:r>
    </w:p>
    <w:p w:rsidR="00C0146D" w:rsidRDefault="00C0146D">
      <w:pPr>
        <w:pStyle w:val="3"/>
        <w:spacing w:line="520" w:lineRule="exact"/>
        <w:ind w:firstLine="562"/>
      </w:pPr>
    </w:p>
    <w:p w:rsidR="00C0146D" w:rsidRDefault="009832D1">
      <w:pPr>
        <w:pStyle w:val="3"/>
        <w:spacing w:line="520" w:lineRule="exact"/>
        <w:ind w:firstLine="562"/>
      </w:pPr>
      <w:r>
        <w:rPr>
          <w:rFonts w:hint="eastAsia"/>
        </w:rPr>
        <w:t xml:space="preserve">5. </w:t>
      </w:r>
      <w:r>
        <w:rPr>
          <w:rFonts w:hint="eastAsia"/>
        </w:rPr>
        <w:t>榜单名称：基于“双碳”目标的新型能源系统柔性控制技术及平台（</w:t>
      </w:r>
      <w:r>
        <w:rPr>
          <w:rFonts w:hint="eastAsia"/>
          <w:szCs w:val="28"/>
        </w:rPr>
        <w:t>领雁</w:t>
      </w:r>
      <w:r>
        <w:rPr>
          <w:rFonts w:hint="eastAsia"/>
        </w:rPr>
        <w:t>）</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主要研究内容：</w:t>
      </w:r>
      <w:r>
        <w:rPr>
          <w:rFonts w:eastAsia="仿宋_GB2312" w:hint="eastAsia"/>
          <w:color w:val="000000"/>
          <w:kern w:val="0"/>
          <w:sz w:val="28"/>
          <w:szCs w:val="28"/>
        </w:rPr>
        <w:t>研究面向能源互联网的新型海量信息采集技术体系架构与高效传输处理核心技术，形成多能源、多网络、多主体信息融合的信息物理融合技术体系。研发多能源发电的功率和并网负荷的精准预测模型、新型能源混合储能系统优化配置方法和基于多能协同优化调度系统的多能互补和能量梯级利用的优化调度模型和策略，促进</w:t>
      </w:r>
      <w:r>
        <w:rPr>
          <w:rFonts w:eastAsia="仿宋_GB2312" w:hint="eastAsia"/>
          <w:color w:val="000000"/>
          <w:kern w:val="0"/>
          <w:sz w:val="28"/>
          <w:szCs w:val="28"/>
        </w:rPr>
        <w:lastRenderedPageBreak/>
        <w:t>各能源管理之间的协调和互动，保障多能源柔性并网。研制基于“双碳”目标的能源工业互联网平台，构建可感、可知、可视、可控的数据资源体系，支撑不同能源设备、系统、场站、企业、区域间实时安全感知与协同交互的应用场景，具备常态化平台运营管</w:t>
      </w:r>
      <w:r>
        <w:rPr>
          <w:rFonts w:eastAsia="仿宋_GB2312" w:hint="eastAsia"/>
          <w:color w:val="000000"/>
          <w:kern w:val="0"/>
          <w:sz w:val="28"/>
          <w:szCs w:val="28"/>
        </w:rPr>
        <w:t>理、数据共享交易和生态链协同等功能。</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绩效目标：</w:t>
      </w:r>
      <w:r>
        <w:rPr>
          <w:rFonts w:eastAsia="仿宋_GB2312" w:hint="eastAsia"/>
          <w:color w:val="000000"/>
          <w:kern w:val="0"/>
          <w:sz w:val="28"/>
          <w:szCs w:val="28"/>
        </w:rPr>
        <w:t>研究基于</w:t>
      </w:r>
      <w:r>
        <w:rPr>
          <w:rFonts w:eastAsia="仿宋_GB2312" w:hint="eastAsia"/>
          <w:color w:val="000000"/>
          <w:kern w:val="0"/>
          <w:sz w:val="28"/>
          <w:szCs w:val="28"/>
        </w:rPr>
        <w:t>5G</w:t>
      </w:r>
      <w:r>
        <w:rPr>
          <w:rFonts w:eastAsia="仿宋_GB2312" w:hint="eastAsia"/>
          <w:color w:val="000000"/>
          <w:kern w:val="0"/>
          <w:sz w:val="28"/>
          <w:szCs w:val="28"/>
        </w:rPr>
        <w:t>的能源互联网信息通信总体架构，研制新型能源工业互联网平台</w:t>
      </w:r>
      <w:r>
        <w:rPr>
          <w:rFonts w:eastAsia="仿宋_GB2312" w:hint="eastAsia"/>
          <w:color w:val="000000"/>
          <w:kern w:val="0"/>
          <w:sz w:val="28"/>
          <w:szCs w:val="28"/>
        </w:rPr>
        <w:t>1</w:t>
      </w:r>
      <w:r>
        <w:rPr>
          <w:rFonts w:eastAsia="仿宋_GB2312" w:hint="eastAsia"/>
          <w:color w:val="000000"/>
          <w:kern w:val="0"/>
          <w:sz w:val="28"/>
          <w:szCs w:val="28"/>
        </w:rPr>
        <w:t>套，实现新型配用电系统运行管理与智能运维，具备不同类型能源系统的高效、稳定、可靠调度处理能力，实现</w:t>
      </w:r>
      <w:r>
        <w:rPr>
          <w:rFonts w:eastAsia="仿宋_GB2312" w:hint="eastAsia"/>
          <w:color w:val="000000"/>
          <w:kern w:val="0"/>
          <w:sz w:val="28"/>
          <w:szCs w:val="28"/>
        </w:rPr>
        <w:t>3</w:t>
      </w:r>
      <w:r>
        <w:rPr>
          <w:rFonts w:eastAsia="仿宋_GB2312" w:hint="eastAsia"/>
          <w:color w:val="000000"/>
          <w:kern w:val="0"/>
          <w:sz w:val="28"/>
          <w:szCs w:val="28"/>
        </w:rPr>
        <w:t>种以上不同类型能源系统的接入；能源工业互联网平台与</w:t>
      </w:r>
      <w:r>
        <w:rPr>
          <w:rFonts w:eastAsia="仿宋_GB2312" w:hint="eastAsia"/>
          <w:color w:val="000000"/>
          <w:kern w:val="0"/>
          <w:sz w:val="28"/>
          <w:szCs w:val="28"/>
        </w:rPr>
        <w:t>10</w:t>
      </w:r>
      <w:r>
        <w:rPr>
          <w:rFonts w:eastAsia="仿宋_GB2312" w:hint="eastAsia"/>
          <w:color w:val="000000"/>
          <w:kern w:val="0"/>
          <w:sz w:val="28"/>
          <w:szCs w:val="28"/>
        </w:rPr>
        <w:t>家以上电力相关单位、</w:t>
      </w:r>
      <w:r>
        <w:rPr>
          <w:rFonts w:eastAsia="仿宋_GB2312" w:hint="eastAsia"/>
          <w:color w:val="000000"/>
          <w:kern w:val="0"/>
          <w:sz w:val="28"/>
          <w:szCs w:val="28"/>
        </w:rPr>
        <w:t>100</w:t>
      </w:r>
      <w:r>
        <w:rPr>
          <w:rFonts w:eastAsia="仿宋_GB2312" w:hint="eastAsia"/>
          <w:color w:val="000000"/>
          <w:kern w:val="0"/>
          <w:sz w:val="28"/>
          <w:szCs w:val="28"/>
        </w:rPr>
        <w:t>个以上场站实现数据自动采集和传输，形成一套融合多形态新型能源</w:t>
      </w:r>
      <w:r>
        <w:rPr>
          <w:rFonts w:eastAsia="仿宋_GB2312" w:hint="eastAsia"/>
          <w:color w:val="000000"/>
          <w:kern w:val="0"/>
          <w:sz w:val="28"/>
          <w:szCs w:val="28"/>
        </w:rPr>
        <w:t>(</w:t>
      </w:r>
      <w:r>
        <w:rPr>
          <w:rFonts w:eastAsia="仿宋_GB2312" w:hint="eastAsia"/>
          <w:color w:val="000000"/>
          <w:kern w:val="0"/>
          <w:sz w:val="28"/>
          <w:szCs w:val="28"/>
        </w:rPr>
        <w:t>水、气、冷、热、光储充等</w:t>
      </w:r>
      <w:r>
        <w:rPr>
          <w:rFonts w:eastAsia="仿宋_GB2312" w:hint="eastAsia"/>
          <w:color w:val="000000"/>
          <w:kern w:val="0"/>
          <w:sz w:val="28"/>
          <w:szCs w:val="28"/>
        </w:rPr>
        <w:t>)</w:t>
      </w:r>
      <w:r>
        <w:rPr>
          <w:rFonts w:eastAsia="仿宋_GB2312" w:hint="eastAsia"/>
          <w:color w:val="000000"/>
          <w:kern w:val="0"/>
          <w:sz w:val="28"/>
          <w:szCs w:val="28"/>
        </w:rPr>
        <w:t>的综合能源数据模型，实现智能业务分析评估方法不少于</w:t>
      </w:r>
      <w:r>
        <w:rPr>
          <w:rFonts w:eastAsia="仿宋_GB2312" w:hint="eastAsia"/>
          <w:color w:val="000000"/>
          <w:kern w:val="0"/>
          <w:sz w:val="28"/>
          <w:szCs w:val="28"/>
        </w:rPr>
        <w:t>10</w:t>
      </w:r>
      <w:r>
        <w:rPr>
          <w:rFonts w:eastAsia="仿宋_GB2312" w:hint="eastAsia"/>
          <w:color w:val="000000"/>
          <w:kern w:val="0"/>
          <w:sz w:val="28"/>
          <w:szCs w:val="28"/>
        </w:rPr>
        <w:t>个；研制多能协同优化调度算法和策略，构建电源功率和负荷的精准预测模型，预</w:t>
      </w:r>
      <w:r>
        <w:rPr>
          <w:rFonts w:eastAsia="仿宋_GB2312" w:hint="eastAsia"/>
          <w:color w:val="000000"/>
          <w:kern w:val="0"/>
          <w:sz w:val="28"/>
          <w:szCs w:val="28"/>
        </w:rPr>
        <w:t>测精度不低于</w:t>
      </w:r>
      <w:r>
        <w:rPr>
          <w:rFonts w:eastAsia="仿宋_GB2312" w:hint="eastAsia"/>
          <w:color w:val="000000"/>
          <w:kern w:val="0"/>
          <w:sz w:val="28"/>
          <w:szCs w:val="28"/>
        </w:rPr>
        <w:t>90%</w:t>
      </w:r>
      <w:r>
        <w:rPr>
          <w:rFonts w:eastAsia="仿宋_GB2312" w:hint="eastAsia"/>
          <w:color w:val="000000"/>
          <w:kern w:val="0"/>
          <w:sz w:val="28"/>
          <w:szCs w:val="28"/>
        </w:rPr>
        <w:t>。相关技术申请发明专利</w:t>
      </w:r>
      <w:r>
        <w:rPr>
          <w:rFonts w:eastAsia="仿宋_GB2312" w:hint="eastAsia"/>
          <w:color w:val="000000"/>
          <w:kern w:val="0"/>
          <w:sz w:val="28"/>
          <w:szCs w:val="28"/>
        </w:rPr>
        <w:t>5</w:t>
      </w:r>
      <w:r>
        <w:rPr>
          <w:rFonts w:eastAsia="仿宋_GB2312" w:hint="eastAsia"/>
          <w:color w:val="000000"/>
          <w:kern w:val="0"/>
          <w:sz w:val="28"/>
          <w:szCs w:val="28"/>
        </w:rPr>
        <w:t>件以上。</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hint="eastAsia"/>
          <w:b/>
          <w:bCs/>
          <w:color w:val="000000"/>
          <w:kern w:val="0"/>
          <w:sz w:val="28"/>
          <w:szCs w:val="28"/>
        </w:rPr>
        <w:t>申报主体：</w:t>
      </w:r>
      <w:r>
        <w:rPr>
          <w:rFonts w:eastAsia="仿宋_GB2312" w:hint="eastAsia"/>
          <w:bCs/>
          <w:color w:val="000000"/>
          <w:kern w:val="0"/>
          <w:sz w:val="28"/>
          <w:szCs w:val="28"/>
        </w:rPr>
        <w:t>原则上由企业牵头申报，鼓励产学研合作</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hint="eastAsia"/>
          <w:b/>
          <w:bCs/>
          <w:color w:val="000000"/>
          <w:kern w:val="0"/>
          <w:sz w:val="28"/>
          <w:szCs w:val="28"/>
        </w:rPr>
        <w:t>组织方式：</w:t>
      </w:r>
      <w:r>
        <w:rPr>
          <w:rFonts w:eastAsia="仿宋_GB2312" w:hint="eastAsia"/>
          <w:bCs/>
          <w:color w:val="000000"/>
          <w:kern w:val="0"/>
          <w:sz w:val="28"/>
          <w:szCs w:val="28"/>
        </w:rPr>
        <w:t>竞争性分配</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hint="eastAsia"/>
          <w:b/>
          <w:bCs/>
          <w:color w:val="000000"/>
          <w:kern w:val="0"/>
          <w:sz w:val="28"/>
          <w:szCs w:val="28"/>
        </w:rPr>
        <w:t>建议财政补助经费：</w:t>
      </w:r>
      <w:r>
        <w:rPr>
          <w:rFonts w:eastAsia="仿宋_GB2312" w:hint="eastAsia"/>
          <w:bCs/>
          <w:color w:val="000000"/>
          <w:kern w:val="0"/>
          <w:sz w:val="28"/>
          <w:szCs w:val="28"/>
        </w:rPr>
        <w:t>600</w:t>
      </w:r>
      <w:r>
        <w:rPr>
          <w:rFonts w:eastAsia="仿宋_GB2312" w:hint="eastAsia"/>
          <w:bCs/>
          <w:color w:val="000000"/>
          <w:kern w:val="0"/>
          <w:sz w:val="28"/>
          <w:szCs w:val="28"/>
        </w:rPr>
        <w:t>万元以内</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hint="eastAsia"/>
          <w:b/>
          <w:bCs/>
          <w:color w:val="000000"/>
          <w:kern w:val="0"/>
          <w:sz w:val="28"/>
          <w:szCs w:val="28"/>
        </w:rPr>
        <w:t>攻关时限要求：</w:t>
      </w:r>
      <w:r>
        <w:rPr>
          <w:rFonts w:eastAsia="仿宋_GB2312" w:hint="eastAsia"/>
          <w:bCs/>
          <w:color w:val="000000"/>
          <w:kern w:val="0"/>
          <w:sz w:val="28"/>
          <w:szCs w:val="28"/>
        </w:rPr>
        <w:t>3</w:t>
      </w:r>
      <w:r>
        <w:rPr>
          <w:rFonts w:eastAsia="仿宋_GB2312" w:hint="eastAsia"/>
          <w:bCs/>
          <w:color w:val="000000"/>
          <w:kern w:val="0"/>
          <w:sz w:val="28"/>
          <w:szCs w:val="28"/>
        </w:rPr>
        <w:t>年内</w:t>
      </w:r>
    </w:p>
    <w:p w:rsidR="00C0146D" w:rsidRDefault="00C0146D">
      <w:pPr>
        <w:pStyle w:val="3"/>
        <w:spacing w:line="520" w:lineRule="exact"/>
        <w:ind w:firstLine="562"/>
      </w:pPr>
    </w:p>
    <w:p w:rsidR="00C0146D" w:rsidRDefault="009832D1">
      <w:pPr>
        <w:pStyle w:val="3"/>
        <w:spacing w:line="520" w:lineRule="exact"/>
        <w:ind w:firstLine="562"/>
      </w:pPr>
      <w:r>
        <w:rPr>
          <w:rFonts w:hint="eastAsia"/>
        </w:rPr>
        <w:t xml:space="preserve">6. </w:t>
      </w:r>
      <w:r>
        <w:rPr>
          <w:rFonts w:hint="eastAsia"/>
        </w:rPr>
        <w:t>榜单名称：自主可控工业互联网边缘智能安全防护系统和平台（</w:t>
      </w:r>
      <w:r>
        <w:rPr>
          <w:rFonts w:hint="eastAsia"/>
          <w:szCs w:val="28"/>
        </w:rPr>
        <w:t>尖兵</w:t>
      </w:r>
      <w:r>
        <w:rPr>
          <w:rFonts w:hint="eastAsia"/>
        </w:rPr>
        <w:t>）</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lastRenderedPageBreak/>
        <w:t>主要研究内容：</w:t>
      </w:r>
      <w:r>
        <w:rPr>
          <w:rFonts w:eastAsia="仿宋_GB2312" w:hint="eastAsia"/>
          <w:color w:val="000000"/>
          <w:kern w:val="0"/>
          <w:sz w:val="28"/>
          <w:szCs w:val="28"/>
        </w:rPr>
        <w:t>研究国产分布</w:t>
      </w:r>
      <w:r>
        <w:rPr>
          <w:rFonts w:eastAsia="仿宋_GB2312" w:hint="eastAsia"/>
          <w:color w:val="000000"/>
          <w:kern w:val="0"/>
          <w:sz w:val="28"/>
          <w:szCs w:val="28"/>
        </w:rPr>
        <w:t>CLOS</w:t>
      </w:r>
      <w:r>
        <w:rPr>
          <w:rFonts w:eastAsia="仿宋_GB2312" w:hint="eastAsia"/>
          <w:color w:val="000000"/>
          <w:kern w:val="0"/>
          <w:sz w:val="28"/>
          <w:szCs w:val="28"/>
        </w:rPr>
        <w:t>架构硬件关键技术，实现芯片、驱动、主控板、业务板、接口板的国产化；研究主控及电源的冗余技术，保障系统高可靠性；研究工业资产指纹识别与准入管控技术、工业协议深度解析和安全防护技术、基于深度学习算法的威胁识别技术、工业协议智能转换与一体化引擎技术、工业互联网边缘流量行为模型分析技术，从安全准入、访问控制、入侵防范、行为建模、流量分析等方面建立边缘安全防护能力；研究工业安全智能可视化监控与集中管理技术、大数据分析流式处理及威胁溯源技术，对边缘子系统进行集中管理，收集并分析边缘子系统的安全数据，</w:t>
      </w:r>
      <w:r>
        <w:rPr>
          <w:rFonts w:eastAsia="仿宋_GB2312" w:hint="eastAsia"/>
          <w:color w:val="000000"/>
          <w:kern w:val="0"/>
          <w:sz w:val="28"/>
          <w:szCs w:val="28"/>
        </w:rPr>
        <w:t>形成全局统筹安全能力。</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绩效目标：</w:t>
      </w:r>
      <w:r>
        <w:rPr>
          <w:rFonts w:eastAsia="仿宋_GB2312" w:hint="eastAsia"/>
          <w:color w:val="000000"/>
          <w:kern w:val="0"/>
          <w:sz w:val="28"/>
          <w:szCs w:val="28"/>
        </w:rPr>
        <w:t>实现自主可控工业互联网边缘安全防护系统和平台，其中</w:t>
      </w:r>
      <w:r>
        <w:rPr>
          <w:rFonts w:eastAsia="仿宋_GB2312" w:hint="eastAsia"/>
          <w:color w:val="000000"/>
          <w:kern w:val="0"/>
          <w:sz w:val="28"/>
          <w:szCs w:val="28"/>
        </w:rPr>
        <w:t>CPU</w:t>
      </w:r>
      <w:r>
        <w:rPr>
          <w:rFonts w:eastAsia="仿宋_GB2312" w:hint="eastAsia"/>
          <w:color w:val="000000"/>
          <w:kern w:val="0"/>
          <w:sz w:val="28"/>
          <w:szCs w:val="28"/>
        </w:rPr>
        <w:t>、内存、交换芯片、存储等关键部件采用国产化产品；采用机框式分布</w:t>
      </w:r>
      <w:r>
        <w:rPr>
          <w:rFonts w:eastAsia="仿宋_GB2312" w:hint="eastAsia"/>
          <w:color w:val="000000"/>
          <w:kern w:val="0"/>
          <w:sz w:val="28"/>
          <w:szCs w:val="28"/>
        </w:rPr>
        <w:t>CLOS</w:t>
      </w:r>
      <w:r>
        <w:rPr>
          <w:rFonts w:eastAsia="仿宋_GB2312" w:hint="eastAsia"/>
          <w:color w:val="000000"/>
          <w:kern w:val="0"/>
          <w:sz w:val="28"/>
          <w:szCs w:val="28"/>
        </w:rPr>
        <w:t>架构，扩展槽位不少于</w:t>
      </w:r>
      <w:r>
        <w:rPr>
          <w:rFonts w:eastAsia="仿宋_GB2312" w:hint="eastAsia"/>
          <w:color w:val="000000"/>
          <w:kern w:val="0"/>
          <w:sz w:val="28"/>
          <w:szCs w:val="28"/>
        </w:rPr>
        <w:t>10</w:t>
      </w:r>
      <w:r>
        <w:rPr>
          <w:rFonts w:eastAsia="仿宋_GB2312" w:hint="eastAsia"/>
          <w:color w:val="000000"/>
          <w:kern w:val="0"/>
          <w:sz w:val="28"/>
          <w:szCs w:val="28"/>
        </w:rPr>
        <w:t>个，接口数量大于</w:t>
      </w:r>
      <w:r>
        <w:rPr>
          <w:rFonts w:eastAsia="仿宋_GB2312" w:hint="eastAsia"/>
          <w:color w:val="000000"/>
          <w:kern w:val="0"/>
          <w:sz w:val="28"/>
          <w:szCs w:val="28"/>
        </w:rPr>
        <w:t>100</w:t>
      </w:r>
      <w:r>
        <w:rPr>
          <w:rFonts w:eastAsia="仿宋_GB2312" w:hint="eastAsia"/>
          <w:color w:val="000000"/>
          <w:kern w:val="0"/>
          <w:sz w:val="28"/>
          <w:szCs w:val="28"/>
        </w:rPr>
        <w:t>个；实现系统高可靠设计，包含主控板冗余、</w:t>
      </w:r>
      <w:r>
        <w:rPr>
          <w:rFonts w:eastAsia="仿宋_GB2312" w:hint="eastAsia"/>
          <w:color w:val="000000"/>
          <w:kern w:val="0"/>
          <w:sz w:val="28"/>
          <w:szCs w:val="28"/>
        </w:rPr>
        <w:t>N:M</w:t>
      </w:r>
      <w:r>
        <w:rPr>
          <w:rFonts w:eastAsia="仿宋_GB2312" w:hint="eastAsia"/>
          <w:color w:val="000000"/>
          <w:kern w:val="0"/>
          <w:sz w:val="28"/>
          <w:szCs w:val="28"/>
        </w:rPr>
        <w:t>虚拟化及电源冗余；支持</w:t>
      </w:r>
      <w:r>
        <w:rPr>
          <w:rFonts w:eastAsia="仿宋_GB2312" w:hint="eastAsia"/>
          <w:color w:val="000000"/>
          <w:kern w:val="0"/>
          <w:sz w:val="28"/>
          <w:szCs w:val="28"/>
        </w:rPr>
        <w:t>100</w:t>
      </w:r>
      <w:r>
        <w:rPr>
          <w:rFonts w:eastAsia="仿宋_GB2312" w:hint="eastAsia"/>
          <w:color w:val="000000"/>
          <w:kern w:val="0"/>
          <w:sz w:val="28"/>
          <w:szCs w:val="28"/>
        </w:rPr>
        <w:t>种以上工业协议的识别，</w:t>
      </w:r>
      <w:r>
        <w:rPr>
          <w:rFonts w:eastAsia="仿宋_GB2312" w:hint="eastAsia"/>
          <w:color w:val="000000"/>
          <w:kern w:val="0"/>
          <w:sz w:val="28"/>
          <w:szCs w:val="28"/>
        </w:rPr>
        <w:t>30</w:t>
      </w:r>
      <w:r>
        <w:rPr>
          <w:rFonts w:eastAsia="仿宋_GB2312" w:hint="eastAsia"/>
          <w:color w:val="000000"/>
          <w:kern w:val="0"/>
          <w:sz w:val="28"/>
          <w:szCs w:val="28"/>
        </w:rPr>
        <w:t>种以上工业协议深度解析；平台支持资产子类不少于</w:t>
      </w:r>
      <w:r>
        <w:rPr>
          <w:rFonts w:eastAsia="仿宋_GB2312" w:hint="eastAsia"/>
          <w:color w:val="000000"/>
          <w:kern w:val="0"/>
          <w:sz w:val="28"/>
          <w:szCs w:val="28"/>
        </w:rPr>
        <w:t>40</w:t>
      </w:r>
      <w:r>
        <w:rPr>
          <w:rFonts w:eastAsia="仿宋_GB2312" w:hint="eastAsia"/>
          <w:color w:val="000000"/>
          <w:kern w:val="0"/>
          <w:sz w:val="28"/>
          <w:szCs w:val="28"/>
        </w:rPr>
        <w:t>种，指纹库数量大于</w:t>
      </w:r>
      <w:r>
        <w:rPr>
          <w:rFonts w:eastAsia="仿宋_GB2312" w:hint="eastAsia"/>
          <w:color w:val="000000"/>
          <w:kern w:val="0"/>
          <w:sz w:val="28"/>
          <w:szCs w:val="28"/>
        </w:rPr>
        <w:t>5000</w:t>
      </w:r>
      <w:r>
        <w:rPr>
          <w:rFonts w:eastAsia="仿宋_GB2312" w:hint="eastAsia"/>
          <w:color w:val="000000"/>
          <w:kern w:val="0"/>
          <w:sz w:val="28"/>
          <w:szCs w:val="28"/>
        </w:rPr>
        <w:t>，具备</w:t>
      </w:r>
      <w:r>
        <w:rPr>
          <w:rFonts w:eastAsia="仿宋_GB2312" w:hint="eastAsia"/>
          <w:color w:val="000000"/>
          <w:kern w:val="0"/>
          <w:sz w:val="28"/>
          <w:szCs w:val="28"/>
        </w:rPr>
        <w:t>10</w:t>
      </w:r>
      <w:r>
        <w:rPr>
          <w:rFonts w:eastAsia="仿宋_GB2312" w:hint="eastAsia"/>
          <w:color w:val="000000"/>
          <w:kern w:val="0"/>
          <w:sz w:val="28"/>
          <w:szCs w:val="28"/>
        </w:rPr>
        <w:t>万台以上终端接入管控能力，不少于</w:t>
      </w:r>
      <w:r>
        <w:rPr>
          <w:rFonts w:eastAsia="仿宋_GB2312" w:hint="eastAsia"/>
          <w:color w:val="000000"/>
          <w:kern w:val="0"/>
          <w:sz w:val="28"/>
          <w:szCs w:val="28"/>
        </w:rPr>
        <w:t>10</w:t>
      </w:r>
      <w:r>
        <w:rPr>
          <w:rFonts w:eastAsia="仿宋_GB2312" w:hint="eastAsia"/>
          <w:color w:val="000000"/>
          <w:kern w:val="0"/>
          <w:sz w:val="28"/>
          <w:szCs w:val="28"/>
        </w:rPr>
        <w:t>种工业流量检测分析模型；支持使用工业互联网边缘安全防护集中监管平台对网关进行全局管理</w:t>
      </w:r>
      <w:r>
        <w:rPr>
          <w:rFonts w:eastAsia="仿宋_GB2312" w:hint="eastAsia"/>
          <w:color w:val="000000"/>
          <w:kern w:val="0"/>
          <w:sz w:val="28"/>
          <w:szCs w:val="28"/>
        </w:rPr>
        <w:t>，管控机构不少于</w:t>
      </w:r>
      <w:r>
        <w:rPr>
          <w:rFonts w:eastAsia="仿宋_GB2312" w:hint="eastAsia"/>
          <w:color w:val="000000"/>
          <w:kern w:val="0"/>
          <w:sz w:val="28"/>
          <w:szCs w:val="28"/>
        </w:rPr>
        <w:t>4</w:t>
      </w:r>
      <w:r>
        <w:rPr>
          <w:rFonts w:eastAsia="仿宋_GB2312" w:hint="eastAsia"/>
          <w:color w:val="000000"/>
          <w:kern w:val="0"/>
          <w:sz w:val="28"/>
          <w:szCs w:val="28"/>
        </w:rPr>
        <w:t>级，支持边缘拓扑构建，支持</w:t>
      </w:r>
      <w:r>
        <w:rPr>
          <w:rFonts w:eastAsia="仿宋_GB2312" w:hint="eastAsia"/>
          <w:color w:val="000000"/>
          <w:kern w:val="0"/>
          <w:sz w:val="28"/>
          <w:szCs w:val="28"/>
        </w:rPr>
        <w:t>IPv6</w:t>
      </w:r>
      <w:r>
        <w:rPr>
          <w:rFonts w:eastAsia="仿宋_GB2312" w:hint="eastAsia"/>
          <w:color w:val="000000"/>
          <w:kern w:val="0"/>
          <w:sz w:val="28"/>
          <w:szCs w:val="28"/>
        </w:rPr>
        <w:t>。相关技术申请发明专利</w:t>
      </w:r>
      <w:r>
        <w:rPr>
          <w:rFonts w:eastAsia="仿宋_GB2312" w:hint="eastAsia"/>
          <w:color w:val="000000"/>
          <w:kern w:val="0"/>
          <w:sz w:val="28"/>
          <w:szCs w:val="28"/>
        </w:rPr>
        <w:t>5</w:t>
      </w:r>
      <w:r>
        <w:rPr>
          <w:rFonts w:eastAsia="仿宋_GB2312" w:hint="eastAsia"/>
          <w:color w:val="000000"/>
          <w:kern w:val="0"/>
          <w:sz w:val="28"/>
          <w:szCs w:val="28"/>
        </w:rPr>
        <w:t>件以上。在电力能源、石油化工、智能制造等</w:t>
      </w:r>
      <w:r>
        <w:rPr>
          <w:rFonts w:eastAsia="仿宋_GB2312" w:hint="eastAsia"/>
          <w:color w:val="000000"/>
          <w:kern w:val="0"/>
          <w:sz w:val="28"/>
          <w:szCs w:val="28"/>
        </w:rPr>
        <w:t>3</w:t>
      </w:r>
      <w:r>
        <w:rPr>
          <w:rFonts w:eastAsia="仿宋_GB2312" w:hint="eastAsia"/>
          <w:color w:val="000000"/>
          <w:kern w:val="0"/>
          <w:sz w:val="28"/>
          <w:szCs w:val="28"/>
        </w:rPr>
        <w:t>个以上行业开展示范应用。</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hint="eastAsia"/>
          <w:b/>
          <w:bCs/>
          <w:color w:val="000000"/>
          <w:kern w:val="0"/>
          <w:sz w:val="28"/>
          <w:szCs w:val="28"/>
        </w:rPr>
        <w:t>申报主体：</w:t>
      </w:r>
      <w:r>
        <w:rPr>
          <w:rFonts w:eastAsia="仿宋_GB2312" w:hint="eastAsia"/>
          <w:bCs/>
          <w:color w:val="000000"/>
          <w:kern w:val="0"/>
          <w:sz w:val="28"/>
          <w:szCs w:val="28"/>
        </w:rPr>
        <w:t>原则上由企业牵头申报，鼓励产学研合作</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组织方式：</w:t>
      </w:r>
      <w:r>
        <w:rPr>
          <w:rFonts w:eastAsia="仿宋_GB2312" w:hint="eastAsia"/>
          <w:bCs/>
          <w:color w:val="000000"/>
          <w:kern w:val="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建议财政补助经费：</w:t>
      </w:r>
      <w:r>
        <w:rPr>
          <w:rFonts w:eastAsia="仿宋_GB2312" w:hint="eastAsia"/>
          <w:bCs/>
          <w:color w:val="000000"/>
          <w:kern w:val="0"/>
          <w:sz w:val="28"/>
          <w:szCs w:val="28"/>
        </w:rPr>
        <w:t>1000</w:t>
      </w:r>
      <w:r>
        <w:rPr>
          <w:rFonts w:eastAsia="仿宋_GB2312" w:hint="eastAsia"/>
          <w:bCs/>
          <w:color w:val="000000"/>
          <w:kern w:val="0"/>
          <w:sz w:val="28"/>
          <w:szCs w:val="28"/>
        </w:rPr>
        <w:t>万元以内</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hint="eastAsia"/>
          <w:b/>
          <w:bCs/>
          <w:color w:val="000000"/>
          <w:kern w:val="0"/>
          <w:sz w:val="28"/>
          <w:szCs w:val="28"/>
        </w:rPr>
        <w:lastRenderedPageBreak/>
        <w:t>攻关时限要求：</w:t>
      </w:r>
      <w:r>
        <w:rPr>
          <w:rFonts w:eastAsia="仿宋_GB2312" w:hint="eastAsia"/>
          <w:bCs/>
          <w:color w:val="000000"/>
          <w:kern w:val="0"/>
          <w:sz w:val="28"/>
          <w:szCs w:val="28"/>
        </w:rPr>
        <w:t>3</w:t>
      </w:r>
      <w:r>
        <w:rPr>
          <w:rFonts w:eastAsia="仿宋_GB2312" w:hint="eastAsia"/>
          <w:bCs/>
          <w:color w:val="000000"/>
          <w:kern w:val="0"/>
          <w:sz w:val="28"/>
          <w:szCs w:val="28"/>
        </w:rPr>
        <w:t>年内</w:t>
      </w:r>
    </w:p>
    <w:p w:rsidR="00C0146D" w:rsidRDefault="009832D1">
      <w:pPr>
        <w:spacing w:line="520" w:lineRule="exact"/>
        <w:rPr>
          <w:rFonts w:eastAsia="楷体_GB2312"/>
          <w:color w:val="000000"/>
          <w:kern w:val="0"/>
          <w:sz w:val="28"/>
          <w:szCs w:val="28"/>
        </w:rPr>
      </w:pPr>
      <w:r>
        <w:rPr>
          <w:rFonts w:eastAsia="楷体_GB2312" w:hint="eastAsia"/>
          <w:color w:val="000000"/>
          <w:kern w:val="0"/>
          <w:sz w:val="28"/>
          <w:szCs w:val="28"/>
        </w:rPr>
        <w:t>*</w:t>
      </w:r>
      <w:r>
        <w:rPr>
          <w:rFonts w:eastAsia="楷体_GB2312" w:hint="eastAsia"/>
          <w:color w:val="000000"/>
          <w:kern w:val="0"/>
          <w:sz w:val="28"/>
          <w:szCs w:val="28"/>
        </w:rPr>
        <w:t>要求揭榜项目绩效目标全覆盖</w:t>
      </w:r>
    </w:p>
    <w:p w:rsidR="00C0146D" w:rsidRDefault="00C0146D">
      <w:pPr>
        <w:pStyle w:val="3"/>
        <w:spacing w:line="520" w:lineRule="exact"/>
        <w:ind w:firstLine="562"/>
      </w:pPr>
    </w:p>
    <w:p w:rsidR="00C0146D" w:rsidRDefault="009832D1">
      <w:pPr>
        <w:pStyle w:val="3"/>
        <w:spacing w:line="520" w:lineRule="exact"/>
        <w:ind w:firstLine="562"/>
      </w:pPr>
      <w:r>
        <w:rPr>
          <w:rFonts w:hint="eastAsia"/>
        </w:rPr>
        <w:t xml:space="preserve">7. </w:t>
      </w:r>
      <w:r>
        <w:rPr>
          <w:rFonts w:hint="eastAsia"/>
        </w:rPr>
        <w:t>榜单名称：工业互联网动态信任安全架构体系与云化资源隐私保护系统研究（</w:t>
      </w:r>
      <w:r>
        <w:rPr>
          <w:rFonts w:hint="eastAsia"/>
          <w:szCs w:val="28"/>
        </w:rPr>
        <w:t>领雁</w:t>
      </w:r>
      <w:r>
        <w:rPr>
          <w:rFonts w:hint="eastAsia"/>
        </w:rPr>
        <w:t>）</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主要研究内容：</w:t>
      </w:r>
      <w:r>
        <w:rPr>
          <w:rFonts w:eastAsia="仿宋_GB2312" w:hint="eastAsia"/>
          <w:color w:val="000000"/>
          <w:kern w:val="0"/>
          <w:sz w:val="28"/>
          <w:szCs w:val="28"/>
        </w:rPr>
        <w:t>针对工业生产及智能装备联网、控制网与企业网融合等物理安全需求，以及工业应用数据汇聚和工业云化服务场景延伸等数字安</w:t>
      </w:r>
      <w:r>
        <w:rPr>
          <w:rFonts w:eastAsia="仿宋_GB2312" w:hint="eastAsia"/>
          <w:color w:val="000000"/>
          <w:kern w:val="0"/>
          <w:sz w:val="28"/>
          <w:szCs w:val="28"/>
        </w:rPr>
        <w:t>全需求，研究工业互联网平台资源安全定级识别与分类分级管控技术，实现工业敏感数据的标识动态跟随与数据关联访问的监测。研究工业互联网云上关键资源访问的用户行为特征和上云智能装备身份特征，建立工业互联网用户行为与上云设备特征模型，实现用户和设备的动态信任识别和访问控制。研究工业上云资源的安全分域分治技术，实现工业互联网关键敏感资源隔离与控制，同时结合用户与物理实体身份实现云到端的安全链路动态控制。研究工业设备与工业物联平台远程协同多应用可信访问技术，实现依托于即时访问授权授信的行为级代理网关，提供多点协同的云化安</w:t>
      </w:r>
      <w:r>
        <w:rPr>
          <w:rFonts w:eastAsia="仿宋_GB2312" w:hint="eastAsia"/>
          <w:color w:val="000000"/>
          <w:kern w:val="0"/>
          <w:sz w:val="28"/>
          <w:szCs w:val="28"/>
        </w:rPr>
        <w:t>全服务。</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绩效目标：</w:t>
      </w:r>
      <w:r>
        <w:rPr>
          <w:rFonts w:eastAsia="仿宋_GB2312" w:hint="eastAsia"/>
          <w:color w:val="000000"/>
          <w:kern w:val="0"/>
          <w:sz w:val="28"/>
          <w:szCs w:val="28"/>
        </w:rPr>
        <w:t>实现工业互联网关键敏感资源隔离与控制、工业物理实体装备动态信任识别与接入控制、工业设备与工业物联平台远程协同多应用可信访问、平台资源安全识别与分类分级管控等关键技术；形成</w:t>
      </w:r>
      <w:r>
        <w:rPr>
          <w:rFonts w:eastAsia="仿宋_GB2312" w:hint="eastAsia"/>
          <w:color w:val="000000"/>
          <w:kern w:val="0"/>
          <w:sz w:val="28"/>
          <w:szCs w:val="28"/>
        </w:rPr>
        <w:t>5</w:t>
      </w:r>
      <w:r>
        <w:rPr>
          <w:rFonts w:eastAsia="仿宋_GB2312" w:hint="eastAsia"/>
          <w:color w:val="000000"/>
          <w:kern w:val="0"/>
          <w:sz w:val="28"/>
          <w:szCs w:val="28"/>
        </w:rPr>
        <w:t>款以上云化资源安全产品和服务，单个云安全代理服务节点支持</w:t>
      </w:r>
      <w:r>
        <w:rPr>
          <w:rFonts w:eastAsia="仿宋_GB2312" w:hint="eastAsia"/>
          <w:color w:val="000000"/>
          <w:kern w:val="0"/>
          <w:sz w:val="28"/>
          <w:szCs w:val="28"/>
        </w:rPr>
        <w:t>20</w:t>
      </w:r>
      <w:r>
        <w:rPr>
          <w:rFonts w:eastAsia="仿宋_GB2312" w:hint="eastAsia"/>
          <w:color w:val="000000"/>
          <w:kern w:val="0"/>
          <w:sz w:val="28"/>
          <w:szCs w:val="28"/>
        </w:rPr>
        <w:t>万以上并发连接，</w:t>
      </w:r>
      <w:r>
        <w:rPr>
          <w:rFonts w:eastAsia="仿宋_GB2312" w:hint="eastAsia"/>
          <w:color w:val="000000"/>
          <w:kern w:val="0"/>
          <w:sz w:val="28"/>
          <w:szCs w:val="28"/>
        </w:rPr>
        <w:t>4000</w:t>
      </w:r>
      <w:r>
        <w:rPr>
          <w:rFonts w:eastAsia="仿宋_GB2312" w:hint="eastAsia"/>
          <w:color w:val="000000"/>
          <w:kern w:val="0"/>
          <w:sz w:val="28"/>
          <w:szCs w:val="28"/>
        </w:rPr>
        <w:t>以上含</w:t>
      </w:r>
      <w:r>
        <w:rPr>
          <w:rFonts w:eastAsia="仿宋_GB2312" w:hint="eastAsia"/>
          <w:color w:val="000000"/>
          <w:kern w:val="0"/>
          <w:sz w:val="28"/>
          <w:szCs w:val="28"/>
        </w:rPr>
        <w:t>https</w:t>
      </w:r>
      <w:r>
        <w:rPr>
          <w:rFonts w:eastAsia="仿宋_GB2312" w:hint="eastAsia"/>
          <w:color w:val="000000"/>
          <w:kern w:val="0"/>
          <w:sz w:val="28"/>
          <w:szCs w:val="28"/>
        </w:rPr>
        <w:t>新建连接，服务客户能力不少于</w:t>
      </w:r>
      <w:r>
        <w:rPr>
          <w:rFonts w:eastAsia="仿宋_GB2312" w:hint="eastAsia"/>
          <w:color w:val="000000"/>
          <w:kern w:val="0"/>
          <w:sz w:val="28"/>
          <w:szCs w:val="28"/>
        </w:rPr>
        <w:t>100</w:t>
      </w:r>
      <w:r>
        <w:rPr>
          <w:rFonts w:eastAsia="仿宋_GB2312" w:hint="eastAsia"/>
          <w:color w:val="000000"/>
          <w:kern w:val="0"/>
          <w:sz w:val="28"/>
          <w:szCs w:val="28"/>
        </w:rPr>
        <w:t>个，支持用户数不少于</w:t>
      </w:r>
      <w:r>
        <w:rPr>
          <w:rFonts w:eastAsia="仿宋_GB2312" w:hint="eastAsia"/>
          <w:color w:val="000000"/>
          <w:kern w:val="0"/>
          <w:sz w:val="28"/>
          <w:szCs w:val="28"/>
        </w:rPr>
        <w:t>10</w:t>
      </w:r>
      <w:r>
        <w:rPr>
          <w:rFonts w:eastAsia="仿宋_GB2312" w:hint="eastAsia"/>
          <w:color w:val="000000"/>
          <w:kern w:val="0"/>
          <w:sz w:val="28"/>
          <w:szCs w:val="28"/>
        </w:rPr>
        <w:t>万个；支持工业设备接入类型不少于</w:t>
      </w:r>
      <w:r>
        <w:rPr>
          <w:rFonts w:eastAsia="仿宋_GB2312" w:hint="eastAsia"/>
          <w:color w:val="000000"/>
          <w:kern w:val="0"/>
          <w:sz w:val="28"/>
          <w:szCs w:val="28"/>
        </w:rPr>
        <w:t>30</w:t>
      </w:r>
      <w:r>
        <w:rPr>
          <w:rFonts w:eastAsia="仿宋_GB2312" w:hint="eastAsia"/>
          <w:color w:val="000000"/>
          <w:kern w:val="0"/>
          <w:sz w:val="28"/>
          <w:szCs w:val="28"/>
        </w:rPr>
        <w:t>种，支持接入型号不少于</w:t>
      </w:r>
      <w:r>
        <w:rPr>
          <w:rFonts w:eastAsia="仿宋_GB2312" w:hint="eastAsia"/>
          <w:color w:val="000000"/>
          <w:kern w:val="0"/>
          <w:sz w:val="28"/>
          <w:szCs w:val="28"/>
        </w:rPr>
        <w:t>100</w:t>
      </w:r>
      <w:r>
        <w:rPr>
          <w:rFonts w:eastAsia="仿宋_GB2312" w:hint="eastAsia"/>
          <w:color w:val="000000"/>
          <w:kern w:val="0"/>
          <w:sz w:val="28"/>
          <w:szCs w:val="28"/>
        </w:rPr>
        <w:t>种，支持动态身</w:t>
      </w:r>
      <w:r>
        <w:rPr>
          <w:rFonts w:eastAsia="仿宋_GB2312" w:hint="eastAsia"/>
          <w:color w:val="000000"/>
          <w:kern w:val="0"/>
          <w:sz w:val="28"/>
          <w:szCs w:val="28"/>
        </w:rPr>
        <w:lastRenderedPageBreak/>
        <w:t>份可信要素不少于</w:t>
      </w:r>
      <w:r>
        <w:rPr>
          <w:rFonts w:eastAsia="仿宋_GB2312" w:hint="eastAsia"/>
          <w:color w:val="000000"/>
          <w:kern w:val="0"/>
          <w:sz w:val="28"/>
          <w:szCs w:val="28"/>
        </w:rPr>
        <w:t>5</w:t>
      </w:r>
      <w:r>
        <w:rPr>
          <w:rFonts w:eastAsia="仿宋_GB2312" w:hint="eastAsia"/>
          <w:color w:val="000000"/>
          <w:kern w:val="0"/>
          <w:sz w:val="28"/>
          <w:szCs w:val="28"/>
        </w:rPr>
        <w:t>个维度；覆盖行业不少于</w:t>
      </w:r>
      <w:r>
        <w:rPr>
          <w:rFonts w:eastAsia="仿宋_GB2312" w:hint="eastAsia"/>
          <w:color w:val="000000"/>
          <w:kern w:val="0"/>
          <w:sz w:val="28"/>
          <w:szCs w:val="28"/>
        </w:rPr>
        <w:t>5</w:t>
      </w:r>
      <w:r>
        <w:rPr>
          <w:rFonts w:eastAsia="仿宋_GB2312" w:hint="eastAsia"/>
          <w:color w:val="000000"/>
          <w:kern w:val="0"/>
          <w:sz w:val="28"/>
          <w:szCs w:val="28"/>
        </w:rPr>
        <w:t>个，支持工业软件云化应用的业务不少于</w:t>
      </w:r>
      <w:r>
        <w:rPr>
          <w:rFonts w:eastAsia="仿宋_GB2312" w:hint="eastAsia"/>
          <w:color w:val="000000"/>
          <w:kern w:val="0"/>
          <w:sz w:val="28"/>
          <w:szCs w:val="28"/>
        </w:rPr>
        <w:t>10</w:t>
      </w:r>
      <w:r>
        <w:rPr>
          <w:rFonts w:eastAsia="仿宋_GB2312" w:hint="eastAsia"/>
          <w:color w:val="000000"/>
          <w:kern w:val="0"/>
          <w:sz w:val="28"/>
          <w:szCs w:val="28"/>
        </w:rPr>
        <w:t>种</w:t>
      </w:r>
      <w:r>
        <w:rPr>
          <w:rFonts w:eastAsia="仿宋_GB2312" w:hint="eastAsia"/>
          <w:color w:val="000000"/>
          <w:kern w:val="0"/>
          <w:sz w:val="28"/>
          <w:szCs w:val="28"/>
        </w:rPr>
        <w:t>，包括产品工艺、生产计划、生产执行、仓储物流、质量管控、设备运维等场景；部署</w:t>
      </w:r>
      <w:r>
        <w:rPr>
          <w:rFonts w:eastAsia="仿宋_GB2312" w:hint="eastAsia"/>
          <w:color w:val="000000"/>
          <w:kern w:val="0"/>
          <w:sz w:val="28"/>
          <w:szCs w:val="28"/>
        </w:rPr>
        <w:t>15</w:t>
      </w:r>
      <w:r>
        <w:rPr>
          <w:rFonts w:eastAsia="仿宋_GB2312" w:hint="eastAsia"/>
          <w:color w:val="000000"/>
          <w:kern w:val="0"/>
          <w:sz w:val="28"/>
          <w:szCs w:val="28"/>
        </w:rPr>
        <w:t>个以上核心服务节点，在</w:t>
      </w:r>
      <w:r>
        <w:rPr>
          <w:rFonts w:eastAsia="仿宋_GB2312" w:hint="eastAsia"/>
          <w:color w:val="000000"/>
          <w:kern w:val="0"/>
          <w:sz w:val="28"/>
          <w:szCs w:val="28"/>
        </w:rPr>
        <w:t>3</w:t>
      </w:r>
      <w:r>
        <w:rPr>
          <w:rFonts w:eastAsia="仿宋_GB2312" w:hint="eastAsia"/>
          <w:color w:val="000000"/>
          <w:kern w:val="0"/>
          <w:sz w:val="28"/>
          <w:szCs w:val="28"/>
        </w:rPr>
        <w:t>家以上大型工业互联网平台、</w:t>
      </w:r>
      <w:r>
        <w:rPr>
          <w:rFonts w:eastAsia="仿宋_GB2312" w:hint="eastAsia"/>
          <w:color w:val="000000"/>
          <w:kern w:val="0"/>
          <w:sz w:val="28"/>
          <w:szCs w:val="28"/>
        </w:rPr>
        <w:t>5</w:t>
      </w:r>
      <w:r>
        <w:rPr>
          <w:rFonts w:eastAsia="仿宋_GB2312" w:hint="eastAsia"/>
          <w:color w:val="000000"/>
          <w:kern w:val="0"/>
          <w:sz w:val="28"/>
          <w:szCs w:val="28"/>
        </w:rPr>
        <w:t>家以上大型软件服务提供商、</w:t>
      </w:r>
      <w:r>
        <w:rPr>
          <w:rFonts w:eastAsia="仿宋_GB2312" w:hint="eastAsia"/>
          <w:color w:val="000000"/>
          <w:kern w:val="0"/>
          <w:sz w:val="28"/>
          <w:szCs w:val="28"/>
        </w:rPr>
        <w:t>30</w:t>
      </w:r>
      <w:r>
        <w:rPr>
          <w:rFonts w:eastAsia="仿宋_GB2312" w:hint="eastAsia"/>
          <w:color w:val="000000"/>
          <w:kern w:val="0"/>
          <w:sz w:val="28"/>
          <w:szCs w:val="28"/>
        </w:rPr>
        <w:t>家以上工业企业客户开展应用。相关技术申请发明专利</w:t>
      </w:r>
      <w:r>
        <w:rPr>
          <w:rFonts w:eastAsia="仿宋_GB2312" w:hint="eastAsia"/>
          <w:color w:val="000000"/>
          <w:kern w:val="0"/>
          <w:sz w:val="28"/>
          <w:szCs w:val="28"/>
        </w:rPr>
        <w:t>5</w:t>
      </w:r>
      <w:r>
        <w:rPr>
          <w:rFonts w:eastAsia="仿宋_GB2312" w:hint="eastAsia"/>
          <w:color w:val="000000"/>
          <w:kern w:val="0"/>
          <w:sz w:val="28"/>
          <w:szCs w:val="28"/>
        </w:rPr>
        <w:t>件以上。</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hint="eastAsia"/>
          <w:b/>
          <w:bCs/>
          <w:color w:val="000000"/>
          <w:kern w:val="0"/>
          <w:sz w:val="28"/>
          <w:szCs w:val="28"/>
        </w:rPr>
        <w:t>申报主体：</w:t>
      </w:r>
      <w:r>
        <w:rPr>
          <w:rFonts w:eastAsia="仿宋_GB2312" w:hint="eastAsia"/>
          <w:bCs/>
          <w:color w:val="000000"/>
          <w:kern w:val="0"/>
          <w:sz w:val="28"/>
          <w:szCs w:val="28"/>
        </w:rPr>
        <w:t>牵头申报单位不限主体，鼓励产学研合作</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hint="eastAsia"/>
          <w:b/>
          <w:bCs/>
          <w:color w:val="000000"/>
          <w:kern w:val="0"/>
          <w:sz w:val="28"/>
          <w:szCs w:val="28"/>
        </w:rPr>
        <w:t>组织方式：</w:t>
      </w:r>
      <w:r>
        <w:rPr>
          <w:rFonts w:eastAsia="仿宋_GB2312" w:hint="eastAsia"/>
          <w:bCs/>
          <w:color w:val="000000"/>
          <w:kern w:val="0"/>
          <w:sz w:val="28"/>
          <w:szCs w:val="28"/>
        </w:rPr>
        <w:t>竞争性分配</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hint="eastAsia"/>
          <w:b/>
          <w:bCs/>
          <w:color w:val="000000"/>
          <w:kern w:val="0"/>
          <w:sz w:val="28"/>
          <w:szCs w:val="28"/>
        </w:rPr>
        <w:t>建议财政补助经费：</w:t>
      </w:r>
      <w:r>
        <w:rPr>
          <w:rFonts w:eastAsia="仿宋_GB2312" w:hint="eastAsia"/>
          <w:bCs/>
          <w:color w:val="000000"/>
          <w:kern w:val="0"/>
          <w:sz w:val="28"/>
          <w:szCs w:val="28"/>
        </w:rPr>
        <w:t>600</w:t>
      </w:r>
      <w:r>
        <w:rPr>
          <w:rFonts w:eastAsia="仿宋_GB2312" w:hint="eastAsia"/>
          <w:bCs/>
          <w:color w:val="000000"/>
          <w:kern w:val="0"/>
          <w:sz w:val="28"/>
          <w:szCs w:val="28"/>
        </w:rPr>
        <w:t>万元以内</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攻关时限要求：</w:t>
      </w:r>
      <w:r>
        <w:rPr>
          <w:rFonts w:eastAsia="仿宋_GB2312" w:hint="eastAsia"/>
          <w:bCs/>
          <w:color w:val="000000"/>
          <w:kern w:val="0"/>
          <w:sz w:val="28"/>
          <w:szCs w:val="28"/>
        </w:rPr>
        <w:t>3</w:t>
      </w:r>
      <w:r>
        <w:rPr>
          <w:rFonts w:eastAsia="仿宋_GB2312" w:hint="eastAsia"/>
          <w:bCs/>
          <w:color w:val="000000"/>
          <w:kern w:val="0"/>
          <w:sz w:val="28"/>
          <w:szCs w:val="28"/>
        </w:rPr>
        <w:t>年内</w:t>
      </w:r>
    </w:p>
    <w:p w:rsidR="00C0146D" w:rsidRDefault="00C0146D">
      <w:pPr>
        <w:pStyle w:val="3"/>
        <w:spacing w:line="520" w:lineRule="exact"/>
        <w:ind w:firstLine="562"/>
      </w:pPr>
    </w:p>
    <w:p w:rsidR="00C0146D" w:rsidRDefault="009832D1">
      <w:pPr>
        <w:pStyle w:val="3"/>
        <w:spacing w:line="520" w:lineRule="exact"/>
        <w:ind w:firstLine="562"/>
      </w:pPr>
      <w:r>
        <w:rPr>
          <w:rFonts w:hint="eastAsia"/>
        </w:rPr>
        <w:t xml:space="preserve">8. </w:t>
      </w:r>
      <w:r>
        <w:rPr>
          <w:rFonts w:hint="eastAsia"/>
        </w:rPr>
        <w:t>榜单名称：通用流程模拟软件（</w:t>
      </w:r>
      <w:r>
        <w:rPr>
          <w:rFonts w:hint="eastAsia"/>
          <w:szCs w:val="28"/>
        </w:rPr>
        <w:t>尖兵</w:t>
      </w:r>
      <w:r>
        <w:rPr>
          <w:rFonts w:hint="eastAsia"/>
        </w:rPr>
        <w:t>）</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主要研究内容：</w:t>
      </w:r>
      <w:r>
        <w:rPr>
          <w:rFonts w:eastAsia="仿宋_GB2312" w:hint="eastAsia"/>
          <w:color w:val="000000"/>
          <w:kern w:val="0"/>
          <w:sz w:val="28"/>
          <w:szCs w:val="28"/>
        </w:rPr>
        <w:t>研究智能工厂操作系统开源技术架构，建立开放泛在设备接入和管理能力以及标准通用开源服务能力；提供各类开源接口、公共组件</w:t>
      </w:r>
      <w:r>
        <w:rPr>
          <w:rFonts w:eastAsia="仿宋_GB2312" w:hint="eastAsia"/>
          <w:color w:val="000000"/>
          <w:kern w:val="0"/>
          <w:sz w:val="28"/>
          <w:szCs w:val="28"/>
        </w:rPr>
        <w:t>/</w:t>
      </w:r>
      <w:r>
        <w:rPr>
          <w:rFonts w:eastAsia="仿宋_GB2312" w:hint="eastAsia"/>
          <w:color w:val="000000"/>
          <w:kern w:val="0"/>
          <w:sz w:val="28"/>
          <w:szCs w:val="28"/>
        </w:rPr>
        <w:t>算法模型</w:t>
      </w:r>
      <w:r>
        <w:rPr>
          <w:rFonts w:eastAsia="仿宋_GB2312" w:hint="eastAsia"/>
          <w:color w:val="000000"/>
          <w:kern w:val="0"/>
          <w:sz w:val="28"/>
          <w:szCs w:val="28"/>
        </w:rPr>
        <w:t>/</w:t>
      </w:r>
      <w:r>
        <w:rPr>
          <w:rFonts w:eastAsia="仿宋_GB2312" w:hint="eastAsia"/>
          <w:color w:val="000000"/>
          <w:kern w:val="0"/>
          <w:sz w:val="28"/>
          <w:szCs w:val="28"/>
        </w:rPr>
        <w:t>微服务标准接口等；研究紧耦合集成的系统开发工具，提供以多语言、低代码为主要特征的低代码开发环境，满足高效自主研发工业</w:t>
      </w:r>
      <w:r>
        <w:rPr>
          <w:rFonts w:eastAsia="仿宋_GB2312" w:hint="eastAsia"/>
          <w:color w:val="000000"/>
          <w:kern w:val="0"/>
          <w:sz w:val="28"/>
          <w:szCs w:val="28"/>
        </w:rPr>
        <w:t>APP</w:t>
      </w:r>
      <w:r>
        <w:rPr>
          <w:rFonts w:eastAsia="仿宋_GB2312" w:hint="eastAsia"/>
          <w:color w:val="000000"/>
          <w:kern w:val="0"/>
          <w:sz w:val="28"/>
          <w:szCs w:val="28"/>
        </w:rPr>
        <w:t>的需求。基于智能工厂操作系统研制流程模拟技术，构建遵循质量平衡、热平衡、相平衡、反应动力学等原理的通用数学模型，建立非标模型自定义平台，通过标准单元模型和非标单元模型构建适用于各种工艺装置模拟和优化的装置级、区域级模型。研发大型稀疏非线性求解器，测试物性原理、单</w:t>
      </w:r>
      <w:r>
        <w:rPr>
          <w:rFonts w:eastAsia="仿宋_GB2312" w:hint="eastAsia"/>
          <w:color w:val="000000"/>
          <w:kern w:val="0"/>
          <w:sz w:val="28"/>
          <w:szCs w:val="28"/>
        </w:rPr>
        <w:t>元操作、反应动力学等开放式方法的数学模型，构建数据驱动与工艺机理联合模型和</w:t>
      </w:r>
      <w:r>
        <w:rPr>
          <w:rFonts w:eastAsia="仿宋_GB2312" w:hint="eastAsia"/>
          <w:color w:val="000000"/>
          <w:kern w:val="0"/>
          <w:sz w:val="28"/>
          <w:szCs w:val="28"/>
        </w:rPr>
        <w:lastRenderedPageBreak/>
        <w:t>流程模拟集成化模型等。</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绩效目标：</w:t>
      </w:r>
      <w:r>
        <w:rPr>
          <w:rFonts w:eastAsia="仿宋_GB2312" w:hint="eastAsia"/>
          <w:color w:val="000000"/>
          <w:kern w:val="0"/>
          <w:sz w:val="28"/>
          <w:szCs w:val="28"/>
        </w:rPr>
        <w:t>研制基于开源技术架构的自主可控智能工厂操作系统</w:t>
      </w:r>
      <w:r>
        <w:rPr>
          <w:rFonts w:eastAsia="仿宋_GB2312" w:hint="eastAsia"/>
          <w:color w:val="000000"/>
          <w:kern w:val="0"/>
          <w:sz w:val="28"/>
          <w:szCs w:val="28"/>
        </w:rPr>
        <w:t>1</w:t>
      </w:r>
      <w:r>
        <w:rPr>
          <w:rFonts w:eastAsia="仿宋_GB2312" w:hint="eastAsia"/>
          <w:color w:val="000000"/>
          <w:kern w:val="0"/>
          <w:sz w:val="28"/>
          <w:szCs w:val="28"/>
        </w:rPr>
        <w:t>套；形成面向</w:t>
      </w:r>
      <w:r>
        <w:rPr>
          <w:rFonts w:eastAsia="仿宋_GB2312" w:hint="eastAsia"/>
          <w:color w:val="000000"/>
          <w:kern w:val="0"/>
          <w:sz w:val="28"/>
          <w:szCs w:val="28"/>
        </w:rPr>
        <w:t>DCS/PLC/LIMS/MES</w:t>
      </w:r>
      <w:r>
        <w:rPr>
          <w:rFonts w:eastAsia="仿宋_GB2312" w:hint="eastAsia"/>
          <w:color w:val="000000"/>
          <w:kern w:val="0"/>
          <w:sz w:val="28"/>
          <w:szCs w:val="28"/>
        </w:rPr>
        <w:t>等多种工业协议、多源异构系统的集成技术；支持对象元模型的组织与重构、面向对象模型的全信息画像、工业数据软总线服务、对象元模型适配、工业</w:t>
      </w:r>
      <w:r>
        <w:rPr>
          <w:rFonts w:eastAsia="仿宋_GB2312" w:hint="eastAsia"/>
          <w:color w:val="000000"/>
          <w:kern w:val="0"/>
          <w:sz w:val="28"/>
          <w:szCs w:val="28"/>
        </w:rPr>
        <w:t xml:space="preserve"> APP </w:t>
      </w:r>
      <w:r>
        <w:rPr>
          <w:rFonts w:eastAsia="仿宋_GB2312" w:hint="eastAsia"/>
          <w:color w:val="000000"/>
          <w:kern w:val="0"/>
          <w:sz w:val="28"/>
          <w:szCs w:val="28"/>
        </w:rPr>
        <w:t>低代码开发等技术。基于智能工厂操作系统开发</w:t>
      </w:r>
      <w:r>
        <w:rPr>
          <w:rFonts w:eastAsia="仿宋_GB2312" w:hint="eastAsia"/>
          <w:color w:val="000000"/>
          <w:kern w:val="0"/>
          <w:sz w:val="28"/>
          <w:szCs w:val="28"/>
        </w:rPr>
        <w:t>1</w:t>
      </w:r>
      <w:r>
        <w:rPr>
          <w:rFonts w:eastAsia="仿宋_GB2312" w:hint="eastAsia"/>
          <w:color w:val="000000"/>
          <w:kern w:val="0"/>
          <w:sz w:val="28"/>
          <w:szCs w:val="28"/>
        </w:rPr>
        <w:t>套通用流程模拟软件；模拟软件包含大型稀疏非线性求解器，可以判断模拟、参数估算、数据整定与优化问题，支持求解模拟、参数估算、数据整定与优化问题；支持预处理、方程病态判断；支持可求解变量规模不低于</w:t>
      </w:r>
      <w:r>
        <w:rPr>
          <w:rFonts w:eastAsia="仿宋_GB2312" w:hint="eastAsia"/>
          <w:color w:val="000000"/>
          <w:kern w:val="0"/>
          <w:sz w:val="28"/>
          <w:szCs w:val="28"/>
        </w:rPr>
        <w:t>200000</w:t>
      </w:r>
      <w:r>
        <w:rPr>
          <w:rFonts w:eastAsia="仿宋_GB2312" w:hint="eastAsia"/>
          <w:color w:val="000000"/>
          <w:kern w:val="0"/>
          <w:sz w:val="28"/>
          <w:szCs w:val="28"/>
        </w:rPr>
        <w:t>维，优化变量不低于</w:t>
      </w:r>
      <w:r>
        <w:rPr>
          <w:rFonts w:eastAsia="仿宋_GB2312" w:hint="eastAsia"/>
          <w:color w:val="000000"/>
          <w:kern w:val="0"/>
          <w:sz w:val="28"/>
          <w:szCs w:val="28"/>
        </w:rPr>
        <w:t>200</w:t>
      </w:r>
      <w:r>
        <w:rPr>
          <w:rFonts w:eastAsia="仿宋_GB2312" w:hint="eastAsia"/>
          <w:color w:val="000000"/>
          <w:kern w:val="0"/>
          <w:sz w:val="28"/>
          <w:szCs w:val="28"/>
        </w:rPr>
        <w:t>维；对于上述要求的模型，计算效率超过国外流程模拟软件</w:t>
      </w:r>
      <w:r>
        <w:rPr>
          <w:rFonts w:eastAsia="仿宋_GB2312" w:hint="eastAsia"/>
          <w:color w:val="000000"/>
          <w:kern w:val="0"/>
          <w:sz w:val="28"/>
          <w:szCs w:val="28"/>
        </w:rPr>
        <w:t>10%</w:t>
      </w:r>
      <w:r>
        <w:rPr>
          <w:rFonts w:eastAsia="仿宋_GB2312" w:hint="eastAsia"/>
          <w:color w:val="000000"/>
          <w:kern w:val="0"/>
          <w:sz w:val="28"/>
          <w:szCs w:val="28"/>
        </w:rPr>
        <w:t>以上。在石油、化工等流程行业实现不少于</w:t>
      </w:r>
      <w:r>
        <w:rPr>
          <w:rFonts w:eastAsia="仿宋_GB2312" w:hint="eastAsia"/>
          <w:color w:val="000000"/>
          <w:kern w:val="0"/>
          <w:sz w:val="28"/>
          <w:szCs w:val="28"/>
        </w:rPr>
        <w:t>2</w:t>
      </w:r>
      <w:r>
        <w:rPr>
          <w:rFonts w:eastAsia="仿宋_GB2312" w:hint="eastAsia"/>
          <w:color w:val="000000"/>
          <w:kern w:val="0"/>
          <w:sz w:val="28"/>
          <w:szCs w:val="28"/>
        </w:rPr>
        <w:t>个从原料到产品的全流程模拟。</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hint="eastAsia"/>
          <w:b/>
          <w:bCs/>
          <w:color w:val="000000"/>
          <w:kern w:val="0"/>
          <w:sz w:val="28"/>
          <w:szCs w:val="28"/>
        </w:rPr>
        <w:t>申报主体：</w:t>
      </w:r>
      <w:r>
        <w:rPr>
          <w:rFonts w:eastAsia="仿宋_GB2312" w:hint="eastAsia"/>
          <w:bCs/>
          <w:color w:val="000000"/>
          <w:kern w:val="0"/>
          <w:sz w:val="28"/>
          <w:szCs w:val="28"/>
        </w:rPr>
        <w:t>牵头申报单位不限主体，鼓励产学研合作</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hint="eastAsia"/>
          <w:b/>
          <w:bCs/>
          <w:color w:val="000000"/>
          <w:kern w:val="0"/>
          <w:sz w:val="28"/>
          <w:szCs w:val="28"/>
        </w:rPr>
        <w:t>组织方式：</w:t>
      </w:r>
      <w:r>
        <w:rPr>
          <w:rFonts w:eastAsia="仿宋_GB2312" w:hint="eastAsia"/>
          <w:bCs/>
          <w:color w:val="000000"/>
          <w:kern w:val="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建议财政补助经费：</w:t>
      </w:r>
      <w:r>
        <w:rPr>
          <w:rFonts w:eastAsia="仿宋_GB2312" w:hint="eastAsia"/>
          <w:color w:val="000000"/>
          <w:sz w:val="28"/>
          <w:szCs w:val="28"/>
        </w:rPr>
        <w:t>1000</w:t>
      </w:r>
      <w:r>
        <w:rPr>
          <w:rFonts w:eastAsia="仿宋_GB2312" w:hint="eastAsia"/>
          <w:color w:val="000000"/>
          <w:sz w:val="28"/>
          <w:szCs w:val="28"/>
        </w:rPr>
        <w:t>万元以内</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攻关时</w:t>
      </w:r>
      <w:r>
        <w:rPr>
          <w:rFonts w:eastAsia="仿宋_GB2312" w:hint="eastAsia"/>
          <w:b/>
          <w:bCs/>
          <w:color w:val="000000"/>
          <w:kern w:val="0"/>
          <w:sz w:val="28"/>
          <w:szCs w:val="28"/>
        </w:rPr>
        <w:t>限要求：</w:t>
      </w:r>
      <w:r>
        <w:rPr>
          <w:rFonts w:eastAsia="仿宋_GB2312" w:hint="eastAsia"/>
          <w:bCs/>
          <w:color w:val="000000"/>
          <w:kern w:val="0"/>
          <w:sz w:val="28"/>
          <w:szCs w:val="28"/>
        </w:rPr>
        <w:t>3</w:t>
      </w:r>
      <w:r>
        <w:rPr>
          <w:rFonts w:eastAsia="仿宋_GB2312" w:hint="eastAsia"/>
          <w:bCs/>
          <w:color w:val="000000"/>
          <w:kern w:val="0"/>
          <w:sz w:val="28"/>
          <w:szCs w:val="28"/>
        </w:rPr>
        <w:t>年内</w:t>
      </w:r>
    </w:p>
    <w:p w:rsidR="00C0146D" w:rsidRDefault="009832D1">
      <w:pPr>
        <w:spacing w:line="520" w:lineRule="exact"/>
        <w:rPr>
          <w:rFonts w:eastAsia="楷体_GB2312"/>
          <w:color w:val="000000"/>
          <w:kern w:val="0"/>
          <w:sz w:val="28"/>
          <w:szCs w:val="28"/>
        </w:rPr>
      </w:pPr>
      <w:r>
        <w:rPr>
          <w:rFonts w:eastAsia="楷体_GB2312" w:hint="eastAsia"/>
          <w:color w:val="000000"/>
          <w:kern w:val="0"/>
          <w:sz w:val="28"/>
          <w:szCs w:val="28"/>
        </w:rPr>
        <w:t>*</w:t>
      </w:r>
      <w:r>
        <w:rPr>
          <w:rFonts w:eastAsia="楷体_GB2312" w:hint="eastAsia"/>
          <w:color w:val="000000"/>
          <w:kern w:val="0"/>
          <w:sz w:val="28"/>
          <w:szCs w:val="28"/>
        </w:rPr>
        <w:t>要求揭榜项目绩效目标全覆盖</w:t>
      </w:r>
    </w:p>
    <w:p w:rsidR="00C0146D" w:rsidRDefault="00C0146D">
      <w:pPr>
        <w:pStyle w:val="7"/>
        <w:spacing w:line="520" w:lineRule="exact"/>
        <w:ind w:left="0"/>
        <w:rPr>
          <w:color w:val="000000"/>
          <w:sz w:val="32"/>
          <w:szCs w:val="32"/>
        </w:rPr>
      </w:pPr>
    </w:p>
    <w:p w:rsidR="00C0146D" w:rsidRDefault="009832D1">
      <w:pPr>
        <w:pStyle w:val="2"/>
        <w:spacing w:before="0" w:after="0" w:line="520" w:lineRule="exact"/>
        <w:ind w:firstLineChars="200" w:firstLine="643"/>
        <w:rPr>
          <w:rFonts w:ascii="楷体_GB2312" w:eastAsia="楷体_GB2312" w:hAnsi="楷体_GB2312" w:cs="楷体_GB2312"/>
          <w:color w:val="000000"/>
        </w:rPr>
      </w:pPr>
      <w:r>
        <w:rPr>
          <w:rFonts w:ascii="楷体_GB2312" w:eastAsia="楷体_GB2312" w:hAnsi="楷体_GB2312" w:cs="楷体_GB2312" w:hint="eastAsia"/>
          <w:color w:val="000000"/>
        </w:rPr>
        <w:lastRenderedPageBreak/>
        <w:t>（五）专题名称：智能控制与先进技术</w:t>
      </w:r>
      <w:r>
        <w:rPr>
          <w:rFonts w:ascii="楷体_GB2312" w:eastAsia="楷体_GB2312" w:hAnsi="楷体_GB2312" w:cs="楷体_GB2312" w:hint="eastAsia"/>
          <w:color w:val="000000"/>
        </w:rPr>
        <w:t>-</w:t>
      </w:r>
      <w:r>
        <w:rPr>
          <w:rFonts w:ascii="楷体_GB2312" w:eastAsia="楷体_GB2312" w:hAnsi="楷体_GB2312" w:cs="楷体_GB2312" w:hint="eastAsia"/>
          <w:color w:val="000000"/>
        </w:rPr>
        <w:t>智能装备（机器人）</w:t>
      </w:r>
    </w:p>
    <w:p w:rsidR="00C0146D" w:rsidRDefault="009832D1">
      <w:pPr>
        <w:pStyle w:val="3"/>
        <w:spacing w:line="520" w:lineRule="exact"/>
        <w:ind w:firstLine="562"/>
      </w:pPr>
      <w:r>
        <w:rPr>
          <w:rFonts w:hint="eastAsia"/>
        </w:rPr>
        <w:t xml:space="preserve"> 1. </w:t>
      </w:r>
      <w:r>
        <w:rPr>
          <w:rFonts w:hint="eastAsia"/>
        </w:rPr>
        <w:t>榜单名称：高精度高可靠性谐波减速器性能提升与应用（</w:t>
      </w:r>
      <w:r>
        <w:rPr>
          <w:rFonts w:hint="eastAsia"/>
          <w:szCs w:val="28"/>
        </w:rPr>
        <w:t>尖兵</w:t>
      </w:r>
      <w:r>
        <w:rPr>
          <w:rFonts w:hint="eastAsia"/>
        </w:rPr>
        <w:t>）</w:t>
      </w:r>
    </w:p>
    <w:p w:rsidR="00C0146D" w:rsidRDefault="009832D1">
      <w:pPr>
        <w:spacing w:line="520" w:lineRule="exact"/>
        <w:ind w:firstLineChars="200" w:firstLine="562"/>
        <w:rPr>
          <w:rFonts w:eastAsia="仿宋_GB2312"/>
          <w:color w:val="000000"/>
          <w:kern w:val="0"/>
          <w:sz w:val="28"/>
          <w:szCs w:val="28"/>
        </w:rPr>
      </w:pPr>
      <w:r>
        <w:rPr>
          <w:rFonts w:eastAsia="仿宋_GB2312" w:hint="eastAsia"/>
          <w:b/>
          <w:color w:val="000000"/>
          <w:kern w:val="0"/>
          <w:sz w:val="28"/>
          <w:szCs w:val="28"/>
        </w:rPr>
        <w:t>主要研究内容：</w:t>
      </w:r>
      <w:r>
        <w:rPr>
          <w:rFonts w:eastAsia="仿宋_GB2312"/>
          <w:color w:val="000000"/>
          <w:kern w:val="0"/>
          <w:sz w:val="28"/>
          <w:szCs w:val="28"/>
        </w:rPr>
        <w:t>面向机器人核心零部件性能提升需求，开展机器人精密减速器精度保持性、可靠性设计与优化技术研究；突破谐波减速器制造工艺技术，探索零部件制造误差、装配精度、零件尺寸等因素与物理服役性能参数</w:t>
      </w:r>
      <w:r>
        <w:rPr>
          <w:rFonts w:eastAsia="仿宋_GB2312" w:hint="eastAsia"/>
          <w:color w:val="000000"/>
          <w:kern w:val="0"/>
          <w:sz w:val="28"/>
          <w:szCs w:val="28"/>
        </w:rPr>
        <w:t>（</w:t>
      </w:r>
      <w:r>
        <w:rPr>
          <w:rFonts w:eastAsia="仿宋_GB2312"/>
          <w:color w:val="000000"/>
          <w:kern w:val="0"/>
          <w:sz w:val="28"/>
          <w:szCs w:val="28"/>
        </w:rPr>
        <w:t>整机动态精度、非线性动态特性、疲劳损伤等</w:t>
      </w:r>
      <w:r>
        <w:rPr>
          <w:rFonts w:eastAsia="仿宋_GB2312" w:hint="eastAsia"/>
          <w:color w:val="000000"/>
          <w:kern w:val="0"/>
          <w:sz w:val="28"/>
          <w:szCs w:val="28"/>
        </w:rPr>
        <w:t>）</w:t>
      </w:r>
      <w:r>
        <w:rPr>
          <w:rFonts w:eastAsia="仿宋_GB2312"/>
          <w:color w:val="000000"/>
          <w:kern w:val="0"/>
          <w:sz w:val="28"/>
          <w:szCs w:val="28"/>
        </w:rPr>
        <w:t>之间的映射关系与调控机理；研究完善产品质量检测工艺，提高批量生产过程中产品的一致性和可靠性；研究谐波减速器失效机理与精度保持性提升技术，提高谐波减速器产品传动精度使用寿命；开展工程化开发和规模化推广应用。</w:t>
      </w:r>
    </w:p>
    <w:p w:rsidR="00C0146D" w:rsidRDefault="009832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Chars="200" w:firstLine="562"/>
        <w:rPr>
          <w:rFonts w:eastAsia="仿宋_GB2312"/>
          <w:bCs/>
          <w:color w:val="000000"/>
          <w:kern w:val="0"/>
          <w:sz w:val="28"/>
          <w:szCs w:val="28"/>
        </w:rPr>
      </w:pPr>
      <w:r>
        <w:rPr>
          <w:rFonts w:eastAsia="仿宋_GB2312" w:hint="eastAsia"/>
          <w:b/>
          <w:color w:val="000000"/>
          <w:kern w:val="0"/>
          <w:sz w:val="28"/>
          <w:szCs w:val="28"/>
        </w:rPr>
        <w:t>绩效目标：</w:t>
      </w:r>
      <w:r>
        <w:rPr>
          <w:rFonts w:eastAsia="仿宋_GB2312"/>
          <w:bCs/>
          <w:color w:val="000000"/>
          <w:kern w:val="0"/>
          <w:sz w:val="28"/>
          <w:szCs w:val="28"/>
        </w:rPr>
        <w:t>研制高精度高可靠性谐波减速器。输出扭矩覆盖</w:t>
      </w:r>
      <w:r>
        <w:rPr>
          <w:rFonts w:eastAsia="仿宋_GB2312"/>
          <w:bCs/>
          <w:color w:val="000000"/>
          <w:kern w:val="0"/>
          <w:sz w:val="28"/>
          <w:szCs w:val="28"/>
        </w:rPr>
        <w:t>4N·m-550N·m</w:t>
      </w:r>
      <w:r>
        <w:rPr>
          <w:rFonts w:eastAsia="仿宋_GB2312"/>
          <w:bCs/>
          <w:color w:val="000000"/>
          <w:kern w:val="0"/>
          <w:sz w:val="28"/>
          <w:szCs w:val="28"/>
        </w:rPr>
        <w:t>；减速比覆盖</w:t>
      </w:r>
      <w:r>
        <w:rPr>
          <w:rFonts w:eastAsia="仿宋_GB2312"/>
          <w:bCs/>
          <w:color w:val="000000"/>
          <w:kern w:val="0"/>
          <w:sz w:val="28"/>
          <w:szCs w:val="28"/>
        </w:rPr>
        <w:t>30-160</w:t>
      </w:r>
      <w:r>
        <w:rPr>
          <w:rFonts w:eastAsia="仿宋_GB2312"/>
          <w:bCs/>
          <w:color w:val="000000"/>
          <w:kern w:val="0"/>
          <w:sz w:val="28"/>
          <w:szCs w:val="28"/>
        </w:rPr>
        <w:t>；额定条件下，传动效率</w:t>
      </w:r>
      <w:r>
        <w:rPr>
          <w:rFonts w:eastAsia="仿宋_GB2312"/>
          <w:bCs/>
          <w:color w:val="000000"/>
          <w:kern w:val="0"/>
          <w:sz w:val="28"/>
          <w:szCs w:val="28"/>
        </w:rPr>
        <w:t>&gt;70%</w:t>
      </w:r>
      <w:r>
        <w:rPr>
          <w:rFonts w:eastAsia="仿宋_GB2312"/>
          <w:bCs/>
          <w:color w:val="000000"/>
          <w:kern w:val="0"/>
          <w:sz w:val="28"/>
          <w:szCs w:val="28"/>
        </w:rPr>
        <w:t>的初始背隙</w:t>
      </w:r>
      <w:r>
        <w:rPr>
          <w:rFonts w:eastAsia="仿宋_GB2312"/>
          <w:bCs/>
          <w:color w:val="000000"/>
          <w:kern w:val="0"/>
          <w:sz w:val="28"/>
          <w:szCs w:val="28"/>
        </w:rPr>
        <w:t>&lt;5</w:t>
      </w:r>
      <w:r>
        <w:rPr>
          <w:rFonts w:eastAsia="仿宋_GB2312" w:hint="eastAsia"/>
          <w:bCs/>
          <w:color w:val="000000"/>
          <w:kern w:val="0"/>
          <w:sz w:val="28"/>
          <w:szCs w:val="28"/>
        </w:rPr>
        <w:t>arcsec</w:t>
      </w:r>
      <w:r>
        <w:rPr>
          <w:rFonts w:eastAsia="仿宋_GB2312"/>
          <w:bCs/>
          <w:color w:val="000000"/>
          <w:kern w:val="0"/>
          <w:sz w:val="28"/>
          <w:szCs w:val="28"/>
        </w:rPr>
        <w:t>、传动效率</w:t>
      </w:r>
      <w:r>
        <w:rPr>
          <w:rFonts w:eastAsia="仿宋_GB2312"/>
          <w:bCs/>
          <w:color w:val="000000"/>
          <w:kern w:val="0"/>
          <w:sz w:val="28"/>
          <w:szCs w:val="28"/>
        </w:rPr>
        <w:t>&gt;80%</w:t>
      </w:r>
      <w:r>
        <w:rPr>
          <w:rFonts w:eastAsia="仿宋_GB2312"/>
          <w:bCs/>
          <w:color w:val="000000"/>
          <w:kern w:val="0"/>
          <w:sz w:val="28"/>
          <w:szCs w:val="28"/>
        </w:rPr>
        <w:t>的初始背隙</w:t>
      </w:r>
      <w:r>
        <w:rPr>
          <w:rFonts w:eastAsia="仿宋_GB2312"/>
          <w:bCs/>
          <w:color w:val="000000"/>
          <w:kern w:val="0"/>
          <w:sz w:val="28"/>
          <w:szCs w:val="28"/>
        </w:rPr>
        <w:t>&lt;10</w:t>
      </w:r>
      <w:r>
        <w:rPr>
          <w:rFonts w:eastAsia="仿宋_GB2312" w:hint="eastAsia"/>
          <w:bCs/>
          <w:color w:val="000000"/>
          <w:kern w:val="0"/>
          <w:sz w:val="28"/>
          <w:szCs w:val="28"/>
        </w:rPr>
        <w:t>arcsec</w:t>
      </w:r>
      <w:r>
        <w:rPr>
          <w:rFonts w:eastAsia="仿宋_GB2312"/>
          <w:bCs/>
          <w:color w:val="000000"/>
          <w:kern w:val="0"/>
          <w:sz w:val="28"/>
          <w:szCs w:val="28"/>
        </w:rPr>
        <w:t>；双向传动精度</w:t>
      </w:r>
      <w:r>
        <w:rPr>
          <w:rFonts w:eastAsia="仿宋_GB2312"/>
          <w:bCs/>
          <w:color w:val="000000"/>
          <w:kern w:val="0"/>
          <w:sz w:val="28"/>
          <w:szCs w:val="28"/>
        </w:rPr>
        <w:t>&lt;0.5arcmin</w:t>
      </w:r>
      <w:r>
        <w:rPr>
          <w:rFonts w:eastAsia="仿宋_GB2312"/>
          <w:bCs/>
          <w:color w:val="000000"/>
          <w:kern w:val="0"/>
          <w:sz w:val="28"/>
          <w:szCs w:val="28"/>
        </w:rPr>
        <w:t>，噪音</w:t>
      </w:r>
      <w:r>
        <w:rPr>
          <w:rFonts w:eastAsia="仿宋_GB2312"/>
          <w:bCs/>
          <w:color w:val="000000"/>
          <w:kern w:val="0"/>
          <w:sz w:val="28"/>
          <w:szCs w:val="28"/>
        </w:rPr>
        <w:t>&lt;60dB</w:t>
      </w:r>
      <w:r>
        <w:rPr>
          <w:rFonts w:eastAsia="仿宋_GB2312"/>
          <w:bCs/>
          <w:color w:val="000000"/>
          <w:kern w:val="0"/>
          <w:sz w:val="28"/>
          <w:szCs w:val="28"/>
        </w:rPr>
        <w:t>。额定寿命</w:t>
      </w:r>
      <w:r>
        <w:rPr>
          <w:rFonts w:eastAsia="仿宋_GB2312"/>
          <w:bCs/>
          <w:color w:val="000000"/>
          <w:kern w:val="0"/>
          <w:sz w:val="28"/>
          <w:szCs w:val="28"/>
        </w:rPr>
        <w:t>≥15000</w:t>
      </w:r>
      <w:r>
        <w:rPr>
          <w:rFonts w:eastAsia="仿宋_GB2312"/>
          <w:bCs/>
          <w:color w:val="000000"/>
          <w:kern w:val="0"/>
          <w:sz w:val="28"/>
          <w:szCs w:val="28"/>
        </w:rPr>
        <w:t>小时，在寿命期内扭转刚性</w:t>
      </w:r>
      <w:r>
        <w:rPr>
          <w:rFonts w:eastAsia="仿宋_GB2312"/>
          <w:bCs/>
          <w:color w:val="000000"/>
          <w:kern w:val="0"/>
          <w:sz w:val="28"/>
          <w:szCs w:val="28"/>
        </w:rPr>
        <w:t>K1</w:t>
      </w:r>
      <w:r>
        <w:rPr>
          <w:rFonts w:eastAsia="仿宋_GB2312"/>
          <w:bCs/>
          <w:color w:val="000000"/>
          <w:kern w:val="0"/>
          <w:sz w:val="28"/>
          <w:szCs w:val="28"/>
        </w:rPr>
        <w:t>值下降</w:t>
      </w:r>
      <w:r>
        <w:rPr>
          <w:rFonts w:eastAsia="仿宋_GB2312"/>
          <w:bCs/>
          <w:color w:val="000000"/>
          <w:kern w:val="0"/>
          <w:sz w:val="28"/>
          <w:szCs w:val="28"/>
        </w:rPr>
        <w:t>不超过</w:t>
      </w:r>
      <w:r>
        <w:rPr>
          <w:rFonts w:eastAsia="仿宋_GB2312"/>
          <w:bCs/>
          <w:color w:val="000000"/>
          <w:kern w:val="0"/>
          <w:sz w:val="28"/>
          <w:szCs w:val="28"/>
        </w:rPr>
        <w:t>50%</w:t>
      </w:r>
      <w:r>
        <w:rPr>
          <w:rFonts w:eastAsia="仿宋_GB2312"/>
          <w:bCs/>
          <w:color w:val="000000"/>
          <w:kern w:val="0"/>
          <w:sz w:val="28"/>
          <w:szCs w:val="28"/>
        </w:rPr>
        <w:t>，双向传动精度</w:t>
      </w:r>
      <w:r>
        <w:rPr>
          <w:rFonts w:eastAsia="仿宋_GB2312"/>
          <w:bCs/>
          <w:color w:val="000000"/>
          <w:kern w:val="0"/>
          <w:sz w:val="28"/>
          <w:szCs w:val="28"/>
        </w:rPr>
        <w:t>≤1.5arcmin</w:t>
      </w:r>
      <w:r>
        <w:rPr>
          <w:rFonts w:eastAsia="仿宋_GB2312"/>
          <w:bCs/>
          <w:color w:val="000000"/>
          <w:kern w:val="0"/>
          <w:sz w:val="28"/>
          <w:szCs w:val="28"/>
        </w:rPr>
        <w:t>。</w:t>
      </w:r>
    </w:p>
    <w:p w:rsidR="00C0146D" w:rsidRDefault="009832D1">
      <w:pPr>
        <w:spacing w:line="520" w:lineRule="exact"/>
        <w:ind w:firstLineChars="200" w:firstLine="562"/>
        <w:rPr>
          <w:rFonts w:eastAsia="仿宋_GB2312"/>
          <w:color w:val="000000"/>
          <w:sz w:val="28"/>
          <w:szCs w:val="28"/>
        </w:rPr>
      </w:pPr>
      <w:r>
        <w:rPr>
          <w:rFonts w:eastAsia="仿宋_GB2312" w:hint="eastAsia"/>
          <w:b/>
          <w:color w:val="000000"/>
          <w:sz w:val="28"/>
          <w:szCs w:val="28"/>
        </w:rPr>
        <w:t>申报主体：</w:t>
      </w:r>
      <w:r>
        <w:rPr>
          <w:rFonts w:eastAsia="仿宋_GB2312" w:hint="eastAsia"/>
          <w:color w:val="000000"/>
          <w:sz w:val="28"/>
          <w:szCs w:val="28"/>
        </w:rPr>
        <w:t>企业牵头，鼓励产学研合作</w:t>
      </w:r>
    </w:p>
    <w:p w:rsidR="00C0146D" w:rsidRDefault="009832D1">
      <w:pPr>
        <w:spacing w:line="520" w:lineRule="exact"/>
        <w:ind w:firstLineChars="200" w:firstLine="562"/>
        <w:rPr>
          <w:rFonts w:eastAsia="仿宋_GB2312"/>
          <w:color w:val="000000"/>
          <w:sz w:val="28"/>
          <w:szCs w:val="28"/>
        </w:rPr>
      </w:pPr>
      <w:r>
        <w:rPr>
          <w:rFonts w:eastAsia="仿宋_GB2312" w:hint="eastAsia"/>
          <w:b/>
          <w:color w:val="000000"/>
          <w:sz w:val="28"/>
          <w:szCs w:val="28"/>
        </w:rPr>
        <w:t>组织方式：</w:t>
      </w:r>
      <w:r>
        <w:rPr>
          <w:rFonts w:eastAsia="仿宋_GB2312" w:hint="eastAsia"/>
          <w:color w:val="000000"/>
          <w:kern w:val="0"/>
          <w:sz w:val="28"/>
          <w:szCs w:val="28"/>
        </w:rPr>
        <w:t>竞争性分配</w:t>
      </w:r>
    </w:p>
    <w:p w:rsidR="00C0146D" w:rsidRDefault="009832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color w:val="000000"/>
          <w:sz w:val="28"/>
          <w:szCs w:val="28"/>
        </w:rPr>
        <w:t>建议财政补助经费：</w:t>
      </w:r>
      <w:r>
        <w:rPr>
          <w:rFonts w:eastAsia="仿宋_GB2312" w:hint="eastAsia"/>
          <w:color w:val="000000"/>
          <w:kern w:val="0"/>
          <w:sz w:val="28"/>
          <w:szCs w:val="28"/>
        </w:rPr>
        <w:t>800</w:t>
      </w:r>
      <w:r>
        <w:rPr>
          <w:rFonts w:eastAsia="仿宋_GB2312" w:hint="eastAsia"/>
          <w:color w:val="000000"/>
          <w:kern w:val="0"/>
          <w:sz w:val="28"/>
          <w:szCs w:val="28"/>
        </w:rPr>
        <w:t>万元以内</w:t>
      </w:r>
    </w:p>
    <w:p w:rsidR="00C0146D" w:rsidRDefault="009832D1">
      <w:pPr>
        <w:spacing w:line="520" w:lineRule="exact"/>
        <w:ind w:firstLineChars="200" w:firstLine="562"/>
        <w:rPr>
          <w:rFonts w:eastAsia="仿宋_GB2312"/>
          <w:color w:val="000000"/>
          <w:sz w:val="28"/>
          <w:szCs w:val="28"/>
        </w:rPr>
      </w:pPr>
      <w:r>
        <w:rPr>
          <w:rFonts w:eastAsia="仿宋_GB2312" w:hint="eastAsia"/>
          <w:b/>
          <w:color w:val="000000"/>
          <w:sz w:val="28"/>
          <w:szCs w:val="28"/>
        </w:rPr>
        <w:t>攻关时限要求：</w:t>
      </w:r>
      <w:r>
        <w:rPr>
          <w:rFonts w:eastAsia="仿宋_GB2312" w:hint="eastAsia"/>
          <w:color w:val="000000"/>
          <w:sz w:val="28"/>
          <w:szCs w:val="28"/>
        </w:rPr>
        <w:t>2</w:t>
      </w:r>
      <w:r>
        <w:rPr>
          <w:rFonts w:eastAsia="仿宋_GB2312" w:hint="eastAsia"/>
          <w:color w:val="000000"/>
          <w:sz w:val="28"/>
          <w:szCs w:val="28"/>
        </w:rPr>
        <w:t>年内</w:t>
      </w:r>
    </w:p>
    <w:p w:rsidR="00C0146D" w:rsidRDefault="009832D1">
      <w:pPr>
        <w:spacing w:line="520" w:lineRule="exact"/>
        <w:rPr>
          <w:color w:val="000000"/>
        </w:rPr>
      </w:pPr>
      <w:r>
        <w:rPr>
          <w:rFonts w:eastAsia="楷体_GB2312" w:hint="eastAsia"/>
          <w:color w:val="000000"/>
          <w:kern w:val="0"/>
          <w:sz w:val="28"/>
          <w:szCs w:val="28"/>
        </w:rPr>
        <w:t>*</w:t>
      </w:r>
      <w:r>
        <w:rPr>
          <w:rFonts w:eastAsia="楷体_GB2312" w:hint="eastAsia"/>
          <w:color w:val="000000"/>
          <w:kern w:val="0"/>
          <w:sz w:val="28"/>
          <w:szCs w:val="28"/>
        </w:rPr>
        <w:t>要求揭榜项目绩效目标全覆盖</w:t>
      </w:r>
    </w:p>
    <w:p w:rsidR="00C0146D" w:rsidRDefault="00C0146D">
      <w:pPr>
        <w:pStyle w:val="3"/>
        <w:spacing w:line="520" w:lineRule="exact"/>
        <w:ind w:firstLine="562"/>
      </w:pPr>
    </w:p>
    <w:p w:rsidR="00C0146D" w:rsidRDefault="009832D1">
      <w:pPr>
        <w:pStyle w:val="3"/>
        <w:spacing w:line="520" w:lineRule="exact"/>
        <w:ind w:firstLine="562"/>
      </w:pPr>
      <w:r>
        <w:rPr>
          <w:rFonts w:hint="eastAsia"/>
        </w:rPr>
        <w:t xml:space="preserve">2. </w:t>
      </w:r>
      <w:r>
        <w:rPr>
          <w:rFonts w:hint="eastAsia"/>
        </w:rPr>
        <w:t>榜单名称：大负荷重载机器人关节</w:t>
      </w:r>
      <w:r>
        <w:rPr>
          <w:rFonts w:hint="eastAsia"/>
        </w:rPr>
        <w:t>RV</w:t>
      </w:r>
      <w:r>
        <w:rPr>
          <w:rFonts w:hint="eastAsia"/>
        </w:rPr>
        <w:t>减速器研制及产业化（</w:t>
      </w:r>
      <w:r>
        <w:rPr>
          <w:rFonts w:hint="eastAsia"/>
          <w:szCs w:val="28"/>
        </w:rPr>
        <w:t>尖兵</w:t>
      </w:r>
      <w:r>
        <w:rPr>
          <w:rFonts w:hint="eastAsia"/>
        </w:rPr>
        <w:t>）</w:t>
      </w:r>
    </w:p>
    <w:p w:rsidR="00C0146D" w:rsidRDefault="009832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Chars="200" w:firstLine="562"/>
        <w:rPr>
          <w:rFonts w:eastAsia="仿宋_GB2312"/>
          <w:bCs/>
          <w:color w:val="000000"/>
          <w:kern w:val="0"/>
          <w:sz w:val="28"/>
          <w:szCs w:val="28"/>
        </w:rPr>
      </w:pPr>
      <w:r>
        <w:rPr>
          <w:rFonts w:eastAsia="仿宋_GB2312" w:hint="eastAsia"/>
          <w:b/>
          <w:color w:val="000000"/>
          <w:kern w:val="0"/>
          <w:sz w:val="28"/>
          <w:szCs w:val="28"/>
        </w:rPr>
        <w:t>主要研发内容：</w:t>
      </w:r>
      <w:r>
        <w:rPr>
          <w:rFonts w:eastAsia="仿宋_GB2312"/>
          <w:bCs/>
          <w:color w:val="000000"/>
          <w:kern w:val="0"/>
          <w:sz w:val="28"/>
          <w:szCs w:val="28"/>
        </w:rPr>
        <w:t>研究大负荷重载机器人所需的高承载、高可靠、高精度摆线行星减速机系列化正向设计技术；研制高承载能力机器人精密减速器零件所需的高性能特殊钢材，包括曲轴、摆线轮、轴承用钢等；研究相应钢材热处理技术，提出符合产品性能需求的整套热处理控制方法；摆线轮、行星架、针齿壳、曲轴等关键零件的高效高精度加工工艺研究；开展多约束参数的精密装配技术研究，提升产品的合格率及一致性；开展关键零件的检测工艺技术研究，实现高效高准确率检测。</w:t>
      </w:r>
    </w:p>
    <w:p w:rsidR="00C0146D" w:rsidRDefault="009832D1">
      <w:pPr>
        <w:spacing w:line="520" w:lineRule="exact"/>
        <w:ind w:firstLineChars="200" w:firstLine="562"/>
        <w:rPr>
          <w:rFonts w:eastAsia="仿宋_GB2312"/>
          <w:bCs/>
          <w:color w:val="000000"/>
          <w:kern w:val="0"/>
          <w:sz w:val="28"/>
          <w:szCs w:val="28"/>
        </w:rPr>
      </w:pPr>
      <w:r>
        <w:rPr>
          <w:rFonts w:eastAsia="仿宋_GB2312" w:hint="eastAsia"/>
          <w:b/>
          <w:color w:val="000000"/>
          <w:kern w:val="0"/>
          <w:sz w:val="28"/>
          <w:szCs w:val="28"/>
        </w:rPr>
        <w:t>绩效目标：</w:t>
      </w:r>
      <w:r>
        <w:rPr>
          <w:rFonts w:eastAsia="仿宋_GB2312"/>
          <w:bCs/>
          <w:color w:val="000000"/>
          <w:kern w:val="0"/>
          <w:sz w:val="28"/>
          <w:szCs w:val="28"/>
        </w:rPr>
        <w:t>研制大负荷重载机器人关节</w:t>
      </w:r>
      <w:r>
        <w:rPr>
          <w:rFonts w:eastAsia="仿宋_GB2312"/>
          <w:bCs/>
          <w:color w:val="000000"/>
          <w:kern w:val="0"/>
          <w:sz w:val="28"/>
          <w:szCs w:val="28"/>
        </w:rPr>
        <w:t>RV</w:t>
      </w:r>
      <w:r>
        <w:rPr>
          <w:rFonts w:eastAsia="仿宋_GB2312"/>
          <w:bCs/>
          <w:color w:val="000000"/>
          <w:kern w:val="0"/>
          <w:sz w:val="28"/>
          <w:szCs w:val="28"/>
        </w:rPr>
        <w:t>减速器。噪声</w:t>
      </w:r>
      <w:r>
        <w:rPr>
          <w:rFonts w:eastAsia="仿宋_GB2312"/>
          <w:bCs/>
          <w:color w:val="000000"/>
          <w:kern w:val="0"/>
          <w:sz w:val="28"/>
          <w:szCs w:val="28"/>
        </w:rPr>
        <w:t>≤65dB</w:t>
      </w:r>
      <w:r>
        <w:rPr>
          <w:rFonts w:eastAsia="仿宋_GB2312"/>
          <w:bCs/>
          <w:color w:val="000000"/>
          <w:kern w:val="0"/>
          <w:sz w:val="28"/>
          <w:szCs w:val="28"/>
        </w:rPr>
        <w:t>，额定寿命</w:t>
      </w:r>
      <w:r>
        <w:rPr>
          <w:rFonts w:eastAsia="仿宋_GB2312"/>
          <w:bCs/>
          <w:color w:val="000000"/>
          <w:kern w:val="0"/>
          <w:sz w:val="28"/>
          <w:szCs w:val="28"/>
        </w:rPr>
        <w:t>≥8000</w:t>
      </w:r>
      <w:r>
        <w:rPr>
          <w:rFonts w:eastAsia="仿宋_GB2312"/>
          <w:bCs/>
          <w:color w:val="000000"/>
          <w:kern w:val="0"/>
          <w:sz w:val="28"/>
          <w:szCs w:val="28"/>
        </w:rPr>
        <w:t>小时，温升</w:t>
      </w:r>
      <w:r>
        <w:rPr>
          <w:rFonts w:eastAsia="仿宋_GB2312"/>
          <w:bCs/>
          <w:color w:val="000000"/>
          <w:kern w:val="0"/>
          <w:sz w:val="28"/>
          <w:szCs w:val="28"/>
        </w:rPr>
        <w:t>≤50</w:t>
      </w:r>
      <w:r>
        <w:rPr>
          <w:rFonts w:ascii="宋体" w:hAnsi="宋体" w:cs="宋体" w:hint="eastAsia"/>
          <w:bCs/>
          <w:color w:val="000000"/>
          <w:kern w:val="0"/>
          <w:sz w:val="28"/>
          <w:szCs w:val="28"/>
        </w:rPr>
        <w:t>℃</w:t>
      </w:r>
      <w:r>
        <w:rPr>
          <w:rFonts w:eastAsia="仿宋_GB2312"/>
          <w:bCs/>
          <w:color w:val="000000"/>
          <w:kern w:val="0"/>
          <w:sz w:val="28"/>
          <w:szCs w:val="28"/>
        </w:rPr>
        <w:t>，效率</w:t>
      </w:r>
      <w:r>
        <w:rPr>
          <w:rFonts w:eastAsia="仿宋_GB2312"/>
          <w:bCs/>
          <w:color w:val="000000"/>
          <w:kern w:val="0"/>
          <w:sz w:val="28"/>
          <w:szCs w:val="28"/>
        </w:rPr>
        <w:t>≥87</w:t>
      </w:r>
      <w:r>
        <w:rPr>
          <w:rFonts w:eastAsia="仿宋_GB2312"/>
          <w:bCs/>
          <w:color w:val="000000"/>
          <w:kern w:val="0"/>
          <w:sz w:val="28"/>
          <w:szCs w:val="28"/>
        </w:rPr>
        <w:t>％，精度</w:t>
      </w:r>
      <w:r>
        <w:rPr>
          <w:rFonts w:eastAsia="仿宋_GB2312"/>
          <w:bCs/>
          <w:color w:val="000000"/>
          <w:kern w:val="0"/>
          <w:sz w:val="28"/>
          <w:szCs w:val="28"/>
        </w:rPr>
        <w:t>≤1.0arcmin</w:t>
      </w:r>
      <w:r>
        <w:rPr>
          <w:rFonts w:eastAsia="仿宋_GB2312"/>
          <w:bCs/>
          <w:color w:val="000000"/>
          <w:kern w:val="0"/>
          <w:sz w:val="28"/>
          <w:szCs w:val="28"/>
        </w:rPr>
        <w:t>，输出额定扭矩</w:t>
      </w:r>
      <w:r>
        <w:rPr>
          <w:rFonts w:eastAsia="仿宋_GB2312"/>
          <w:bCs/>
          <w:color w:val="000000"/>
          <w:kern w:val="0"/>
          <w:sz w:val="28"/>
          <w:szCs w:val="28"/>
        </w:rPr>
        <w:t>3000N·m~15000N·m</w:t>
      </w:r>
      <w:r>
        <w:rPr>
          <w:rFonts w:eastAsia="仿宋_GB2312"/>
          <w:bCs/>
          <w:color w:val="000000"/>
          <w:kern w:val="0"/>
          <w:sz w:val="28"/>
          <w:szCs w:val="28"/>
        </w:rPr>
        <w:t>，齿隙、回差</w:t>
      </w:r>
      <w:r>
        <w:rPr>
          <w:rFonts w:eastAsia="仿宋_GB2312"/>
          <w:bCs/>
          <w:color w:val="000000"/>
          <w:kern w:val="0"/>
          <w:sz w:val="28"/>
          <w:szCs w:val="28"/>
        </w:rPr>
        <w:t>≤1.0arcmin</w:t>
      </w:r>
      <w:r>
        <w:rPr>
          <w:rFonts w:eastAsia="仿宋_GB2312"/>
          <w:bCs/>
          <w:color w:val="000000"/>
          <w:kern w:val="0"/>
          <w:sz w:val="28"/>
          <w:szCs w:val="28"/>
        </w:rPr>
        <w:t>。关节减速</w:t>
      </w:r>
      <w:r>
        <w:rPr>
          <w:rFonts w:eastAsia="仿宋_GB2312" w:hint="eastAsia"/>
          <w:bCs/>
          <w:color w:val="000000"/>
          <w:kern w:val="0"/>
          <w:sz w:val="28"/>
          <w:szCs w:val="28"/>
        </w:rPr>
        <w:t>器</w:t>
      </w:r>
      <w:r>
        <w:rPr>
          <w:rFonts w:eastAsia="仿宋_GB2312"/>
          <w:bCs/>
          <w:color w:val="000000"/>
          <w:kern w:val="0"/>
          <w:sz w:val="28"/>
          <w:szCs w:val="28"/>
        </w:rPr>
        <w:t>最大可支持</w:t>
      </w:r>
      <w:r>
        <w:rPr>
          <w:rFonts w:eastAsia="仿宋_GB2312"/>
          <w:bCs/>
          <w:color w:val="000000"/>
          <w:kern w:val="0"/>
          <w:sz w:val="28"/>
          <w:szCs w:val="28"/>
        </w:rPr>
        <w:t>1000kg</w:t>
      </w:r>
      <w:r>
        <w:rPr>
          <w:rFonts w:eastAsia="仿宋_GB2312"/>
          <w:bCs/>
          <w:color w:val="000000"/>
          <w:kern w:val="0"/>
          <w:sz w:val="28"/>
          <w:szCs w:val="28"/>
        </w:rPr>
        <w:t>负载的机器人所需；减速机配套（原材料、零配件）实现国产化率</w:t>
      </w:r>
      <w:r>
        <w:rPr>
          <w:rFonts w:eastAsia="仿宋_GB2312"/>
          <w:bCs/>
          <w:color w:val="000000"/>
          <w:kern w:val="0"/>
          <w:sz w:val="28"/>
          <w:szCs w:val="28"/>
        </w:rPr>
        <w:t>100%</w:t>
      </w:r>
      <w:r>
        <w:rPr>
          <w:rFonts w:eastAsia="仿宋_GB2312"/>
          <w:bCs/>
          <w:color w:val="000000"/>
          <w:kern w:val="0"/>
          <w:sz w:val="28"/>
          <w:szCs w:val="28"/>
        </w:rPr>
        <w:t>；实现</w:t>
      </w:r>
      <w:r>
        <w:rPr>
          <w:rFonts w:eastAsia="仿宋_GB2312"/>
          <w:bCs/>
          <w:color w:val="000000"/>
          <w:kern w:val="0"/>
          <w:sz w:val="28"/>
          <w:szCs w:val="28"/>
        </w:rPr>
        <w:t>5</w:t>
      </w:r>
      <w:r>
        <w:rPr>
          <w:rFonts w:eastAsia="仿宋_GB2312"/>
          <w:bCs/>
          <w:color w:val="000000"/>
          <w:kern w:val="0"/>
          <w:sz w:val="28"/>
          <w:szCs w:val="28"/>
        </w:rPr>
        <w:t>家以上国产头部机器人厂商主流重载机器人的配套适用，在汽车、光伏、锂电等行业，搬运、喷涂、焊接、折弯等场景进行示范验证。</w:t>
      </w:r>
    </w:p>
    <w:p w:rsidR="00C0146D" w:rsidRDefault="009832D1">
      <w:pPr>
        <w:spacing w:line="520" w:lineRule="exact"/>
        <w:ind w:firstLineChars="200" w:firstLine="562"/>
        <w:rPr>
          <w:rFonts w:eastAsia="仿宋_GB2312"/>
          <w:color w:val="000000"/>
          <w:sz w:val="28"/>
          <w:szCs w:val="28"/>
        </w:rPr>
      </w:pPr>
      <w:r>
        <w:rPr>
          <w:rFonts w:eastAsia="仿宋_GB2312" w:hint="eastAsia"/>
          <w:b/>
          <w:color w:val="000000"/>
          <w:sz w:val="28"/>
          <w:szCs w:val="28"/>
        </w:rPr>
        <w:t>申报主体：</w:t>
      </w:r>
      <w:r>
        <w:rPr>
          <w:rFonts w:eastAsia="仿宋_GB2312" w:hint="eastAsia"/>
          <w:color w:val="000000"/>
          <w:sz w:val="28"/>
          <w:szCs w:val="28"/>
        </w:rPr>
        <w:t>企业牵头，鼓励产学研合作</w:t>
      </w:r>
    </w:p>
    <w:p w:rsidR="00C0146D" w:rsidRDefault="009832D1">
      <w:pPr>
        <w:spacing w:line="520" w:lineRule="exact"/>
        <w:ind w:firstLineChars="200" w:firstLine="562"/>
        <w:rPr>
          <w:rFonts w:eastAsia="仿宋_GB2312"/>
          <w:color w:val="000000"/>
          <w:sz w:val="28"/>
          <w:szCs w:val="28"/>
        </w:rPr>
      </w:pPr>
      <w:r>
        <w:rPr>
          <w:rFonts w:eastAsia="仿宋_GB2312" w:hint="eastAsia"/>
          <w:b/>
          <w:color w:val="000000"/>
          <w:sz w:val="28"/>
          <w:szCs w:val="28"/>
        </w:rPr>
        <w:t>组织方式：</w:t>
      </w:r>
      <w:r>
        <w:rPr>
          <w:rFonts w:eastAsia="仿宋_GB2312" w:hint="eastAsia"/>
          <w:bCs/>
          <w:color w:val="000000"/>
          <w:sz w:val="28"/>
          <w:szCs w:val="28"/>
        </w:rPr>
        <w:t>竞争性分配</w:t>
      </w:r>
    </w:p>
    <w:p w:rsidR="00C0146D" w:rsidRDefault="009832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color w:val="000000"/>
          <w:sz w:val="28"/>
          <w:szCs w:val="28"/>
        </w:rPr>
        <w:t>建议财政补助经费：</w:t>
      </w:r>
      <w:r>
        <w:rPr>
          <w:rFonts w:eastAsia="仿宋_GB2312" w:hint="eastAsia"/>
          <w:color w:val="000000"/>
          <w:kern w:val="0"/>
          <w:sz w:val="28"/>
          <w:szCs w:val="28"/>
        </w:rPr>
        <w:t>800</w:t>
      </w:r>
      <w:r>
        <w:rPr>
          <w:rFonts w:eastAsia="仿宋_GB2312" w:hint="eastAsia"/>
          <w:color w:val="000000"/>
          <w:kern w:val="0"/>
          <w:sz w:val="28"/>
          <w:szCs w:val="28"/>
        </w:rPr>
        <w:t>万元以内</w:t>
      </w:r>
    </w:p>
    <w:p w:rsidR="00C0146D" w:rsidRDefault="009832D1">
      <w:pPr>
        <w:spacing w:line="520" w:lineRule="exact"/>
        <w:ind w:firstLineChars="200" w:firstLine="562"/>
        <w:rPr>
          <w:rFonts w:eastAsia="仿宋_GB2312"/>
          <w:color w:val="000000"/>
          <w:sz w:val="28"/>
          <w:szCs w:val="28"/>
        </w:rPr>
      </w:pPr>
      <w:r>
        <w:rPr>
          <w:rFonts w:eastAsia="仿宋_GB2312" w:hint="eastAsia"/>
          <w:b/>
          <w:color w:val="000000"/>
          <w:sz w:val="28"/>
          <w:szCs w:val="28"/>
        </w:rPr>
        <w:t>攻关时限要求：</w:t>
      </w:r>
      <w:r>
        <w:rPr>
          <w:rFonts w:eastAsia="仿宋_GB2312" w:hint="eastAsia"/>
          <w:color w:val="000000"/>
          <w:sz w:val="28"/>
          <w:szCs w:val="28"/>
        </w:rPr>
        <w:t>3</w:t>
      </w:r>
      <w:r>
        <w:rPr>
          <w:rFonts w:eastAsia="仿宋_GB2312" w:hint="eastAsia"/>
          <w:color w:val="000000"/>
          <w:sz w:val="28"/>
          <w:szCs w:val="28"/>
        </w:rPr>
        <w:t>年内</w:t>
      </w:r>
    </w:p>
    <w:p w:rsidR="00C0146D" w:rsidRDefault="009832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rPr>
          <w:rFonts w:eastAsia="楷体_GB2312"/>
          <w:color w:val="000000"/>
          <w:sz w:val="28"/>
          <w:szCs w:val="28"/>
        </w:rPr>
      </w:pPr>
      <w:r>
        <w:rPr>
          <w:rFonts w:eastAsia="楷体_GB2312" w:hint="eastAsia"/>
          <w:color w:val="000000"/>
          <w:kern w:val="0"/>
          <w:sz w:val="28"/>
          <w:szCs w:val="28"/>
        </w:rPr>
        <w:lastRenderedPageBreak/>
        <w:t>*</w:t>
      </w:r>
      <w:r>
        <w:rPr>
          <w:rFonts w:eastAsia="楷体_GB2312" w:hint="eastAsia"/>
          <w:color w:val="000000"/>
          <w:kern w:val="0"/>
          <w:sz w:val="28"/>
          <w:szCs w:val="28"/>
        </w:rPr>
        <w:t>要求揭榜项目绩效目标全覆盖</w:t>
      </w:r>
    </w:p>
    <w:p w:rsidR="00C0146D" w:rsidRDefault="00C0146D">
      <w:pPr>
        <w:pStyle w:val="3"/>
        <w:spacing w:line="520" w:lineRule="exact"/>
        <w:ind w:firstLine="562"/>
      </w:pPr>
    </w:p>
    <w:p w:rsidR="00C0146D" w:rsidRDefault="009832D1">
      <w:pPr>
        <w:pStyle w:val="3"/>
        <w:spacing w:line="520" w:lineRule="exact"/>
        <w:ind w:firstLine="562"/>
      </w:pPr>
      <w:r>
        <w:rPr>
          <w:rFonts w:hint="eastAsia"/>
        </w:rPr>
        <w:t xml:space="preserve">3. </w:t>
      </w:r>
      <w:r>
        <w:rPr>
          <w:rFonts w:hint="eastAsia"/>
        </w:rPr>
        <w:t>榜单名称：高过载能力高转矩密度永磁电机及驱动控制（</w:t>
      </w:r>
      <w:r>
        <w:rPr>
          <w:rFonts w:hint="eastAsia"/>
          <w:szCs w:val="28"/>
        </w:rPr>
        <w:t>领雁</w:t>
      </w:r>
      <w:r>
        <w:rPr>
          <w:rFonts w:hint="eastAsia"/>
        </w:rPr>
        <w:t>）</w:t>
      </w:r>
    </w:p>
    <w:p w:rsidR="00C0146D" w:rsidRDefault="009832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Chars="200" w:firstLine="562"/>
        <w:rPr>
          <w:rFonts w:eastAsia="仿宋_GB2312"/>
          <w:bCs/>
          <w:color w:val="000000"/>
          <w:kern w:val="0"/>
          <w:sz w:val="28"/>
          <w:szCs w:val="28"/>
        </w:rPr>
      </w:pPr>
      <w:r>
        <w:rPr>
          <w:rFonts w:eastAsia="仿宋_GB2312" w:hint="eastAsia"/>
          <w:b/>
          <w:color w:val="000000"/>
          <w:kern w:val="0"/>
          <w:sz w:val="28"/>
          <w:szCs w:val="28"/>
        </w:rPr>
        <w:t>主要研究内容</w:t>
      </w:r>
      <w:r>
        <w:rPr>
          <w:rFonts w:eastAsia="仿宋_GB2312" w:hint="eastAsia"/>
          <w:bCs/>
          <w:color w:val="000000"/>
          <w:kern w:val="0"/>
          <w:sz w:val="28"/>
          <w:szCs w:val="28"/>
        </w:rPr>
        <w:t>：针对机器人高动态响应、大起动转矩、大转矩惯量比、宽调速范围和高短时过载能力的需求，研究新型拓扑结构的低齿槽转矩和低转矩波动永磁伺服电机设计技术；研究基于电磁、热、结构等多物理场耦合分析的低温升、高效率、高转矩密度和高过载的电机设计方法；研究伺服驱动器的转矩波动补偿、电机电感及转动惯量的在线辨识与自适应控制参数调整方法；研究伺服系统的动态特性及高动态响应驱动控制算法；研究基于高速以太网总线的伺服驱动设计技术；研究高性能永磁伺服电机的精益化</w:t>
      </w:r>
      <w:r>
        <w:rPr>
          <w:rFonts w:eastAsia="仿宋_GB2312" w:hint="eastAsia"/>
          <w:bCs/>
          <w:color w:val="000000"/>
          <w:kern w:val="0"/>
          <w:sz w:val="28"/>
          <w:szCs w:val="28"/>
        </w:rPr>
        <w:t>批量生产关键工艺；研制适用于高精度、快响应、变负载应用要求高性能伺服电机及驱动器，并在机器人批量化应用。</w:t>
      </w:r>
    </w:p>
    <w:p w:rsidR="00C0146D" w:rsidRDefault="009832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Chars="200" w:firstLine="562"/>
        <w:rPr>
          <w:rFonts w:eastAsia="仿宋_GB2312"/>
          <w:bCs/>
          <w:color w:val="000000"/>
          <w:kern w:val="0"/>
          <w:sz w:val="28"/>
          <w:szCs w:val="28"/>
        </w:rPr>
      </w:pPr>
      <w:r>
        <w:rPr>
          <w:rFonts w:eastAsia="仿宋_GB2312" w:hint="eastAsia"/>
          <w:b/>
          <w:color w:val="000000"/>
          <w:kern w:val="0"/>
          <w:sz w:val="28"/>
          <w:szCs w:val="28"/>
        </w:rPr>
        <w:t>绩效目标：</w:t>
      </w:r>
      <w:r>
        <w:rPr>
          <w:rFonts w:eastAsia="仿宋_GB2312"/>
          <w:bCs/>
          <w:color w:val="000000"/>
          <w:kern w:val="0"/>
          <w:sz w:val="28"/>
          <w:szCs w:val="28"/>
        </w:rPr>
        <w:t>研制出系列永磁伺服电机及驱动系统，其功率密度、转矩密度、定位精度、反应速度等系列关键指标达到或超越现有的著名进口品牌，形成产业化生产能力，永磁伺服电机及伺服驱动器在机器人上进行应用。额定功率</w:t>
      </w:r>
      <w:r>
        <w:rPr>
          <w:rFonts w:eastAsia="仿宋_GB2312"/>
          <w:bCs/>
          <w:color w:val="000000"/>
          <w:kern w:val="0"/>
          <w:sz w:val="28"/>
          <w:szCs w:val="28"/>
        </w:rPr>
        <w:t>5kW</w:t>
      </w:r>
      <w:r>
        <w:rPr>
          <w:rFonts w:eastAsia="仿宋_GB2312"/>
          <w:bCs/>
          <w:color w:val="000000"/>
          <w:kern w:val="0"/>
          <w:sz w:val="28"/>
          <w:szCs w:val="28"/>
        </w:rPr>
        <w:t>内的永磁伺服系列电机额定功率密度</w:t>
      </w:r>
      <w:r>
        <w:rPr>
          <w:rFonts w:eastAsia="仿宋_GB2312"/>
          <w:bCs/>
          <w:color w:val="000000"/>
          <w:kern w:val="0"/>
          <w:sz w:val="28"/>
          <w:szCs w:val="28"/>
        </w:rPr>
        <w:t>≥0.36kW/kg</w:t>
      </w:r>
      <w:r>
        <w:rPr>
          <w:rFonts w:eastAsia="仿宋_GB2312"/>
          <w:bCs/>
          <w:color w:val="000000"/>
          <w:kern w:val="0"/>
          <w:sz w:val="28"/>
          <w:szCs w:val="28"/>
        </w:rPr>
        <w:t>，额定转矩密度</w:t>
      </w:r>
      <w:r>
        <w:rPr>
          <w:rFonts w:eastAsia="仿宋_GB2312"/>
          <w:bCs/>
          <w:color w:val="000000"/>
          <w:kern w:val="0"/>
          <w:sz w:val="28"/>
          <w:szCs w:val="28"/>
        </w:rPr>
        <w:t>≥1.3N·m/kg</w:t>
      </w:r>
      <w:r>
        <w:rPr>
          <w:rFonts w:eastAsia="仿宋_GB2312"/>
          <w:bCs/>
          <w:color w:val="000000"/>
          <w:kern w:val="0"/>
          <w:sz w:val="28"/>
          <w:szCs w:val="28"/>
        </w:rPr>
        <w:t>，电机转矩波动＜</w:t>
      </w:r>
      <w:r>
        <w:rPr>
          <w:rFonts w:eastAsia="仿宋_GB2312"/>
          <w:bCs/>
          <w:color w:val="000000"/>
          <w:kern w:val="0"/>
          <w:sz w:val="28"/>
          <w:szCs w:val="28"/>
        </w:rPr>
        <w:t>2%</w:t>
      </w:r>
      <w:r>
        <w:rPr>
          <w:rFonts w:eastAsia="仿宋_GB2312"/>
          <w:bCs/>
          <w:color w:val="000000"/>
          <w:kern w:val="0"/>
          <w:sz w:val="28"/>
          <w:szCs w:val="28"/>
        </w:rPr>
        <w:t>，过载倍数不低于</w:t>
      </w:r>
      <w:r>
        <w:rPr>
          <w:rFonts w:eastAsia="仿宋_GB2312"/>
          <w:bCs/>
          <w:color w:val="000000"/>
          <w:kern w:val="0"/>
          <w:sz w:val="28"/>
          <w:szCs w:val="28"/>
        </w:rPr>
        <w:t>4</w:t>
      </w:r>
      <w:r>
        <w:rPr>
          <w:rFonts w:eastAsia="仿宋_GB2312"/>
          <w:bCs/>
          <w:color w:val="000000"/>
          <w:kern w:val="0"/>
          <w:sz w:val="28"/>
          <w:szCs w:val="28"/>
        </w:rPr>
        <w:t>倍，调速范围不低于</w:t>
      </w:r>
      <w:r>
        <w:rPr>
          <w:rFonts w:eastAsia="仿宋_GB2312"/>
          <w:bCs/>
          <w:color w:val="000000"/>
          <w:kern w:val="0"/>
          <w:sz w:val="28"/>
          <w:szCs w:val="28"/>
        </w:rPr>
        <w:t>1:5000</w:t>
      </w:r>
      <w:r>
        <w:rPr>
          <w:rFonts w:eastAsia="仿宋_GB2312"/>
          <w:bCs/>
          <w:color w:val="000000"/>
          <w:kern w:val="0"/>
          <w:sz w:val="28"/>
          <w:szCs w:val="28"/>
        </w:rPr>
        <w:t>，速度频率响应不低于</w:t>
      </w:r>
      <w:r>
        <w:rPr>
          <w:rFonts w:eastAsia="仿宋_GB2312"/>
          <w:bCs/>
          <w:color w:val="000000"/>
          <w:kern w:val="0"/>
          <w:sz w:val="28"/>
          <w:szCs w:val="28"/>
        </w:rPr>
        <w:t>3.0kHz</w:t>
      </w:r>
      <w:r>
        <w:rPr>
          <w:rFonts w:eastAsia="仿宋_GB2312"/>
          <w:bCs/>
          <w:color w:val="000000"/>
          <w:kern w:val="0"/>
          <w:sz w:val="28"/>
          <w:szCs w:val="28"/>
        </w:rPr>
        <w:t>，容许转动惯量</w:t>
      </w:r>
      <w:r>
        <w:rPr>
          <w:rFonts w:eastAsia="仿宋_GB2312"/>
          <w:bCs/>
          <w:color w:val="000000"/>
          <w:kern w:val="0"/>
          <w:sz w:val="28"/>
          <w:szCs w:val="28"/>
        </w:rPr>
        <w:t>比不低于</w:t>
      </w:r>
      <w:r>
        <w:rPr>
          <w:rFonts w:eastAsia="仿宋_GB2312"/>
          <w:bCs/>
          <w:color w:val="000000"/>
          <w:kern w:val="0"/>
          <w:sz w:val="28"/>
          <w:szCs w:val="28"/>
        </w:rPr>
        <w:t>25</w:t>
      </w:r>
      <w:r>
        <w:rPr>
          <w:rFonts w:eastAsia="仿宋_GB2312"/>
          <w:bCs/>
          <w:color w:val="000000"/>
          <w:kern w:val="0"/>
          <w:sz w:val="28"/>
          <w:szCs w:val="28"/>
        </w:rPr>
        <w:t>。</w:t>
      </w:r>
    </w:p>
    <w:p w:rsidR="00C0146D" w:rsidRDefault="009832D1">
      <w:pPr>
        <w:spacing w:line="520" w:lineRule="exact"/>
        <w:ind w:firstLineChars="200" w:firstLine="562"/>
        <w:rPr>
          <w:rFonts w:eastAsia="仿宋_GB2312"/>
          <w:color w:val="000000"/>
          <w:kern w:val="0"/>
          <w:sz w:val="28"/>
          <w:szCs w:val="28"/>
        </w:rPr>
      </w:pPr>
      <w:r>
        <w:rPr>
          <w:rFonts w:eastAsia="仿宋_GB2312" w:hint="eastAsia"/>
          <w:b/>
          <w:color w:val="000000"/>
          <w:sz w:val="28"/>
          <w:szCs w:val="28"/>
        </w:rPr>
        <w:t>申报主体：</w:t>
      </w:r>
      <w:r>
        <w:rPr>
          <w:rFonts w:eastAsia="仿宋_GB2312" w:hint="eastAsia"/>
          <w:color w:val="000000"/>
          <w:sz w:val="28"/>
          <w:szCs w:val="28"/>
        </w:rPr>
        <w:t>不限主体，鼓励产学研合作</w:t>
      </w:r>
    </w:p>
    <w:p w:rsidR="00C0146D" w:rsidRDefault="009832D1">
      <w:pPr>
        <w:spacing w:line="520" w:lineRule="exact"/>
        <w:ind w:firstLineChars="200" w:firstLine="562"/>
        <w:rPr>
          <w:rFonts w:eastAsia="仿宋_GB2312"/>
          <w:color w:val="000000"/>
          <w:sz w:val="28"/>
          <w:szCs w:val="28"/>
        </w:rPr>
      </w:pPr>
      <w:r>
        <w:rPr>
          <w:rFonts w:eastAsia="仿宋_GB2312" w:hint="eastAsia"/>
          <w:b/>
          <w:color w:val="000000"/>
          <w:sz w:val="28"/>
          <w:szCs w:val="28"/>
        </w:rPr>
        <w:t>组织方式：</w:t>
      </w:r>
      <w:r>
        <w:rPr>
          <w:rFonts w:eastAsia="仿宋_GB2312" w:hint="eastAsia"/>
          <w:color w:val="000000"/>
          <w:kern w:val="0"/>
          <w:sz w:val="28"/>
          <w:szCs w:val="28"/>
        </w:rPr>
        <w:t>竞争性分配</w:t>
      </w:r>
    </w:p>
    <w:p w:rsidR="00C0146D" w:rsidRDefault="009832D1">
      <w:pPr>
        <w:spacing w:line="520" w:lineRule="exact"/>
        <w:ind w:firstLineChars="200" w:firstLine="562"/>
        <w:rPr>
          <w:rFonts w:eastAsia="仿宋_GB2312"/>
          <w:color w:val="000000"/>
          <w:sz w:val="28"/>
          <w:szCs w:val="28"/>
        </w:rPr>
      </w:pPr>
      <w:r>
        <w:rPr>
          <w:rFonts w:eastAsia="仿宋_GB2312" w:hint="eastAsia"/>
          <w:b/>
          <w:color w:val="000000"/>
          <w:sz w:val="28"/>
          <w:szCs w:val="28"/>
        </w:rPr>
        <w:lastRenderedPageBreak/>
        <w:t>建议财政补助经费：</w:t>
      </w:r>
      <w:r>
        <w:rPr>
          <w:rFonts w:eastAsia="仿宋_GB2312" w:hint="eastAsia"/>
          <w:color w:val="000000"/>
          <w:kern w:val="0"/>
          <w:sz w:val="28"/>
          <w:szCs w:val="28"/>
        </w:rPr>
        <w:t>600</w:t>
      </w:r>
      <w:r>
        <w:rPr>
          <w:rFonts w:eastAsia="仿宋_GB2312" w:hint="eastAsia"/>
          <w:color w:val="000000"/>
          <w:kern w:val="0"/>
          <w:sz w:val="28"/>
          <w:szCs w:val="28"/>
        </w:rPr>
        <w:t>万元以内</w:t>
      </w:r>
    </w:p>
    <w:p w:rsidR="00C0146D" w:rsidRDefault="009832D1">
      <w:pPr>
        <w:spacing w:line="520" w:lineRule="exact"/>
        <w:ind w:firstLineChars="200" w:firstLine="562"/>
        <w:rPr>
          <w:rFonts w:eastAsia="仿宋_GB2312"/>
          <w:color w:val="000000"/>
          <w:sz w:val="28"/>
          <w:szCs w:val="28"/>
        </w:rPr>
      </w:pPr>
      <w:r>
        <w:rPr>
          <w:rFonts w:eastAsia="仿宋_GB2312" w:hint="eastAsia"/>
          <w:b/>
          <w:color w:val="000000"/>
          <w:sz w:val="28"/>
          <w:szCs w:val="28"/>
        </w:rPr>
        <w:t>攻关时限要求：</w:t>
      </w:r>
      <w:r>
        <w:rPr>
          <w:rFonts w:eastAsia="仿宋_GB2312" w:hint="eastAsia"/>
          <w:color w:val="000000"/>
          <w:sz w:val="28"/>
          <w:szCs w:val="28"/>
        </w:rPr>
        <w:t>3</w:t>
      </w:r>
      <w:r>
        <w:rPr>
          <w:rFonts w:eastAsia="仿宋_GB2312" w:hint="eastAsia"/>
          <w:color w:val="000000"/>
          <w:sz w:val="28"/>
          <w:szCs w:val="28"/>
        </w:rPr>
        <w:t>年内</w:t>
      </w:r>
    </w:p>
    <w:p w:rsidR="00C0146D" w:rsidRDefault="00C0146D">
      <w:pPr>
        <w:pStyle w:val="3"/>
        <w:spacing w:line="520" w:lineRule="exact"/>
        <w:ind w:firstLine="562"/>
      </w:pPr>
    </w:p>
    <w:p w:rsidR="00C0146D" w:rsidRDefault="009832D1">
      <w:pPr>
        <w:pStyle w:val="3"/>
        <w:spacing w:line="520" w:lineRule="exact"/>
        <w:ind w:firstLine="562"/>
      </w:pPr>
      <w:r>
        <w:rPr>
          <w:rFonts w:hint="eastAsia"/>
        </w:rPr>
        <w:t xml:space="preserve">4. </w:t>
      </w:r>
      <w:r>
        <w:rPr>
          <w:rFonts w:hint="eastAsia"/>
        </w:rPr>
        <w:t>榜单名称：云边端一体化工业机器人操作系统研发及应用示范（</w:t>
      </w:r>
      <w:r>
        <w:rPr>
          <w:rFonts w:hint="eastAsia"/>
          <w:szCs w:val="28"/>
        </w:rPr>
        <w:t>尖兵</w:t>
      </w:r>
      <w:r>
        <w:rPr>
          <w:rFonts w:hint="eastAsia"/>
        </w:rPr>
        <w:t>）</w:t>
      </w:r>
    </w:p>
    <w:p w:rsidR="00C0146D" w:rsidRDefault="009832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Chars="200" w:firstLine="562"/>
        <w:rPr>
          <w:rFonts w:eastAsia="仿宋_GB2312"/>
          <w:b/>
          <w:color w:val="000000"/>
          <w:kern w:val="0"/>
          <w:sz w:val="28"/>
          <w:szCs w:val="28"/>
        </w:rPr>
      </w:pPr>
      <w:r>
        <w:rPr>
          <w:rFonts w:eastAsia="仿宋_GB2312" w:hint="eastAsia"/>
          <w:b/>
          <w:color w:val="000000"/>
          <w:kern w:val="0"/>
          <w:sz w:val="28"/>
          <w:szCs w:val="28"/>
        </w:rPr>
        <w:t>主要研发内容：</w:t>
      </w:r>
      <w:r>
        <w:rPr>
          <w:rFonts w:eastAsia="仿宋_GB2312" w:hint="eastAsia"/>
          <w:bCs/>
          <w:color w:val="000000"/>
          <w:kern w:val="0"/>
          <w:sz w:val="28"/>
          <w:szCs w:val="28"/>
        </w:rPr>
        <w:t>研究支持</w:t>
      </w:r>
      <w:r>
        <w:rPr>
          <w:rFonts w:eastAsia="仿宋_GB2312" w:hint="eastAsia"/>
          <w:color w:val="000000"/>
          <w:kern w:val="0"/>
          <w:sz w:val="28"/>
          <w:szCs w:val="28"/>
        </w:rPr>
        <w:t>实时性和安全性的</w:t>
      </w:r>
      <w:r>
        <w:rPr>
          <w:rFonts w:eastAsia="仿宋_GB2312" w:hint="eastAsia"/>
          <w:bCs/>
          <w:color w:val="000000"/>
          <w:kern w:val="0"/>
          <w:sz w:val="28"/>
          <w:szCs w:val="28"/>
        </w:rPr>
        <w:t>硬实时和软实时任务的开源开放双核智能工业机器人操作系统，实现实时任务分割与通信、实时数据分发与交互；研究机器人高性能控制算法，突破移动机器人定位导航、运动规划及机械臂在线轨迹规划、实时控制精度补偿、高适应性柔顺控制等技术；研究云边端一体化工业机器人系统平台，支持机器人多机组网在线质量监测和预测性维护；研发支持在线仿真调试、智能工艺编程、快速部署等需求的机器人一体化集成开发环境；提供多编程语言的二次开发接口；支持力觉和视觉等多传感器融合；在打磨、搬运、装配等领域开展应用验证。</w:t>
      </w:r>
    </w:p>
    <w:p w:rsidR="00C0146D" w:rsidRDefault="009832D1">
      <w:pPr>
        <w:spacing w:line="520" w:lineRule="exact"/>
        <w:ind w:firstLineChars="200" w:firstLine="562"/>
        <w:rPr>
          <w:rFonts w:eastAsia="仿宋_GB2312"/>
          <w:bCs/>
          <w:color w:val="000000"/>
          <w:kern w:val="0"/>
          <w:sz w:val="28"/>
          <w:szCs w:val="28"/>
        </w:rPr>
      </w:pPr>
      <w:r>
        <w:rPr>
          <w:rFonts w:eastAsia="仿宋_GB2312" w:hint="eastAsia"/>
          <w:b/>
          <w:color w:val="000000"/>
          <w:kern w:val="0"/>
          <w:sz w:val="28"/>
          <w:szCs w:val="28"/>
        </w:rPr>
        <w:t>绩效目标：</w:t>
      </w:r>
      <w:r>
        <w:rPr>
          <w:rFonts w:eastAsia="仿宋_GB2312"/>
          <w:bCs/>
          <w:color w:val="000000"/>
          <w:kern w:val="0"/>
          <w:sz w:val="28"/>
          <w:szCs w:val="28"/>
        </w:rPr>
        <w:t>研发工业机器人智能操作</w:t>
      </w:r>
      <w:r>
        <w:rPr>
          <w:rFonts w:eastAsia="仿宋_GB2312"/>
          <w:bCs/>
          <w:color w:val="000000"/>
          <w:kern w:val="0"/>
          <w:sz w:val="28"/>
          <w:szCs w:val="28"/>
        </w:rPr>
        <w:t>系统。支持多机同步控制解算，控制周期</w:t>
      </w:r>
      <w:r>
        <w:rPr>
          <w:rFonts w:eastAsia="仿宋_GB2312"/>
          <w:bCs/>
          <w:color w:val="000000"/>
          <w:kern w:val="0"/>
          <w:sz w:val="28"/>
          <w:szCs w:val="28"/>
        </w:rPr>
        <w:t>≤500us</w:t>
      </w:r>
      <w:r>
        <w:rPr>
          <w:rFonts w:eastAsia="仿宋_GB2312"/>
          <w:bCs/>
          <w:color w:val="000000"/>
          <w:kern w:val="0"/>
          <w:sz w:val="28"/>
          <w:szCs w:val="28"/>
        </w:rPr>
        <w:t>，控制响应时间</w:t>
      </w:r>
      <w:r>
        <w:rPr>
          <w:rFonts w:eastAsia="仿宋_GB2312"/>
          <w:bCs/>
          <w:color w:val="000000"/>
          <w:kern w:val="0"/>
          <w:sz w:val="28"/>
          <w:szCs w:val="28"/>
        </w:rPr>
        <w:t>≤1ms</w:t>
      </w:r>
      <w:r>
        <w:rPr>
          <w:rFonts w:eastAsia="仿宋_GB2312"/>
          <w:bCs/>
          <w:color w:val="000000"/>
          <w:kern w:val="0"/>
          <w:sz w:val="28"/>
          <w:szCs w:val="28"/>
        </w:rPr>
        <w:t>；内核通信中断延迟平均</w:t>
      </w:r>
      <w:r>
        <w:rPr>
          <w:rFonts w:eastAsia="仿宋_GB2312"/>
          <w:bCs/>
          <w:color w:val="000000"/>
          <w:kern w:val="0"/>
          <w:sz w:val="28"/>
          <w:szCs w:val="28"/>
        </w:rPr>
        <w:t>≤10us</w:t>
      </w:r>
      <w:r>
        <w:rPr>
          <w:rFonts w:eastAsia="仿宋_GB2312"/>
          <w:bCs/>
          <w:color w:val="000000"/>
          <w:kern w:val="0"/>
          <w:sz w:val="28"/>
          <w:szCs w:val="28"/>
        </w:rPr>
        <w:t>、最大延迟</w:t>
      </w:r>
      <w:r>
        <w:rPr>
          <w:rFonts w:eastAsia="仿宋_GB2312"/>
          <w:bCs/>
          <w:color w:val="000000"/>
          <w:kern w:val="0"/>
          <w:sz w:val="28"/>
          <w:szCs w:val="28"/>
        </w:rPr>
        <w:t>≤120us</w:t>
      </w:r>
      <w:r>
        <w:rPr>
          <w:rFonts w:eastAsia="仿宋_GB2312"/>
          <w:bCs/>
          <w:color w:val="000000"/>
          <w:kern w:val="0"/>
          <w:sz w:val="28"/>
          <w:szCs w:val="28"/>
        </w:rPr>
        <w:t>；支持移动机器人定位导航、运动规划以及机械臂惯量前馈控制、动力学补偿、柔顺控制、多机器人同步控制解算等核心算法，并具备</w:t>
      </w:r>
      <w:r>
        <w:rPr>
          <w:rFonts w:eastAsia="仿宋_GB2312"/>
          <w:bCs/>
          <w:color w:val="000000"/>
          <w:kern w:val="0"/>
          <w:sz w:val="28"/>
          <w:szCs w:val="28"/>
        </w:rPr>
        <w:t>IDE</w:t>
      </w:r>
      <w:r>
        <w:rPr>
          <w:rFonts w:eastAsia="仿宋_GB2312"/>
          <w:bCs/>
          <w:color w:val="000000"/>
          <w:kern w:val="0"/>
          <w:sz w:val="28"/>
          <w:szCs w:val="28"/>
        </w:rPr>
        <w:t>开发环境及二次开发接口；支持</w:t>
      </w:r>
      <w:r>
        <w:rPr>
          <w:rFonts w:eastAsia="仿宋_GB2312"/>
          <w:bCs/>
          <w:color w:val="000000"/>
          <w:kern w:val="0"/>
          <w:sz w:val="28"/>
          <w:szCs w:val="28"/>
        </w:rPr>
        <w:t>LUA</w:t>
      </w:r>
      <w:r>
        <w:rPr>
          <w:rFonts w:eastAsia="仿宋_GB2312"/>
          <w:bCs/>
          <w:color w:val="000000"/>
          <w:kern w:val="0"/>
          <w:sz w:val="28"/>
          <w:szCs w:val="28"/>
        </w:rPr>
        <w:t>、</w:t>
      </w:r>
      <w:r>
        <w:rPr>
          <w:rFonts w:eastAsia="仿宋_GB2312"/>
          <w:bCs/>
          <w:color w:val="000000"/>
          <w:kern w:val="0"/>
          <w:sz w:val="28"/>
          <w:szCs w:val="28"/>
        </w:rPr>
        <w:t>C/C++</w:t>
      </w:r>
      <w:r>
        <w:rPr>
          <w:rFonts w:eastAsia="仿宋_GB2312"/>
          <w:bCs/>
          <w:color w:val="000000"/>
          <w:kern w:val="0"/>
          <w:sz w:val="28"/>
          <w:szCs w:val="28"/>
        </w:rPr>
        <w:t>、</w:t>
      </w:r>
      <w:r>
        <w:rPr>
          <w:rFonts w:eastAsia="仿宋_GB2312"/>
          <w:bCs/>
          <w:color w:val="000000"/>
          <w:kern w:val="0"/>
          <w:sz w:val="28"/>
          <w:szCs w:val="28"/>
        </w:rPr>
        <w:t>Python</w:t>
      </w:r>
      <w:r>
        <w:rPr>
          <w:rFonts w:eastAsia="仿宋_GB2312"/>
          <w:bCs/>
          <w:color w:val="000000"/>
          <w:kern w:val="0"/>
          <w:sz w:val="28"/>
          <w:szCs w:val="28"/>
        </w:rPr>
        <w:t>多种开发模式及机器人组件的运行时动态加载；支持基于</w:t>
      </w:r>
      <w:r>
        <w:rPr>
          <w:rFonts w:eastAsia="仿宋_GB2312"/>
          <w:bCs/>
          <w:color w:val="000000"/>
          <w:kern w:val="0"/>
          <w:sz w:val="28"/>
          <w:szCs w:val="28"/>
        </w:rPr>
        <w:t>EtherCAT</w:t>
      </w:r>
      <w:r>
        <w:rPr>
          <w:rFonts w:eastAsia="仿宋_GB2312"/>
          <w:bCs/>
          <w:color w:val="000000"/>
          <w:kern w:val="0"/>
          <w:sz w:val="28"/>
          <w:szCs w:val="28"/>
        </w:rPr>
        <w:t>、</w:t>
      </w:r>
      <w:r>
        <w:rPr>
          <w:rFonts w:eastAsia="仿宋_GB2312"/>
          <w:bCs/>
          <w:color w:val="000000"/>
          <w:kern w:val="0"/>
          <w:sz w:val="28"/>
          <w:szCs w:val="28"/>
        </w:rPr>
        <w:t>EtherNet/IP</w:t>
      </w:r>
      <w:r>
        <w:rPr>
          <w:rFonts w:eastAsia="仿宋_GB2312"/>
          <w:bCs/>
          <w:color w:val="000000"/>
          <w:kern w:val="0"/>
          <w:sz w:val="28"/>
          <w:szCs w:val="28"/>
        </w:rPr>
        <w:t>、</w:t>
      </w:r>
      <w:r>
        <w:rPr>
          <w:rFonts w:eastAsia="仿宋_GB2312"/>
          <w:bCs/>
          <w:color w:val="000000"/>
          <w:kern w:val="0"/>
          <w:sz w:val="28"/>
          <w:szCs w:val="28"/>
        </w:rPr>
        <w:t>ProfiNet</w:t>
      </w:r>
      <w:r>
        <w:rPr>
          <w:rFonts w:eastAsia="仿宋_GB2312"/>
          <w:bCs/>
          <w:color w:val="000000"/>
          <w:kern w:val="0"/>
          <w:sz w:val="28"/>
          <w:szCs w:val="28"/>
        </w:rPr>
        <w:t>、</w:t>
      </w:r>
      <w:r>
        <w:rPr>
          <w:rFonts w:eastAsia="仿宋_GB2312"/>
          <w:bCs/>
          <w:color w:val="000000"/>
          <w:kern w:val="0"/>
          <w:sz w:val="28"/>
          <w:szCs w:val="28"/>
        </w:rPr>
        <w:t>Modbus-TCP</w:t>
      </w:r>
      <w:r>
        <w:rPr>
          <w:rFonts w:eastAsia="仿宋_GB2312" w:hint="eastAsia"/>
          <w:bCs/>
          <w:color w:val="000000"/>
          <w:kern w:val="0"/>
          <w:sz w:val="28"/>
          <w:szCs w:val="28"/>
        </w:rPr>
        <w:t>、</w:t>
      </w:r>
      <w:r>
        <w:rPr>
          <w:rFonts w:eastAsia="仿宋_GB2312"/>
          <w:bCs/>
          <w:color w:val="000000"/>
          <w:kern w:val="0"/>
          <w:sz w:val="28"/>
          <w:szCs w:val="28"/>
        </w:rPr>
        <w:t>Powerlink</w:t>
      </w:r>
      <w:r>
        <w:rPr>
          <w:rFonts w:eastAsia="仿宋_GB2312"/>
          <w:bCs/>
          <w:color w:val="000000"/>
          <w:kern w:val="0"/>
          <w:sz w:val="28"/>
          <w:szCs w:val="28"/>
        </w:rPr>
        <w:t>等常见工业</w:t>
      </w:r>
      <w:r>
        <w:rPr>
          <w:rFonts w:eastAsia="仿宋_GB2312" w:hint="eastAsia"/>
          <w:bCs/>
          <w:color w:val="000000"/>
          <w:kern w:val="0"/>
          <w:sz w:val="28"/>
          <w:szCs w:val="28"/>
        </w:rPr>
        <w:t>总线</w:t>
      </w:r>
      <w:r>
        <w:rPr>
          <w:rFonts w:eastAsia="仿宋_GB2312"/>
          <w:bCs/>
          <w:color w:val="000000"/>
          <w:kern w:val="0"/>
          <w:sz w:val="28"/>
          <w:szCs w:val="28"/>
        </w:rPr>
        <w:t>通讯协议，支持力觉、视觉及各种典型末端执</w:t>
      </w:r>
      <w:r>
        <w:rPr>
          <w:rFonts w:eastAsia="仿宋_GB2312"/>
          <w:bCs/>
          <w:color w:val="000000"/>
          <w:kern w:val="0"/>
          <w:sz w:val="28"/>
          <w:szCs w:val="28"/>
        </w:rPr>
        <w:t>行器的通讯控制；在不少于</w:t>
      </w:r>
      <w:r>
        <w:rPr>
          <w:rFonts w:eastAsia="仿宋_GB2312"/>
          <w:bCs/>
          <w:color w:val="000000"/>
          <w:kern w:val="0"/>
          <w:sz w:val="28"/>
          <w:szCs w:val="28"/>
        </w:rPr>
        <w:t>1</w:t>
      </w:r>
      <w:r>
        <w:rPr>
          <w:rFonts w:eastAsia="仿宋_GB2312"/>
          <w:bCs/>
          <w:color w:val="000000"/>
          <w:kern w:val="0"/>
          <w:sz w:val="28"/>
          <w:szCs w:val="28"/>
        </w:rPr>
        <w:t>个国产开源</w:t>
      </w:r>
      <w:r>
        <w:rPr>
          <w:rFonts w:eastAsia="仿宋_GB2312"/>
          <w:bCs/>
          <w:color w:val="000000"/>
          <w:kern w:val="0"/>
          <w:sz w:val="28"/>
          <w:szCs w:val="28"/>
        </w:rPr>
        <w:lastRenderedPageBreak/>
        <w:t>软件社区进行机器人智能操作系统的开源发布及维护；并在串联机器人、并联机器人、桁架机器人、移动机器人及复合机器人等</w:t>
      </w:r>
      <w:r>
        <w:rPr>
          <w:rFonts w:eastAsia="仿宋_GB2312"/>
          <w:bCs/>
          <w:color w:val="000000"/>
          <w:kern w:val="0"/>
          <w:sz w:val="28"/>
          <w:szCs w:val="28"/>
        </w:rPr>
        <w:t>5</w:t>
      </w:r>
      <w:r>
        <w:rPr>
          <w:rFonts w:eastAsia="仿宋_GB2312"/>
          <w:bCs/>
          <w:color w:val="000000"/>
          <w:kern w:val="0"/>
          <w:sz w:val="28"/>
          <w:szCs w:val="28"/>
        </w:rPr>
        <w:t>种典型机器人产品进行应用验证。</w:t>
      </w:r>
    </w:p>
    <w:p w:rsidR="00C0146D" w:rsidRDefault="009832D1">
      <w:pPr>
        <w:spacing w:line="520" w:lineRule="exact"/>
        <w:ind w:firstLineChars="200" w:firstLine="562"/>
        <w:rPr>
          <w:rFonts w:eastAsia="仿宋_GB2312"/>
          <w:color w:val="000000"/>
          <w:sz w:val="28"/>
          <w:szCs w:val="28"/>
        </w:rPr>
      </w:pPr>
      <w:r>
        <w:rPr>
          <w:rFonts w:eastAsia="仿宋_GB2312" w:hint="eastAsia"/>
          <w:b/>
          <w:color w:val="000000"/>
          <w:sz w:val="28"/>
          <w:szCs w:val="28"/>
        </w:rPr>
        <w:t>申报主体：</w:t>
      </w:r>
      <w:r>
        <w:rPr>
          <w:rFonts w:eastAsia="仿宋_GB2312" w:hint="eastAsia"/>
          <w:color w:val="000000"/>
          <w:sz w:val="28"/>
          <w:szCs w:val="28"/>
        </w:rPr>
        <w:t>不限主体，鼓励产学研合作</w:t>
      </w:r>
    </w:p>
    <w:p w:rsidR="00C0146D" w:rsidRDefault="009832D1">
      <w:pPr>
        <w:spacing w:line="520" w:lineRule="exact"/>
        <w:ind w:firstLineChars="200" w:firstLine="562"/>
        <w:rPr>
          <w:rFonts w:eastAsia="仿宋_GB2312"/>
          <w:color w:val="000000"/>
          <w:sz w:val="28"/>
          <w:szCs w:val="28"/>
        </w:rPr>
      </w:pPr>
      <w:r>
        <w:rPr>
          <w:rFonts w:eastAsia="仿宋_GB2312" w:hint="eastAsia"/>
          <w:b/>
          <w:color w:val="000000"/>
          <w:sz w:val="28"/>
          <w:szCs w:val="28"/>
        </w:rPr>
        <w:t>组织方式：</w:t>
      </w:r>
      <w:r>
        <w:rPr>
          <w:rFonts w:eastAsia="仿宋_GB2312" w:hint="eastAsia"/>
          <w:color w:val="000000"/>
          <w:kern w:val="0"/>
          <w:sz w:val="28"/>
          <w:szCs w:val="28"/>
        </w:rPr>
        <w:t>竞争性分配</w:t>
      </w:r>
    </w:p>
    <w:p w:rsidR="00C0146D" w:rsidRDefault="009832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color w:val="000000"/>
          <w:sz w:val="28"/>
          <w:szCs w:val="28"/>
        </w:rPr>
        <w:t>建议财政补助经费：</w:t>
      </w:r>
      <w:r>
        <w:rPr>
          <w:rFonts w:eastAsia="仿宋_GB2312" w:hint="eastAsia"/>
          <w:color w:val="000000"/>
          <w:kern w:val="0"/>
          <w:sz w:val="28"/>
          <w:szCs w:val="28"/>
        </w:rPr>
        <w:t>800</w:t>
      </w:r>
      <w:r>
        <w:rPr>
          <w:rFonts w:eastAsia="仿宋_GB2312" w:hint="eastAsia"/>
          <w:color w:val="000000"/>
          <w:kern w:val="0"/>
          <w:sz w:val="28"/>
          <w:szCs w:val="28"/>
        </w:rPr>
        <w:t>万元以内</w:t>
      </w:r>
    </w:p>
    <w:p w:rsidR="00C0146D" w:rsidRDefault="009832D1">
      <w:pPr>
        <w:spacing w:line="520" w:lineRule="exact"/>
        <w:ind w:firstLineChars="200" w:firstLine="562"/>
        <w:rPr>
          <w:rFonts w:eastAsia="仿宋_GB2312"/>
          <w:bCs/>
          <w:color w:val="000000"/>
          <w:sz w:val="28"/>
          <w:szCs w:val="28"/>
        </w:rPr>
      </w:pPr>
      <w:r>
        <w:rPr>
          <w:rFonts w:eastAsia="仿宋_GB2312" w:hint="eastAsia"/>
          <w:b/>
          <w:color w:val="000000"/>
          <w:sz w:val="28"/>
          <w:szCs w:val="28"/>
        </w:rPr>
        <w:t>攻关时限要求：</w:t>
      </w:r>
      <w:r>
        <w:rPr>
          <w:rFonts w:eastAsia="仿宋_GB2312" w:hint="eastAsia"/>
          <w:bCs/>
          <w:color w:val="000000"/>
          <w:sz w:val="28"/>
          <w:szCs w:val="28"/>
        </w:rPr>
        <w:t>3</w:t>
      </w:r>
      <w:r>
        <w:rPr>
          <w:rFonts w:eastAsia="仿宋_GB2312" w:hint="eastAsia"/>
          <w:bCs/>
          <w:color w:val="000000"/>
          <w:sz w:val="28"/>
          <w:szCs w:val="28"/>
        </w:rPr>
        <w:t>年内</w:t>
      </w:r>
    </w:p>
    <w:p w:rsidR="00C0146D" w:rsidRDefault="009832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rPr>
          <w:rFonts w:eastAsia="楷体_GB2312"/>
          <w:color w:val="000000"/>
          <w:sz w:val="28"/>
          <w:szCs w:val="28"/>
        </w:rPr>
      </w:pPr>
      <w:r>
        <w:rPr>
          <w:rFonts w:eastAsia="楷体_GB2312" w:hint="eastAsia"/>
          <w:color w:val="000000"/>
          <w:kern w:val="0"/>
          <w:sz w:val="28"/>
          <w:szCs w:val="28"/>
        </w:rPr>
        <w:t>*</w:t>
      </w:r>
      <w:r>
        <w:rPr>
          <w:rFonts w:eastAsia="楷体_GB2312" w:hint="eastAsia"/>
          <w:color w:val="000000"/>
          <w:kern w:val="0"/>
          <w:sz w:val="28"/>
          <w:szCs w:val="28"/>
        </w:rPr>
        <w:t>要求揭榜项目绩效目标全覆盖</w:t>
      </w:r>
    </w:p>
    <w:p w:rsidR="00C0146D" w:rsidRDefault="00C0146D">
      <w:pPr>
        <w:pStyle w:val="3"/>
        <w:spacing w:line="520" w:lineRule="exact"/>
        <w:ind w:firstLine="562"/>
      </w:pPr>
    </w:p>
    <w:p w:rsidR="00C0146D" w:rsidRDefault="009832D1">
      <w:pPr>
        <w:pStyle w:val="3"/>
        <w:spacing w:line="520" w:lineRule="exact"/>
        <w:ind w:firstLine="562"/>
      </w:pPr>
      <w:r>
        <w:rPr>
          <w:rFonts w:hint="eastAsia"/>
        </w:rPr>
        <w:t xml:space="preserve">5. </w:t>
      </w:r>
      <w:r>
        <w:rPr>
          <w:rFonts w:hint="eastAsia"/>
        </w:rPr>
        <w:t>榜单名称：高分辨率大成像范围的</w:t>
      </w:r>
      <w:r>
        <w:rPr>
          <w:rFonts w:hint="eastAsia"/>
        </w:rPr>
        <w:t>3D</w:t>
      </w:r>
      <w:r>
        <w:rPr>
          <w:rFonts w:hint="eastAsia"/>
        </w:rPr>
        <w:t>视觉传感器研发及产业化（</w:t>
      </w:r>
      <w:r>
        <w:rPr>
          <w:rFonts w:hint="eastAsia"/>
          <w:szCs w:val="28"/>
        </w:rPr>
        <w:t>尖兵</w:t>
      </w:r>
      <w:r>
        <w:rPr>
          <w:rFonts w:hint="eastAsia"/>
        </w:rPr>
        <w:t>）</w:t>
      </w:r>
    </w:p>
    <w:p w:rsidR="00C0146D" w:rsidRDefault="009832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color w:val="000000"/>
          <w:kern w:val="0"/>
          <w:sz w:val="28"/>
          <w:szCs w:val="28"/>
        </w:rPr>
        <w:t>主要研发内容：</w:t>
      </w:r>
      <w:r>
        <w:rPr>
          <w:rFonts w:eastAsia="仿宋_GB2312" w:hint="eastAsia"/>
          <w:bCs/>
          <w:color w:val="000000"/>
          <w:kern w:val="0"/>
          <w:sz w:val="28"/>
          <w:szCs w:val="28"/>
        </w:rPr>
        <w:t>针对移动机器人大范围、远距离、高分辨率成像需求，</w:t>
      </w:r>
      <w:r>
        <w:rPr>
          <w:rFonts w:eastAsia="仿宋_GB2312" w:hint="eastAsia"/>
          <w:color w:val="000000"/>
          <w:kern w:val="0"/>
          <w:sz w:val="28"/>
          <w:szCs w:val="28"/>
        </w:rPr>
        <w:t>研究光飞行时间传感芯片的空间优化布局及光学投射元件的优化设计方法，提升传感器的空间探测视场范围、距离和分辨率；研究基于偏振检测的深度图像优化方法，提高滤波性能和测距精度；研究基于感兴趣区域的深度感知传感器，增强深度信息获取的准确性、实时性和可靠性；研究融合深度信息、</w:t>
      </w:r>
      <w:r>
        <w:rPr>
          <w:rFonts w:eastAsia="仿宋_GB2312" w:hint="eastAsia"/>
          <w:color w:val="000000"/>
          <w:kern w:val="0"/>
          <w:sz w:val="28"/>
          <w:szCs w:val="28"/>
        </w:rPr>
        <w:t>2D</w:t>
      </w:r>
      <w:r>
        <w:rPr>
          <w:rFonts w:eastAsia="仿宋_GB2312" w:hint="eastAsia"/>
          <w:color w:val="000000"/>
          <w:kern w:val="0"/>
          <w:sz w:val="28"/>
          <w:szCs w:val="28"/>
        </w:rPr>
        <w:t>偏振信息和</w:t>
      </w:r>
      <w:r>
        <w:rPr>
          <w:rFonts w:eastAsia="仿宋_GB2312" w:hint="eastAsia"/>
          <w:color w:val="000000"/>
          <w:kern w:val="0"/>
          <w:sz w:val="28"/>
          <w:szCs w:val="28"/>
        </w:rPr>
        <w:t>3D</w:t>
      </w:r>
      <w:r>
        <w:rPr>
          <w:rFonts w:eastAsia="仿宋_GB2312" w:hint="eastAsia"/>
          <w:color w:val="000000"/>
          <w:kern w:val="0"/>
          <w:sz w:val="28"/>
          <w:szCs w:val="28"/>
        </w:rPr>
        <w:t>地图的尺度匹配和语义比对技术，实现固定参考和无固定参考两种场景模式下的自然导航；开展</w:t>
      </w:r>
      <w:r>
        <w:rPr>
          <w:rFonts w:eastAsia="仿宋_GB2312" w:hint="eastAsia"/>
          <w:color w:val="000000"/>
          <w:kern w:val="0"/>
          <w:sz w:val="28"/>
          <w:szCs w:val="28"/>
        </w:rPr>
        <w:t>3D</w:t>
      </w:r>
      <w:r>
        <w:rPr>
          <w:rFonts w:eastAsia="仿宋_GB2312" w:hint="eastAsia"/>
          <w:color w:val="000000"/>
          <w:kern w:val="0"/>
          <w:sz w:val="28"/>
          <w:szCs w:val="28"/>
        </w:rPr>
        <w:t>视觉传感器在移动机器人的应用示范，提升复杂场景下定位的鲁棒性。</w:t>
      </w:r>
    </w:p>
    <w:p w:rsidR="00C0146D" w:rsidRDefault="009832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color w:val="000000"/>
          <w:kern w:val="0"/>
          <w:sz w:val="28"/>
          <w:szCs w:val="28"/>
        </w:rPr>
        <w:t>绩效目标：</w:t>
      </w:r>
      <w:r>
        <w:rPr>
          <w:rFonts w:eastAsia="仿宋_GB2312"/>
          <w:color w:val="000000"/>
          <w:kern w:val="0"/>
          <w:sz w:val="28"/>
          <w:szCs w:val="28"/>
        </w:rPr>
        <w:t>研制高分辨率大成像范围的</w:t>
      </w:r>
      <w:r>
        <w:rPr>
          <w:rFonts w:eastAsia="仿宋_GB2312"/>
          <w:color w:val="000000"/>
          <w:kern w:val="0"/>
          <w:sz w:val="28"/>
          <w:szCs w:val="28"/>
        </w:rPr>
        <w:t>3D</w:t>
      </w:r>
      <w:r>
        <w:rPr>
          <w:rFonts w:eastAsia="仿宋_GB2312"/>
          <w:color w:val="000000"/>
          <w:kern w:val="0"/>
          <w:sz w:val="28"/>
          <w:szCs w:val="28"/>
        </w:rPr>
        <w:t>视觉传感器</w:t>
      </w:r>
      <w:r>
        <w:rPr>
          <w:rFonts w:eastAsia="仿宋_GB2312"/>
          <w:bCs/>
          <w:color w:val="000000"/>
          <w:kern w:val="0"/>
          <w:sz w:val="28"/>
          <w:szCs w:val="28"/>
        </w:rPr>
        <w:t>。</w:t>
      </w:r>
      <w:r>
        <w:rPr>
          <w:rFonts w:eastAsia="仿宋_GB2312"/>
          <w:color w:val="000000"/>
          <w:kern w:val="0"/>
          <w:sz w:val="28"/>
          <w:szCs w:val="28"/>
        </w:rPr>
        <w:t>实现</w:t>
      </w:r>
      <w:r>
        <w:rPr>
          <w:rFonts w:eastAsia="仿宋_GB2312"/>
          <w:color w:val="000000"/>
          <w:kern w:val="0"/>
          <w:sz w:val="28"/>
          <w:szCs w:val="28"/>
        </w:rPr>
        <w:t>270°×55°</w:t>
      </w:r>
      <w:r>
        <w:rPr>
          <w:rFonts w:eastAsia="仿宋_GB2312"/>
          <w:color w:val="000000"/>
          <w:kern w:val="0"/>
          <w:sz w:val="28"/>
          <w:szCs w:val="28"/>
        </w:rPr>
        <w:t>大视野</w:t>
      </w:r>
      <w:r>
        <w:rPr>
          <w:rFonts w:eastAsia="仿宋_GB2312"/>
          <w:color w:val="000000"/>
          <w:kern w:val="0"/>
          <w:sz w:val="28"/>
          <w:szCs w:val="28"/>
        </w:rPr>
        <w:t>，空间分辨率达到</w:t>
      </w:r>
      <w:r>
        <w:rPr>
          <w:rFonts w:eastAsia="仿宋_GB2312"/>
          <w:color w:val="000000"/>
          <w:kern w:val="0"/>
          <w:sz w:val="28"/>
          <w:szCs w:val="28"/>
        </w:rPr>
        <w:t>640×240px</w:t>
      </w:r>
      <w:r>
        <w:rPr>
          <w:rFonts w:eastAsia="仿宋_GB2312"/>
          <w:color w:val="000000"/>
          <w:kern w:val="0"/>
          <w:sz w:val="28"/>
          <w:szCs w:val="28"/>
        </w:rPr>
        <w:t>；针</w:t>
      </w:r>
      <w:r>
        <w:rPr>
          <w:rFonts w:eastAsia="仿宋_GB2312"/>
          <w:color w:val="000000"/>
          <w:kern w:val="0"/>
          <w:sz w:val="28"/>
          <w:szCs w:val="28"/>
        </w:rPr>
        <w:lastRenderedPageBreak/>
        <w:t>对</w:t>
      </w:r>
      <w:r>
        <w:rPr>
          <w:rFonts w:eastAsia="仿宋_GB2312"/>
          <w:color w:val="000000"/>
          <w:kern w:val="0"/>
          <w:sz w:val="28"/>
          <w:szCs w:val="28"/>
        </w:rPr>
        <w:t>90%</w:t>
      </w:r>
      <w:r>
        <w:rPr>
          <w:rFonts w:eastAsia="仿宋_GB2312"/>
          <w:color w:val="000000"/>
          <w:kern w:val="0"/>
          <w:sz w:val="28"/>
          <w:szCs w:val="28"/>
        </w:rPr>
        <w:t>反射率的目标物体，测量距离</w:t>
      </w:r>
      <w:r>
        <w:rPr>
          <w:rFonts w:eastAsia="仿宋_GB2312"/>
          <w:color w:val="000000"/>
          <w:kern w:val="0"/>
          <w:sz w:val="28"/>
          <w:szCs w:val="28"/>
        </w:rPr>
        <w:t>≥30m</w:t>
      </w:r>
      <w:r>
        <w:rPr>
          <w:rFonts w:eastAsia="仿宋_GB2312"/>
          <w:color w:val="000000"/>
          <w:kern w:val="0"/>
          <w:sz w:val="28"/>
          <w:szCs w:val="28"/>
        </w:rPr>
        <w:t>，对有反光贴的场景具有</w:t>
      </w:r>
      <w:r>
        <w:rPr>
          <w:rFonts w:eastAsia="仿宋_GB2312"/>
          <w:color w:val="000000"/>
          <w:kern w:val="0"/>
          <w:sz w:val="28"/>
          <w:szCs w:val="28"/>
        </w:rPr>
        <w:t>50m</w:t>
      </w:r>
      <w:r>
        <w:rPr>
          <w:rFonts w:eastAsia="仿宋_GB2312"/>
          <w:color w:val="000000"/>
          <w:kern w:val="0"/>
          <w:sz w:val="28"/>
          <w:szCs w:val="28"/>
        </w:rPr>
        <w:t>深度感知能力，测量精度</w:t>
      </w:r>
      <w:r>
        <w:rPr>
          <w:rFonts w:eastAsia="仿宋_GB2312"/>
          <w:color w:val="000000"/>
          <w:kern w:val="0"/>
          <w:sz w:val="28"/>
          <w:szCs w:val="28"/>
        </w:rPr>
        <w:t>&lt;0.5%</w:t>
      </w:r>
      <w:r>
        <w:rPr>
          <w:rFonts w:eastAsia="仿宋_GB2312"/>
          <w:color w:val="000000"/>
          <w:kern w:val="0"/>
          <w:sz w:val="28"/>
          <w:szCs w:val="28"/>
        </w:rPr>
        <w:t>；在移动机器人领域实现示范应用。</w:t>
      </w:r>
    </w:p>
    <w:p w:rsidR="00C0146D" w:rsidRDefault="009832D1">
      <w:pPr>
        <w:spacing w:line="520" w:lineRule="exact"/>
        <w:ind w:firstLineChars="200" w:firstLine="562"/>
        <w:rPr>
          <w:rFonts w:eastAsia="仿宋_GB2312"/>
          <w:color w:val="000000"/>
          <w:sz w:val="28"/>
          <w:szCs w:val="28"/>
        </w:rPr>
      </w:pPr>
      <w:r>
        <w:rPr>
          <w:rFonts w:eastAsia="仿宋_GB2312" w:hint="eastAsia"/>
          <w:b/>
          <w:color w:val="000000"/>
          <w:sz w:val="28"/>
          <w:szCs w:val="28"/>
        </w:rPr>
        <w:t>申报主体：</w:t>
      </w:r>
      <w:r>
        <w:rPr>
          <w:rFonts w:eastAsia="仿宋_GB2312" w:hint="eastAsia"/>
          <w:color w:val="000000"/>
          <w:sz w:val="28"/>
          <w:szCs w:val="28"/>
        </w:rPr>
        <w:t>企业牵头，鼓励产学研合作</w:t>
      </w:r>
    </w:p>
    <w:p w:rsidR="00C0146D" w:rsidRDefault="009832D1">
      <w:pPr>
        <w:spacing w:line="520" w:lineRule="exact"/>
        <w:ind w:firstLineChars="200" w:firstLine="562"/>
        <w:rPr>
          <w:rFonts w:eastAsia="仿宋_GB2312"/>
          <w:color w:val="000000"/>
          <w:sz w:val="28"/>
          <w:szCs w:val="28"/>
        </w:rPr>
      </w:pPr>
      <w:r>
        <w:rPr>
          <w:rFonts w:eastAsia="仿宋_GB2312" w:hint="eastAsia"/>
          <w:b/>
          <w:color w:val="000000"/>
          <w:sz w:val="28"/>
          <w:szCs w:val="28"/>
        </w:rPr>
        <w:t>组织方式：</w:t>
      </w:r>
      <w:r>
        <w:rPr>
          <w:rFonts w:eastAsia="仿宋_GB2312" w:hint="eastAsia"/>
          <w:color w:val="000000"/>
          <w:kern w:val="0"/>
          <w:sz w:val="28"/>
          <w:szCs w:val="28"/>
        </w:rPr>
        <w:t>竞争性分配</w:t>
      </w:r>
    </w:p>
    <w:p w:rsidR="00C0146D" w:rsidRDefault="009832D1">
      <w:pPr>
        <w:spacing w:line="520" w:lineRule="exact"/>
        <w:ind w:firstLineChars="200" w:firstLine="562"/>
        <w:rPr>
          <w:rFonts w:eastAsia="仿宋_GB2312"/>
          <w:color w:val="000000"/>
          <w:sz w:val="28"/>
          <w:szCs w:val="28"/>
        </w:rPr>
      </w:pPr>
      <w:r>
        <w:rPr>
          <w:rFonts w:eastAsia="仿宋_GB2312" w:hint="eastAsia"/>
          <w:b/>
          <w:color w:val="000000"/>
          <w:sz w:val="28"/>
          <w:szCs w:val="28"/>
        </w:rPr>
        <w:t>建议财政补助经费：</w:t>
      </w:r>
      <w:r>
        <w:rPr>
          <w:rFonts w:eastAsia="仿宋_GB2312" w:hint="eastAsia"/>
          <w:color w:val="000000"/>
          <w:kern w:val="0"/>
          <w:sz w:val="28"/>
          <w:szCs w:val="28"/>
        </w:rPr>
        <w:t>800</w:t>
      </w:r>
      <w:r>
        <w:rPr>
          <w:rFonts w:eastAsia="仿宋_GB2312" w:hint="eastAsia"/>
          <w:color w:val="000000"/>
          <w:kern w:val="0"/>
          <w:sz w:val="28"/>
          <w:szCs w:val="28"/>
        </w:rPr>
        <w:t>万元以内</w:t>
      </w:r>
    </w:p>
    <w:p w:rsidR="00C0146D" w:rsidRDefault="009832D1">
      <w:pPr>
        <w:spacing w:line="520" w:lineRule="exact"/>
        <w:ind w:firstLineChars="200" w:firstLine="562"/>
        <w:rPr>
          <w:rFonts w:eastAsia="仿宋_GB2312"/>
          <w:color w:val="000000"/>
          <w:sz w:val="28"/>
          <w:szCs w:val="28"/>
        </w:rPr>
      </w:pPr>
      <w:r>
        <w:rPr>
          <w:rFonts w:eastAsia="仿宋_GB2312" w:hint="eastAsia"/>
          <w:b/>
          <w:color w:val="000000"/>
          <w:sz w:val="28"/>
          <w:szCs w:val="28"/>
        </w:rPr>
        <w:t>攻关时限要求：</w:t>
      </w:r>
      <w:r>
        <w:rPr>
          <w:rFonts w:eastAsia="仿宋_GB2312" w:hint="eastAsia"/>
          <w:color w:val="000000"/>
          <w:sz w:val="28"/>
          <w:szCs w:val="28"/>
        </w:rPr>
        <w:t>2</w:t>
      </w:r>
      <w:r>
        <w:rPr>
          <w:rFonts w:eastAsia="仿宋_GB2312" w:hint="eastAsia"/>
          <w:color w:val="000000"/>
          <w:sz w:val="28"/>
          <w:szCs w:val="28"/>
        </w:rPr>
        <w:t>年内</w:t>
      </w:r>
    </w:p>
    <w:p w:rsidR="00C0146D" w:rsidRDefault="009832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rPr>
          <w:rFonts w:eastAsia="楷体_GB2312"/>
          <w:color w:val="000000"/>
          <w:sz w:val="28"/>
          <w:szCs w:val="28"/>
        </w:rPr>
      </w:pPr>
      <w:r>
        <w:rPr>
          <w:rFonts w:eastAsia="楷体_GB2312" w:hint="eastAsia"/>
          <w:color w:val="000000"/>
          <w:kern w:val="0"/>
          <w:sz w:val="28"/>
          <w:szCs w:val="28"/>
        </w:rPr>
        <w:t>*</w:t>
      </w:r>
      <w:r>
        <w:rPr>
          <w:rFonts w:eastAsia="楷体_GB2312" w:hint="eastAsia"/>
          <w:color w:val="000000"/>
          <w:kern w:val="0"/>
          <w:sz w:val="28"/>
          <w:szCs w:val="28"/>
        </w:rPr>
        <w:t>要求揭榜项目绩效目标全覆盖</w:t>
      </w:r>
    </w:p>
    <w:p w:rsidR="00C0146D" w:rsidRDefault="00C0146D">
      <w:pPr>
        <w:pStyle w:val="3"/>
        <w:spacing w:line="520" w:lineRule="exact"/>
        <w:ind w:firstLine="562"/>
      </w:pPr>
    </w:p>
    <w:p w:rsidR="00C0146D" w:rsidRDefault="009832D1">
      <w:pPr>
        <w:pStyle w:val="3"/>
        <w:spacing w:line="520" w:lineRule="exact"/>
        <w:ind w:firstLine="562"/>
      </w:pPr>
      <w:r>
        <w:rPr>
          <w:rFonts w:hint="eastAsia"/>
        </w:rPr>
        <w:t xml:space="preserve">6. </w:t>
      </w:r>
      <w:r>
        <w:rPr>
          <w:rFonts w:hint="eastAsia"/>
        </w:rPr>
        <w:t>榜单名称：高精度重载型工业机器人研发（</w:t>
      </w:r>
      <w:r>
        <w:rPr>
          <w:rFonts w:hint="eastAsia"/>
          <w:szCs w:val="28"/>
        </w:rPr>
        <w:t>尖兵</w:t>
      </w:r>
      <w:r>
        <w:rPr>
          <w:rFonts w:hint="eastAsia"/>
        </w:rPr>
        <w:t>）</w:t>
      </w:r>
    </w:p>
    <w:p w:rsidR="00C0146D" w:rsidRDefault="009832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color w:val="000000"/>
          <w:kern w:val="0"/>
          <w:sz w:val="28"/>
          <w:szCs w:val="28"/>
        </w:rPr>
        <w:t>主要研究内容：</w:t>
      </w:r>
      <w:r>
        <w:rPr>
          <w:rFonts w:eastAsia="仿宋_GB2312" w:hint="eastAsia"/>
          <w:bCs/>
          <w:color w:val="000000"/>
          <w:kern w:val="0"/>
          <w:sz w:val="28"/>
          <w:szCs w:val="28"/>
        </w:rPr>
        <w:t>研制</w:t>
      </w:r>
      <w:r>
        <w:rPr>
          <w:rFonts w:eastAsia="仿宋_GB2312" w:hint="eastAsia"/>
          <w:color w:val="000000"/>
          <w:kern w:val="0"/>
          <w:sz w:val="28"/>
          <w:szCs w:val="28"/>
        </w:rPr>
        <w:t>高精度、高刚性、重负载的工业机器人。突破面向大型重载工业机器人的国产化高性能减速器、伺服电机、控制器等关键部件的集成技术、本体结构优化技术；研究高刚性、高精度重载型工业机器人作业的位姿优化、轨迹规划控制及误差在线辨识补偿技术；开发适用于典型作业任务的机器人三维作业仿真分析系统；在航空航天制造等典型领域进行应用示范。</w:t>
      </w:r>
    </w:p>
    <w:p w:rsidR="00C0146D" w:rsidRDefault="009832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color w:val="000000"/>
          <w:kern w:val="0"/>
          <w:sz w:val="28"/>
          <w:szCs w:val="28"/>
        </w:rPr>
        <w:t>绩效目标：</w:t>
      </w:r>
      <w:r>
        <w:rPr>
          <w:rFonts w:eastAsia="仿宋_GB2312" w:hint="eastAsia"/>
          <w:bCs/>
          <w:color w:val="000000"/>
          <w:kern w:val="0"/>
          <w:sz w:val="28"/>
          <w:szCs w:val="28"/>
        </w:rPr>
        <w:t>研制高精度重载型机器人。</w:t>
      </w:r>
      <w:r>
        <w:rPr>
          <w:rFonts w:eastAsia="仿宋_GB2312" w:hint="eastAsia"/>
          <w:color w:val="000000"/>
          <w:kern w:val="0"/>
          <w:sz w:val="28"/>
          <w:szCs w:val="28"/>
        </w:rPr>
        <w:t>绝对定位精度≤±</w:t>
      </w:r>
      <w:r>
        <w:rPr>
          <w:rFonts w:eastAsia="仿宋_GB2312" w:hint="eastAsia"/>
          <w:color w:val="000000"/>
          <w:kern w:val="0"/>
          <w:sz w:val="28"/>
          <w:szCs w:val="28"/>
        </w:rPr>
        <w:t>0.5mm</w:t>
      </w:r>
      <w:r>
        <w:rPr>
          <w:rFonts w:eastAsia="仿宋_GB2312" w:hint="eastAsia"/>
          <w:color w:val="000000"/>
          <w:kern w:val="0"/>
          <w:sz w:val="28"/>
          <w:szCs w:val="28"/>
        </w:rPr>
        <w:t>，重复定位精度≤±</w:t>
      </w:r>
      <w:r>
        <w:rPr>
          <w:rFonts w:eastAsia="仿宋_GB2312" w:hint="eastAsia"/>
          <w:color w:val="000000"/>
          <w:kern w:val="0"/>
          <w:sz w:val="28"/>
          <w:szCs w:val="28"/>
        </w:rPr>
        <w:t>0.05mm</w:t>
      </w:r>
      <w:r>
        <w:rPr>
          <w:rFonts w:eastAsia="仿宋_GB2312" w:hint="eastAsia"/>
          <w:color w:val="000000"/>
          <w:kern w:val="0"/>
          <w:sz w:val="28"/>
          <w:szCs w:val="28"/>
        </w:rPr>
        <w:t>，最大工作半径≥</w:t>
      </w:r>
      <w:r>
        <w:rPr>
          <w:rFonts w:eastAsia="仿宋_GB2312" w:hint="eastAsia"/>
          <w:color w:val="000000"/>
          <w:kern w:val="0"/>
          <w:sz w:val="28"/>
          <w:szCs w:val="28"/>
        </w:rPr>
        <w:t>4000mm</w:t>
      </w:r>
      <w:r>
        <w:rPr>
          <w:rFonts w:eastAsia="仿宋_GB2312" w:hint="eastAsia"/>
          <w:color w:val="000000"/>
          <w:kern w:val="0"/>
          <w:sz w:val="28"/>
          <w:szCs w:val="28"/>
        </w:rPr>
        <w:t>，最大线速度≥</w:t>
      </w:r>
      <w:r>
        <w:rPr>
          <w:rFonts w:eastAsia="仿宋_GB2312" w:hint="eastAsia"/>
          <w:color w:val="000000"/>
          <w:kern w:val="0"/>
          <w:sz w:val="28"/>
          <w:szCs w:val="28"/>
        </w:rPr>
        <w:t>50m/min</w:t>
      </w:r>
      <w:r>
        <w:rPr>
          <w:rFonts w:eastAsia="仿宋_GB2312" w:hint="eastAsia"/>
          <w:color w:val="000000"/>
          <w:kern w:val="0"/>
          <w:sz w:val="28"/>
          <w:szCs w:val="28"/>
        </w:rPr>
        <w:t>，有效负载≥</w:t>
      </w:r>
      <w:r>
        <w:rPr>
          <w:rFonts w:eastAsia="仿宋_GB2312" w:hint="eastAsia"/>
          <w:color w:val="000000"/>
          <w:kern w:val="0"/>
          <w:sz w:val="28"/>
          <w:szCs w:val="28"/>
        </w:rPr>
        <w:t>1300kg</w:t>
      </w:r>
      <w:r>
        <w:rPr>
          <w:rFonts w:eastAsia="仿宋_GB2312" w:hint="eastAsia"/>
          <w:color w:val="000000"/>
          <w:kern w:val="0"/>
          <w:sz w:val="28"/>
          <w:szCs w:val="28"/>
        </w:rPr>
        <w:t>。</w:t>
      </w:r>
    </w:p>
    <w:p w:rsidR="00C0146D" w:rsidRDefault="009832D1">
      <w:pPr>
        <w:widowControl/>
        <w:spacing w:line="520" w:lineRule="exact"/>
        <w:ind w:firstLineChars="200" w:firstLine="562"/>
        <w:rPr>
          <w:rFonts w:eastAsia="仿宋_GB2312"/>
          <w:color w:val="000000"/>
          <w:kern w:val="0"/>
          <w:sz w:val="28"/>
          <w:szCs w:val="28"/>
        </w:rPr>
      </w:pPr>
      <w:r>
        <w:rPr>
          <w:rFonts w:eastAsia="仿宋_GB2312" w:hint="eastAsia"/>
          <w:b/>
          <w:color w:val="000000"/>
          <w:kern w:val="0"/>
          <w:sz w:val="28"/>
          <w:szCs w:val="28"/>
        </w:rPr>
        <w:lastRenderedPageBreak/>
        <w:t>申报主体：</w:t>
      </w:r>
      <w:r>
        <w:rPr>
          <w:rFonts w:eastAsia="仿宋_GB2312" w:hint="eastAsia"/>
          <w:color w:val="000000"/>
          <w:kern w:val="0"/>
          <w:sz w:val="28"/>
          <w:szCs w:val="28"/>
        </w:rPr>
        <w:t>企业牵头，</w:t>
      </w:r>
      <w:r>
        <w:rPr>
          <w:rFonts w:eastAsia="仿宋_GB2312" w:hint="eastAsia"/>
          <w:color w:val="000000"/>
          <w:sz w:val="28"/>
          <w:szCs w:val="28"/>
        </w:rPr>
        <w:t>鼓励产学研合作</w:t>
      </w:r>
    </w:p>
    <w:p w:rsidR="00C0146D" w:rsidRDefault="009832D1">
      <w:pPr>
        <w:spacing w:line="520" w:lineRule="exact"/>
        <w:ind w:firstLineChars="200" w:firstLine="562"/>
        <w:rPr>
          <w:rFonts w:eastAsia="仿宋_GB2312"/>
          <w:color w:val="000000"/>
          <w:sz w:val="28"/>
          <w:szCs w:val="28"/>
        </w:rPr>
      </w:pPr>
      <w:r>
        <w:rPr>
          <w:rFonts w:eastAsia="仿宋_GB2312" w:hint="eastAsia"/>
          <w:b/>
          <w:color w:val="000000"/>
          <w:sz w:val="28"/>
          <w:szCs w:val="28"/>
        </w:rPr>
        <w:t>组织方式：</w:t>
      </w:r>
      <w:r>
        <w:rPr>
          <w:rFonts w:eastAsia="仿宋_GB2312" w:hint="eastAsia"/>
          <w:color w:val="000000"/>
          <w:kern w:val="0"/>
          <w:sz w:val="28"/>
          <w:szCs w:val="28"/>
        </w:rPr>
        <w:t>竞争性分配</w:t>
      </w:r>
    </w:p>
    <w:p w:rsidR="00C0146D" w:rsidRDefault="009832D1">
      <w:pPr>
        <w:spacing w:line="520" w:lineRule="exact"/>
        <w:ind w:firstLineChars="200" w:firstLine="562"/>
        <w:rPr>
          <w:rFonts w:eastAsia="仿宋_GB2312"/>
          <w:color w:val="000000"/>
          <w:sz w:val="28"/>
          <w:szCs w:val="28"/>
        </w:rPr>
      </w:pPr>
      <w:r>
        <w:rPr>
          <w:rFonts w:eastAsia="仿宋_GB2312" w:hint="eastAsia"/>
          <w:b/>
          <w:color w:val="000000"/>
          <w:sz w:val="28"/>
          <w:szCs w:val="28"/>
        </w:rPr>
        <w:t>建议财政补助经费：</w:t>
      </w:r>
      <w:r>
        <w:rPr>
          <w:rFonts w:eastAsia="仿宋_GB2312" w:hint="eastAsia"/>
          <w:color w:val="000000"/>
          <w:kern w:val="0"/>
          <w:sz w:val="28"/>
          <w:szCs w:val="28"/>
        </w:rPr>
        <w:t>800</w:t>
      </w:r>
      <w:r>
        <w:rPr>
          <w:rFonts w:eastAsia="仿宋_GB2312" w:hint="eastAsia"/>
          <w:color w:val="000000"/>
          <w:kern w:val="0"/>
          <w:sz w:val="28"/>
          <w:szCs w:val="28"/>
        </w:rPr>
        <w:t>万元以内</w:t>
      </w:r>
    </w:p>
    <w:p w:rsidR="00C0146D" w:rsidRDefault="009832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color w:val="000000"/>
          <w:kern w:val="0"/>
          <w:sz w:val="28"/>
          <w:szCs w:val="28"/>
        </w:rPr>
        <w:t>攻关时限要求：</w:t>
      </w:r>
      <w:r>
        <w:rPr>
          <w:rFonts w:eastAsia="仿宋_GB2312" w:hint="eastAsia"/>
          <w:color w:val="000000"/>
          <w:kern w:val="0"/>
          <w:sz w:val="28"/>
          <w:szCs w:val="28"/>
        </w:rPr>
        <w:t>2</w:t>
      </w:r>
      <w:r>
        <w:rPr>
          <w:rFonts w:eastAsia="仿宋_GB2312" w:hint="eastAsia"/>
          <w:color w:val="000000"/>
          <w:kern w:val="0"/>
          <w:sz w:val="28"/>
          <w:szCs w:val="28"/>
        </w:rPr>
        <w:t>年内</w:t>
      </w:r>
    </w:p>
    <w:p w:rsidR="00C0146D" w:rsidRDefault="009832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rPr>
          <w:rFonts w:eastAsia="楷体_GB2312"/>
          <w:color w:val="000000"/>
          <w:sz w:val="28"/>
          <w:szCs w:val="28"/>
        </w:rPr>
      </w:pPr>
      <w:r>
        <w:rPr>
          <w:rFonts w:eastAsia="楷体_GB2312" w:hint="eastAsia"/>
          <w:color w:val="000000"/>
          <w:kern w:val="0"/>
          <w:sz w:val="28"/>
          <w:szCs w:val="28"/>
        </w:rPr>
        <w:t>*</w:t>
      </w:r>
      <w:r>
        <w:rPr>
          <w:rFonts w:eastAsia="楷体_GB2312" w:hint="eastAsia"/>
          <w:color w:val="000000"/>
          <w:kern w:val="0"/>
          <w:sz w:val="28"/>
          <w:szCs w:val="28"/>
        </w:rPr>
        <w:t>要求揭榜项目绩效目标全覆盖</w:t>
      </w:r>
    </w:p>
    <w:p w:rsidR="00C0146D" w:rsidRDefault="00C0146D">
      <w:pPr>
        <w:pStyle w:val="3"/>
        <w:spacing w:line="520" w:lineRule="exact"/>
        <w:ind w:firstLine="562"/>
      </w:pPr>
    </w:p>
    <w:p w:rsidR="00C0146D" w:rsidRDefault="009832D1">
      <w:pPr>
        <w:pStyle w:val="3"/>
        <w:spacing w:line="520" w:lineRule="exact"/>
        <w:ind w:firstLine="562"/>
      </w:pPr>
      <w:r>
        <w:rPr>
          <w:rFonts w:hint="eastAsia"/>
        </w:rPr>
        <w:t xml:space="preserve">7. </w:t>
      </w:r>
      <w:r>
        <w:rPr>
          <w:rFonts w:hint="eastAsia"/>
        </w:rPr>
        <w:t>榜单名称：复杂场景下移动机器人集群调度研发及应用（</w:t>
      </w:r>
      <w:r>
        <w:rPr>
          <w:rFonts w:hint="eastAsia"/>
          <w:szCs w:val="28"/>
        </w:rPr>
        <w:t>领雁</w:t>
      </w:r>
      <w:r>
        <w:rPr>
          <w:rFonts w:hint="eastAsia"/>
        </w:rPr>
        <w:t>）</w:t>
      </w:r>
    </w:p>
    <w:p w:rsidR="00C0146D" w:rsidRDefault="009832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color w:val="000000"/>
          <w:kern w:val="0"/>
          <w:sz w:val="28"/>
          <w:szCs w:val="28"/>
        </w:rPr>
        <w:t>主要研究内容：</w:t>
      </w:r>
      <w:r>
        <w:rPr>
          <w:rFonts w:eastAsia="仿宋_GB2312" w:hint="eastAsia"/>
          <w:color w:val="000000"/>
          <w:kern w:val="0"/>
          <w:sz w:val="28"/>
          <w:szCs w:val="28"/>
        </w:rPr>
        <w:t>研发适用于复杂场景全向灵活运动的自主导航调度移动机器人平台；研究动态任务目标下基于无线定位系统、视觉、激光雷达、</w:t>
      </w:r>
      <w:r>
        <w:rPr>
          <w:rFonts w:eastAsia="仿宋_GB2312" w:hint="eastAsia"/>
          <w:color w:val="000000"/>
          <w:kern w:val="0"/>
          <w:sz w:val="28"/>
          <w:szCs w:val="28"/>
        </w:rPr>
        <w:t>IMU</w:t>
      </w:r>
      <w:r>
        <w:rPr>
          <w:rFonts w:eastAsia="仿宋_GB2312" w:hint="eastAsia"/>
          <w:color w:val="000000"/>
          <w:kern w:val="0"/>
          <w:sz w:val="28"/>
          <w:szCs w:val="28"/>
        </w:rPr>
        <w:t>等多传感器、多数据融合的智能感知技术与精准定位方法；研究复杂环境下机器人系统的</w:t>
      </w:r>
      <w:r>
        <w:rPr>
          <w:rFonts w:eastAsia="仿宋_GB2312" w:hint="eastAsia"/>
          <w:color w:val="000000"/>
          <w:kern w:val="0"/>
          <w:sz w:val="28"/>
          <w:szCs w:val="28"/>
        </w:rPr>
        <w:t>SLAM</w:t>
      </w:r>
      <w:r>
        <w:rPr>
          <w:rFonts w:eastAsia="仿宋_GB2312" w:hint="eastAsia"/>
          <w:color w:val="000000"/>
          <w:kern w:val="0"/>
          <w:sz w:val="28"/>
          <w:szCs w:val="28"/>
        </w:rPr>
        <w:t>、自主导航、智能避障规划和稳定、高效、强鲁棒的机器人集群无线实时通讯及无缝切换等关键技术；研究多任务多机器人的耦合集群调度和协同智能控制技术，开发大规模机器人协同调度云中心系统与操作平台，并在自动化车间、仓储物流或应急处置等典型场景实现应用示范。</w:t>
      </w:r>
    </w:p>
    <w:p w:rsidR="00C0146D" w:rsidRDefault="009832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color w:val="000000"/>
          <w:kern w:val="0"/>
          <w:sz w:val="28"/>
          <w:szCs w:val="28"/>
        </w:rPr>
        <w:t>绩效目标：</w:t>
      </w:r>
      <w:r>
        <w:rPr>
          <w:rFonts w:eastAsia="仿宋_GB2312"/>
          <w:color w:val="000000"/>
          <w:kern w:val="0"/>
          <w:sz w:val="28"/>
          <w:szCs w:val="28"/>
        </w:rPr>
        <w:t>研制复杂场景下自主导航移动机器人，突破调度规划、多</w:t>
      </w:r>
      <w:r>
        <w:rPr>
          <w:rFonts w:eastAsia="仿宋_GB2312"/>
          <w:color w:val="000000"/>
          <w:kern w:val="0"/>
          <w:sz w:val="28"/>
          <w:szCs w:val="28"/>
        </w:rPr>
        <w:t>机集群、协同作业等关键技术。机器人最大移动速度</w:t>
      </w:r>
      <w:r>
        <w:rPr>
          <w:rFonts w:eastAsia="仿宋_GB2312"/>
          <w:color w:val="000000"/>
          <w:kern w:val="0"/>
          <w:sz w:val="28"/>
          <w:szCs w:val="28"/>
        </w:rPr>
        <w:t>≥2m/s</w:t>
      </w:r>
      <w:r>
        <w:rPr>
          <w:rFonts w:eastAsia="仿宋_GB2312"/>
          <w:color w:val="000000"/>
          <w:kern w:val="0"/>
          <w:sz w:val="28"/>
          <w:szCs w:val="28"/>
        </w:rPr>
        <w:t>，自主导航重复性定位精度室内</w:t>
      </w:r>
      <w:r>
        <w:rPr>
          <w:rFonts w:eastAsia="仿宋_GB2312"/>
          <w:color w:val="000000"/>
          <w:kern w:val="0"/>
          <w:sz w:val="28"/>
          <w:szCs w:val="28"/>
        </w:rPr>
        <w:t>≤±5mm</w:t>
      </w:r>
      <w:r>
        <w:rPr>
          <w:rFonts w:eastAsia="仿宋_GB2312"/>
          <w:color w:val="000000"/>
          <w:kern w:val="0"/>
          <w:sz w:val="28"/>
          <w:szCs w:val="28"/>
        </w:rPr>
        <w:t>、室外</w:t>
      </w:r>
      <w:r>
        <w:rPr>
          <w:rFonts w:eastAsia="仿宋_GB2312"/>
          <w:color w:val="000000"/>
          <w:kern w:val="0"/>
          <w:sz w:val="28"/>
          <w:szCs w:val="28"/>
        </w:rPr>
        <w:t>≤±50mm</w:t>
      </w:r>
      <w:r>
        <w:rPr>
          <w:rFonts w:eastAsia="仿宋_GB2312"/>
          <w:color w:val="000000"/>
          <w:kern w:val="0"/>
          <w:sz w:val="28"/>
          <w:szCs w:val="28"/>
        </w:rPr>
        <w:t>，通信距离室外</w:t>
      </w:r>
      <w:r>
        <w:rPr>
          <w:rFonts w:eastAsia="仿宋_GB2312"/>
          <w:color w:val="000000"/>
          <w:kern w:val="0"/>
          <w:sz w:val="28"/>
          <w:szCs w:val="28"/>
        </w:rPr>
        <w:t>≥10km</w:t>
      </w:r>
      <w:r>
        <w:rPr>
          <w:rFonts w:eastAsia="仿宋_GB2312"/>
          <w:color w:val="000000"/>
          <w:kern w:val="0"/>
          <w:sz w:val="28"/>
          <w:szCs w:val="28"/>
        </w:rPr>
        <w:t>、室内</w:t>
      </w:r>
      <w:r>
        <w:rPr>
          <w:rFonts w:eastAsia="仿宋_GB2312"/>
          <w:color w:val="000000"/>
          <w:kern w:val="0"/>
          <w:sz w:val="28"/>
          <w:szCs w:val="28"/>
        </w:rPr>
        <w:t>≥200m</w:t>
      </w:r>
      <w:r>
        <w:rPr>
          <w:rFonts w:eastAsia="仿宋_GB2312"/>
          <w:color w:val="000000"/>
          <w:kern w:val="0"/>
          <w:sz w:val="28"/>
          <w:szCs w:val="28"/>
        </w:rPr>
        <w:t>，实时单系统调度能力</w:t>
      </w:r>
      <w:r>
        <w:rPr>
          <w:rFonts w:eastAsia="仿宋_GB2312"/>
          <w:color w:val="000000"/>
          <w:kern w:val="0"/>
          <w:sz w:val="28"/>
          <w:szCs w:val="28"/>
        </w:rPr>
        <w:t>≥50</w:t>
      </w:r>
      <w:r>
        <w:rPr>
          <w:rFonts w:eastAsia="仿宋_GB2312"/>
          <w:color w:val="000000"/>
          <w:kern w:val="0"/>
          <w:sz w:val="28"/>
          <w:szCs w:val="28"/>
        </w:rPr>
        <w:t>台，单任务处理响应时长</w:t>
      </w:r>
      <w:r>
        <w:rPr>
          <w:rFonts w:eastAsia="仿宋_GB2312"/>
          <w:color w:val="000000"/>
          <w:kern w:val="0"/>
          <w:sz w:val="28"/>
          <w:szCs w:val="28"/>
        </w:rPr>
        <w:t>&lt;100ms</w:t>
      </w:r>
      <w:r>
        <w:rPr>
          <w:rFonts w:eastAsia="仿宋_GB2312"/>
          <w:color w:val="000000"/>
          <w:kern w:val="0"/>
          <w:sz w:val="28"/>
          <w:szCs w:val="28"/>
        </w:rPr>
        <w:t>；在室内自动化车间、仓储物流或室外应急处置等典型场景实</w:t>
      </w:r>
      <w:r>
        <w:rPr>
          <w:rFonts w:eastAsia="仿宋_GB2312"/>
          <w:color w:val="000000"/>
          <w:kern w:val="0"/>
          <w:sz w:val="28"/>
          <w:szCs w:val="28"/>
        </w:rPr>
        <w:lastRenderedPageBreak/>
        <w:t>现应用示范。</w:t>
      </w:r>
    </w:p>
    <w:p w:rsidR="00C0146D" w:rsidRDefault="009832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color w:val="000000"/>
          <w:kern w:val="0"/>
          <w:sz w:val="28"/>
          <w:szCs w:val="28"/>
        </w:rPr>
        <w:t>申报主体：</w:t>
      </w:r>
      <w:r>
        <w:rPr>
          <w:rFonts w:eastAsia="仿宋_GB2312" w:hint="eastAsia"/>
          <w:color w:val="000000"/>
          <w:kern w:val="0"/>
          <w:sz w:val="28"/>
          <w:szCs w:val="28"/>
        </w:rPr>
        <w:t>不限主体，</w:t>
      </w:r>
      <w:r>
        <w:rPr>
          <w:rFonts w:eastAsia="仿宋_GB2312" w:hint="eastAsia"/>
          <w:color w:val="000000"/>
          <w:sz w:val="28"/>
          <w:szCs w:val="28"/>
        </w:rPr>
        <w:t>鼓励产学研合作</w:t>
      </w:r>
    </w:p>
    <w:p w:rsidR="00C0146D" w:rsidRDefault="009832D1">
      <w:pPr>
        <w:spacing w:line="520" w:lineRule="exact"/>
        <w:ind w:firstLineChars="200" w:firstLine="562"/>
        <w:rPr>
          <w:rFonts w:eastAsia="仿宋_GB2312"/>
          <w:color w:val="000000"/>
          <w:sz w:val="28"/>
          <w:szCs w:val="28"/>
        </w:rPr>
      </w:pPr>
      <w:r>
        <w:rPr>
          <w:rFonts w:eastAsia="仿宋_GB2312" w:hint="eastAsia"/>
          <w:b/>
          <w:color w:val="000000"/>
          <w:sz w:val="28"/>
          <w:szCs w:val="28"/>
        </w:rPr>
        <w:t>组织方式：</w:t>
      </w:r>
      <w:r>
        <w:rPr>
          <w:rFonts w:eastAsia="仿宋_GB2312" w:hint="eastAsia"/>
          <w:color w:val="000000"/>
          <w:kern w:val="0"/>
          <w:sz w:val="28"/>
          <w:szCs w:val="28"/>
        </w:rPr>
        <w:t>竞争性分配</w:t>
      </w:r>
    </w:p>
    <w:p w:rsidR="00C0146D" w:rsidRDefault="009832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color w:val="000000"/>
          <w:sz w:val="28"/>
          <w:szCs w:val="28"/>
        </w:rPr>
        <w:t>建议财政补助经费：</w:t>
      </w:r>
      <w:r>
        <w:rPr>
          <w:rFonts w:eastAsia="仿宋_GB2312" w:hint="eastAsia"/>
          <w:color w:val="000000"/>
          <w:kern w:val="0"/>
          <w:sz w:val="28"/>
          <w:szCs w:val="28"/>
        </w:rPr>
        <w:t>800</w:t>
      </w:r>
      <w:r>
        <w:rPr>
          <w:rFonts w:eastAsia="仿宋_GB2312" w:hint="eastAsia"/>
          <w:color w:val="000000"/>
          <w:kern w:val="0"/>
          <w:sz w:val="28"/>
          <w:szCs w:val="28"/>
        </w:rPr>
        <w:t>万元以内</w:t>
      </w:r>
    </w:p>
    <w:p w:rsidR="00C0146D" w:rsidRDefault="009832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color w:val="000000"/>
          <w:kern w:val="0"/>
          <w:sz w:val="28"/>
          <w:szCs w:val="28"/>
        </w:rPr>
        <w:t>攻关时限要求：</w:t>
      </w:r>
      <w:r>
        <w:rPr>
          <w:rFonts w:eastAsia="仿宋_GB2312" w:hint="eastAsia"/>
          <w:color w:val="000000"/>
          <w:kern w:val="0"/>
          <w:sz w:val="28"/>
          <w:szCs w:val="28"/>
        </w:rPr>
        <w:t>2</w:t>
      </w:r>
      <w:r>
        <w:rPr>
          <w:rFonts w:eastAsia="仿宋_GB2312" w:hint="eastAsia"/>
          <w:color w:val="000000"/>
          <w:kern w:val="0"/>
          <w:sz w:val="28"/>
          <w:szCs w:val="28"/>
        </w:rPr>
        <w:t>年内</w:t>
      </w:r>
    </w:p>
    <w:p w:rsidR="00C0146D" w:rsidRDefault="00C0146D">
      <w:pPr>
        <w:pStyle w:val="3"/>
        <w:spacing w:line="520" w:lineRule="exact"/>
        <w:ind w:firstLine="562"/>
      </w:pPr>
    </w:p>
    <w:p w:rsidR="00C0146D" w:rsidRDefault="009832D1">
      <w:pPr>
        <w:pStyle w:val="3"/>
        <w:spacing w:line="520" w:lineRule="exact"/>
        <w:ind w:firstLine="562"/>
      </w:pPr>
      <w:r>
        <w:rPr>
          <w:rFonts w:hint="eastAsia"/>
        </w:rPr>
        <w:t xml:space="preserve">8. </w:t>
      </w:r>
      <w:r>
        <w:rPr>
          <w:rFonts w:hint="eastAsia"/>
        </w:rPr>
        <w:t>榜单名称：复杂地形特种作业机器人研发及应用（</w:t>
      </w:r>
      <w:r>
        <w:rPr>
          <w:rFonts w:hint="eastAsia"/>
          <w:szCs w:val="28"/>
        </w:rPr>
        <w:t>领雁</w:t>
      </w:r>
      <w:r>
        <w:rPr>
          <w:rFonts w:hint="eastAsia"/>
        </w:rPr>
        <w:t>）</w:t>
      </w:r>
    </w:p>
    <w:p w:rsidR="00C0146D" w:rsidRDefault="009832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color w:val="000000"/>
          <w:kern w:val="0"/>
          <w:sz w:val="28"/>
          <w:szCs w:val="28"/>
        </w:rPr>
        <w:t>主要研究内容：</w:t>
      </w:r>
      <w:r>
        <w:rPr>
          <w:rFonts w:eastAsia="仿宋_GB2312"/>
          <w:color w:val="000000"/>
          <w:kern w:val="0"/>
          <w:sz w:val="28"/>
          <w:szCs w:val="28"/>
        </w:rPr>
        <w:t>开展自主作业多足移动平台、专用轻型机械臂的总</w:t>
      </w:r>
      <w:r>
        <w:rPr>
          <w:rFonts w:eastAsia="仿宋_GB2312"/>
          <w:color w:val="000000"/>
          <w:kern w:val="0"/>
          <w:sz w:val="28"/>
          <w:szCs w:val="28"/>
        </w:rPr>
        <w:t>体设计、研制与集成研究；研究黑暗密闭环境、复杂形貌下的自主感知、导航与规划技术，复杂崎岖地形中机器人协调步态生成与自主稳定移动控制、本体侧翻时强鲁棒自主姿态复原控制技术；多足移动平台与轻型机械臂协同操作控制技术。开展原理样机和原型产品的研制工作，并在电力</w:t>
      </w:r>
      <w:r>
        <w:rPr>
          <w:rFonts w:eastAsia="仿宋_GB2312"/>
          <w:color w:val="000000"/>
          <w:kern w:val="0"/>
          <w:sz w:val="28"/>
          <w:szCs w:val="28"/>
        </w:rPr>
        <w:t>/</w:t>
      </w:r>
      <w:r>
        <w:rPr>
          <w:rFonts w:eastAsia="仿宋_GB2312"/>
          <w:color w:val="000000"/>
          <w:kern w:val="0"/>
          <w:sz w:val="28"/>
          <w:szCs w:val="28"/>
        </w:rPr>
        <w:t>工厂巡检与作业、抢险搜救、特殊环境科考等典型非结构化复杂环境下</w:t>
      </w:r>
      <w:r>
        <w:rPr>
          <w:rFonts w:eastAsia="仿宋_GB2312" w:hint="eastAsia"/>
          <w:color w:val="000000"/>
          <w:kern w:val="0"/>
          <w:sz w:val="28"/>
          <w:szCs w:val="28"/>
        </w:rPr>
        <w:t>实现</w:t>
      </w:r>
      <w:r>
        <w:rPr>
          <w:rFonts w:eastAsia="仿宋_GB2312"/>
          <w:color w:val="000000"/>
          <w:kern w:val="0"/>
          <w:sz w:val="28"/>
          <w:szCs w:val="28"/>
        </w:rPr>
        <w:t>多足移动机器人自主探测与作业应用验证。</w:t>
      </w:r>
    </w:p>
    <w:p w:rsidR="00C0146D" w:rsidRDefault="009832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color w:val="000000"/>
          <w:kern w:val="0"/>
          <w:sz w:val="28"/>
          <w:szCs w:val="28"/>
        </w:rPr>
        <w:t>绩效目标：</w:t>
      </w:r>
      <w:r>
        <w:rPr>
          <w:rFonts w:eastAsia="仿宋_GB2312"/>
          <w:color w:val="000000"/>
          <w:kern w:val="0"/>
          <w:sz w:val="28"/>
          <w:szCs w:val="28"/>
        </w:rPr>
        <w:t>研制多足移动机器人。负载能力</w:t>
      </w:r>
      <w:r>
        <w:rPr>
          <w:rFonts w:eastAsia="仿宋_GB2312"/>
          <w:color w:val="000000"/>
          <w:kern w:val="0"/>
          <w:sz w:val="28"/>
          <w:szCs w:val="28"/>
        </w:rPr>
        <w:t>≥30kg</w:t>
      </w:r>
      <w:r>
        <w:rPr>
          <w:rFonts w:eastAsia="仿宋_GB2312"/>
          <w:color w:val="000000"/>
          <w:kern w:val="0"/>
          <w:sz w:val="28"/>
          <w:szCs w:val="28"/>
        </w:rPr>
        <w:t>，作业臂负载能力</w:t>
      </w:r>
      <w:r>
        <w:rPr>
          <w:rFonts w:eastAsia="仿宋_GB2312"/>
          <w:color w:val="000000"/>
          <w:kern w:val="0"/>
          <w:sz w:val="28"/>
          <w:szCs w:val="28"/>
        </w:rPr>
        <w:t>≥6kg</w:t>
      </w:r>
      <w:r>
        <w:rPr>
          <w:rFonts w:eastAsia="仿宋_GB2312"/>
          <w:color w:val="000000"/>
          <w:kern w:val="0"/>
          <w:sz w:val="28"/>
          <w:szCs w:val="28"/>
        </w:rPr>
        <w:t>，最大爬坡能力</w:t>
      </w:r>
      <w:r>
        <w:rPr>
          <w:rFonts w:eastAsia="仿宋_GB2312"/>
          <w:color w:val="000000"/>
          <w:kern w:val="0"/>
          <w:sz w:val="28"/>
          <w:szCs w:val="28"/>
        </w:rPr>
        <w:t>≥30°</w:t>
      </w:r>
      <w:r>
        <w:rPr>
          <w:rFonts w:eastAsia="仿宋_GB2312"/>
          <w:color w:val="000000"/>
          <w:kern w:val="0"/>
          <w:sz w:val="28"/>
          <w:szCs w:val="28"/>
        </w:rPr>
        <w:t>；适应非结构化复杂环境的自主移动和作业。</w:t>
      </w:r>
    </w:p>
    <w:p w:rsidR="00C0146D" w:rsidRDefault="009832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color w:val="000000"/>
          <w:kern w:val="0"/>
          <w:sz w:val="28"/>
          <w:szCs w:val="28"/>
        </w:rPr>
        <w:t>申报主体：</w:t>
      </w:r>
      <w:r>
        <w:rPr>
          <w:rFonts w:eastAsia="仿宋_GB2312" w:hint="eastAsia"/>
          <w:color w:val="000000"/>
          <w:kern w:val="0"/>
          <w:sz w:val="28"/>
          <w:szCs w:val="28"/>
        </w:rPr>
        <w:t>不限</w:t>
      </w:r>
      <w:r>
        <w:rPr>
          <w:rFonts w:eastAsia="仿宋_GB2312" w:hint="eastAsia"/>
          <w:color w:val="000000"/>
          <w:kern w:val="0"/>
          <w:sz w:val="28"/>
          <w:szCs w:val="28"/>
        </w:rPr>
        <w:t>主体，</w:t>
      </w:r>
      <w:r>
        <w:rPr>
          <w:rFonts w:eastAsia="仿宋_GB2312" w:hint="eastAsia"/>
          <w:color w:val="000000"/>
          <w:sz w:val="28"/>
          <w:szCs w:val="28"/>
        </w:rPr>
        <w:t>鼓励产学研合作</w:t>
      </w:r>
    </w:p>
    <w:p w:rsidR="00C0146D" w:rsidRDefault="009832D1">
      <w:pPr>
        <w:spacing w:line="520" w:lineRule="exact"/>
        <w:ind w:firstLineChars="200" w:firstLine="562"/>
        <w:rPr>
          <w:rFonts w:eastAsia="仿宋_GB2312"/>
          <w:color w:val="000000"/>
          <w:sz w:val="28"/>
          <w:szCs w:val="28"/>
        </w:rPr>
      </w:pPr>
      <w:r>
        <w:rPr>
          <w:rFonts w:eastAsia="仿宋_GB2312" w:hint="eastAsia"/>
          <w:b/>
          <w:color w:val="000000"/>
          <w:sz w:val="28"/>
          <w:szCs w:val="28"/>
        </w:rPr>
        <w:lastRenderedPageBreak/>
        <w:t>组织方式：</w:t>
      </w:r>
      <w:r>
        <w:rPr>
          <w:rFonts w:eastAsia="仿宋_GB2312" w:hint="eastAsia"/>
          <w:color w:val="000000"/>
          <w:kern w:val="0"/>
          <w:sz w:val="28"/>
          <w:szCs w:val="28"/>
        </w:rPr>
        <w:t>竞争性分配</w:t>
      </w:r>
    </w:p>
    <w:p w:rsidR="00C0146D" w:rsidRDefault="009832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color w:val="000000"/>
          <w:sz w:val="28"/>
          <w:szCs w:val="28"/>
        </w:rPr>
        <w:t>建议财政补助经费：</w:t>
      </w:r>
      <w:r>
        <w:rPr>
          <w:rFonts w:eastAsia="仿宋_GB2312" w:hint="eastAsia"/>
          <w:color w:val="000000"/>
          <w:kern w:val="0"/>
          <w:sz w:val="28"/>
          <w:szCs w:val="28"/>
        </w:rPr>
        <w:t>600</w:t>
      </w:r>
      <w:r>
        <w:rPr>
          <w:rFonts w:eastAsia="仿宋_GB2312" w:hint="eastAsia"/>
          <w:color w:val="000000"/>
          <w:kern w:val="0"/>
          <w:sz w:val="28"/>
          <w:szCs w:val="28"/>
        </w:rPr>
        <w:t>万元以内</w:t>
      </w:r>
    </w:p>
    <w:p w:rsidR="00C0146D" w:rsidRDefault="009832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Chars="200" w:firstLine="562"/>
        <w:rPr>
          <w:rFonts w:eastAsia="仿宋_GB2312"/>
          <w:color w:val="000000"/>
          <w:sz w:val="28"/>
          <w:szCs w:val="28"/>
        </w:rPr>
      </w:pPr>
      <w:r>
        <w:rPr>
          <w:rFonts w:eastAsia="仿宋_GB2312" w:hint="eastAsia"/>
          <w:b/>
          <w:color w:val="000000"/>
          <w:kern w:val="0"/>
          <w:sz w:val="28"/>
          <w:szCs w:val="28"/>
        </w:rPr>
        <w:t>攻关时限要求：</w:t>
      </w:r>
      <w:r>
        <w:rPr>
          <w:rFonts w:eastAsia="仿宋_GB2312" w:hint="eastAsia"/>
          <w:color w:val="000000"/>
          <w:kern w:val="0"/>
          <w:sz w:val="28"/>
          <w:szCs w:val="28"/>
        </w:rPr>
        <w:t>3</w:t>
      </w:r>
      <w:r>
        <w:rPr>
          <w:rFonts w:eastAsia="仿宋_GB2312" w:hint="eastAsia"/>
          <w:color w:val="000000"/>
          <w:kern w:val="0"/>
          <w:sz w:val="28"/>
          <w:szCs w:val="28"/>
        </w:rPr>
        <w:t>年内</w:t>
      </w:r>
    </w:p>
    <w:p w:rsidR="00C0146D" w:rsidRDefault="00C0146D">
      <w:pPr>
        <w:pStyle w:val="3"/>
        <w:spacing w:line="520" w:lineRule="exact"/>
        <w:ind w:firstLine="562"/>
      </w:pPr>
    </w:p>
    <w:p w:rsidR="00C0146D" w:rsidRDefault="009832D1">
      <w:pPr>
        <w:pStyle w:val="3"/>
        <w:spacing w:line="520" w:lineRule="exact"/>
        <w:ind w:firstLine="562"/>
      </w:pPr>
      <w:r>
        <w:rPr>
          <w:rFonts w:hint="eastAsia"/>
        </w:rPr>
        <w:t xml:space="preserve">9. </w:t>
      </w:r>
      <w:r>
        <w:rPr>
          <w:rFonts w:hint="eastAsia"/>
        </w:rPr>
        <w:t>榜单名称：基于动态环境信息理解的智能服务机器人研发及应用（</w:t>
      </w:r>
      <w:r>
        <w:rPr>
          <w:rFonts w:hint="eastAsia"/>
          <w:szCs w:val="28"/>
        </w:rPr>
        <w:t>领雁</w:t>
      </w:r>
      <w:r>
        <w:rPr>
          <w:rFonts w:hint="eastAsia"/>
        </w:rPr>
        <w:t>）</w:t>
      </w:r>
    </w:p>
    <w:p w:rsidR="00C0146D" w:rsidRDefault="009832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color w:val="000000"/>
          <w:kern w:val="0"/>
          <w:sz w:val="28"/>
          <w:szCs w:val="28"/>
        </w:rPr>
        <w:t>主要研究内容：</w:t>
      </w:r>
      <w:r>
        <w:rPr>
          <w:rFonts w:eastAsia="仿宋_GB2312"/>
          <w:color w:val="000000"/>
          <w:kern w:val="0"/>
          <w:sz w:val="28"/>
          <w:szCs w:val="28"/>
        </w:rPr>
        <w:t>面向开放、动态环境下服务机器人作业需求，研究动态环境多传感标准采集及数据融合技术、目标物体</w:t>
      </w:r>
      <w:r>
        <w:rPr>
          <w:rFonts w:eastAsia="仿宋_GB2312"/>
          <w:color w:val="000000"/>
          <w:kern w:val="0"/>
          <w:sz w:val="28"/>
          <w:szCs w:val="28"/>
        </w:rPr>
        <w:t>/</w:t>
      </w:r>
      <w:r>
        <w:rPr>
          <w:rFonts w:eastAsia="仿宋_GB2312"/>
          <w:color w:val="000000"/>
          <w:kern w:val="0"/>
          <w:sz w:val="28"/>
          <w:szCs w:val="28"/>
        </w:rPr>
        <w:t>用户动态行为意图智能感知技术，研究适应不同任务场景的机器人高精度自主定位与导航技术、灵敏自主避障技术；研究多任务、多场景的智能运动规划和自适应运动控制技术，研究服务作业质量自主评估及优化方法，实现高效、安全、智能服务作业；研发智能服务机器人系统及功能组件在线服务平台，并面向典型家政、公共服务场景实现应用示范。</w:t>
      </w:r>
    </w:p>
    <w:p w:rsidR="00C0146D" w:rsidRDefault="009832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color w:val="000000"/>
          <w:kern w:val="0"/>
          <w:sz w:val="28"/>
          <w:szCs w:val="28"/>
        </w:rPr>
        <w:t>绩效目标：</w:t>
      </w:r>
      <w:r>
        <w:rPr>
          <w:rFonts w:eastAsia="仿宋_GB2312"/>
          <w:color w:val="000000"/>
          <w:kern w:val="0"/>
          <w:sz w:val="28"/>
          <w:szCs w:val="28"/>
        </w:rPr>
        <w:t>研制智能服务机器人系统。</w:t>
      </w:r>
      <w:r>
        <w:rPr>
          <w:rFonts w:eastAsia="仿宋_GB2312" w:hint="eastAsia"/>
          <w:color w:val="000000"/>
          <w:kern w:val="0"/>
          <w:sz w:val="28"/>
          <w:szCs w:val="28"/>
        </w:rPr>
        <w:t>面向家政服务的玻璃幕墙清洁机器人</w:t>
      </w:r>
      <w:r>
        <w:rPr>
          <w:rFonts w:eastAsia="仿宋_GB2312"/>
          <w:color w:val="000000"/>
          <w:kern w:val="0"/>
          <w:sz w:val="28"/>
          <w:szCs w:val="28"/>
        </w:rPr>
        <w:t>抗横风能力等级</w:t>
      </w:r>
      <w:r>
        <w:rPr>
          <w:rFonts w:eastAsia="仿宋_GB2312"/>
          <w:color w:val="000000"/>
          <w:kern w:val="0"/>
          <w:sz w:val="28"/>
          <w:szCs w:val="28"/>
        </w:rPr>
        <w:t>≥4</w:t>
      </w:r>
      <w:r>
        <w:rPr>
          <w:rFonts w:eastAsia="仿宋_GB2312"/>
          <w:color w:val="000000"/>
          <w:kern w:val="0"/>
          <w:sz w:val="28"/>
          <w:szCs w:val="28"/>
        </w:rPr>
        <w:t>级，移动速度</w:t>
      </w:r>
      <w:r>
        <w:rPr>
          <w:rFonts w:eastAsia="仿宋_GB2312"/>
          <w:color w:val="000000"/>
          <w:kern w:val="0"/>
          <w:sz w:val="28"/>
          <w:szCs w:val="28"/>
        </w:rPr>
        <w:t>≥10m/min</w:t>
      </w:r>
      <w:r>
        <w:rPr>
          <w:rFonts w:eastAsia="仿宋_GB2312"/>
          <w:color w:val="000000"/>
          <w:kern w:val="0"/>
          <w:sz w:val="28"/>
          <w:szCs w:val="28"/>
        </w:rPr>
        <w:t>，污垢颗粒识别准确率</w:t>
      </w:r>
      <w:r>
        <w:rPr>
          <w:rFonts w:eastAsia="仿宋_GB2312"/>
          <w:color w:val="000000"/>
          <w:kern w:val="0"/>
          <w:sz w:val="28"/>
          <w:szCs w:val="28"/>
        </w:rPr>
        <w:t>&gt;90%</w:t>
      </w:r>
      <w:r>
        <w:rPr>
          <w:rFonts w:eastAsia="仿宋_GB2312"/>
          <w:color w:val="000000"/>
          <w:kern w:val="0"/>
          <w:sz w:val="28"/>
          <w:szCs w:val="28"/>
        </w:rPr>
        <w:t>，幕墙玻璃缺陷检测准确率</w:t>
      </w:r>
      <w:r>
        <w:rPr>
          <w:rFonts w:eastAsia="仿宋_GB2312"/>
          <w:color w:val="000000"/>
          <w:kern w:val="0"/>
          <w:sz w:val="28"/>
          <w:szCs w:val="28"/>
        </w:rPr>
        <w:t>&gt;90%</w:t>
      </w:r>
      <w:r>
        <w:rPr>
          <w:rFonts w:eastAsia="仿宋_GB2312"/>
          <w:color w:val="000000"/>
          <w:kern w:val="0"/>
          <w:sz w:val="28"/>
          <w:szCs w:val="28"/>
        </w:rPr>
        <w:t>；面向公共服务场景机器人动态环境下避障成功率</w:t>
      </w:r>
      <w:r>
        <w:rPr>
          <w:rFonts w:eastAsia="仿宋_GB2312"/>
          <w:color w:val="000000"/>
          <w:kern w:val="0"/>
          <w:sz w:val="28"/>
          <w:szCs w:val="28"/>
        </w:rPr>
        <w:t>≥99%</w:t>
      </w:r>
      <w:r>
        <w:rPr>
          <w:rFonts w:eastAsia="仿宋_GB2312"/>
          <w:color w:val="000000"/>
          <w:kern w:val="0"/>
          <w:sz w:val="28"/>
          <w:szCs w:val="28"/>
        </w:rPr>
        <w:t>，平均实时定位精度室内</w:t>
      </w:r>
      <w:r>
        <w:rPr>
          <w:rFonts w:eastAsia="仿宋_GB2312"/>
          <w:color w:val="000000"/>
          <w:kern w:val="0"/>
          <w:sz w:val="28"/>
          <w:szCs w:val="28"/>
        </w:rPr>
        <w:t>≤±15cm</w:t>
      </w:r>
      <w:r>
        <w:rPr>
          <w:rFonts w:eastAsia="仿宋_GB2312"/>
          <w:color w:val="000000"/>
          <w:kern w:val="0"/>
          <w:sz w:val="28"/>
          <w:szCs w:val="28"/>
        </w:rPr>
        <w:t>、室外</w:t>
      </w:r>
      <w:r>
        <w:rPr>
          <w:rFonts w:eastAsia="仿宋_GB2312"/>
          <w:color w:val="000000"/>
          <w:kern w:val="0"/>
          <w:sz w:val="28"/>
          <w:szCs w:val="28"/>
        </w:rPr>
        <w:t>≤±50cm</w:t>
      </w:r>
      <w:r>
        <w:rPr>
          <w:rFonts w:eastAsia="仿宋_GB2312"/>
          <w:color w:val="000000"/>
          <w:kern w:val="0"/>
          <w:sz w:val="28"/>
          <w:szCs w:val="28"/>
        </w:rPr>
        <w:t>，人体的典型情感和行为理解准确率</w:t>
      </w:r>
      <w:r>
        <w:rPr>
          <w:rFonts w:eastAsia="仿宋_GB2312"/>
          <w:color w:val="000000"/>
          <w:kern w:val="0"/>
          <w:sz w:val="28"/>
          <w:szCs w:val="28"/>
        </w:rPr>
        <w:t>≥95%</w:t>
      </w:r>
      <w:r>
        <w:rPr>
          <w:rFonts w:eastAsia="仿宋_GB2312"/>
          <w:color w:val="000000"/>
          <w:kern w:val="0"/>
          <w:sz w:val="28"/>
          <w:szCs w:val="28"/>
        </w:rPr>
        <w:t>。</w:t>
      </w:r>
    </w:p>
    <w:p w:rsidR="00C0146D" w:rsidRDefault="009832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color w:val="000000"/>
          <w:kern w:val="0"/>
          <w:sz w:val="28"/>
          <w:szCs w:val="28"/>
        </w:rPr>
        <w:t>申报主体：</w:t>
      </w:r>
      <w:r>
        <w:rPr>
          <w:rFonts w:eastAsia="仿宋_GB2312" w:hint="eastAsia"/>
          <w:color w:val="000000"/>
          <w:kern w:val="0"/>
          <w:sz w:val="28"/>
          <w:szCs w:val="28"/>
        </w:rPr>
        <w:t>不限主体，</w:t>
      </w:r>
      <w:r>
        <w:rPr>
          <w:rFonts w:eastAsia="仿宋_GB2312" w:hint="eastAsia"/>
          <w:color w:val="000000"/>
          <w:sz w:val="28"/>
          <w:szCs w:val="28"/>
        </w:rPr>
        <w:t>鼓励产学研合作</w:t>
      </w:r>
    </w:p>
    <w:p w:rsidR="00C0146D" w:rsidRDefault="009832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color w:val="000000"/>
          <w:kern w:val="0"/>
          <w:sz w:val="28"/>
          <w:szCs w:val="28"/>
        </w:rPr>
        <w:t>组织方式：</w:t>
      </w:r>
      <w:r>
        <w:rPr>
          <w:rFonts w:eastAsia="仿宋_GB2312" w:hint="eastAsia"/>
          <w:color w:val="000000"/>
          <w:kern w:val="0"/>
          <w:sz w:val="28"/>
          <w:szCs w:val="28"/>
        </w:rPr>
        <w:t>竞争性分配</w:t>
      </w:r>
    </w:p>
    <w:p w:rsidR="00C0146D" w:rsidRDefault="009832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color w:val="000000"/>
          <w:kern w:val="0"/>
          <w:sz w:val="28"/>
          <w:szCs w:val="28"/>
        </w:rPr>
        <w:lastRenderedPageBreak/>
        <w:t>建议财政补助经费：</w:t>
      </w:r>
      <w:r>
        <w:rPr>
          <w:rFonts w:eastAsia="仿宋_GB2312" w:hint="eastAsia"/>
          <w:color w:val="000000"/>
          <w:kern w:val="0"/>
          <w:sz w:val="28"/>
          <w:szCs w:val="28"/>
        </w:rPr>
        <w:t>600</w:t>
      </w:r>
      <w:r>
        <w:rPr>
          <w:rFonts w:eastAsia="仿宋_GB2312" w:hint="eastAsia"/>
          <w:color w:val="000000"/>
          <w:kern w:val="0"/>
          <w:sz w:val="28"/>
          <w:szCs w:val="28"/>
        </w:rPr>
        <w:t>万元以内</w:t>
      </w:r>
    </w:p>
    <w:p w:rsidR="00C0146D" w:rsidRDefault="009832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color w:val="000000"/>
          <w:kern w:val="0"/>
          <w:sz w:val="28"/>
          <w:szCs w:val="28"/>
        </w:rPr>
        <w:t>攻关时限要求：</w:t>
      </w:r>
      <w:r>
        <w:rPr>
          <w:rFonts w:eastAsia="仿宋_GB2312" w:hint="eastAsia"/>
          <w:color w:val="000000"/>
          <w:kern w:val="0"/>
          <w:sz w:val="28"/>
          <w:szCs w:val="28"/>
        </w:rPr>
        <w:t>3</w:t>
      </w:r>
      <w:r>
        <w:rPr>
          <w:rFonts w:eastAsia="仿宋_GB2312" w:hint="eastAsia"/>
          <w:color w:val="000000"/>
          <w:kern w:val="0"/>
          <w:sz w:val="28"/>
          <w:szCs w:val="28"/>
        </w:rPr>
        <w:t>年内</w:t>
      </w:r>
    </w:p>
    <w:p w:rsidR="00C0146D" w:rsidRDefault="00C0146D">
      <w:pPr>
        <w:pStyle w:val="a0"/>
        <w:spacing w:line="520" w:lineRule="exact"/>
        <w:ind w:left="0"/>
        <w:rPr>
          <w:color w:val="000000"/>
        </w:rPr>
      </w:pPr>
    </w:p>
    <w:p w:rsidR="00C0146D" w:rsidRDefault="009832D1">
      <w:pPr>
        <w:pStyle w:val="2"/>
        <w:spacing w:before="0" w:after="0" w:line="520" w:lineRule="exact"/>
        <w:ind w:firstLineChars="200" w:firstLine="643"/>
        <w:rPr>
          <w:rFonts w:ascii="楷体_GB2312" w:eastAsia="楷体_GB2312" w:hAnsi="楷体_GB2312" w:cs="楷体_GB2312"/>
          <w:color w:val="000000"/>
        </w:rPr>
      </w:pPr>
      <w:r>
        <w:rPr>
          <w:rFonts w:ascii="楷体_GB2312" w:eastAsia="楷体_GB2312" w:hAnsi="楷体_GB2312" w:cs="楷体_GB2312" w:hint="eastAsia"/>
          <w:color w:val="000000"/>
        </w:rPr>
        <w:t>（六）专题</w:t>
      </w:r>
      <w:r>
        <w:rPr>
          <w:rFonts w:ascii="楷体_GB2312" w:eastAsia="楷体_GB2312" w:hAnsi="楷体_GB2312" w:cs="楷体_GB2312"/>
          <w:color w:val="000000"/>
        </w:rPr>
        <w:t>名称：</w:t>
      </w:r>
      <w:r>
        <w:rPr>
          <w:rFonts w:ascii="楷体_GB2312" w:eastAsia="楷体_GB2312" w:hAnsi="楷体_GB2312" w:cs="楷体_GB2312" w:hint="eastAsia"/>
          <w:color w:val="000000"/>
        </w:rPr>
        <w:t>智能控制与先进技术</w:t>
      </w:r>
      <w:r>
        <w:rPr>
          <w:rFonts w:ascii="楷体_GB2312" w:eastAsia="楷体_GB2312" w:hAnsi="楷体_GB2312" w:cs="楷体_GB2312" w:hint="eastAsia"/>
          <w:color w:val="000000"/>
        </w:rPr>
        <w:t>-</w:t>
      </w:r>
      <w:r>
        <w:rPr>
          <w:rFonts w:ascii="楷体_GB2312" w:eastAsia="楷体_GB2312" w:hAnsi="楷体_GB2312" w:cs="楷体_GB2312" w:hint="eastAsia"/>
          <w:color w:val="000000"/>
        </w:rPr>
        <w:t>数控机床</w:t>
      </w:r>
    </w:p>
    <w:p w:rsidR="00C0146D" w:rsidRDefault="009832D1">
      <w:pPr>
        <w:pStyle w:val="3"/>
        <w:spacing w:line="520" w:lineRule="exact"/>
        <w:ind w:firstLine="562"/>
      </w:pPr>
      <w:r>
        <w:rPr>
          <w:rFonts w:hint="eastAsia"/>
        </w:rPr>
        <w:t>1</w:t>
      </w:r>
      <w:r>
        <w:rPr>
          <w:rFonts w:hint="eastAsia"/>
        </w:rPr>
        <w:t>．榜单名称：超精密数控机床智能快速刀具伺服装备（</w:t>
      </w:r>
      <w:r>
        <w:rPr>
          <w:rFonts w:hint="eastAsia"/>
          <w:szCs w:val="28"/>
        </w:rPr>
        <w:t>尖兵</w:t>
      </w:r>
      <w:r>
        <w:rPr>
          <w:rFonts w:hint="eastAsia"/>
        </w:rPr>
        <w:t>）</w:t>
      </w:r>
    </w:p>
    <w:p w:rsidR="00C0146D" w:rsidRDefault="009832D1">
      <w:pPr>
        <w:overflowPunct w:val="0"/>
        <w:autoSpaceDE w:val="0"/>
        <w:autoSpaceDN w:val="0"/>
        <w:spacing w:line="520" w:lineRule="exact"/>
        <w:ind w:firstLineChars="200" w:firstLine="562"/>
        <w:rPr>
          <w:rFonts w:eastAsia="仿宋_GB2312"/>
          <w:bCs/>
          <w:color w:val="000000"/>
          <w:kern w:val="0"/>
          <w:sz w:val="28"/>
          <w:szCs w:val="28"/>
        </w:rPr>
      </w:pPr>
      <w:r>
        <w:rPr>
          <w:rFonts w:eastAsia="仿宋_GB2312" w:hint="eastAsia"/>
          <w:b/>
          <w:bCs/>
          <w:color w:val="000000"/>
          <w:kern w:val="0"/>
          <w:sz w:val="28"/>
          <w:szCs w:val="28"/>
        </w:rPr>
        <w:t>主要研究内容：</w:t>
      </w:r>
      <w:r>
        <w:rPr>
          <w:rFonts w:eastAsia="仿宋_GB2312" w:hint="eastAsia"/>
          <w:bCs/>
          <w:color w:val="000000"/>
          <w:kern w:val="0"/>
          <w:sz w:val="28"/>
          <w:szCs w:val="28"/>
        </w:rPr>
        <w:t>研究带力感知功能的智能快速刀具伺服机构的设计与制造，开发解耦型三轴快速刀具伺服机构及多维力感知刀架，研究多轴解耦的的刀具位姿与宏微联动精准控制策略，开发多轴伺服驱动与力感知的解耦方法，研究驱动链力感知反馈的非线性扰动抑制与补偿，开发压电力传感器电荷泄漏动态补偿的多频段力检测算法，构建基于多维多频段切削力图谱的超精密加工状态实时监测技术，实施典型跨尺度复杂微纳结构超精密加工与在线状态监测试验。研制跨尺度超精密切削加工过程非稳态演化的监测技术，开发基于切削力异构变化的表面完整性和刀具磨损预测算法并将其固化在加工</w:t>
      </w:r>
      <w:r>
        <w:rPr>
          <w:rFonts w:eastAsia="仿宋_GB2312" w:hint="eastAsia"/>
          <w:bCs/>
          <w:color w:val="000000"/>
          <w:kern w:val="0"/>
          <w:sz w:val="28"/>
          <w:szCs w:val="28"/>
        </w:rPr>
        <w:t>-</w:t>
      </w:r>
      <w:r>
        <w:rPr>
          <w:rFonts w:eastAsia="仿宋_GB2312" w:hint="eastAsia"/>
          <w:bCs/>
          <w:color w:val="000000"/>
          <w:kern w:val="0"/>
          <w:sz w:val="28"/>
          <w:szCs w:val="28"/>
        </w:rPr>
        <w:t>测量共体融合装置配套控制软件中。</w:t>
      </w:r>
    </w:p>
    <w:p w:rsidR="00C0146D" w:rsidRDefault="009832D1">
      <w:pPr>
        <w:overflowPunct w:val="0"/>
        <w:autoSpaceDE w:val="0"/>
        <w:autoSpaceDN w:val="0"/>
        <w:spacing w:line="520" w:lineRule="exact"/>
        <w:ind w:firstLineChars="200" w:firstLine="562"/>
        <w:rPr>
          <w:rFonts w:eastAsia="仿宋_GB2312"/>
          <w:bCs/>
          <w:color w:val="000000"/>
          <w:kern w:val="0"/>
          <w:sz w:val="28"/>
          <w:szCs w:val="28"/>
        </w:rPr>
      </w:pPr>
      <w:r>
        <w:rPr>
          <w:rFonts w:eastAsia="仿宋_GB2312" w:hint="eastAsia"/>
          <w:b/>
          <w:bCs/>
          <w:color w:val="000000"/>
          <w:kern w:val="0"/>
          <w:sz w:val="28"/>
          <w:szCs w:val="28"/>
        </w:rPr>
        <w:t>绩效目标：</w:t>
      </w:r>
      <w:r>
        <w:rPr>
          <w:rFonts w:eastAsia="仿宋_GB2312" w:hint="eastAsia"/>
          <w:bCs/>
          <w:color w:val="000000"/>
          <w:kern w:val="0"/>
          <w:sz w:val="28"/>
          <w:szCs w:val="28"/>
        </w:rPr>
        <w:t>建立一套配备于超精密数控机床的集成三轴力感知机构的加工</w:t>
      </w:r>
      <w:r>
        <w:rPr>
          <w:rFonts w:eastAsia="仿宋_GB2312" w:hint="eastAsia"/>
          <w:bCs/>
          <w:color w:val="000000"/>
          <w:kern w:val="0"/>
          <w:sz w:val="28"/>
          <w:szCs w:val="28"/>
        </w:rPr>
        <w:t>-</w:t>
      </w:r>
      <w:r>
        <w:rPr>
          <w:rFonts w:eastAsia="仿宋_GB2312" w:hint="eastAsia"/>
          <w:bCs/>
          <w:color w:val="000000"/>
          <w:kern w:val="0"/>
          <w:sz w:val="28"/>
          <w:szCs w:val="28"/>
        </w:rPr>
        <w:t>测量共融智能刀架系统规范和标准各</w:t>
      </w:r>
      <w:r>
        <w:rPr>
          <w:rFonts w:eastAsia="仿宋_GB2312" w:hint="eastAsia"/>
          <w:bCs/>
          <w:color w:val="000000"/>
          <w:kern w:val="0"/>
          <w:sz w:val="28"/>
          <w:szCs w:val="28"/>
        </w:rPr>
        <w:t>1</w:t>
      </w:r>
      <w:r>
        <w:rPr>
          <w:rFonts w:eastAsia="仿宋_GB2312" w:hint="eastAsia"/>
          <w:bCs/>
          <w:color w:val="000000"/>
          <w:kern w:val="0"/>
          <w:sz w:val="28"/>
          <w:szCs w:val="28"/>
        </w:rPr>
        <w:t>项，实现微纳结构加工、状态在线感知和在位微纳形貌测量三位共体功能。技术指标达到：三轴切削力感知分辨率为</w:t>
      </w:r>
      <w:r>
        <w:rPr>
          <w:rFonts w:eastAsia="仿宋_GB2312" w:hint="eastAsia"/>
          <w:bCs/>
          <w:color w:val="000000"/>
          <w:kern w:val="0"/>
          <w:sz w:val="28"/>
          <w:szCs w:val="28"/>
        </w:rPr>
        <w:t>0.</w:t>
      </w:r>
      <w:r>
        <w:rPr>
          <w:rFonts w:eastAsia="仿宋_GB2312"/>
          <w:bCs/>
          <w:color w:val="000000"/>
          <w:kern w:val="0"/>
          <w:sz w:val="28"/>
          <w:szCs w:val="28"/>
        </w:rPr>
        <w:t xml:space="preserve">1 </w:t>
      </w:r>
      <w:r>
        <w:rPr>
          <w:rFonts w:eastAsia="仿宋_GB2312" w:hint="eastAsia"/>
          <w:bCs/>
          <w:color w:val="000000"/>
          <w:kern w:val="0"/>
          <w:sz w:val="28"/>
          <w:szCs w:val="28"/>
        </w:rPr>
        <w:t xml:space="preserve">mN, </w:t>
      </w:r>
      <w:r>
        <w:rPr>
          <w:rFonts w:eastAsia="仿宋_GB2312" w:hint="eastAsia"/>
          <w:bCs/>
          <w:color w:val="000000"/>
          <w:kern w:val="0"/>
          <w:sz w:val="28"/>
          <w:szCs w:val="28"/>
        </w:rPr>
        <w:t>快刀定位分辨率为</w:t>
      </w:r>
      <w:r>
        <w:rPr>
          <w:rFonts w:eastAsia="仿宋_GB2312" w:hint="eastAsia"/>
          <w:bCs/>
          <w:color w:val="000000"/>
          <w:kern w:val="0"/>
          <w:sz w:val="28"/>
          <w:szCs w:val="28"/>
        </w:rPr>
        <w:t>5</w:t>
      </w:r>
      <w:r>
        <w:rPr>
          <w:rFonts w:eastAsia="仿宋_GB2312"/>
          <w:bCs/>
          <w:color w:val="000000"/>
          <w:kern w:val="0"/>
          <w:sz w:val="28"/>
          <w:szCs w:val="28"/>
        </w:rPr>
        <w:t xml:space="preserve"> </w:t>
      </w:r>
      <w:r>
        <w:rPr>
          <w:rFonts w:eastAsia="仿宋_GB2312" w:hint="eastAsia"/>
          <w:bCs/>
          <w:color w:val="000000"/>
          <w:kern w:val="0"/>
          <w:sz w:val="28"/>
          <w:szCs w:val="28"/>
        </w:rPr>
        <w:t>nm</w:t>
      </w:r>
      <w:r>
        <w:rPr>
          <w:rFonts w:eastAsia="仿宋_GB2312" w:hint="eastAsia"/>
          <w:bCs/>
          <w:color w:val="000000"/>
          <w:kern w:val="0"/>
          <w:sz w:val="28"/>
          <w:szCs w:val="28"/>
        </w:rPr>
        <w:t>；微纳结构轮廓共坐标测量横向、纵向分辨率：</w:t>
      </w:r>
      <w:r>
        <w:rPr>
          <w:rFonts w:eastAsia="仿宋_GB2312" w:hint="eastAsia"/>
          <w:bCs/>
          <w:color w:val="000000"/>
          <w:kern w:val="0"/>
          <w:sz w:val="28"/>
          <w:szCs w:val="28"/>
        </w:rPr>
        <w:t>10</w:t>
      </w:r>
      <w:r>
        <w:rPr>
          <w:rFonts w:eastAsia="仿宋_GB2312"/>
          <w:bCs/>
          <w:color w:val="000000"/>
          <w:kern w:val="0"/>
          <w:sz w:val="28"/>
          <w:szCs w:val="28"/>
        </w:rPr>
        <w:t xml:space="preserve"> </w:t>
      </w:r>
      <w:r>
        <w:rPr>
          <w:rFonts w:eastAsia="仿宋_GB2312" w:hint="eastAsia"/>
          <w:bCs/>
          <w:color w:val="000000"/>
          <w:kern w:val="0"/>
          <w:sz w:val="28"/>
          <w:szCs w:val="28"/>
        </w:rPr>
        <w:t>nm</w:t>
      </w:r>
      <w:r>
        <w:rPr>
          <w:rFonts w:eastAsia="仿宋_GB2312" w:hint="eastAsia"/>
          <w:bCs/>
          <w:color w:val="000000"/>
          <w:kern w:val="0"/>
          <w:sz w:val="28"/>
          <w:szCs w:val="28"/>
        </w:rPr>
        <w:t>；在光学金属模具上实施微透镜阵列的超精密切削加工，加工全表面微纳结构形貌一致性优于</w:t>
      </w:r>
      <w:r>
        <w:rPr>
          <w:rFonts w:eastAsia="仿宋_GB2312" w:hint="eastAsia"/>
          <w:bCs/>
          <w:color w:val="000000"/>
          <w:kern w:val="0"/>
          <w:sz w:val="28"/>
          <w:szCs w:val="28"/>
        </w:rPr>
        <w:t>100</w:t>
      </w:r>
      <w:r>
        <w:rPr>
          <w:rFonts w:eastAsia="仿宋_GB2312"/>
          <w:bCs/>
          <w:color w:val="000000"/>
          <w:kern w:val="0"/>
          <w:sz w:val="28"/>
          <w:szCs w:val="28"/>
        </w:rPr>
        <w:t xml:space="preserve"> </w:t>
      </w:r>
      <w:r>
        <w:rPr>
          <w:rFonts w:eastAsia="仿宋_GB2312" w:hint="eastAsia"/>
          <w:bCs/>
          <w:color w:val="000000"/>
          <w:kern w:val="0"/>
          <w:sz w:val="28"/>
          <w:szCs w:val="28"/>
        </w:rPr>
        <w:t>nm</w:t>
      </w:r>
      <w:r>
        <w:rPr>
          <w:rFonts w:eastAsia="仿宋_GB2312" w:hint="eastAsia"/>
          <w:bCs/>
          <w:color w:val="000000"/>
          <w:kern w:val="0"/>
          <w:sz w:val="28"/>
          <w:szCs w:val="28"/>
        </w:rPr>
        <w:t>。</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hint="eastAsia"/>
          <w:b/>
          <w:bCs/>
          <w:color w:val="000000"/>
          <w:kern w:val="0"/>
          <w:sz w:val="28"/>
          <w:szCs w:val="28"/>
        </w:rPr>
        <w:lastRenderedPageBreak/>
        <w:t>申报主体：</w:t>
      </w:r>
      <w:r>
        <w:rPr>
          <w:rFonts w:eastAsia="仿宋_GB2312" w:hint="eastAsia"/>
          <w:color w:val="000000"/>
          <w:kern w:val="0"/>
          <w:sz w:val="28"/>
          <w:szCs w:val="28"/>
        </w:rPr>
        <w:t>牵头申报单位不限主体，鼓励产学研合作</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hint="eastAsia"/>
          <w:b/>
          <w:bCs/>
          <w:color w:val="000000"/>
          <w:kern w:val="0"/>
          <w:sz w:val="28"/>
          <w:szCs w:val="28"/>
        </w:rPr>
        <w:t>组织方式：</w:t>
      </w:r>
      <w:r>
        <w:rPr>
          <w:rFonts w:eastAsia="仿宋_GB2312" w:hint="eastAsia"/>
          <w:color w:val="000000"/>
          <w:kern w:val="0"/>
          <w:sz w:val="28"/>
          <w:szCs w:val="28"/>
        </w:rPr>
        <w:t>竞争性分配</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hint="eastAsia"/>
          <w:b/>
          <w:bCs/>
          <w:color w:val="000000"/>
          <w:kern w:val="0"/>
          <w:sz w:val="28"/>
          <w:szCs w:val="28"/>
        </w:rPr>
        <w:t>建议财政补助经费：</w:t>
      </w:r>
      <w:r>
        <w:rPr>
          <w:rFonts w:eastAsia="仿宋_GB2312" w:hint="eastAsia"/>
          <w:color w:val="000000"/>
          <w:kern w:val="0"/>
          <w:sz w:val="28"/>
          <w:szCs w:val="28"/>
        </w:rPr>
        <w:t>700</w:t>
      </w:r>
      <w:r>
        <w:rPr>
          <w:rFonts w:eastAsia="仿宋_GB2312" w:hint="eastAsia"/>
          <w:color w:val="000000"/>
          <w:kern w:val="0"/>
          <w:sz w:val="28"/>
          <w:szCs w:val="28"/>
        </w:rPr>
        <w:t>万元以内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bCs/>
          <w:color w:val="000000"/>
          <w:kern w:val="0"/>
          <w:sz w:val="28"/>
          <w:szCs w:val="28"/>
        </w:rPr>
        <w:t>攻关时限要求：</w:t>
      </w:r>
      <w:r>
        <w:rPr>
          <w:rFonts w:eastAsia="仿宋_GB2312" w:hint="eastAsia"/>
          <w:color w:val="000000"/>
          <w:kern w:val="0"/>
          <w:sz w:val="28"/>
          <w:szCs w:val="28"/>
        </w:rPr>
        <w:t>3</w:t>
      </w:r>
      <w:r>
        <w:rPr>
          <w:rFonts w:eastAsia="仿宋_GB2312" w:hint="eastAsia"/>
          <w:color w:val="000000"/>
          <w:kern w:val="0"/>
          <w:sz w:val="28"/>
          <w:szCs w:val="28"/>
        </w:rPr>
        <w:t>年</w:t>
      </w:r>
    </w:p>
    <w:p w:rsidR="00C0146D" w:rsidRDefault="009832D1">
      <w:pPr>
        <w:spacing w:line="520" w:lineRule="exact"/>
        <w:rPr>
          <w:rFonts w:eastAsia="楷体_GB2312"/>
          <w:color w:val="000000"/>
          <w:kern w:val="0"/>
          <w:sz w:val="28"/>
          <w:szCs w:val="28"/>
        </w:rPr>
      </w:pPr>
      <w:r>
        <w:rPr>
          <w:rFonts w:eastAsia="楷体_GB2312" w:hint="eastAsia"/>
          <w:color w:val="000000"/>
          <w:kern w:val="0"/>
          <w:sz w:val="28"/>
          <w:szCs w:val="28"/>
        </w:rPr>
        <w:t>*</w:t>
      </w:r>
      <w:r>
        <w:rPr>
          <w:rFonts w:eastAsia="楷体_GB2312" w:hint="eastAsia"/>
          <w:color w:val="000000"/>
          <w:kern w:val="0"/>
          <w:sz w:val="28"/>
          <w:szCs w:val="28"/>
        </w:rPr>
        <w:t>要求揭榜项目绩效目标全覆盖</w:t>
      </w:r>
    </w:p>
    <w:p w:rsidR="00C0146D" w:rsidRDefault="00C0146D">
      <w:pPr>
        <w:pStyle w:val="3"/>
        <w:spacing w:line="520" w:lineRule="exact"/>
        <w:ind w:firstLine="562"/>
      </w:pPr>
    </w:p>
    <w:p w:rsidR="00C0146D" w:rsidRDefault="009832D1">
      <w:pPr>
        <w:pStyle w:val="3"/>
        <w:spacing w:line="520" w:lineRule="exact"/>
        <w:ind w:firstLine="562"/>
      </w:pPr>
      <w:r>
        <w:rPr>
          <w:rFonts w:hint="eastAsia"/>
        </w:rPr>
        <w:t>2</w:t>
      </w:r>
      <w:r>
        <w:rPr>
          <w:rFonts w:hint="eastAsia"/>
        </w:rPr>
        <w:t>．榜单名称：高性能内置电机直驱伺服动力刀塔（</w:t>
      </w:r>
      <w:r>
        <w:rPr>
          <w:rFonts w:hint="eastAsia"/>
          <w:szCs w:val="28"/>
        </w:rPr>
        <w:t>尖兵</w:t>
      </w:r>
      <w:r>
        <w:rPr>
          <w:rFonts w:hint="eastAsia"/>
        </w:rPr>
        <w:t>）</w:t>
      </w:r>
    </w:p>
    <w:p w:rsidR="00C0146D" w:rsidRDefault="009832D1">
      <w:pPr>
        <w:pStyle w:val="A6"/>
        <w:spacing w:line="520" w:lineRule="exact"/>
        <w:ind w:firstLine="562"/>
        <w:rPr>
          <w:rFonts w:ascii="Times New Roman" w:hAnsi="Times New Roman"/>
          <w:color w:val="000000"/>
          <w:sz w:val="28"/>
          <w:szCs w:val="28"/>
        </w:rPr>
      </w:pPr>
      <w:r>
        <w:rPr>
          <w:rFonts w:ascii="Times New Roman" w:hAnsi="Times New Roman" w:hint="eastAsia"/>
          <w:b/>
          <w:bCs/>
          <w:color w:val="000000"/>
          <w:sz w:val="28"/>
          <w:szCs w:val="28"/>
        </w:rPr>
        <w:t>主要研究内容：</w:t>
      </w:r>
      <w:r>
        <w:rPr>
          <w:rFonts w:ascii="Times New Roman" w:hAnsi="Times New Roman" w:hint="eastAsia"/>
          <w:color w:val="000000"/>
          <w:sz w:val="28"/>
          <w:szCs w:val="28"/>
        </w:rPr>
        <w:t>开展高性能内置电机直驱伺服动力刀塔及综合性能测试系统相关研究，主要研究内容包括：高性能内置电机直驱伺服动力刀塔结构综合创新设计；高性能内置电机直驱伺服动力刀塔精密制造关键技术；高性能内置同步直驱伺服动力刀塔可靠性分析；高性能内置同步直驱伺服动力刀塔综合性能智能测试系统等。</w:t>
      </w:r>
    </w:p>
    <w:p w:rsidR="00C0146D" w:rsidRDefault="009832D1">
      <w:pPr>
        <w:pStyle w:val="A6"/>
        <w:spacing w:line="520" w:lineRule="exact"/>
        <w:ind w:firstLine="562"/>
        <w:rPr>
          <w:rFonts w:ascii="Times New Roman" w:hAnsi="Times New Roman"/>
          <w:color w:val="000000"/>
          <w:sz w:val="28"/>
          <w:szCs w:val="28"/>
        </w:rPr>
      </w:pPr>
      <w:r>
        <w:rPr>
          <w:rFonts w:ascii="Times New Roman" w:hAnsi="Times New Roman" w:hint="eastAsia"/>
          <w:b/>
          <w:bCs/>
          <w:color w:val="000000"/>
          <w:sz w:val="28"/>
          <w:szCs w:val="28"/>
        </w:rPr>
        <w:t>绩效目标：</w:t>
      </w:r>
      <w:r>
        <w:rPr>
          <w:rFonts w:ascii="Times New Roman" w:hAnsi="Times New Roman" w:hint="eastAsia"/>
          <w:color w:val="000000"/>
          <w:sz w:val="28"/>
          <w:szCs w:val="28"/>
        </w:rPr>
        <w:t>开发出大功率、高性能内置电机直驱伺服动力刀塔，形成标准</w:t>
      </w:r>
      <w:r>
        <w:rPr>
          <w:rFonts w:ascii="Times New Roman" w:hAnsi="Times New Roman" w:hint="eastAsia"/>
          <w:color w:val="000000"/>
          <w:sz w:val="28"/>
          <w:szCs w:val="28"/>
        </w:rPr>
        <w:t>1</w:t>
      </w:r>
      <w:r>
        <w:rPr>
          <w:rFonts w:ascii="Times New Roman" w:hAnsi="Times New Roman" w:hint="eastAsia"/>
          <w:color w:val="000000"/>
          <w:sz w:val="28"/>
          <w:szCs w:val="28"/>
        </w:rPr>
        <w:t>项。技术指标达到：主轴跳动：≤</w:t>
      </w:r>
      <w:r>
        <w:rPr>
          <w:rFonts w:ascii="Times New Roman" w:hAnsi="Times New Roman" w:hint="eastAsia"/>
          <w:color w:val="000000"/>
          <w:sz w:val="28"/>
          <w:szCs w:val="28"/>
        </w:rPr>
        <w:t>0.01mm,</w:t>
      </w:r>
      <w:r>
        <w:rPr>
          <w:rFonts w:ascii="Times New Roman" w:hAnsi="Times New Roman" w:hint="eastAsia"/>
          <w:color w:val="000000"/>
          <w:sz w:val="28"/>
          <w:szCs w:val="28"/>
        </w:rPr>
        <w:t>刀盘安装面相对刀塔基准面垂直度：≤</w:t>
      </w:r>
      <w:r>
        <w:rPr>
          <w:rFonts w:ascii="Times New Roman" w:hAnsi="Times New Roman" w:hint="eastAsia"/>
          <w:color w:val="000000"/>
          <w:sz w:val="28"/>
          <w:szCs w:val="28"/>
        </w:rPr>
        <w:t>0.01mm,</w:t>
      </w:r>
      <w:r>
        <w:rPr>
          <w:rFonts w:ascii="Times New Roman" w:hAnsi="Times New Roman" w:hint="eastAsia"/>
          <w:color w:val="000000"/>
          <w:sz w:val="28"/>
          <w:szCs w:val="28"/>
        </w:rPr>
        <w:t>定位精度：±</w:t>
      </w:r>
      <w:r>
        <w:rPr>
          <w:rFonts w:ascii="Times New Roman" w:hAnsi="Times New Roman" w:hint="eastAsia"/>
          <w:color w:val="000000"/>
          <w:sz w:val="28"/>
          <w:szCs w:val="28"/>
        </w:rPr>
        <w:t>4</w:t>
      </w:r>
      <w:r>
        <w:rPr>
          <w:rFonts w:ascii="Times New Roman" w:hAnsi="Times New Roman" w:hint="eastAsia"/>
          <w:color w:val="000000"/>
          <w:sz w:val="28"/>
          <w:szCs w:val="28"/>
        </w:rPr>
        <w:t>″</w:t>
      </w:r>
      <w:r>
        <w:rPr>
          <w:rFonts w:ascii="Times New Roman" w:hAnsi="Times New Roman" w:hint="eastAsia"/>
          <w:color w:val="000000"/>
          <w:sz w:val="28"/>
          <w:szCs w:val="28"/>
        </w:rPr>
        <w:t>,</w:t>
      </w:r>
      <w:r>
        <w:rPr>
          <w:rFonts w:ascii="Times New Roman" w:hAnsi="Times New Roman" w:hint="eastAsia"/>
          <w:color w:val="000000"/>
          <w:sz w:val="28"/>
          <w:szCs w:val="28"/>
        </w:rPr>
        <w:t>承载能力：</w:t>
      </w:r>
      <w:r>
        <w:rPr>
          <w:rFonts w:ascii="Times New Roman" w:hAnsi="Times New Roman" w:hint="eastAsia"/>
          <w:color w:val="000000"/>
          <w:sz w:val="28"/>
          <w:szCs w:val="28"/>
        </w:rPr>
        <w:t>3600Nm,</w:t>
      </w:r>
      <w:r>
        <w:rPr>
          <w:rFonts w:ascii="Times New Roman" w:hAnsi="Times New Roman" w:hint="eastAsia"/>
          <w:color w:val="000000"/>
          <w:sz w:val="28"/>
          <w:szCs w:val="28"/>
        </w:rPr>
        <w:t>最大扭矩：</w:t>
      </w:r>
      <w:r>
        <w:rPr>
          <w:rFonts w:ascii="Times New Roman" w:hAnsi="Times New Roman" w:hint="eastAsia"/>
          <w:color w:val="000000"/>
          <w:sz w:val="28"/>
          <w:szCs w:val="28"/>
        </w:rPr>
        <w:t>74 Nm,</w:t>
      </w:r>
      <w:r>
        <w:rPr>
          <w:rFonts w:ascii="Times New Roman" w:hAnsi="Times New Roman" w:hint="eastAsia"/>
          <w:color w:val="000000"/>
          <w:sz w:val="28"/>
          <w:szCs w:val="28"/>
        </w:rPr>
        <w:t>最高转速：</w:t>
      </w:r>
      <w:r>
        <w:rPr>
          <w:rFonts w:ascii="Times New Roman" w:hAnsi="Times New Roman" w:hint="eastAsia"/>
          <w:color w:val="000000"/>
          <w:sz w:val="28"/>
          <w:szCs w:val="28"/>
        </w:rPr>
        <w:t>10000 rpm,</w:t>
      </w:r>
      <w:r>
        <w:rPr>
          <w:rFonts w:ascii="Times New Roman" w:hAnsi="Times New Roman" w:hint="eastAsia"/>
          <w:color w:val="000000"/>
          <w:sz w:val="28"/>
          <w:szCs w:val="28"/>
        </w:rPr>
        <w:t>油缸直径：φ</w:t>
      </w:r>
      <w:r>
        <w:rPr>
          <w:rFonts w:ascii="Times New Roman" w:hAnsi="Times New Roman" w:hint="eastAsia"/>
          <w:color w:val="000000"/>
          <w:sz w:val="28"/>
          <w:szCs w:val="28"/>
        </w:rPr>
        <w:t>160mm,</w:t>
      </w:r>
      <w:r>
        <w:rPr>
          <w:rFonts w:ascii="Times New Roman" w:hAnsi="Times New Roman" w:hint="eastAsia"/>
          <w:color w:val="000000"/>
          <w:sz w:val="28"/>
          <w:szCs w:val="28"/>
        </w:rPr>
        <w:t>重复定位精度：±</w:t>
      </w:r>
      <w:r>
        <w:rPr>
          <w:rFonts w:ascii="Times New Roman" w:hAnsi="Times New Roman" w:hint="eastAsia"/>
          <w:color w:val="000000"/>
          <w:sz w:val="28"/>
          <w:szCs w:val="28"/>
        </w:rPr>
        <w:t>1.6</w:t>
      </w:r>
      <w:r>
        <w:rPr>
          <w:rFonts w:ascii="Times New Roman" w:hAnsi="Times New Roman" w:hint="eastAsia"/>
          <w:color w:val="000000"/>
          <w:sz w:val="28"/>
          <w:szCs w:val="28"/>
        </w:rPr>
        <w:t>″</w:t>
      </w:r>
      <w:r>
        <w:rPr>
          <w:rFonts w:ascii="Times New Roman" w:hAnsi="Times New Roman" w:hint="eastAsia"/>
          <w:color w:val="000000"/>
          <w:sz w:val="28"/>
          <w:szCs w:val="28"/>
        </w:rPr>
        <w:t>,</w:t>
      </w:r>
      <w:r>
        <w:rPr>
          <w:rFonts w:ascii="Times New Roman" w:hAnsi="Times New Roman" w:hint="eastAsia"/>
          <w:color w:val="000000"/>
          <w:sz w:val="28"/>
          <w:szCs w:val="28"/>
        </w:rPr>
        <w:t>齿盘直径：φ</w:t>
      </w:r>
      <w:r>
        <w:rPr>
          <w:rFonts w:ascii="Times New Roman" w:hAnsi="Times New Roman" w:hint="eastAsia"/>
          <w:color w:val="000000"/>
          <w:sz w:val="28"/>
          <w:szCs w:val="28"/>
        </w:rPr>
        <w:t>160mm</w:t>
      </w:r>
      <w:r>
        <w:rPr>
          <w:rFonts w:ascii="Times New Roman" w:hAnsi="Times New Roman" w:hint="eastAsia"/>
          <w:color w:val="000000"/>
          <w:sz w:val="28"/>
          <w:szCs w:val="28"/>
        </w:rPr>
        <w:t>。</w:t>
      </w:r>
    </w:p>
    <w:p w:rsidR="00C0146D" w:rsidRDefault="009832D1">
      <w:pPr>
        <w:pStyle w:val="A6"/>
        <w:spacing w:line="520" w:lineRule="exact"/>
        <w:ind w:firstLine="562"/>
        <w:rPr>
          <w:rFonts w:ascii="Times New Roman" w:hAnsi="Times New Roman"/>
          <w:b/>
          <w:bCs/>
          <w:color w:val="000000"/>
          <w:sz w:val="28"/>
          <w:szCs w:val="28"/>
        </w:rPr>
      </w:pPr>
      <w:r>
        <w:rPr>
          <w:rFonts w:ascii="Times New Roman" w:hAnsi="Times New Roman" w:hint="eastAsia"/>
          <w:b/>
          <w:bCs/>
          <w:color w:val="000000"/>
          <w:sz w:val="28"/>
          <w:szCs w:val="28"/>
        </w:rPr>
        <w:t>申报主体：</w:t>
      </w:r>
      <w:r>
        <w:rPr>
          <w:rFonts w:ascii="Times New Roman" w:hAnsi="Times New Roman" w:hint="eastAsia"/>
          <w:color w:val="000000"/>
          <w:sz w:val="28"/>
          <w:szCs w:val="28"/>
        </w:rPr>
        <w:t>原则上由企业牵头申报，鼓励产学研合作</w:t>
      </w:r>
    </w:p>
    <w:p w:rsidR="00C0146D" w:rsidRDefault="009832D1">
      <w:pPr>
        <w:pStyle w:val="A6"/>
        <w:spacing w:line="520" w:lineRule="exact"/>
        <w:ind w:firstLine="562"/>
        <w:rPr>
          <w:rFonts w:ascii="Times New Roman" w:hAnsi="Times New Roman"/>
          <w:color w:val="000000"/>
          <w:sz w:val="28"/>
          <w:szCs w:val="28"/>
        </w:rPr>
      </w:pPr>
      <w:r>
        <w:rPr>
          <w:rFonts w:ascii="Times New Roman" w:hAnsi="Times New Roman" w:hint="eastAsia"/>
          <w:b/>
          <w:bCs/>
          <w:color w:val="000000"/>
          <w:sz w:val="28"/>
          <w:szCs w:val="28"/>
        </w:rPr>
        <w:t>组织方式：</w:t>
      </w:r>
      <w:r>
        <w:rPr>
          <w:rFonts w:ascii="Times New Roman" w:hAnsi="Times New Roman" w:hint="eastAsia"/>
          <w:color w:val="000000"/>
          <w:sz w:val="28"/>
          <w:szCs w:val="28"/>
        </w:rPr>
        <w:t>竞争性分配</w:t>
      </w:r>
    </w:p>
    <w:p w:rsidR="00C0146D" w:rsidRDefault="009832D1">
      <w:pPr>
        <w:pStyle w:val="A6"/>
        <w:spacing w:line="520" w:lineRule="exact"/>
        <w:ind w:firstLine="562"/>
        <w:rPr>
          <w:rFonts w:ascii="Times New Roman" w:hAnsi="Times New Roman"/>
          <w:color w:val="000000"/>
          <w:sz w:val="28"/>
          <w:szCs w:val="28"/>
        </w:rPr>
      </w:pPr>
      <w:r>
        <w:rPr>
          <w:rFonts w:ascii="Times New Roman" w:hAnsi="Times New Roman" w:hint="eastAsia"/>
          <w:b/>
          <w:bCs/>
          <w:color w:val="000000"/>
          <w:sz w:val="28"/>
          <w:szCs w:val="28"/>
        </w:rPr>
        <w:lastRenderedPageBreak/>
        <w:t>建议财政补助经费：</w:t>
      </w:r>
      <w:r>
        <w:rPr>
          <w:rFonts w:ascii="Times New Roman" w:hAnsi="Times New Roman" w:hint="eastAsia"/>
          <w:color w:val="000000"/>
          <w:sz w:val="28"/>
          <w:szCs w:val="28"/>
        </w:rPr>
        <w:t>700</w:t>
      </w:r>
      <w:r>
        <w:rPr>
          <w:rFonts w:ascii="Times New Roman" w:hAnsi="Times New Roman" w:hint="eastAsia"/>
          <w:color w:val="000000"/>
          <w:sz w:val="28"/>
          <w:szCs w:val="28"/>
        </w:rPr>
        <w:t>万元以内</w:t>
      </w:r>
    </w:p>
    <w:p w:rsidR="00C0146D" w:rsidRDefault="009832D1">
      <w:pPr>
        <w:pStyle w:val="A6"/>
        <w:spacing w:line="520" w:lineRule="exact"/>
        <w:ind w:firstLine="562"/>
        <w:rPr>
          <w:rFonts w:ascii="Times New Roman" w:hAnsi="Times New Roman"/>
          <w:color w:val="000000"/>
          <w:sz w:val="28"/>
          <w:szCs w:val="28"/>
        </w:rPr>
      </w:pPr>
      <w:r>
        <w:rPr>
          <w:rFonts w:ascii="Times New Roman" w:hAnsi="Times New Roman" w:hint="eastAsia"/>
          <w:b/>
          <w:bCs/>
          <w:color w:val="000000"/>
          <w:sz w:val="28"/>
          <w:szCs w:val="28"/>
        </w:rPr>
        <w:t>攻关时限要求：</w:t>
      </w:r>
      <w:r>
        <w:rPr>
          <w:rFonts w:ascii="Times New Roman" w:hAnsi="Times New Roman" w:hint="eastAsia"/>
          <w:color w:val="000000"/>
          <w:sz w:val="28"/>
          <w:szCs w:val="28"/>
        </w:rPr>
        <w:t>2</w:t>
      </w:r>
      <w:r>
        <w:rPr>
          <w:rFonts w:ascii="Times New Roman" w:hAnsi="Times New Roman" w:hint="eastAsia"/>
          <w:color w:val="000000"/>
          <w:sz w:val="28"/>
          <w:szCs w:val="28"/>
        </w:rPr>
        <w:t>年</w:t>
      </w:r>
    </w:p>
    <w:p w:rsidR="00C0146D" w:rsidRDefault="009832D1">
      <w:pPr>
        <w:spacing w:line="520" w:lineRule="exact"/>
        <w:rPr>
          <w:rFonts w:eastAsia="楷体_GB2312"/>
          <w:color w:val="000000"/>
          <w:kern w:val="0"/>
          <w:sz w:val="28"/>
          <w:szCs w:val="28"/>
        </w:rPr>
      </w:pPr>
      <w:r>
        <w:rPr>
          <w:rFonts w:eastAsia="楷体_GB2312" w:hint="eastAsia"/>
          <w:color w:val="000000"/>
          <w:kern w:val="0"/>
          <w:sz w:val="28"/>
          <w:szCs w:val="28"/>
        </w:rPr>
        <w:t>*</w:t>
      </w:r>
      <w:r>
        <w:rPr>
          <w:rFonts w:eastAsia="楷体_GB2312" w:hint="eastAsia"/>
          <w:color w:val="000000"/>
          <w:kern w:val="0"/>
          <w:sz w:val="28"/>
          <w:szCs w:val="28"/>
        </w:rPr>
        <w:t>要求揭榜项目绩效目标全覆盖</w:t>
      </w:r>
    </w:p>
    <w:p w:rsidR="00C0146D" w:rsidRDefault="00C0146D">
      <w:pPr>
        <w:pStyle w:val="3"/>
        <w:spacing w:line="520" w:lineRule="exact"/>
        <w:ind w:firstLine="562"/>
      </w:pPr>
    </w:p>
    <w:p w:rsidR="00C0146D" w:rsidRDefault="009832D1">
      <w:pPr>
        <w:pStyle w:val="3"/>
        <w:spacing w:line="520" w:lineRule="exact"/>
        <w:ind w:firstLine="562"/>
      </w:pPr>
      <w:r>
        <w:t>3</w:t>
      </w:r>
      <w:r>
        <w:rPr>
          <w:rFonts w:hint="eastAsia"/>
        </w:rPr>
        <w:t>.</w:t>
      </w:r>
      <w:r>
        <w:t xml:space="preserve"> </w:t>
      </w:r>
      <w:r>
        <w:rPr>
          <w:rFonts w:hint="eastAsia"/>
        </w:rPr>
        <w:t>榜单名称：高速高精度数控车床（</w:t>
      </w:r>
      <w:r>
        <w:rPr>
          <w:rFonts w:hint="eastAsia"/>
          <w:szCs w:val="28"/>
        </w:rPr>
        <w:t>领</w:t>
      </w:r>
      <w:r>
        <w:rPr>
          <w:rFonts w:hint="eastAsia"/>
          <w:szCs w:val="28"/>
        </w:rPr>
        <w:t>雁</w:t>
      </w:r>
      <w:r>
        <w:rPr>
          <w:rFonts w:hint="eastAsia"/>
        </w:rPr>
        <w:t>）</w:t>
      </w:r>
    </w:p>
    <w:p w:rsidR="00C0146D" w:rsidRDefault="009832D1">
      <w:pPr>
        <w:pStyle w:val="A6"/>
        <w:spacing w:line="520" w:lineRule="exact"/>
        <w:ind w:firstLine="562"/>
        <w:rPr>
          <w:rFonts w:ascii="Times New Roman" w:hAnsi="Times New Roman"/>
          <w:color w:val="000000"/>
          <w:sz w:val="28"/>
          <w:szCs w:val="28"/>
        </w:rPr>
      </w:pPr>
      <w:r>
        <w:rPr>
          <w:rFonts w:ascii="Times New Roman" w:hAnsi="Times New Roman" w:hint="eastAsia"/>
          <w:b/>
          <w:bCs/>
          <w:color w:val="000000"/>
          <w:sz w:val="28"/>
          <w:szCs w:val="28"/>
        </w:rPr>
        <w:t>主要研究内容：</w:t>
      </w:r>
      <w:r>
        <w:rPr>
          <w:rFonts w:ascii="Times New Roman" w:hAnsi="Times New Roman" w:hint="eastAsia"/>
          <w:color w:val="000000"/>
          <w:sz w:val="28"/>
          <w:szCs w:val="28"/>
        </w:rPr>
        <w:t>开展双面双刀塔高精度高速数控车床总体布局及高性能床身、主轴箱、拖板等关键部件结构创新设计；设计中驱动电主轴结构、共用主轴箱传动控制系统和两套左右对称结构的刀塔传动运行控制系统；研发基于误差测量与补偿的精度提升技术、智能运维云平台等。</w:t>
      </w:r>
    </w:p>
    <w:p w:rsidR="00C0146D" w:rsidRDefault="009832D1">
      <w:pPr>
        <w:pStyle w:val="A6"/>
        <w:spacing w:line="520" w:lineRule="exact"/>
        <w:ind w:firstLine="562"/>
        <w:rPr>
          <w:rFonts w:ascii="Times New Roman" w:hAnsi="Times New Roman"/>
          <w:color w:val="000000"/>
          <w:sz w:val="28"/>
          <w:szCs w:val="28"/>
        </w:rPr>
      </w:pPr>
      <w:r>
        <w:rPr>
          <w:rFonts w:ascii="Times New Roman" w:hAnsi="Times New Roman" w:hint="eastAsia"/>
          <w:b/>
          <w:bCs/>
          <w:color w:val="000000"/>
          <w:sz w:val="28"/>
          <w:szCs w:val="28"/>
        </w:rPr>
        <w:t>绩效目标：</w:t>
      </w:r>
      <w:r>
        <w:rPr>
          <w:rFonts w:ascii="Times New Roman" w:hAnsi="Times New Roman" w:hint="eastAsia"/>
          <w:color w:val="000000"/>
          <w:sz w:val="28"/>
          <w:szCs w:val="28"/>
        </w:rPr>
        <w:t>研制出具有自主知识产权的基于中驱动电主轴的双面双刀塔高精度高速数控车床，形成标准</w:t>
      </w:r>
      <w:r>
        <w:rPr>
          <w:rFonts w:ascii="Times New Roman" w:hAnsi="Times New Roman" w:hint="eastAsia"/>
          <w:color w:val="000000"/>
          <w:sz w:val="28"/>
          <w:szCs w:val="28"/>
        </w:rPr>
        <w:t>1</w:t>
      </w:r>
      <w:r>
        <w:rPr>
          <w:rFonts w:ascii="Times New Roman" w:hAnsi="Times New Roman" w:hint="eastAsia"/>
          <w:color w:val="000000"/>
          <w:sz w:val="28"/>
          <w:szCs w:val="28"/>
        </w:rPr>
        <w:t>项，产品技术达到国内领先、国际先进水平、实现进口替代。技术指标达到：</w:t>
      </w:r>
      <w:r>
        <w:rPr>
          <w:rFonts w:ascii="Times New Roman" w:hAnsi="Times New Roman" w:hint="eastAsia"/>
          <w:color w:val="000000"/>
          <w:sz w:val="28"/>
          <w:szCs w:val="28"/>
        </w:rPr>
        <w:t>X</w:t>
      </w:r>
      <w:r>
        <w:rPr>
          <w:rFonts w:ascii="Times New Roman" w:hAnsi="Times New Roman" w:hint="eastAsia"/>
          <w:color w:val="000000"/>
          <w:sz w:val="28"/>
          <w:szCs w:val="28"/>
        </w:rPr>
        <w:t>轴最快移动速度</w:t>
      </w:r>
      <w:r>
        <w:rPr>
          <w:rFonts w:ascii="Times New Roman" w:hAnsi="Times New Roman" w:hint="eastAsia"/>
          <w:color w:val="000000"/>
          <w:sz w:val="28"/>
          <w:szCs w:val="28"/>
        </w:rPr>
        <w:t>24000mm/min</w:t>
      </w:r>
      <w:r>
        <w:rPr>
          <w:rFonts w:ascii="Times New Roman" w:hAnsi="Times New Roman" w:hint="eastAsia"/>
          <w:color w:val="000000"/>
          <w:sz w:val="28"/>
          <w:szCs w:val="28"/>
        </w:rPr>
        <w:t>，</w:t>
      </w:r>
      <w:r>
        <w:rPr>
          <w:rFonts w:ascii="Times New Roman" w:hAnsi="Times New Roman" w:hint="eastAsia"/>
          <w:color w:val="000000"/>
          <w:sz w:val="28"/>
          <w:szCs w:val="28"/>
        </w:rPr>
        <w:t>Z</w:t>
      </w:r>
      <w:r>
        <w:rPr>
          <w:rFonts w:ascii="Times New Roman" w:hAnsi="Times New Roman" w:hint="eastAsia"/>
          <w:color w:val="000000"/>
          <w:sz w:val="28"/>
          <w:szCs w:val="28"/>
        </w:rPr>
        <w:t>轴最快移动速度</w:t>
      </w:r>
      <w:r>
        <w:rPr>
          <w:rFonts w:ascii="Times New Roman" w:hAnsi="Times New Roman" w:hint="eastAsia"/>
          <w:color w:val="000000"/>
          <w:sz w:val="28"/>
          <w:szCs w:val="28"/>
        </w:rPr>
        <w:t>28000mm/min</w:t>
      </w:r>
      <w:r>
        <w:rPr>
          <w:rFonts w:ascii="Times New Roman" w:hAnsi="Times New Roman" w:hint="eastAsia"/>
          <w:color w:val="000000"/>
          <w:sz w:val="28"/>
          <w:szCs w:val="28"/>
        </w:rPr>
        <w:t>；加工方式双边同时加</w:t>
      </w:r>
      <w:r>
        <w:rPr>
          <w:rFonts w:ascii="Times New Roman" w:hAnsi="Times New Roman" w:hint="eastAsia"/>
          <w:color w:val="000000"/>
          <w:sz w:val="28"/>
          <w:szCs w:val="28"/>
        </w:rPr>
        <w:t>工；双端面平行度≤</w:t>
      </w:r>
      <w:r>
        <w:rPr>
          <w:rFonts w:ascii="Times New Roman" w:hAnsi="Times New Roman" w:hint="eastAsia"/>
          <w:color w:val="000000"/>
          <w:sz w:val="28"/>
          <w:szCs w:val="28"/>
        </w:rPr>
        <w:t>0.01mm</w:t>
      </w:r>
      <w:r>
        <w:rPr>
          <w:rFonts w:ascii="Times New Roman" w:hAnsi="Times New Roman" w:hint="eastAsia"/>
          <w:color w:val="000000"/>
          <w:sz w:val="28"/>
          <w:szCs w:val="28"/>
        </w:rPr>
        <w:t>；同轴度≤</w:t>
      </w:r>
      <w:r>
        <w:rPr>
          <w:rFonts w:ascii="Times New Roman" w:hAnsi="Times New Roman" w:hint="eastAsia"/>
          <w:color w:val="000000"/>
          <w:sz w:val="28"/>
          <w:szCs w:val="28"/>
        </w:rPr>
        <w:t>0.015mm</w:t>
      </w:r>
      <w:r>
        <w:rPr>
          <w:rFonts w:ascii="Times New Roman" w:hAnsi="Times New Roman" w:hint="eastAsia"/>
          <w:color w:val="000000"/>
          <w:sz w:val="28"/>
          <w:szCs w:val="28"/>
        </w:rPr>
        <w:t>；实现</w:t>
      </w:r>
      <w:r>
        <w:rPr>
          <w:rFonts w:ascii="Times New Roman" w:hAnsi="Times New Roman" w:hint="eastAsia"/>
          <w:color w:val="000000"/>
          <w:sz w:val="28"/>
          <w:szCs w:val="28"/>
        </w:rPr>
        <w:t>1</w:t>
      </w:r>
      <w:r>
        <w:rPr>
          <w:rFonts w:ascii="Times New Roman" w:hAnsi="Times New Roman" w:hint="eastAsia"/>
          <w:color w:val="000000"/>
          <w:sz w:val="28"/>
          <w:szCs w:val="28"/>
        </w:rPr>
        <w:t>次装夹。</w:t>
      </w:r>
    </w:p>
    <w:p w:rsidR="00C0146D" w:rsidRDefault="009832D1">
      <w:pPr>
        <w:pStyle w:val="A6"/>
        <w:spacing w:line="520" w:lineRule="exact"/>
        <w:ind w:firstLine="562"/>
        <w:rPr>
          <w:rFonts w:ascii="Times New Roman" w:hAnsi="Times New Roman"/>
          <w:b/>
          <w:bCs/>
          <w:color w:val="000000"/>
          <w:sz w:val="28"/>
          <w:szCs w:val="28"/>
        </w:rPr>
      </w:pPr>
      <w:r>
        <w:rPr>
          <w:rFonts w:ascii="Times New Roman" w:hAnsi="Times New Roman" w:hint="eastAsia"/>
          <w:b/>
          <w:bCs/>
          <w:color w:val="000000"/>
          <w:sz w:val="28"/>
          <w:szCs w:val="28"/>
        </w:rPr>
        <w:t>申报主体：</w:t>
      </w:r>
      <w:r>
        <w:rPr>
          <w:rFonts w:ascii="Times New Roman" w:hAnsi="Times New Roman" w:hint="eastAsia"/>
          <w:color w:val="000000"/>
          <w:sz w:val="28"/>
          <w:szCs w:val="28"/>
        </w:rPr>
        <w:t>原则上由企业牵头申报，鼓励产学研合作</w:t>
      </w:r>
    </w:p>
    <w:p w:rsidR="00C0146D" w:rsidRDefault="009832D1">
      <w:pPr>
        <w:pStyle w:val="A6"/>
        <w:spacing w:line="520" w:lineRule="exact"/>
        <w:ind w:firstLine="562"/>
        <w:rPr>
          <w:rFonts w:ascii="Times New Roman" w:hAnsi="Times New Roman"/>
          <w:color w:val="000000"/>
          <w:sz w:val="28"/>
          <w:szCs w:val="28"/>
        </w:rPr>
      </w:pPr>
      <w:r>
        <w:rPr>
          <w:rFonts w:ascii="Times New Roman" w:hAnsi="Times New Roman" w:hint="eastAsia"/>
          <w:b/>
          <w:bCs/>
          <w:color w:val="000000"/>
          <w:sz w:val="28"/>
          <w:szCs w:val="28"/>
        </w:rPr>
        <w:t>组织方式：</w:t>
      </w:r>
      <w:r>
        <w:rPr>
          <w:rFonts w:ascii="Times New Roman" w:hAnsi="Times New Roman" w:hint="eastAsia"/>
          <w:color w:val="000000"/>
          <w:sz w:val="28"/>
          <w:szCs w:val="28"/>
        </w:rPr>
        <w:t>竞争性分配</w:t>
      </w:r>
    </w:p>
    <w:p w:rsidR="00C0146D" w:rsidRDefault="009832D1">
      <w:pPr>
        <w:pStyle w:val="A6"/>
        <w:spacing w:line="520" w:lineRule="exact"/>
        <w:ind w:firstLine="562"/>
        <w:rPr>
          <w:rFonts w:ascii="Times New Roman" w:hAnsi="Times New Roman"/>
          <w:color w:val="000000"/>
          <w:sz w:val="28"/>
          <w:szCs w:val="28"/>
        </w:rPr>
      </w:pPr>
      <w:r>
        <w:rPr>
          <w:rFonts w:ascii="Times New Roman" w:hAnsi="Times New Roman" w:hint="eastAsia"/>
          <w:b/>
          <w:bCs/>
          <w:color w:val="000000"/>
          <w:sz w:val="28"/>
          <w:szCs w:val="28"/>
        </w:rPr>
        <w:t>建议财政补助经费：</w:t>
      </w:r>
      <w:r>
        <w:rPr>
          <w:rFonts w:ascii="Times New Roman" w:hAnsi="Times New Roman" w:hint="eastAsia"/>
          <w:color w:val="000000"/>
          <w:sz w:val="28"/>
          <w:szCs w:val="28"/>
        </w:rPr>
        <w:t>600</w:t>
      </w:r>
      <w:r>
        <w:rPr>
          <w:rFonts w:ascii="Times New Roman" w:hAnsi="Times New Roman" w:hint="eastAsia"/>
          <w:color w:val="000000"/>
          <w:sz w:val="28"/>
          <w:szCs w:val="28"/>
        </w:rPr>
        <w:t>万元以内</w:t>
      </w:r>
    </w:p>
    <w:p w:rsidR="00C0146D" w:rsidRDefault="009832D1">
      <w:pPr>
        <w:pStyle w:val="A6"/>
        <w:spacing w:line="520" w:lineRule="exact"/>
        <w:ind w:firstLine="562"/>
        <w:rPr>
          <w:rFonts w:ascii="Times New Roman" w:hAnsi="Times New Roman"/>
          <w:color w:val="000000"/>
          <w:sz w:val="28"/>
          <w:szCs w:val="28"/>
        </w:rPr>
      </w:pPr>
      <w:r>
        <w:rPr>
          <w:rFonts w:ascii="Times New Roman" w:hAnsi="Times New Roman" w:hint="eastAsia"/>
          <w:b/>
          <w:bCs/>
          <w:color w:val="000000"/>
          <w:sz w:val="28"/>
          <w:szCs w:val="28"/>
        </w:rPr>
        <w:t>攻关时限要求：</w:t>
      </w:r>
      <w:r>
        <w:rPr>
          <w:rFonts w:ascii="Times New Roman" w:hAnsi="Times New Roman" w:hint="eastAsia"/>
          <w:color w:val="000000"/>
          <w:sz w:val="28"/>
          <w:szCs w:val="28"/>
        </w:rPr>
        <w:t>3</w:t>
      </w:r>
      <w:r>
        <w:rPr>
          <w:rFonts w:ascii="Times New Roman" w:hAnsi="Times New Roman" w:hint="eastAsia"/>
          <w:color w:val="000000"/>
          <w:sz w:val="28"/>
          <w:szCs w:val="28"/>
        </w:rPr>
        <w:t>年</w:t>
      </w:r>
    </w:p>
    <w:p w:rsidR="00C0146D" w:rsidRDefault="00C0146D">
      <w:pPr>
        <w:pStyle w:val="3"/>
        <w:spacing w:line="520" w:lineRule="exact"/>
        <w:ind w:firstLine="562"/>
      </w:pPr>
    </w:p>
    <w:p w:rsidR="00C0146D" w:rsidRDefault="009832D1">
      <w:pPr>
        <w:pStyle w:val="3"/>
        <w:spacing w:line="520" w:lineRule="exact"/>
        <w:ind w:firstLine="562"/>
      </w:pPr>
      <w:r>
        <w:t>4</w:t>
      </w:r>
      <w:r>
        <w:rPr>
          <w:rFonts w:hint="eastAsia"/>
        </w:rPr>
        <w:t>.</w:t>
      </w:r>
      <w:r>
        <w:t xml:space="preserve"> </w:t>
      </w:r>
      <w:r>
        <w:rPr>
          <w:rFonts w:hint="eastAsia"/>
        </w:rPr>
        <w:t>榜单名称：超大型精密数控车磨复合机床（</w:t>
      </w:r>
      <w:r>
        <w:rPr>
          <w:rFonts w:hint="eastAsia"/>
          <w:szCs w:val="28"/>
        </w:rPr>
        <w:t>尖兵</w:t>
      </w:r>
      <w:r>
        <w:rPr>
          <w:rFonts w:hint="eastAsia"/>
        </w:rPr>
        <w:t>）</w:t>
      </w:r>
    </w:p>
    <w:p w:rsidR="00C0146D" w:rsidRDefault="009832D1">
      <w:pPr>
        <w:pStyle w:val="A6"/>
        <w:spacing w:line="520" w:lineRule="exact"/>
        <w:ind w:firstLine="562"/>
        <w:rPr>
          <w:rFonts w:ascii="Times New Roman" w:hAnsi="Times New Roman"/>
          <w:color w:val="000000"/>
          <w:sz w:val="28"/>
          <w:szCs w:val="28"/>
        </w:rPr>
      </w:pPr>
      <w:r>
        <w:rPr>
          <w:rFonts w:ascii="Times New Roman" w:hAnsi="Times New Roman" w:hint="eastAsia"/>
          <w:b/>
          <w:bCs/>
          <w:color w:val="000000"/>
          <w:sz w:val="28"/>
          <w:szCs w:val="28"/>
        </w:rPr>
        <w:t>主要研究内容：</w:t>
      </w:r>
      <w:r>
        <w:rPr>
          <w:rFonts w:ascii="Times New Roman" w:hAnsi="Times New Roman" w:hint="eastAsia"/>
          <w:color w:val="000000"/>
          <w:sz w:val="28"/>
          <w:szCs w:val="28"/>
        </w:rPr>
        <w:t>研究超大型高精度立式车磨复合装备的大型力矩电机直驱技术；超精密高刚性液体滑动技术；高精度双驱刀架进给技术；高精度高刚度自动换刀技术；磨削加工状态下的消空程、防碰撞、磨削烧伤监测及自适应加工技术；车削状态下的自适应切削加工技术。</w:t>
      </w:r>
    </w:p>
    <w:p w:rsidR="00C0146D" w:rsidRDefault="009832D1">
      <w:pPr>
        <w:pStyle w:val="A6"/>
        <w:spacing w:line="520" w:lineRule="exact"/>
        <w:ind w:firstLine="562"/>
        <w:rPr>
          <w:rFonts w:ascii="Times New Roman" w:hAnsi="Times New Roman"/>
          <w:color w:val="000000"/>
          <w:sz w:val="28"/>
          <w:szCs w:val="28"/>
        </w:rPr>
      </w:pPr>
      <w:r>
        <w:rPr>
          <w:rFonts w:ascii="Times New Roman" w:hAnsi="Times New Roman" w:hint="eastAsia"/>
          <w:b/>
          <w:bCs/>
          <w:color w:val="000000"/>
          <w:sz w:val="28"/>
          <w:szCs w:val="28"/>
        </w:rPr>
        <w:t>绩效目标：</w:t>
      </w:r>
      <w:r>
        <w:rPr>
          <w:rFonts w:ascii="Times New Roman" w:hAnsi="Times New Roman" w:hint="eastAsia"/>
          <w:color w:val="000000"/>
          <w:sz w:val="28"/>
          <w:szCs w:val="28"/>
        </w:rPr>
        <w:t>开发出大直径、高刚度、高精度、高承载的大型精密立式复合数控机床，形成机床标准</w:t>
      </w:r>
      <w:r>
        <w:rPr>
          <w:rFonts w:ascii="Times New Roman" w:hAnsi="Times New Roman" w:hint="eastAsia"/>
          <w:color w:val="000000"/>
          <w:sz w:val="28"/>
          <w:szCs w:val="28"/>
        </w:rPr>
        <w:t>1</w:t>
      </w:r>
      <w:r>
        <w:rPr>
          <w:rFonts w:ascii="Times New Roman" w:hAnsi="Times New Roman" w:hint="eastAsia"/>
          <w:color w:val="000000"/>
          <w:sz w:val="28"/>
          <w:szCs w:val="28"/>
        </w:rPr>
        <w:t>项，性能和技术指标达到国内领先、国际先进水平，以满足我国风电、重工等行业特大型轴承的内外圆、内外圈滚道及端面等各面的精加工需求。技术指标达到：</w:t>
      </w:r>
      <w:r>
        <w:rPr>
          <w:rFonts w:ascii="Times New Roman" w:hAnsi="Times New Roman" w:hint="eastAsia"/>
          <w:color w:val="000000"/>
          <w:sz w:val="28"/>
          <w:szCs w:val="28"/>
        </w:rPr>
        <w:t>X</w:t>
      </w:r>
      <w:r>
        <w:rPr>
          <w:rFonts w:ascii="Times New Roman" w:hAnsi="Times New Roman" w:hint="eastAsia"/>
          <w:color w:val="000000"/>
          <w:sz w:val="28"/>
          <w:szCs w:val="28"/>
        </w:rPr>
        <w:t>轴定位精度</w:t>
      </w:r>
      <w:r>
        <w:rPr>
          <w:rFonts w:ascii="Times New Roman" w:hAnsi="Times New Roman" w:hint="eastAsia"/>
          <w:color w:val="000000"/>
          <w:sz w:val="28"/>
          <w:szCs w:val="28"/>
        </w:rPr>
        <w:t>0.008mm</w:t>
      </w:r>
      <w:r>
        <w:rPr>
          <w:rFonts w:ascii="Times New Roman" w:hAnsi="Times New Roman" w:hint="eastAsia"/>
          <w:color w:val="000000"/>
          <w:sz w:val="28"/>
          <w:szCs w:val="28"/>
        </w:rPr>
        <w:t>；</w:t>
      </w:r>
      <w:r>
        <w:rPr>
          <w:rFonts w:ascii="Times New Roman" w:hAnsi="Times New Roman" w:hint="eastAsia"/>
          <w:color w:val="000000"/>
          <w:sz w:val="28"/>
          <w:szCs w:val="28"/>
        </w:rPr>
        <w:t>Z</w:t>
      </w:r>
      <w:r>
        <w:rPr>
          <w:rFonts w:ascii="Times New Roman" w:hAnsi="Times New Roman" w:hint="eastAsia"/>
          <w:color w:val="000000"/>
          <w:sz w:val="28"/>
          <w:szCs w:val="28"/>
        </w:rPr>
        <w:t>轴定位精度</w:t>
      </w:r>
      <w:r>
        <w:rPr>
          <w:rFonts w:ascii="Times New Roman" w:hAnsi="Times New Roman" w:hint="eastAsia"/>
          <w:color w:val="000000"/>
          <w:sz w:val="28"/>
          <w:szCs w:val="28"/>
        </w:rPr>
        <w:t>0.008mm</w:t>
      </w:r>
      <w:r>
        <w:rPr>
          <w:rFonts w:ascii="Times New Roman" w:hAnsi="Times New Roman" w:hint="eastAsia"/>
          <w:color w:val="000000"/>
          <w:sz w:val="28"/>
          <w:szCs w:val="28"/>
        </w:rPr>
        <w:t>；工作台径向跳动</w:t>
      </w:r>
      <w:r>
        <w:rPr>
          <w:rFonts w:ascii="Times New Roman" w:hAnsi="Times New Roman" w:hint="eastAsia"/>
          <w:color w:val="000000"/>
          <w:sz w:val="28"/>
          <w:szCs w:val="28"/>
        </w:rPr>
        <w:t>0.005mm</w:t>
      </w:r>
      <w:r>
        <w:rPr>
          <w:rFonts w:ascii="Times New Roman" w:hAnsi="Times New Roman" w:hint="eastAsia"/>
          <w:color w:val="000000"/>
          <w:sz w:val="28"/>
          <w:szCs w:val="28"/>
        </w:rPr>
        <w:t>；工作台端面跳动</w:t>
      </w:r>
      <w:r>
        <w:rPr>
          <w:rFonts w:ascii="Times New Roman" w:hAnsi="Times New Roman" w:hint="eastAsia"/>
          <w:color w:val="000000"/>
          <w:sz w:val="28"/>
          <w:szCs w:val="28"/>
        </w:rPr>
        <w:t>0.005mm</w:t>
      </w:r>
      <w:r>
        <w:rPr>
          <w:rFonts w:ascii="Times New Roman" w:hAnsi="Times New Roman" w:hint="eastAsia"/>
          <w:color w:val="000000"/>
          <w:sz w:val="28"/>
          <w:szCs w:val="28"/>
        </w:rPr>
        <w:t>；机床最大回转直径</w:t>
      </w:r>
      <w:r>
        <w:rPr>
          <w:rFonts w:ascii="Times New Roman" w:hAnsi="Times New Roman" w:hint="eastAsia"/>
          <w:color w:val="000000"/>
          <w:sz w:val="28"/>
          <w:szCs w:val="28"/>
        </w:rPr>
        <w:t>6300mm</w:t>
      </w:r>
      <w:r>
        <w:rPr>
          <w:rFonts w:ascii="Times New Roman" w:hAnsi="Times New Roman" w:hint="eastAsia"/>
          <w:color w:val="000000"/>
          <w:sz w:val="28"/>
          <w:szCs w:val="28"/>
        </w:rPr>
        <w:t>。</w:t>
      </w:r>
    </w:p>
    <w:p w:rsidR="00C0146D" w:rsidRDefault="009832D1">
      <w:pPr>
        <w:pStyle w:val="A6"/>
        <w:spacing w:line="520" w:lineRule="exact"/>
        <w:ind w:firstLine="562"/>
        <w:rPr>
          <w:rFonts w:ascii="Times New Roman" w:hAnsi="Times New Roman"/>
          <w:b/>
          <w:bCs/>
          <w:color w:val="000000"/>
          <w:sz w:val="28"/>
          <w:szCs w:val="28"/>
        </w:rPr>
      </w:pPr>
      <w:r>
        <w:rPr>
          <w:rFonts w:ascii="Times New Roman" w:hAnsi="Times New Roman" w:hint="eastAsia"/>
          <w:b/>
          <w:bCs/>
          <w:color w:val="000000"/>
          <w:sz w:val="28"/>
          <w:szCs w:val="28"/>
        </w:rPr>
        <w:t>申报主体：</w:t>
      </w:r>
      <w:r>
        <w:rPr>
          <w:rFonts w:ascii="Times New Roman" w:hAnsi="Times New Roman" w:hint="eastAsia"/>
          <w:color w:val="000000"/>
          <w:sz w:val="28"/>
          <w:szCs w:val="28"/>
        </w:rPr>
        <w:t>原则上由企业牵头申报，鼓励产学研合作</w:t>
      </w:r>
    </w:p>
    <w:p w:rsidR="00C0146D" w:rsidRDefault="009832D1">
      <w:pPr>
        <w:pStyle w:val="A6"/>
        <w:spacing w:line="520" w:lineRule="exact"/>
        <w:ind w:firstLine="562"/>
        <w:rPr>
          <w:rFonts w:ascii="Times New Roman" w:hAnsi="Times New Roman"/>
          <w:color w:val="000000"/>
          <w:sz w:val="28"/>
          <w:szCs w:val="28"/>
        </w:rPr>
      </w:pPr>
      <w:r>
        <w:rPr>
          <w:rFonts w:ascii="Times New Roman" w:hAnsi="Times New Roman" w:hint="eastAsia"/>
          <w:b/>
          <w:bCs/>
          <w:color w:val="000000"/>
          <w:sz w:val="28"/>
          <w:szCs w:val="28"/>
        </w:rPr>
        <w:t>组织方式：</w:t>
      </w:r>
      <w:r>
        <w:rPr>
          <w:rFonts w:ascii="Times New Roman" w:hAnsi="Times New Roman" w:hint="eastAsia"/>
          <w:color w:val="000000"/>
          <w:sz w:val="28"/>
          <w:szCs w:val="28"/>
        </w:rPr>
        <w:t>竞争性分配</w:t>
      </w:r>
    </w:p>
    <w:p w:rsidR="00C0146D" w:rsidRDefault="009832D1">
      <w:pPr>
        <w:pStyle w:val="A6"/>
        <w:spacing w:line="520" w:lineRule="exact"/>
        <w:ind w:firstLine="562"/>
        <w:rPr>
          <w:rFonts w:ascii="Times New Roman" w:hAnsi="Times New Roman"/>
          <w:color w:val="000000"/>
          <w:sz w:val="28"/>
          <w:szCs w:val="28"/>
        </w:rPr>
      </w:pPr>
      <w:r>
        <w:rPr>
          <w:rFonts w:ascii="Times New Roman" w:hAnsi="Times New Roman" w:hint="eastAsia"/>
          <w:b/>
          <w:bCs/>
          <w:color w:val="000000"/>
          <w:sz w:val="28"/>
          <w:szCs w:val="28"/>
        </w:rPr>
        <w:t>建议财政补助经费：</w:t>
      </w:r>
      <w:r>
        <w:rPr>
          <w:rFonts w:ascii="Times New Roman" w:hAnsi="Times New Roman" w:hint="eastAsia"/>
          <w:color w:val="000000"/>
          <w:sz w:val="28"/>
          <w:szCs w:val="28"/>
        </w:rPr>
        <w:t>1000</w:t>
      </w:r>
      <w:r>
        <w:rPr>
          <w:rFonts w:ascii="Times New Roman" w:hAnsi="Times New Roman" w:hint="eastAsia"/>
          <w:color w:val="000000"/>
          <w:sz w:val="28"/>
          <w:szCs w:val="28"/>
        </w:rPr>
        <w:t>万元以内</w:t>
      </w:r>
    </w:p>
    <w:p w:rsidR="00C0146D" w:rsidRDefault="009832D1">
      <w:pPr>
        <w:pStyle w:val="A6"/>
        <w:spacing w:line="520" w:lineRule="exact"/>
        <w:ind w:firstLine="562"/>
        <w:rPr>
          <w:rFonts w:ascii="Times New Roman" w:hAnsi="Times New Roman"/>
          <w:color w:val="000000"/>
          <w:sz w:val="28"/>
          <w:szCs w:val="28"/>
        </w:rPr>
      </w:pPr>
      <w:r>
        <w:rPr>
          <w:rFonts w:ascii="Times New Roman" w:hAnsi="Times New Roman" w:hint="eastAsia"/>
          <w:b/>
          <w:bCs/>
          <w:color w:val="000000"/>
          <w:sz w:val="28"/>
          <w:szCs w:val="28"/>
        </w:rPr>
        <w:t>攻关时限要求：</w:t>
      </w:r>
      <w:r>
        <w:rPr>
          <w:rFonts w:ascii="Times New Roman" w:hAnsi="Times New Roman" w:hint="eastAsia"/>
          <w:color w:val="000000"/>
          <w:sz w:val="28"/>
          <w:szCs w:val="28"/>
        </w:rPr>
        <w:t>2</w:t>
      </w:r>
      <w:r>
        <w:rPr>
          <w:rFonts w:ascii="Times New Roman" w:hAnsi="Times New Roman" w:hint="eastAsia"/>
          <w:color w:val="000000"/>
          <w:sz w:val="28"/>
          <w:szCs w:val="28"/>
        </w:rPr>
        <w:t>年</w:t>
      </w:r>
    </w:p>
    <w:p w:rsidR="00C0146D" w:rsidRDefault="009832D1">
      <w:pPr>
        <w:spacing w:line="520" w:lineRule="exact"/>
        <w:rPr>
          <w:color w:val="000000"/>
        </w:rPr>
      </w:pPr>
      <w:r>
        <w:rPr>
          <w:rFonts w:eastAsia="楷体_GB2312" w:hint="eastAsia"/>
          <w:color w:val="000000"/>
          <w:kern w:val="0"/>
          <w:sz w:val="28"/>
          <w:szCs w:val="28"/>
        </w:rPr>
        <w:t>*</w:t>
      </w:r>
      <w:r>
        <w:rPr>
          <w:rFonts w:eastAsia="楷体_GB2312" w:hint="eastAsia"/>
          <w:color w:val="000000"/>
          <w:kern w:val="0"/>
          <w:sz w:val="28"/>
          <w:szCs w:val="28"/>
        </w:rPr>
        <w:t>要求揭榜项目绩效目标全覆盖</w:t>
      </w:r>
    </w:p>
    <w:p w:rsidR="00C0146D" w:rsidRDefault="00C0146D">
      <w:pPr>
        <w:pStyle w:val="3"/>
        <w:spacing w:line="520" w:lineRule="exact"/>
        <w:ind w:firstLine="562"/>
      </w:pPr>
    </w:p>
    <w:p w:rsidR="00C0146D" w:rsidRDefault="009832D1">
      <w:pPr>
        <w:pStyle w:val="3"/>
        <w:spacing w:line="520" w:lineRule="exact"/>
        <w:ind w:firstLine="562"/>
      </w:pPr>
      <w:r>
        <w:lastRenderedPageBreak/>
        <w:t>5</w:t>
      </w:r>
      <w:r>
        <w:rPr>
          <w:rFonts w:hint="eastAsia"/>
        </w:rPr>
        <w:t>.</w:t>
      </w:r>
      <w:r>
        <w:t xml:space="preserve"> </w:t>
      </w:r>
      <w:r>
        <w:rPr>
          <w:rFonts w:hint="eastAsia"/>
        </w:rPr>
        <w:t>榜单名称：五轴增减材复合制造机床研发及应用（</w:t>
      </w:r>
      <w:r>
        <w:rPr>
          <w:rFonts w:hint="eastAsia"/>
          <w:szCs w:val="28"/>
        </w:rPr>
        <w:t>领雁</w:t>
      </w:r>
      <w:r>
        <w:rPr>
          <w:rFonts w:hint="eastAsia"/>
        </w:rPr>
        <w:t>）</w:t>
      </w:r>
    </w:p>
    <w:p w:rsidR="00C0146D" w:rsidRDefault="009832D1">
      <w:pPr>
        <w:pStyle w:val="A6"/>
        <w:spacing w:line="520" w:lineRule="exact"/>
        <w:ind w:firstLine="562"/>
        <w:rPr>
          <w:rFonts w:ascii="Times New Roman" w:hAnsi="Times New Roman"/>
          <w:color w:val="000000"/>
          <w:sz w:val="28"/>
          <w:szCs w:val="28"/>
        </w:rPr>
      </w:pPr>
      <w:r>
        <w:rPr>
          <w:rFonts w:ascii="Times New Roman" w:hAnsi="Times New Roman" w:hint="eastAsia"/>
          <w:b/>
          <w:bCs/>
          <w:color w:val="000000"/>
          <w:sz w:val="28"/>
          <w:szCs w:val="28"/>
        </w:rPr>
        <w:t>主要研究内容：</w:t>
      </w:r>
      <w:r>
        <w:rPr>
          <w:rFonts w:ascii="Times New Roman" w:hAnsi="Times New Roman" w:hint="eastAsia"/>
          <w:color w:val="000000"/>
          <w:sz w:val="28"/>
          <w:szCs w:val="28"/>
        </w:rPr>
        <w:t>研究变姿态电弧增材非规则分层界面生成及路径规划方法，分析免支撑约束下</w:t>
      </w:r>
      <w:r>
        <w:rPr>
          <w:rFonts w:ascii="Times New Roman" w:hAnsi="Times New Roman"/>
          <w:color w:val="000000"/>
          <w:sz w:val="28"/>
          <w:szCs w:val="28"/>
        </w:rPr>
        <w:t>几何实体</w:t>
      </w:r>
      <w:r>
        <w:rPr>
          <w:rFonts w:ascii="Times New Roman" w:hAnsi="Times New Roman" w:hint="eastAsia"/>
          <w:color w:val="000000"/>
          <w:sz w:val="28"/>
          <w:szCs w:val="28"/>
        </w:rPr>
        <w:t>曲面簇</w:t>
      </w:r>
      <w:r>
        <w:rPr>
          <w:rFonts w:ascii="Times New Roman" w:hAnsi="Times New Roman"/>
          <w:color w:val="000000"/>
          <w:sz w:val="28"/>
          <w:szCs w:val="28"/>
        </w:rPr>
        <w:t>层切</w:t>
      </w:r>
      <w:r>
        <w:rPr>
          <w:rFonts w:ascii="Times New Roman" w:hAnsi="Times New Roman" w:hint="eastAsia"/>
          <w:color w:val="000000"/>
          <w:sz w:val="28"/>
          <w:szCs w:val="28"/>
        </w:rPr>
        <w:t>的有效性机理，建立</w:t>
      </w:r>
      <w:r>
        <w:rPr>
          <w:rFonts w:ascii="Times New Roman" w:hAnsi="Times New Roman"/>
          <w:color w:val="000000"/>
          <w:sz w:val="28"/>
          <w:szCs w:val="28"/>
        </w:rPr>
        <w:t>分界曲面逐层推演的间距控制策略</w:t>
      </w:r>
      <w:r>
        <w:rPr>
          <w:rFonts w:ascii="Times New Roman" w:hAnsi="Times New Roman" w:hint="eastAsia"/>
          <w:color w:val="000000"/>
          <w:sz w:val="28"/>
          <w:szCs w:val="28"/>
        </w:rPr>
        <w:t>；研究分段成形增减材工艺交替时机引导技术，探究时变演化的毛坯几何轮廓的重塑机理，设计</w:t>
      </w:r>
      <w:r>
        <w:rPr>
          <w:rFonts w:ascii="Times New Roman" w:hAnsi="Times New Roman"/>
          <w:color w:val="000000"/>
          <w:sz w:val="28"/>
          <w:szCs w:val="28"/>
        </w:rPr>
        <w:t>增减材工艺交替界面的有效确定方法</w:t>
      </w:r>
      <w:r>
        <w:rPr>
          <w:rFonts w:ascii="Times New Roman" w:hAnsi="Times New Roman" w:hint="eastAsia"/>
          <w:color w:val="000000"/>
          <w:sz w:val="28"/>
          <w:szCs w:val="28"/>
        </w:rPr>
        <w:t>；研究增减材复合制造三维轮廓在机检测与评价技术，设计面向复杂零件的表面全覆盖非接触扫描方法；研究成形制件热力场分布预测与改善技术，探索随机模型与路径下电弧增材</w:t>
      </w:r>
      <w:r>
        <w:rPr>
          <w:rFonts w:ascii="Times New Roman" w:hAnsi="Times New Roman" w:hint="eastAsia"/>
          <w:color w:val="000000"/>
          <w:sz w:val="28"/>
          <w:szCs w:val="28"/>
        </w:rPr>
        <w:t>热力仿真数据驱动的机器学习预测方法，研发复合制造在机感应热处理应力分布改善技术；研发设计集电弧增材、铣削减材、几何形貌测量、工件温度场探测、在线感应热处理等核心功能于一体的新型五轴增减材复合制造机床，开发具有自主知识产权的五轴增减材复合制造专用</w:t>
      </w:r>
      <w:r>
        <w:rPr>
          <w:rFonts w:ascii="Times New Roman" w:hAnsi="Times New Roman" w:hint="eastAsia"/>
          <w:color w:val="000000"/>
          <w:sz w:val="28"/>
          <w:szCs w:val="28"/>
        </w:rPr>
        <w:t>CAM</w:t>
      </w:r>
      <w:r>
        <w:rPr>
          <w:rFonts w:ascii="Times New Roman" w:hAnsi="Times New Roman" w:hint="eastAsia"/>
          <w:color w:val="000000"/>
          <w:sz w:val="28"/>
          <w:szCs w:val="28"/>
        </w:rPr>
        <w:t>软件。</w:t>
      </w:r>
    </w:p>
    <w:p w:rsidR="00C0146D" w:rsidRDefault="009832D1">
      <w:pPr>
        <w:pStyle w:val="A6"/>
        <w:spacing w:line="520" w:lineRule="exact"/>
        <w:ind w:firstLine="562"/>
        <w:rPr>
          <w:rFonts w:ascii="Times New Roman" w:hAnsi="Times New Roman"/>
          <w:color w:val="000000"/>
          <w:sz w:val="28"/>
          <w:szCs w:val="28"/>
        </w:rPr>
      </w:pPr>
      <w:r>
        <w:rPr>
          <w:rFonts w:ascii="Times New Roman" w:hAnsi="Times New Roman" w:hint="eastAsia"/>
          <w:b/>
          <w:bCs/>
          <w:color w:val="000000"/>
          <w:sz w:val="28"/>
          <w:szCs w:val="28"/>
        </w:rPr>
        <w:t>绩效目标：</w:t>
      </w:r>
      <w:r>
        <w:rPr>
          <w:rFonts w:ascii="Times New Roman" w:hAnsi="Times New Roman" w:hint="eastAsia"/>
          <w:color w:val="000000"/>
          <w:sz w:val="28"/>
          <w:szCs w:val="28"/>
        </w:rPr>
        <w:t>自主研制出五轴增减材复合制造机床，开发增减交替在机复合制造工艺，形成五轴变姿态增材专用工艺规划软件</w:t>
      </w:r>
      <w:r>
        <w:rPr>
          <w:rFonts w:ascii="Times New Roman" w:hAnsi="Times New Roman" w:hint="eastAsia"/>
          <w:color w:val="000000"/>
          <w:sz w:val="28"/>
          <w:szCs w:val="28"/>
        </w:rPr>
        <w:t>1</w:t>
      </w:r>
      <w:r>
        <w:rPr>
          <w:rFonts w:ascii="Times New Roman" w:hAnsi="Times New Roman" w:hint="eastAsia"/>
          <w:color w:val="000000"/>
          <w:sz w:val="28"/>
          <w:szCs w:val="28"/>
        </w:rPr>
        <w:t>套，机床整机标准</w:t>
      </w:r>
      <w:r>
        <w:rPr>
          <w:rFonts w:ascii="Times New Roman" w:hAnsi="Times New Roman" w:hint="eastAsia"/>
          <w:color w:val="000000"/>
          <w:sz w:val="28"/>
          <w:szCs w:val="28"/>
        </w:rPr>
        <w:t>1</w:t>
      </w:r>
      <w:r>
        <w:rPr>
          <w:rFonts w:ascii="Times New Roman" w:hAnsi="Times New Roman" w:hint="eastAsia"/>
          <w:color w:val="000000"/>
          <w:sz w:val="28"/>
          <w:szCs w:val="28"/>
        </w:rPr>
        <w:t>项，核心技术指标达到国际先进水平，实现不少于</w:t>
      </w:r>
      <w:r>
        <w:rPr>
          <w:rFonts w:ascii="Times New Roman" w:hAnsi="Times New Roman" w:hint="eastAsia"/>
          <w:color w:val="000000"/>
          <w:sz w:val="28"/>
          <w:szCs w:val="28"/>
        </w:rPr>
        <w:t>1</w:t>
      </w:r>
      <w:r>
        <w:rPr>
          <w:rFonts w:ascii="Times New Roman" w:hAnsi="Times New Roman"/>
          <w:color w:val="000000"/>
          <w:sz w:val="28"/>
          <w:szCs w:val="28"/>
        </w:rPr>
        <w:t>0</w:t>
      </w:r>
      <w:r>
        <w:rPr>
          <w:rFonts w:ascii="Times New Roman" w:hAnsi="Times New Roman" w:hint="eastAsia"/>
          <w:color w:val="000000"/>
          <w:sz w:val="28"/>
          <w:szCs w:val="28"/>
        </w:rPr>
        <w:t>种典型样件的复合制造试验验证。技术指标达到：机床</w:t>
      </w:r>
      <w:r>
        <w:rPr>
          <w:rFonts w:ascii="Times New Roman" w:hAnsi="Times New Roman" w:hint="eastAsia"/>
          <w:color w:val="000000"/>
          <w:sz w:val="28"/>
          <w:szCs w:val="28"/>
        </w:rPr>
        <w:t>X/Y/Z</w:t>
      </w:r>
      <w:r>
        <w:rPr>
          <w:rFonts w:ascii="Times New Roman" w:hAnsi="Times New Roman" w:hint="eastAsia"/>
          <w:color w:val="000000"/>
          <w:sz w:val="28"/>
          <w:szCs w:val="28"/>
        </w:rPr>
        <w:t>行程≥</w:t>
      </w:r>
      <w:r>
        <w:rPr>
          <w:rFonts w:ascii="Times New Roman" w:hAnsi="Times New Roman" w:hint="eastAsia"/>
          <w:color w:val="000000"/>
          <w:sz w:val="28"/>
          <w:szCs w:val="28"/>
        </w:rPr>
        <w:t>1000</w:t>
      </w:r>
      <w:r>
        <w:rPr>
          <w:rFonts w:ascii="Times New Roman" w:hAnsi="Times New Roman" w:hint="eastAsia"/>
          <w:color w:val="000000"/>
          <w:sz w:val="28"/>
          <w:szCs w:val="28"/>
        </w:rPr>
        <w:t>×</w:t>
      </w:r>
      <w:r>
        <w:rPr>
          <w:rFonts w:ascii="Times New Roman" w:hAnsi="Times New Roman" w:hint="eastAsia"/>
          <w:color w:val="000000"/>
          <w:sz w:val="28"/>
          <w:szCs w:val="28"/>
        </w:rPr>
        <w:t>65</w:t>
      </w:r>
      <w:r>
        <w:rPr>
          <w:rFonts w:ascii="Times New Roman" w:hAnsi="Times New Roman" w:hint="eastAsia"/>
          <w:color w:val="000000"/>
          <w:sz w:val="28"/>
          <w:szCs w:val="28"/>
        </w:rPr>
        <w:t>0</w:t>
      </w:r>
      <w:r>
        <w:rPr>
          <w:rFonts w:ascii="Times New Roman" w:hAnsi="Times New Roman" w:hint="eastAsia"/>
          <w:color w:val="000000"/>
          <w:sz w:val="28"/>
          <w:szCs w:val="28"/>
        </w:rPr>
        <w:t>×</w:t>
      </w:r>
      <w:r>
        <w:rPr>
          <w:rFonts w:ascii="Times New Roman" w:hAnsi="Times New Roman" w:hint="eastAsia"/>
          <w:color w:val="000000"/>
          <w:sz w:val="28"/>
          <w:szCs w:val="28"/>
        </w:rPr>
        <w:t>600mm</w:t>
      </w:r>
      <w:r>
        <w:rPr>
          <w:rFonts w:ascii="Times New Roman" w:hAnsi="Times New Roman" w:hint="eastAsia"/>
          <w:color w:val="000000"/>
          <w:sz w:val="28"/>
          <w:szCs w:val="28"/>
        </w:rPr>
        <w:t>，精度≤</w:t>
      </w:r>
      <w:r>
        <w:rPr>
          <w:rFonts w:ascii="Times New Roman" w:hAnsi="Times New Roman" w:hint="eastAsia"/>
          <w:color w:val="000000"/>
          <w:sz w:val="28"/>
          <w:szCs w:val="28"/>
        </w:rPr>
        <w:t>0.008mm</w:t>
      </w:r>
      <w:r>
        <w:rPr>
          <w:rFonts w:ascii="Times New Roman" w:hAnsi="Times New Roman" w:hint="eastAsia"/>
          <w:color w:val="000000"/>
          <w:sz w:val="28"/>
          <w:szCs w:val="28"/>
        </w:rPr>
        <w:t>；增减材联动轴数≥</w:t>
      </w:r>
      <w:r>
        <w:rPr>
          <w:rFonts w:ascii="Times New Roman" w:hAnsi="Times New Roman" w:hint="eastAsia"/>
          <w:color w:val="000000"/>
          <w:sz w:val="28"/>
          <w:szCs w:val="28"/>
        </w:rPr>
        <w:t>5</w:t>
      </w:r>
      <w:r>
        <w:rPr>
          <w:rFonts w:ascii="Times New Roman" w:hAnsi="Times New Roman" w:hint="eastAsia"/>
          <w:color w:val="000000"/>
          <w:sz w:val="28"/>
          <w:szCs w:val="28"/>
        </w:rPr>
        <w:t>轴；减材主轴转速≥</w:t>
      </w:r>
      <w:r>
        <w:rPr>
          <w:rFonts w:ascii="Times New Roman" w:hAnsi="Times New Roman" w:hint="eastAsia"/>
          <w:color w:val="000000"/>
          <w:sz w:val="28"/>
          <w:szCs w:val="28"/>
        </w:rPr>
        <w:t>20000r/min</w:t>
      </w:r>
      <w:r>
        <w:rPr>
          <w:rFonts w:ascii="Times New Roman" w:hAnsi="Times New Roman" w:hint="eastAsia"/>
          <w:color w:val="000000"/>
          <w:sz w:val="28"/>
          <w:szCs w:val="28"/>
        </w:rPr>
        <w:t>；支撑结构平均减少率≥</w:t>
      </w:r>
      <w:r>
        <w:rPr>
          <w:rFonts w:ascii="Times New Roman" w:hAnsi="Times New Roman" w:hint="eastAsia"/>
          <w:color w:val="000000"/>
          <w:sz w:val="28"/>
          <w:szCs w:val="28"/>
        </w:rPr>
        <w:t>7</w:t>
      </w:r>
      <w:r>
        <w:rPr>
          <w:rFonts w:ascii="Times New Roman" w:hAnsi="Times New Roman"/>
          <w:color w:val="000000"/>
          <w:sz w:val="28"/>
          <w:szCs w:val="28"/>
        </w:rPr>
        <w:t>5</w:t>
      </w:r>
      <w:r>
        <w:rPr>
          <w:rFonts w:ascii="Times New Roman" w:hAnsi="Times New Roman" w:hint="eastAsia"/>
          <w:color w:val="000000"/>
          <w:sz w:val="28"/>
          <w:szCs w:val="28"/>
        </w:rPr>
        <w:t>%</w:t>
      </w:r>
      <w:r>
        <w:rPr>
          <w:rFonts w:ascii="Times New Roman" w:hAnsi="Times New Roman" w:hint="eastAsia"/>
          <w:color w:val="000000"/>
          <w:sz w:val="28"/>
          <w:szCs w:val="28"/>
        </w:rPr>
        <w:t>：非接触在机轮廓测量能力：自主规划扫描路径的曲面覆盖率</w:t>
      </w:r>
      <w:r>
        <w:rPr>
          <w:rFonts w:ascii="Times New Roman" w:hAnsi="Times New Roman" w:hint="eastAsia"/>
          <w:color w:val="000000"/>
          <w:sz w:val="28"/>
          <w:szCs w:val="28"/>
        </w:rPr>
        <w:t>&gt;</w:t>
      </w:r>
      <w:r>
        <w:rPr>
          <w:rFonts w:ascii="Times New Roman" w:hAnsi="Times New Roman"/>
          <w:color w:val="000000"/>
          <w:sz w:val="28"/>
          <w:szCs w:val="28"/>
        </w:rPr>
        <w:t>95%;</w:t>
      </w:r>
      <w:r>
        <w:rPr>
          <w:rFonts w:ascii="Times New Roman" w:hAnsi="Times New Roman" w:hint="eastAsia"/>
          <w:color w:val="000000"/>
          <w:sz w:val="28"/>
          <w:szCs w:val="28"/>
        </w:rPr>
        <w:t>在机感应热处理能力：峰值应力不均匀度降低</w:t>
      </w:r>
      <w:r>
        <w:rPr>
          <w:rFonts w:ascii="Times New Roman" w:hAnsi="Times New Roman"/>
          <w:color w:val="000000"/>
          <w:sz w:val="28"/>
          <w:szCs w:val="28"/>
        </w:rPr>
        <w:t>20</w:t>
      </w:r>
      <w:r>
        <w:rPr>
          <w:rFonts w:ascii="Times New Roman" w:hAnsi="Times New Roman" w:hint="eastAsia"/>
          <w:color w:val="000000"/>
          <w:sz w:val="28"/>
          <w:szCs w:val="28"/>
        </w:rPr>
        <w:t>%</w:t>
      </w:r>
      <w:r>
        <w:rPr>
          <w:rFonts w:ascii="Times New Roman" w:hAnsi="Times New Roman" w:hint="eastAsia"/>
          <w:color w:val="000000"/>
          <w:sz w:val="28"/>
          <w:szCs w:val="28"/>
        </w:rPr>
        <w:t>以上；持续增减交替制造能力：不少于</w:t>
      </w:r>
      <w:r>
        <w:rPr>
          <w:rFonts w:ascii="Times New Roman" w:hAnsi="Times New Roman" w:hint="eastAsia"/>
          <w:color w:val="000000"/>
          <w:sz w:val="28"/>
          <w:szCs w:val="28"/>
        </w:rPr>
        <w:t>5</w:t>
      </w:r>
      <w:r>
        <w:rPr>
          <w:rFonts w:ascii="Times New Roman" w:hAnsi="Times New Roman" w:hint="eastAsia"/>
          <w:color w:val="000000"/>
          <w:sz w:val="28"/>
          <w:szCs w:val="28"/>
        </w:rPr>
        <w:t>个周期。</w:t>
      </w:r>
    </w:p>
    <w:p w:rsidR="00C0146D" w:rsidRDefault="009832D1">
      <w:pPr>
        <w:pStyle w:val="A6"/>
        <w:spacing w:line="520" w:lineRule="exact"/>
        <w:ind w:firstLine="562"/>
        <w:rPr>
          <w:rFonts w:ascii="Times New Roman" w:hAnsi="Times New Roman"/>
          <w:b/>
          <w:bCs/>
          <w:color w:val="000000"/>
          <w:sz w:val="28"/>
          <w:szCs w:val="28"/>
        </w:rPr>
      </w:pPr>
      <w:r>
        <w:rPr>
          <w:rFonts w:ascii="Times New Roman" w:hAnsi="Times New Roman" w:hint="eastAsia"/>
          <w:b/>
          <w:bCs/>
          <w:color w:val="000000"/>
          <w:sz w:val="28"/>
          <w:szCs w:val="28"/>
        </w:rPr>
        <w:t>申报主体：</w:t>
      </w:r>
      <w:r>
        <w:rPr>
          <w:rFonts w:ascii="Times New Roman" w:hAnsi="Times New Roman" w:hint="eastAsia"/>
          <w:color w:val="000000"/>
          <w:sz w:val="28"/>
          <w:szCs w:val="28"/>
        </w:rPr>
        <w:t>原则上由企业牵头申报，鼓励产学研合作</w:t>
      </w:r>
    </w:p>
    <w:p w:rsidR="00C0146D" w:rsidRDefault="009832D1">
      <w:pPr>
        <w:pStyle w:val="A6"/>
        <w:spacing w:line="520" w:lineRule="exact"/>
        <w:ind w:firstLine="562"/>
        <w:rPr>
          <w:rFonts w:ascii="Times New Roman" w:hAnsi="Times New Roman"/>
          <w:color w:val="000000"/>
          <w:sz w:val="28"/>
          <w:szCs w:val="28"/>
        </w:rPr>
      </w:pPr>
      <w:r>
        <w:rPr>
          <w:rFonts w:ascii="Times New Roman" w:hAnsi="Times New Roman" w:hint="eastAsia"/>
          <w:b/>
          <w:bCs/>
          <w:color w:val="000000"/>
          <w:sz w:val="28"/>
          <w:szCs w:val="28"/>
        </w:rPr>
        <w:t>组织方式：</w:t>
      </w:r>
      <w:r>
        <w:rPr>
          <w:rFonts w:ascii="Times New Roman" w:hAnsi="Times New Roman" w:hint="eastAsia"/>
          <w:color w:val="000000"/>
          <w:sz w:val="28"/>
          <w:szCs w:val="28"/>
        </w:rPr>
        <w:t>竞争性分配</w:t>
      </w:r>
    </w:p>
    <w:p w:rsidR="00C0146D" w:rsidRDefault="009832D1">
      <w:pPr>
        <w:pStyle w:val="A6"/>
        <w:spacing w:line="520" w:lineRule="exact"/>
        <w:ind w:firstLine="562"/>
        <w:rPr>
          <w:rFonts w:ascii="Times New Roman" w:hAnsi="Times New Roman"/>
          <w:color w:val="000000"/>
          <w:sz w:val="28"/>
          <w:szCs w:val="28"/>
        </w:rPr>
      </w:pPr>
      <w:r>
        <w:rPr>
          <w:rFonts w:ascii="Times New Roman" w:hAnsi="Times New Roman" w:hint="eastAsia"/>
          <w:b/>
          <w:bCs/>
          <w:color w:val="000000"/>
          <w:sz w:val="28"/>
          <w:szCs w:val="28"/>
        </w:rPr>
        <w:lastRenderedPageBreak/>
        <w:t>建议财政补助经费：</w:t>
      </w:r>
      <w:r>
        <w:rPr>
          <w:rFonts w:ascii="Times New Roman" w:hAnsi="Times New Roman" w:hint="eastAsia"/>
          <w:color w:val="000000"/>
          <w:sz w:val="28"/>
          <w:szCs w:val="28"/>
        </w:rPr>
        <w:t>600</w:t>
      </w:r>
      <w:r>
        <w:rPr>
          <w:rFonts w:ascii="Times New Roman" w:hAnsi="Times New Roman" w:hint="eastAsia"/>
          <w:color w:val="000000"/>
          <w:sz w:val="28"/>
          <w:szCs w:val="28"/>
        </w:rPr>
        <w:t>万元以内</w:t>
      </w:r>
    </w:p>
    <w:p w:rsidR="00C0146D" w:rsidRDefault="009832D1">
      <w:pPr>
        <w:pStyle w:val="A6"/>
        <w:spacing w:line="520" w:lineRule="exact"/>
        <w:ind w:firstLine="562"/>
        <w:rPr>
          <w:rFonts w:ascii="Times New Roman" w:hAnsi="Times New Roman"/>
          <w:color w:val="000000"/>
          <w:sz w:val="28"/>
          <w:szCs w:val="28"/>
        </w:rPr>
      </w:pPr>
      <w:r>
        <w:rPr>
          <w:rFonts w:ascii="Times New Roman" w:hAnsi="Times New Roman" w:hint="eastAsia"/>
          <w:b/>
          <w:bCs/>
          <w:color w:val="000000"/>
          <w:sz w:val="28"/>
          <w:szCs w:val="28"/>
        </w:rPr>
        <w:t>攻关时限要求：</w:t>
      </w:r>
      <w:r>
        <w:rPr>
          <w:rFonts w:ascii="Times New Roman" w:hAnsi="Times New Roman" w:hint="eastAsia"/>
          <w:color w:val="000000"/>
          <w:sz w:val="28"/>
          <w:szCs w:val="28"/>
        </w:rPr>
        <w:t>3</w:t>
      </w:r>
      <w:r>
        <w:rPr>
          <w:rFonts w:ascii="Times New Roman" w:hAnsi="Times New Roman" w:hint="eastAsia"/>
          <w:color w:val="000000"/>
          <w:sz w:val="28"/>
          <w:szCs w:val="28"/>
        </w:rPr>
        <w:t>年</w:t>
      </w:r>
    </w:p>
    <w:p w:rsidR="00C0146D" w:rsidRDefault="00C0146D">
      <w:pPr>
        <w:pStyle w:val="3"/>
        <w:spacing w:line="520" w:lineRule="exact"/>
        <w:ind w:firstLine="562"/>
      </w:pPr>
    </w:p>
    <w:p w:rsidR="00C0146D" w:rsidRDefault="009832D1">
      <w:pPr>
        <w:pStyle w:val="3"/>
        <w:spacing w:line="520" w:lineRule="exact"/>
        <w:ind w:firstLine="562"/>
      </w:pPr>
      <w:r>
        <w:t xml:space="preserve">6. </w:t>
      </w:r>
      <w:r>
        <w:rPr>
          <w:rFonts w:hint="eastAsia"/>
        </w:rPr>
        <w:t>榜单名称：面向工业母机制造的高精度数控龙门导轨磨床整机研发及应用（</w:t>
      </w:r>
      <w:r>
        <w:rPr>
          <w:rFonts w:hint="eastAsia"/>
          <w:szCs w:val="28"/>
        </w:rPr>
        <w:t>尖兵</w:t>
      </w:r>
      <w:r>
        <w:rPr>
          <w:rFonts w:hint="eastAsia"/>
        </w:rPr>
        <w:t>）</w:t>
      </w:r>
    </w:p>
    <w:p w:rsidR="00C0146D" w:rsidRDefault="009832D1">
      <w:pPr>
        <w:pStyle w:val="A6"/>
        <w:spacing w:line="520" w:lineRule="exact"/>
        <w:ind w:firstLine="562"/>
        <w:rPr>
          <w:rFonts w:ascii="Times New Roman" w:hAnsi="Times New Roman"/>
          <w:color w:val="000000"/>
          <w:sz w:val="28"/>
          <w:szCs w:val="28"/>
        </w:rPr>
      </w:pPr>
      <w:r>
        <w:rPr>
          <w:rFonts w:ascii="Times New Roman" w:hAnsi="Times New Roman" w:hint="eastAsia"/>
          <w:b/>
          <w:bCs/>
          <w:color w:val="000000"/>
          <w:sz w:val="28"/>
          <w:szCs w:val="28"/>
        </w:rPr>
        <w:t>主要研究内容：</w:t>
      </w:r>
      <w:r>
        <w:rPr>
          <w:rFonts w:ascii="Times New Roman" w:hAnsi="Times New Roman" w:hint="eastAsia"/>
          <w:color w:val="000000"/>
          <w:sz w:val="28"/>
          <w:szCs w:val="28"/>
        </w:rPr>
        <w:t>开展高精度数控龙门导轨磨床总体布局和关键零部件的结构设计；研究纵向长行程高精度静压导轨设计与制造技术；大跨度横梁横向导轨精密曲线工艺设计与制造技术；大规格高精度磨削动</w:t>
      </w:r>
      <w:r>
        <w:rPr>
          <w:rFonts w:ascii="Times New Roman" w:hAnsi="Times New Roman" w:hint="eastAsia"/>
          <w:color w:val="000000"/>
          <w:sz w:val="28"/>
          <w:szCs w:val="28"/>
        </w:rPr>
        <w:t>/</w:t>
      </w:r>
      <w:r>
        <w:rPr>
          <w:rFonts w:ascii="Times New Roman" w:hAnsi="Times New Roman" w:hint="eastAsia"/>
          <w:color w:val="000000"/>
          <w:sz w:val="28"/>
          <w:szCs w:val="28"/>
        </w:rPr>
        <w:t>静压主轴设计与制造技术；导轨形状、尺寸控制及多段凹凸曲线的高精度磨削技术；数控两轴联动砂轮修整技术；磨床模态与热态特性分析优化及补偿技术；砂轮在线状态监控技术以实现高质量磨削。</w:t>
      </w:r>
    </w:p>
    <w:p w:rsidR="00C0146D" w:rsidRDefault="009832D1">
      <w:pPr>
        <w:pStyle w:val="A6"/>
        <w:spacing w:line="520" w:lineRule="exact"/>
        <w:ind w:firstLine="562"/>
        <w:rPr>
          <w:rFonts w:ascii="Times New Roman" w:hAnsi="Times New Roman"/>
          <w:color w:val="000000"/>
          <w:sz w:val="28"/>
          <w:szCs w:val="28"/>
        </w:rPr>
      </w:pPr>
      <w:r>
        <w:rPr>
          <w:rFonts w:ascii="Times New Roman" w:hAnsi="Times New Roman" w:hint="eastAsia"/>
          <w:b/>
          <w:bCs/>
          <w:color w:val="000000"/>
          <w:sz w:val="28"/>
          <w:szCs w:val="28"/>
        </w:rPr>
        <w:t>绩效目标：</w:t>
      </w:r>
      <w:r>
        <w:rPr>
          <w:rFonts w:ascii="Times New Roman" w:hAnsi="Times New Roman" w:hint="eastAsia"/>
          <w:color w:val="000000"/>
          <w:sz w:val="28"/>
          <w:szCs w:val="28"/>
        </w:rPr>
        <w:t>开发出面向工业母机制造的高精度数控龙门导轨磨床整机，形成机床标准</w:t>
      </w:r>
      <w:r>
        <w:rPr>
          <w:rFonts w:ascii="Times New Roman" w:hAnsi="Times New Roman" w:hint="eastAsia"/>
          <w:color w:val="000000"/>
          <w:sz w:val="28"/>
          <w:szCs w:val="28"/>
        </w:rPr>
        <w:t>1</w:t>
      </w:r>
      <w:r>
        <w:rPr>
          <w:rFonts w:ascii="Times New Roman" w:hAnsi="Times New Roman" w:hint="eastAsia"/>
          <w:color w:val="000000"/>
          <w:sz w:val="28"/>
          <w:szCs w:val="28"/>
        </w:rPr>
        <w:t>项，技术指标</w:t>
      </w:r>
      <w:r>
        <w:rPr>
          <w:rFonts w:ascii="Times New Roman" w:hAnsi="Times New Roman"/>
          <w:color w:val="000000"/>
          <w:sz w:val="28"/>
          <w:szCs w:val="28"/>
        </w:rPr>
        <w:t>:</w:t>
      </w:r>
      <w:r>
        <w:rPr>
          <w:rFonts w:ascii="Times New Roman" w:hAnsi="Times New Roman" w:hint="eastAsia"/>
          <w:color w:val="000000"/>
          <w:sz w:val="28"/>
          <w:szCs w:val="28"/>
        </w:rPr>
        <w:t>加工直线度</w:t>
      </w:r>
      <w:r>
        <w:rPr>
          <w:rFonts w:ascii="Times New Roman" w:hAnsi="Times New Roman" w:hint="eastAsia"/>
          <w:color w:val="000000"/>
          <w:sz w:val="28"/>
          <w:szCs w:val="28"/>
        </w:rPr>
        <w:t>,0.003/1000mm;</w:t>
      </w:r>
      <w:r>
        <w:rPr>
          <w:rFonts w:ascii="Times New Roman" w:hAnsi="Times New Roman" w:hint="eastAsia"/>
          <w:color w:val="000000"/>
          <w:sz w:val="28"/>
          <w:szCs w:val="28"/>
        </w:rPr>
        <w:t>加工平面度</w:t>
      </w:r>
      <w:r>
        <w:rPr>
          <w:rFonts w:ascii="Times New Roman" w:hAnsi="Times New Roman" w:hint="eastAsia"/>
          <w:color w:val="000000"/>
          <w:sz w:val="28"/>
          <w:szCs w:val="28"/>
        </w:rPr>
        <w:t>,0.005/1000mm;</w:t>
      </w:r>
      <w:r>
        <w:rPr>
          <w:rFonts w:ascii="Times New Roman" w:hAnsi="Times New Roman" w:hint="eastAsia"/>
          <w:color w:val="000000"/>
          <w:sz w:val="28"/>
          <w:szCs w:val="28"/>
        </w:rPr>
        <w:t>工作台纵向运动直线度</w:t>
      </w:r>
      <w:r>
        <w:rPr>
          <w:rFonts w:ascii="Times New Roman" w:hAnsi="Times New Roman" w:hint="eastAsia"/>
          <w:color w:val="000000"/>
          <w:sz w:val="28"/>
          <w:szCs w:val="28"/>
        </w:rPr>
        <w:t>,0.003/1000mm;</w:t>
      </w:r>
      <w:r>
        <w:rPr>
          <w:rFonts w:ascii="Times New Roman" w:hAnsi="Times New Roman" w:hint="eastAsia"/>
          <w:color w:val="000000"/>
          <w:sz w:val="28"/>
          <w:szCs w:val="28"/>
        </w:rPr>
        <w:t>磨头横向运动直线度（垂直方向）</w:t>
      </w:r>
      <w:r>
        <w:rPr>
          <w:rFonts w:ascii="Times New Roman" w:hAnsi="Times New Roman" w:hint="eastAsia"/>
          <w:color w:val="000000"/>
          <w:sz w:val="28"/>
          <w:szCs w:val="28"/>
        </w:rPr>
        <w:t>,0.004/1000mm;</w:t>
      </w:r>
      <w:r>
        <w:rPr>
          <w:rFonts w:ascii="Times New Roman" w:hAnsi="Times New Roman" w:hint="eastAsia"/>
          <w:color w:val="000000"/>
          <w:sz w:val="28"/>
          <w:szCs w:val="28"/>
        </w:rPr>
        <w:t>磨削主轴径向跳动</w:t>
      </w:r>
      <w:r>
        <w:rPr>
          <w:rFonts w:ascii="Times New Roman" w:hAnsi="Times New Roman" w:hint="eastAsia"/>
          <w:color w:val="000000"/>
          <w:sz w:val="28"/>
          <w:szCs w:val="28"/>
        </w:rPr>
        <w:t>,0.002mm</w:t>
      </w:r>
      <w:r>
        <w:rPr>
          <w:rFonts w:ascii="Times New Roman" w:hAnsi="Times New Roman" w:hint="eastAsia"/>
          <w:color w:val="000000"/>
          <w:sz w:val="28"/>
          <w:szCs w:val="28"/>
        </w:rPr>
        <w:t>。项目完成时通过第三方检测；磨床功能和加工精度达到国际先进水平，并在机床工具等领域实现进口替代的示范应用，提升国内机床行业对关键基础件的精密加工能力。</w:t>
      </w:r>
    </w:p>
    <w:p w:rsidR="00C0146D" w:rsidRDefault="009832D1">
      <w:pPr>
        <w:pStyle w:val="A6"/>
        <w:spacing w:line="520" w:lineRule="exact"/>
        <w:ind w:firstLine="562"/>
        <w:rPr>
          <w:rFonts w:ascii="Times New Roman" w:hAnsi="Times New Roman"/>
          <w:b/>
          <w:bCs/>
          <w:color w:val="000000"/>
          <w:sz w:val="28"/>
          <w:szCs w:val="28"/>
        </w:rPr>
      </w:pPr>
      <w:r>
        <w:rPr>
          <w:rFonts w:ascii="Times New Roman" w:hAnsi="Times New Roman" w:hint="eastAsia"/>
          <w:b/>
          <w:bCs/>
          <w:color w:val="000000"/>
          <w:sz w:val="28"/>
          <w:szCs w:val="28"/>
        </w:rPr>
        <w:t>申报主体：</w:t>
      </w:r>
      <w:r>
        <w:rPr>
          <w:rFonts w:ascii="Times New Roman" w:hAnsi="Times New Roman" w:hint="eastAsia"/>
          <w:color w:val="000000"/>
          <w:sz w:val="28"/>
          <w:szCs w:val="28"/>
        </w:rPr>
        <w:t>原则上由企业牵头申报，鼓励产学研合作</w:t>
      </w:r>
    </w:p>
    <w:p w:rsidR="00C0146D" w:rsidRDefault="009832D1">
      <w:pPr>
        <w:pStyle w:val="A6"/>
        <w:spacing w:line="520" w:lineRule="exact"/>
        <w:ind w:firstLine="562"/>
        <w:rPr>
          <w:rFonts w:ascii="Times New Roman" w:hAnsi="Times New Roman"/>
          <w:color w:val="000000"/>
          <w:sz w:val="28"/>
          <w:szCs w:val="28"/>
        </w:rPr>
      </w:pPr>
      <w:r>
        <w:rPr>
          <w:rFonts w:ascii="Times New Roman" w:hAnsi="Times New Roman" w:hint="eastAsia"/>
          <w:b/>
          <w:bCs/>
          <w:color w:val="000000"/>
          <w:sz w:val="28"/>
          <w:szCs w:val="28"/>
        </w:rPr>
        <w:t>组织方式：</w:t>
      </w:r>
      <w:r>
        <w:rPr>
          <w:rFonts w:ascii="Times New Roman" w:hAnsi="Times New Roman" w:hint="eastAsia"/>
          <w:color w:val="000000"/>
          <w:sz w:val="28"/>
          <w:szCs w:val="28"/>
        </w:rPr>
        <w:t>竞争性分配</w:t>
      </w:r>
    </w:p>
    <w:p w:rsidR="00C0146D" w:rsidRDefault="009832D1">
      <w:pPr>
        <w:pStyle w:val="A6"/>
        <w:spacing w:line="520" w:lineRule="exact"/>
        <w:ind w:firstLine="562"/>
        <w:rPr>
          <w:rFonts w:ascii="Times New Roman" w:hAnsi="Times New Roman"/>
          <w:color w:val="000000"/>
          <w:sz w:val="28"/>
          <w:szCs w:val="28"/>
        </w:rPr>
      </w:pPr>
      <w:r>
        <w:rPr>
          <w:rFonts w:ascii="Times New Roman" w:hAnsi="Times New Roman" w:hint="eastAsia"/>
          <w:b/>
          <w:bCs/>
          <w:color w:val="000000"/>
          <w:sz w:val="28"/>
          <w:szCs w:val="28"/>
        </w:rPr>
        <w:t>建议财政补助经费：</w:t>
      </w:r>
      <w:r>
        <w:rPr>
          <w:rFonts w:ascii="Times New Roman" w:hAnsi="Times New Roman" w:hint="eastAsia"/>
          <w:color w:val="000000"/>
          <w:sz w:val="28"/>
          <w:szCs w:val="28"/>
        </w:rPr>
        <w:t>1000</w:t>
      </w:r>
      <w:r>
        <w:rPr>
          <w:rFonts w:ascii="Times New Roman" w:hAnsi="Times New Roman" w:hint="eastAsia"/>
          <w:color w:val="000000"/>
          <w:sz w:val="28"/>
          <w:szCs w:val="28"/>
        </w:rPr>
        <w:t>万元以内</w:t>
      </w:r>
    </w:p>
    <w:p w:rsidR="00C0146D" w:rsidRDefault="009832D1">
      <w:pPr>
        <w:pStyle w:val="A6"/>
        <w:spacing w:line="520" w:lineRule="exact"/>
        <w:ind w:firstLine="562"/>
        <w:rPr>
          <w:rFonts w:ascii="Times New Roman" w:hAnsi="Times New Roman"/>
          <w:color w:val="000000"/>
          <w:sz w:val="28"/>
          <w:szCs w:val="28"/>
        </w:rPr>
      </w:pPr>
      <w:r>
        <w:rPr>
          <w:rFonts w:ascii="Times New Roman" w:hAnsi="Times New Roman" w:hint="eastAsia"/>
          <w:b/>
          <w:bCs/>
          <w:color w:val="000000"/>
          <w:sz w:val="28"/>
          <w:szCs w:val="28"/>
        </w:rPr>
        <w:lastRenderedPageBreak/>
        <w:t>攻关时限要求：</w:t>
      </w:r>
      <w:r>
        <w:rPr>
          <w:rFonts w:ascii="Times New Roman" w:hAnsi="Times New Roman" w:hint="eastAsia"/>
          <w:color w:val="000000"/>
          <w:sz w:val="28"/>
          <w:szCs w:val="28"/>
        </w:rPr>
        <w:t>2</w:t>
      </w:r>
      <w:r>
        <w:rPr>
          <w:rFonts w:ascii="Times New Roman" w:hAnsi="Times New Roman" w:hint="eastAsia"/>
          <w:color w:val="000000"/>
          <w:sz w:val="28"/>
          <w:szCs w:val="28"/>
        </w:rPr>
        <w:t>年</w:t>
      </w:r>
    </w:p>
    <w:p w:rsidR="00C0146D" w:rsidRDefault="009832D1">
      <w:pPr>
        <w:spacing w:line="520" w:lineRule="exact"/>
        <w:rPr>
          <w:rFonts w:eastAsia="楷体_GB2312"/>
          <w:color w:val="000000"/>
          <w:kern w:val="0"/>
          <w:sz w:val="28"/>
          <w:szCs w:val="28"/>
        </w:rPr>
      </w:pPr>
      <w:r>
        <w:rPr>
          <w:rFonts w:eastAsia="楷体_GB2312" w:hint="eastAsia"/>
          <w:color w:val="000000"/>
          <w:kern w:val="0"/>
          <w:sz w:val="28"/>
          <w:szCs w:val="28"/>
        </w:rPr>
        <w:t>*</w:t>
      </w:r>
      <w:r>
        <w:rPr>
          <w:rFonts w:eastAsia="楷体_GB2312" w:hint="eastAsia"/>
          <w:color w:val="000000"/>
          <w:kern w:val="0"/>
          <w:sz w:val="28"/>
          <w:szCs w:val="28"/>
        </w:rPr>
        <w:t>要求揭榜项目绩效目标全覆盖</w:t>
      </w:r>
    </w:p>
    <w:p w:rsidR="00C0146D" w:rsidRDefault="00C0146D">
      <w:pPr>
        <w:pStyle w:val="3"/>
        <w:spacing w:line="520" w:lineRule="exact"/>
        <w:ind w:firstLine="562"/>
      </w:pPr>
    </w:p>
    <w:p w:rsidR="00C0146D" w:rsidRDefault="009832D1">
      <w:pPr>
        <w:pStyle w:val="3"/>
        <w:spacing w:line="520" w:lineRule="exact"/>
        <w:ind w:firstLine="562"/>
      </w:pPr>
      <w:r>
        <w:t>7</w:t>
      </w:r>
      <w:r>
        <w:rPr>
          <w:rFonts w:hint="eastAsia"/>
        </w:rPr>
        <w:t>.</w:t>
      </w:r>
      <w:r>
        <w:t xml:space="preserve"> </w:t>
      </w:r>
      <w:r>
        <w:rPr>
          <w:rFonts w:hint="eastAsia"/>
        </w:rPr>
        <w:t>榜单名称：立卧复合五面体加工中心（</w:t>
      </w:r>
      <w:r>
        <w:rPr>
          <w:rFonts w:hint="eastAsia"/>
          <w:szCs w:val="28"/>
        </w:rPr>
        <w:t>领雁</w:t>
      </w:r>
      <w:r>
        <w:rPr>
          <w:rFonts w:hint="eastAsia"/>
        </w:rPr>
        <w:t>）</w:t>
      </w:r>
    </w:p>
    <w:p w:rsidR="00C0146D" w:rsidRDefault="009832D1">
      <w:pPr>
        <w:pStyle w:val="A6"/>
        <w:spacing w:line="520" w:lineRule="exact"/>
        <w:ind w:firstLine="562"/>
        <w:rPr>
          <w:rFonts w:ascii="Times New Roman" w:hAnsi="Times New Roman"/>
          <w:color w:val="000000"/>
          <w:sz w:val="28"/>
          <w:szCs w:val="28"/>
        </w:rPr>
      </w:pPr>
      <w:r>
        <w:rPr>
          <w:rFonts w:ascii="Times New Roman" w:hAnsi="Times New Roman" w:hint="eastAsia"/>
          <w:b/>
          <w:bCs/>
          <w:color w:val="000000"/>
          <w:sz w:val="28"/>
          <w:szCs w:val="28"/>
        </w:rPr>
        <w:t>主要研究内容：</w:t>
      </w:r>
      <w:r>
        <w:rPr>
          <w:rFonts w:ascii="Times New Roman" w:hAnsi="Times New Roman" w:hint="eastAsia"/>
          <w:color w:val="000000"/>
          <w:sz w:val="28"/>
          <w:szCs w:val="28"/>
        </w:rPr>
        <w:t>研究大型零件五面体加工的立卧复合加工中心布局与优化与多工序协同技术，研发大型柔性制造装备设计平台与设计软件；研究五面复合制造装备与自适应智能技术融合，赋予高档机床自检测、自分析、自适应智能技术，实现大型关键零件一次装夹完成五个面铣镗钻攻等全部工序，提升加工效率和加工精度。</w:t>
      </w:r>
    </w:p>
    <w:p w:rsidR="00C0146D" w:rsidRDefault="009832D1">
      <w:pPr>
        <w:pStyle w:val="A6"/>
        <w:spacing w:line="520" w:lineRule="exact"/>
        <w:ind w:firstLine="562"/>
        <w:rPr>
          <w:rFonts w:ascii="Times New Roman" w:hAnsi="Times New Roman"/>
          <w:color w:val="000000"/>
          <w:sz w:val="28"/>
          <w:szCs w:val="28"/>
        </w:rPr>
      </w:pPr>
      <w:r>
        <w:rPr>
          <w:rFonts w:ascii="Times New Roman" w:hAnsi="Times New Roman" w:hint="eastAsia"/>
          <w:b/>
          <w:bCs/>
          <w:color w:val="000000"/>
          <w:sz w:val="28"/>
          <w:szCs w:val="28"/>
        </w:rPr>
        <w:t>绩效目标：</w:t>
      </w:r>
      <w:r>
        <w:rPr>
          <w:rFonts w:ascii="Times New Roman" w:hAnsi="Times New Roman" w:hint="eastAsia"/>
          <w:color w:val="000000"/>
          <w:sz w:val="28"/>
          <w:szCs w:val="28"/>
        </w:rPr>
        <w:t>建立立卧复合五面体加工中心规范和标准各</w:t>
      </w:r>
      <w:r>
        <w:rPr>
          <w:rFonts w:ascii="Times New Roman" w:hAnsi="Times New Roman" w:hint="eastAsia"/>
          <w:color w:val="000000"/>
          <w:sz w:val="28"/>
          <w:szCs w:val="28"/>
        </w:rPr>
        <w:t>1</w:t>
      </w:r>
      <w:r>
        <w:rPr>
          <w:rFonts w:ascii="Times New Roman" w:hAnsi="Times New Roman" w:hint="eastAsia"/>
          <w:color w:val="000000"/>
          <w:sz w:val="28"/>
          <w:szCs w:val="28"/>
        </w:rPr>
        <w:t>项，技术指标：</w:t>
      </w:r>
      <w:r>
        <w:rPr>
          <w:rFonts w:ascii="Times New Roman" w:hAnsi="Times New Roman" w:hint="eastAsia"/>
          <w:color w:val="000000"/>
          <w:sz w:val="28"/>
          <w:szCs w:val="28"/>
        </w:rPr>
        <w:t>X</w:t>
      </w:r>
      <w:r>
        <w:rPr>
          <w:rFonts w:ascii="Times New Roman" w:hAnsi="Times New Roman" w:hint="eastAsia"/>
          <w:color w:val="000000"/>
          <w:sz w:val="28"/>
          <w:szCs w:val="28"/>
        </w:rPr>
        <w:t>方向行程</w:t>
      </w:r>
      <w:r>
        <w:rPr>
          <w:rFonts w:ascii="Times New Roman" w:hAnsi="Times New Roman" w:hint="eastAsia"/>
          <w:color w:val="000000"/>
          <w:sz w:val="28"/>
          <w:szCs w:val="28"/>
        </w:rPr>
        <w:t>4000mm, Y1</w:t>
      </w:r>
      <w:r>
        <w:rPr>
          <w:rFonts w:ascii="Times New Roman" w:hAnsi="Times New Roman" w:hint="eastAsia"/>
          <w:color w:val="000000"/>
          <w:sz w:val="28"/>
          <w:szCs w:val="28"/>
        </w:rPr>
        <w:t>方向行程</w:t>
      </w:r>
      <w:r>
        <w:rPr>
          <w:rFonts w:ascii="Times New Roman" w:hAnsi="Times New Roman" w:hint="eastAsia"/>
          <w:color w:val="000000"/>
          <w:sz w:val="28"/>
          <w:szCs w:val="28"/>
        </w:rPr>
        <w:t>1800mm</w:t>
      </w:r>
      <w:r>
        <w:rPr>
          <w:rFonts w:ascii="Times New Roman" w:hAnsi="Times New Roman" w:hint="eastAsia"/>
          <w:color w:val="000000"/>
          <w:sz w:val="28"/>
          <w:szCs w:val="28"/>
        </w:rPr>
        <w:t>，</w:t>
      </w:r>
      <w:r>
        <w:rPr>
          <w:rFonts w:ascii="Times New Roman" w:hAnsi="Times New Roman" w:hint="eastAsia"/>
          <w:color w:val="000000"/>
          <w:sz w:val="28"/>
          <w:szCs w:val="28"/>
        </w:rPr>
        <w:t>Y2</w:t>
      </w:r>
      <w:r>
        <w:rPr>
          <w:rFonts w:ascii="Times New Roman" w:hAnsi="Times New Roman" w:hint="eastAsia"/>
          <w:color w:val="000000"/>
          <w:sz w:val="28"/>
          <w:szCs w:val="28"/>
        </w:rPr>
        <w:t>方向行程</w:t>
      </w:r>
      <w:r>
        <w:rPr>
          <w:rFonts w:ascii="Times New Roman" w:hAnsi="Times New Roman" w:hint="eastAsia"/>
          <w:color w:val="000000"/>
          <w:sz w:val="28"/>
          <w:szCs w:val="28"/>
        </w:rPr>
        <w:t>1800mm</w:t>
      </w:r>
      <w:r>
        <w:rPr>
          <w:rFonts w:ascii="Times New Roman" w:hAnsi="Times New Roman" w:hint="eastAsia"/>
          <w:color w:val="000000"/>
          <w:sz w:val="28"/>
          <w:szCs w:val="28"/>
        </w:rPr>
        <w:t>，</w:t>
      </w:r>
      <w:r>
        <w:rPr>
          <w:rFonts w:ascii="Times New Roman" w:hAnsi="Times New Roman" w:hint="eastAsia"/>
          <w:color w:val="000000"/>
          <w:sz w:val="28"/>
          <w:szCs w:val="28"/>
        </w:rPr>
        <w:t>Z1</w:t>
      </w:r>
      <w:r>
        <w:rPr>
          <w:rFonts w:ascii="Times New Roman" w:hAnsi="Times New Roman" w:hint="eastAsia"/>
          <w:color w:val="000000"/>
          <w:sz w:val="28"/>
          <w:szCs w:val="28"/>
        </w:rPr>
        <w:t>方向行程</w:t>
      </w:r>
      <w:r>
        <w:rPr>
          <w:rFonts w:ascii="Times New Roman" w:hAnsi="Times New Roman" w:hint="eastAsia"/>
          <w:color w:val="000000"/>
          <w:sz w:val="28"/>
          <w:szCs w:val="28"/>
        </w:rPr>
        <w:t>1000mm</w:t>
      </w:r>
      <w:r>
        <w:rPr>
          <w:rFonts w:ascii="Times New Roman" w:hAnsi="Times New Roman" w:hint="eastAsia"/>
          <w:color w:val="000000"/>
          <w:sz w:val="28"/>
          <w:szCs w:val="28"/>
        </w:rPr>
        <w:t>，</w:t>
      </w:r>
      <w:r>
        <w:rPr>
          <w:rFonts w:ascii="Times New Roman" w:hAnsi="Times New Roman" w:hint="eastAsia"/>
          <w:color w:val="000000"/>
          <w:sz w:val="28"/>
          <w:szCs w:val="28"/>
        </w:rPr>
        <w:t>Z2</w:t>
      </w:r>
      <w:r>
        <w:rPr>
          <w:rFonts w:ascii="Times New Roman" w:hAnsi="Times New Roman" w:hint="eastAsia"/>
          <w:color w:val="000000"/>
          <w:sz w:val="28"/>
          <w:szCs w:val="28"/>
        </w:rPr>
        <w:t>方向行程</w:t>
      </w:r>
      <w:r>
        <w:rPr>
          <w:rFonts w:ascii="Times New Roman" w:hAnsi="Times New Roman" w:hint="eastAsia"/>
          <w:color w:val="000000"/>
          <w:sz w:val="28"/>
          <w:szCs w:val="28"/>
        </w:rPr>
        <w:t>800mm</w:t>
      </w:r>
      <w:r>
        <w:rPr>
          <w:rFonts w:ascii="Times New Roman" w:hAnsi="Times New Roman" w:hint="eastAsia"/>
          <w:color w:val="000000"/>
          <w:sz w:val="28"/>
          <w:szCs w:val="28"/>
        </w:rPr>
        <w:t>；主轴</w:t>
      </w:r>
      <w:r>
        <w:rPr>
          <w:rFonts w:ascii="Times New Roman" w:hAnsi="Times New Roman" w:hint="eastAsia"/>
          <w:color w:val="000000"/>
          <w:sz w:val="28"/>
          <w:szCs w:val="28"/>
        </w:rPr>
        <w:t>2</w:t>
      </w:r>
      <w:r>
        <w:rPr>
          <w:rFonts w:ascii="Times New Roman" w:hAnsi="Times New Roman" w:hint="eastAsia"/>
          <w:color w:val="000000"/>
          <w:sz w:val="28"/>
          <w:szCs w:val="28"/>
        </w:rPr>
        <w:t>根（立式与卧式）；最高转速</w:t>
      </w:r>
      <w:r>
        <w:rPr>
          <w:rFonts w:ascii="Times New Roman" w:hAnsi="Times New Roman" w:hint="eastAsia"/>
          <w:color w:val="000000"/>
          <w:sz w:val="28"/>
          <w:szCs w:val="28"/>
        </w:rPr>
        <w:t>6000 r/</w:t>
      </w:r>
      <w:r>
        <w:rPr>
          <w:rFonts w:ascii="Times New Roman" w:hAnsi="Times New Roman" w:hint="eastAsia"/>
          <w:color w:val="000000"/>
          <w:sz w:val="28"/>
          <w:szCs w:val="28"/>
        </w:rPr>
        <w:t>min</w:t>
      </w:r>
      <w:r>
        <w:rPr>
          <w:rFonts w:ascii="Times New Roman" w:hAnsi="Times New Roman" w:hint="eastAsia"/>
          <w:color w:val="000000"/>
          <w:sz w:val="28"/>
          <w:szCs w:val="28"/>
        </w:rPr>
        <w:t>；整机符合全行程位置精度</w:t>
      </w:r>
      <w:r>
        <w:rPr>
          <w:rFonts w:ascii="Times New Roman" w:hAnsi="Times New Roman" w:hint="eastAsia"/>
          <w:color w:val="000000"/>
          <w:sz w:val="28"/>
          <w:szCs w:val="28"/>
        </w:rPr>
        <w:t>2000</w:t>
      </w:r>
      <w:r>
        <w:rPr>
          <w:rFonts w:ascii="Times New Roman" w:hAnsi="Times New Roman" w:hint="eastAsia"/>
          <w:color w:val="000000"/>
          <w:sz w:val="28"/>
          <w:szCs w:val="28"/>
        </w:rPr>
        <w:t>≤</w:t>
      </w:r>
      <w:r>
        <w:rPr>
          <w:rFonts w:ascii="Times New Roman" w:hAnsi="Times New Roman" w:hint="eastAsia"/>
          <w:color w:val="000000"/>
          <w:sz w:val="28"/>
          <w:szCs w:val="28"/>
        </w:rPr>
        <w:t>0.025MM</w:t>
      </w:r>
      <w:r>
        <w:rPr>
          <w:rFonts w:ascii="Times New Roman" w:hAnsi="Times New Roman" w:hint="eastAsia"/>
          <w:color w:val="000000"/>
          <w:sz w:val="28"/>
          <w:szCs w:val="28"/>
        </w:rPr>
        <w:t>，重复定位精度</w:t>
      </w:r>
      <w:r>
        <w:rPr>
          <w:rFonts w:ascii="Times New Roman" w:hAnsi="Times New Roman" w:hint="eastAsia"/>
          <w:color w:val="000000"/>
          <w:sz w:val="28"/>
          <w:szCs w:val="28"/>
        </w:rPr>
        <w:t>2000</w:t>
      </w:r>
      <w:r>
        <w:rPr>
          <w:rFonts w:ascii="Times New Roman" w:hAnsi="Times New Roman" w:hint="eastAsia"/>
          <w:color w:val="000000"/>
          <w:sz w:val="28"/>
          <w:szCs w:val="28"/>
        </w:rPr>
        <w:t>≤</w:t>
      </w:r>
      <w:r>
        <w:rPr>
          <w:rFonts w:ascii="Times New Roman" w:hAnsi="Times New Roman" w:hint="eastAsia"/>
          <w:color w:val="000000"/>
          <w:sz w:val="28"/>
          <w:szCs w:val="28"/>
        </w:rPr>
        <w:t>0.016MM</w:t>
      </w:r>
      <w:r>
        <w:rPr>
          <w:rFonts w:ascii="Times New Roman" w:hAnsi="Times New Roman" w:hint="eastAsia"/>
          <w:color w:val="000000"/>
          <w:sz w:val="28"/>
          <w:szCs w:val="28"/>
        </w:rPr>
        <w:t>，大型关键零件一次装夹完成五个面铣镗钻攻全面工序，孔系同轴度</w:t>
      </w:r>
      <w:r>
        <w:rPr>
          <w:rFonts w:ascii="Times New Roman" w:hAnsi="Times New Roman" w:hint="eastAsia"/>
          <w:color w:val="000000"/>
          <w:sz w:val="28"/>
          <w:szCs w:val="28"/>
        </w:rPr>
        <w:t>0.015</w:t>
      </w:r>
      <w:r>
        <w:rPr>
          <w:rFonts w:ascii="Times New Roman" w:hAnsi="Times New Roman" w:hint="eastAsia"/>
          <w:color w:val="000000"/>
          <w:sz w:val="28"/>
          <w:szCs w:val="28"/>
        </w:rPr>
        <w:t>，平面度</w:t>
      </w:r>
      <w:r>
        <w:rPr>
          <w:rFonts w:ascii="Times New Roman" w:hAnsi="Times New Roman" w:hint="eastAsia"/>
          <w:color w:val="000000"/>
          <w:sz w:val="28"/>
          <w:szCs w:val="28"/>
        </w:rPr>
        <w:t>0.05</w:t>
      </w:r>
      <w:r>
        <w:rPr>
          <w:rFonts w:ascii="Times New Roman" w:hAnsi="Times New Roman" w:hint="eastAsia"/>
          <w:color w:val="000000"/>
          <w:sz w:val="28"/>
          <w:szCs w:val="28"/>
        </w:rPr>
        <w:t>。</w:t>
      </w:r>
    </w:p>
    <w:p w:rsidR="00C0146D" w:rsidRDefault="009832D1">
      <w:pPr>
        <w:pStyle w:val="A6"/>
        <w:spacing w:line="520" w:lineRule="exact"/>
        <w:ind w:firstLine="562"/>
        <w:rPr>
          <w:rFonts w:ascii="Times New Roman" w:hAnsi="Times New Roman"/>
          <w:b/>
          <w:bCs/>
          <w:color w:val="000000"/>
          <w:sz w:val="28"/>
          <w:szCs w:val="28"/>
        </w:rPr>
      </w:pPr>
      <w:r>
        <w:rPr>
          <w:rFonts w:ascii="Times New Roman" w:hAnsi="Times New Roman" w:hint="eastAsia"/>
          <w:b/>
          <w:bCs/>
          <w:color w:val="000000"/>
          <w:sz w:val="28"/>
          <w:szCs w:val="28"/>
        </w:rPr>
        <w:t>申报主体：</w:t>
      </w:r>
      <w:r>
        <w:rPr>
          <w:rFonts w:ascii="Times New Roman" w:hAnsi="Times New Roman" w:hint="eastAsia"/>
          <w:color w:val="000000"/>
          <w:sz w:val="28"/>
          <w:szCs w:val="28"/>
        </w:rPr>
        <w:t>原则上由企业牵头申报，鼓励产学研合作</w:t>
      </w:r>
    </w:p>
    <w:p w:rsidR="00C0146D" w:rsidRDefault="009832D1">
      <w:pPr>
        <w:pStyle w:val="A6"/>
        <w:spacing w:line="520" w:lineRule="exact"/>
        <w:ind w:firstLine="562"/>
        <w:rPr>
          <w:rFonts w:ascii="Times New Roman" w:hAnsi="Times New Roman"/>
          <w:color w:val="000000"/>
          <w:sz w:val="28"/>
          <w:szCs w:val="28"/>
        </w:rPr>
      </w:pPr>
      <w:r>
        <w:rPr>
          <w:rFonts w:ascii="Times New Roman" w:hAnsi="Times New Roman" w:hint="eastAsia"/>
          <w:b/>
          <w:bCs/>
          <w:color w:val="000000"/>
          <w:sz w:val="28"/>
          <w:szCs w:val="28"/>
        </w:rPr>
        <w:t>组织方式：</w:t>
      </w:r>
      <w:r>
        <w:rPr>
          <w:rFonts w:ascii="Times New Roman" w:hAnsi="Times New Roman" w:hint="eastAsia"/>
          <w:color w:val="000000"/>
          <w:sz w:val="28"/>
          <w:szCs w:val="28"/>
        </w:rPr>
        <w:t>竞争性分配</w:t>
      </w:r>
    </w:p>
    <w:p w:rsidR="00C0146D" w:rsidRDefault="009832D1">
      <w:pPr>
        <w:pStyle w:val="A6"/>
        <w:spacing w:line="520" w:lineRule="exact"/>
        <w:ind w:firstLine="562"/>
        <w:rPr>
          <w:rFonts w:ascii="Times New Roman" w:hAnsi="Times New Roman"/>
          <w:color w:val="000000"/>
          <w:sz w:val="28"/>
          <w:szCs w:val="28"/>
        </w:rPr>
      </w:pPr>
      <w:r>
        <w:rPr>
          <w:rFonts w:ascii="Times New Roman" w:hAnsi="Times New Roman" w:hint="eastAsia"/>
          <w:b/>
          <w:bCs/>
          <w:color w:val="000000"/>
          <w:sz w:val="28"/>
          <w:szCs w:val="28"/>
        </w:rPr>
        <w:t>建议财政补助经费：</w:t>
      </w:r>
      <w:r>
        <w:rPr>
          <w:rFonts w:ascii="Times New Roman" w:hAnsi="Times New Roman" w:hint="eastAsia"/>
          <w:color w:val="000000"/>
          <w:sz w:val="28"/>
          <w:szCs w:val="28"/>
        </w:rPr>
        <w:t>600</w:t>
      </w:r>
      <w:r>
        <w:rPr>
          <w:rFonts w:ascii="Times New Roman" w:hAnsi="Times New Roman" w:hint="eastAsia"/>
          <w:color w:val="000000"/>
          <w:sz w:val="28"/>
          <w:szCs w:val="28"/>
        </w:rPr>
        <w:t>万元以内</w:t>
      </w:r>
    </w:p>
    <w:p w:rsidR="00C0146D" w:rsidRDefault="009832D1">
      <w:pPr>
        <w:pStyle w:val="A6"/>
        <w:spacing w:line="520" w:lineRule="exact"/>
        <w:ind w:firstLine="562"/>
        <w:rPr>
          <w:rFonts w:ascii="Times New Roman" w:hAnsi="Times New Roman"/>
          <w:color w:val="000000"/>
          <w:sz w:val="28"/>
          <w:szCs w:val="28"/>
        </w:rPr>
      </w:pPr>
      <w:r>
        <w:rPr>
          <w:rFonts w:ascii="Times New Roman" w:hAnsi="Times New Roman" w:hint="eastAsia"/>
          <w:b/>
          <w:bCs/>
          <w:color w:val="000000"/>
          <w:sz w:val="28"/>
          <w:szCs w:val="28"/>
        </w:rPr>
        <w:t>攻关时限要求：</w:t>
      </w:r>
      <w:r>
        <w:rPr>
          <w:rFonts w:ascii="Times New Roman" w:hAnsi="Times New Roman" w:hint="eastAsia"/>
          <w:color w:val="000000"/>
          <w:sz w:val="28"/>
          <w:szCs w:val="28"/>
        </w:rPr>
        <w:t>3</w:t>
      </w:r>
      <w:r>
        <w:rPr>
          <w:rFonts w:ascii="Times New Roman" w:hAnsi="Times New Roman" w:hint="eastAsia"/>
          <w:color w:val="000000"/>
          <w:sz w:val="28"/>
          <w:szCs w:val="28"/>
        </w:rPr>
        <w:t>年</w:t>
      </w:r>
    </w:p>
    <w:p w:rsidR="00C0146D" w:rsidRDefault="00C0146D">
      <w:pPr>
        <w:pStyle w:val="3"/>
        <w:spacing w:line="520" w:lineRule="exact"/>
        <w:ind w:firstLine="562"/>
      </w:pPr>
    </w:p>
    <w:p w:rsidR="00C0146D" w:rsidRDefault="009832D1">
      <w:pPr>
        <w:pStyle w:val="3"/>
        <w:spacing w:line="520" w:lineRule="exact"/>
        <w:ind w:firstLine="562"/>
      </w:pPr>
      <w:r>
        <w:t>8</w:t>
      </w:r>
      <w:r>
        <w:rPr>
          <w:rFonts w:hint="eastAsia"/>
        </w:rPr>
        <w:t xml:space="preserve">. </w:t>
      </w:r>
      <w:r>
        <w:rPr>
          <w:rFonts w:hint="eastAsia"/>
        </w:rPr>
        <w:t>榜单名称：高精度数控立式磨齿机（</w:t>
      </w:r>
      <w:r>
        <w:rPr>
          <w:rFonts w:hint="eastAsia"/>
          <w:szCs w:val="28"/>
        </w:rPr>
        <w:t>尖兵</w:t>
      </w:r>
      <w:r>
        <w:rPr>
          <w:rFonts w:hint="eastAsia"/>
        </w:rPr>
        <w:t>）</w:t>
      </w:r>
    </w:p>
    <w:p w:rsidR="00C0146D" w:rsidRDefault="009832D1">
      <w:pPr>
        <w:pStyle w:val="A6"/>
        <w:spacing w:line="520" w:lineRule="exact"/>
        <w:ind w:firstLine="562"/>
        <w:rPr>
          <w:rFonts w:ascii="Times New Roman" w:hAnsi="Times New Roman"/>
          <w:color w:val="000000"/>
          <w:sz w:val="28"/>
          <w:szCs w:val="28"/>
        </w:rPr>
      </w:pPr>
      <w:r>
        <w:rPr>
          <w:rFonts w:ascii="Times New Roman" w:hAnsi="Times New Roman" w:hint="eastAsia"/>
          <w:b/>
          <w:bCs/>
          <w:color w:val="000000"/>
          <w:sz w:val="28"/>
          <w:szCs w:val="28"/>
        </w:rPr>
        <w:t>主要研究内容：</w:t>
      </w:r>
      <w:r>
        <w:rPr>
          <w:rFonts w:ascii="Times New Roman" w:hAnsi="Times New Roman" w:hint="eastAsia"/>
          <w:color w:val="000000"/>
          <w:sz w:val="28"/>
          <w:szCs w:val="28"/>
        </w:rPr>
        <w:t>研究连续展成磨削原理，实现圆柱直齿轮、斜齿轮（轴齿轮、盘齿轮）、小锥度齿轮、鼓形齿轮等齿类零件的磨齿加工；机床床身、整体对称式设计，直驱砂轮主轴、工作台主轴传动结构，实现高速高效磨削加工；研究全新的砂轮修整机构，能够实现全自动自主修砂轮；研发基于温度、流量、压力传感的机床运行状态实时监测系统，实现机床的远程机床运维和故障诊断；开发适应磨齿机的桁架机械手以及自动化料仓，实现自动化加工。</w:t>
      </w:r>
    </w:p>
    <w:p w:rsidR="00C0146D" w:rsidRDefault="009832D1">
      <w:pPr>
        <w:pStyle w:val="A6"/>
        <w:spacing w:line="520" w:lineRule="exact"/>
        <w:ind w:firstLine="562"/>
        <w:rPr>
          <w:rFonts w:ascii="Times New Roman" w:hAnsi="Times New Roman"/>
          <w:color w:val="000000"/>
          <w:sz w:val="28"/>
          <w:szCs w:val="28"/>
        </w:rPr>
      </w:pPr>
      <w:r>
        <w:rPr>
          <w:rFonts w:ascii="Times New Roman" w:hAnsi="Times New Roman" w:hint="eastAsia"/>
          <w:b/>
          <w:bCs/>
          <w:color w:val="000000"/>
          <w:sz w:val="28"/>
          <w:szCs w:val="28"/>
        </w:rPr>
        <w:t>绩效目标：</w:t>
      </w:r>
      <w:r>
        <w:rPr>
          <w:rFonts w:ascii="Times New Roman" w:hAnsi="Times New Roman" w:hint="eastAsia"/>
          <w:bCs/>
          <w:color w:val="000000"/>
          <w:sz w:val="28"/>
          <w:szCs w:val="28"/>
        </w:rPr>
        <w:t>研</w:t>
      </w:r>
      <w:r>
        <w:rPr>
          <w:rFonts w:ascii="Times New Roman" w:hAnsi="Times New Roman" w:hint="eastAsia"/>
          <w:color w:val="000000"/>
          <w:sz w:val="28"/>
          <w:szCs w:val="28"/>
        </w:rPr>
        <w:t>发出高精度数控双工作台立式磨齿机的样机，形成技术标准</w:t>
      </w:r>
      <w:r>
        <w:rPr>
          <w:rFonts w:ascii="Times New Roman" w:hAnsi="Times New Roman" w:hint="eastAsia"/>
          <w:color w:val="000000"/>
          <w:sz w:val="28"/>
          <w:szCs w:val="28"/>
        </w:rPr>
        <w:t>1</w:t>
      </w:r>
      <w:r>
        <w:rPr>
          <w:rFonts w:ascii="Times New Roman" w:hAnsi="Times New Roman" w:hint="eastAsia"/>
          <w:color w:val="000000"/>
          <w:sz w:val="28"/>
          <w:szCs w:val="28"/>
        </w:rPr>
        <w:t>项，技术指标达到：最大加工工件直径</w:t>
      </w:r>
      <w:r>
        <w:rPr>
          <w:rFonts w:ascii="Times New Roman" w:hAnsi="Times New Roman" w:hint="eastAsia"/>
          <w:color w:val="000000"/>
          <w:sz w:val="28"/>
          <w:szCs w:val="28"/>
        </w:rPr>
        <w:t>262mm</w:t>
      </w:r>
      <w:r>
        <w:rPr>
          <w:rFonts w:ascii="Times New Roman" w:hAnsi="Times New Roman" w:hint="eastAsia"/>
          <w:color w:val="000000"/>
          <w:sz w:val="28"/>
          <w:szCs w:val="28"/>
        </w:rPr>
        <w:t>；最大加工工件</w:t>
      </w:r>
      <w:r>
        <w:rPr>
          <w:rFonts w:ascii="Times New Roman" w:hAnsi="Times New Roman" w:hint="eastAsia"/>
          <w:color w:val="000000"/>
          <w:sz w:val="28"/>
          <w:szCs w:val="28"/>
        </w:rPr>
        <w:t>模数</w:t>
      </w:r>
      <w:r>
        <w:rPr>
          <w:rFonts w:ascii="Times New Roman" w:hAnsi="Times New Roman" w:hint="eastAsia"/>
          <w:color w:val="000000"/>
          <w:sz w:val="28"/>
          <w:szCs w:val="28"/>
        </w:rPr>
        <w:t>5mm</w:t>
      </w:r>
      <w:r>
        <w:rPr>
          <w:rFonts w:ascii="Times New Roman" w:hAnsi="Times New Roman" w:hint="eastAsia"/>
          <w:color w:val="000000"/>
          <w:sz w:val="28"/>
          <w:szCs w:val="28"/>
        </w:rPr>
        <w:t>；砂轮最高线速度达：</w:t>
      </w:r>
      <w:r>
        <w:rPr>
          <w:rFonts w:ascii="Times New Roman" w:hAnsi="Times New Roman" w:hint="eastAsia"/>
          <w:color w:val="000000"/>
          <w:sz w:val="28"/>
          <w:szCs w:val="28"/>
        </w:rPr>
        <w:t>100m/s</w:t>
      </w:r>
      <w:r>
        <w:rPr>
          <w:rFonts w:ascii="Times New Roman" w:hAnsi="Times New Roman" w:hint="eastAsia"/>
          <w:color w:val="000000"/>
          <w:sz w:val="28"/>
          <w:szCs w:val="28"/>
        </w:rPr>
        <w:t>；工作台最高转速：</w:t>
      </w:r>
      <w:r>
        <w:rPr>
          <w:rFonts w:ascii="Times New Roman" w:hAnsi="Times New Roman" w:hint="eastAsia"/>
          <w:color w:val="000000"/>
          <w:sz w:val="28"/>
          <w:szCs w:val="28"/>
        </w:rPr>
        <w:t xml:space="preserve">1600r/min </w:t>
      </w:r>
      <w:r>
        <w:rPr>
          <w:rFonts w:ascii="Times New Roman" w:hAnsi="Times New Roman" w:hint="eastAsia"/>
          <w:color w:val="000000"/>
          <w:sz w:val="28"/>
          <w:szCs w:val="28"/>
        </w:rPr>
        <w:t>；磨齿精度达到</w:t>
      </w:r>
      <w:r>
        <w:rPr>
          <w:rFonts w:ascii="Times New Roman" w:hAnsi="Times New Roman" w:hint="eastAsia"/>
          <w:color w:val="000000"/>
          <w:sz w:val="28"/>
          <w:szCs w:val="28"/>
        </w:rPr>
        <w:t xml:space="preserve">3 </w:t>
      </w:r>
      <w:r>
        <w:rPr>
          <w:rFonts w:ascii="Times New Roman" w:hAnsi="Times New Roman" w:hint="eastAsia"/>
          <w:color w:val="000000"/>
          <w:sz w:val="28"/>
          <w:szCs w:val="28"/>
        </w:rPr>
        <w:t>级，稳定</w:t>
      </w:r>
      <w:r>
        <w:rPr>
          <w:rFonts w:ascii="Times New Roman" w:hAnsi="Times New Roman" w:hint="eastAsia"/>
          <w:color w:val="000000"/>
          <w:sz w:val="28"/>
          <w:szCs w:val="28"/>
        </w:rPr>
        <w:t>4</w:t>
      </w:r>
      <w:r>
        <w:rPr>
          <w:rFonts w:ascii="Times New Roman" w:hAnsi="Times New Roman" w:hint="eastAsia"/>
          <w:color w:val="000000"/>
          <w:sz w:val="28"/>
          <w:szCs w:val="28"/>
        </w:rPr>
        <w:t>级</w:t>
      </w:r>
      <w:r>
        <w:rPr>
          <w:rFonts w:ascii="Times New Roman" w:hAnsi="Times New Roman" w:hint="eastAsia"/>
          <w:color w:val="000000"/>
          <w:sz w:val="28"/>
          <w:szCs w:val="28"/>
        </w:rPr>
        <w:t>( GB/T 10095.1</w:t>
      </w:r>
      <w:r>
        <w:rPr>
          <w:rFonts w:ascii="Times New Roman" w:hAnsi="Times New Roman" w:hint="eastAsia"/>
          <w:color w:val="000000"/>
          <w:sz w:val="28"/>
          <w:szCs w:val="28"/>
        </w:rPr>
        <w:t>—</w:t>
      </w:r>
      <w:r>
        <w:rPr>
          <w:rFonts w:ascii="Times New Roman" w:hAnsi="Times New Roman" w:hint="eastAsia"/>
          <w:color w:val="000000"/>
          <w:sz w:val="28"/>
          <w:szCs w:val="28"/>
        </w:rPr>
        <w:t>2008)</w:t>
      </w:r>
      <w:r>
        <w:rPr>
          <w:rFonts w:ascii="Times New Roman" w:hAnsi="Times New Roman" w:hint="eastAsia"/>
          <w:color w:val="000000"/>
          <w:sz w:val="28"/>
          <w:szCs w:val="28"/>
        </w:rPr>
        <w:t>。</w:t>
      </w:r>
    </w:p>
    <w:p w:rsidR="00C0146D" w:rsidRDefault="009832D1">
      <w:pPr>
        <w:pStyle w:val="A6"/>
        <w:spacing w:line="520" w:lineRule="exact"/>
        <w:ind w:firstLine="562"/>
        <w:rPr>
          <w:rFonts w:ascii="Times New Roman" w:hAnsi="Times New Roman"/>
          <w:b/>
          <w:bCs/>
          <w:color w:val="000000"/>
          <w:sz w:val="28"/>
          <w:szCs w:val="28"/>
        </w:rPr>
      </w:pPr>
      <w:r>
        <w:rPr>
          <w:rFonts w:ascii="Times New Roman" w:hAnsi="Times New Roman" w:hint="eastAsia"/>
          <w:b/>
          <w:bCs/>
          <w:color w:val="000000"/>
          <w:sz w:val="28"/>
          <w:szCs w:val="28"/>
        </w:rPr>
        <w:t>申报主体：</w:t>
      </w:r>
      <w:r>
        <w:rPr>
          <w:rFonts w:ascii="Times New Roman" w:hAnsi="Times New Roman" w:hint="eastAsia"/>
          <w:color w:val="000000"/>
          <w:sz w:val="28"/>
          <w:szCs w:val="28"/>
        </w:rPr>
        <w:t>原则上由企业牵头申报，鼓励产学研合作</w:t>
      </w:r>
    </w:p>
    <w:p w:rsidR="00C0146D" w:rsidRDefault="009832D1">
      <w:pPr>
        <w:pStyle w:val="A6"/>
        <w:spacing w:line="520" w:lineRule="exact"/>
        <w:ind w:firstLine="562"/>
        <w:rPr>
          <w:rFonts w:ascii="Times New Roman" w:hAnsi="Times New Roman"/>
          <w:color w:val="000000"/>
          <w:sz w:val="28"/>
          <w:szCs w:val="28"/>
        </w:rPr>
      </w:pPr>
      <w:r>
        <w:rPr>
          <w:rFonts w:ascii="Times New Roman" w:hAnsi="Times New Roman" w:hint="eastAsia"/>
          <w:b/>
          <w:bCs/>
          <w:color w:val="000000"/>
          <w:sz w:val="28"/>
          <w:szCs w:val="28"/>
        </w:rPr>
        <w:t>组织方式：</w:t>
      </w:r>
      <w:r>
        <w:rPr>
          <w:rFonts w:ascii="Times New Roman" w:hAnsi="Times New Roman" w:hint="eastAsia"/>
          <w:color w:val="000000"/>
          <w:sz w:val="28"/>
          <w:szCs w:val="28"/>
        </w:rPr>
        <w:t>竞争性分配</w:t>
      </w:r>
    </w:p>
    <w:p w:rsidR="00C0146D" w:rsidRDefault="009832D1">
      <w:pPr>
        <w:pStyle w:val="A6"/>
        <w:spacing w:line="520" w:lineRule="exact"/>
        <w:ind w:firstLine="562"/>
        <w:rPr>
          <w:rFonts w:ascii="Times New Roman" w:hAnsi="Times New Roman"/>
          <w:color w:val="000000"/>
          <w:sz w:val="28"/>
          <w:szCs w:val="28"/>
        </w:rPr>
      </w:pPr>
      <w:r>
        <w:rPr>
          <w:rFonts w:ascii="Times New Roman" w:hAnsi="Times New Roman" w:hint="eastAsia"/>
          <w:b/>
          <w:bCs/>
          <w:color w:val="000000"/>
          <w:sz w:val="28"/>
          <w:szCs w:val="28"/>
        </w:rPr>
        <w:t>建议财政补助经费：</w:t>
      </w:r>
      <w:r>
        <w:rPr>
          <w:rFonts w:ascii="Times New Roman" w:hAnsi="Times New Roman" w:hint="eastAsia"/>
          <w:color w:val="000000"/>
          <w:sz w:val="28"/>
          <w:szCs w:val="28"/>
        </w:rPr>
        <w:t>800</w:t>
      </w:r>
      <w:r>
        <w:rPr>
          <w:rFonts w:ascii="Times New Roman" w:hAnsi="Times New Roman" w:hint="eastAsia"/>
          <w:color w:val="000000"/>
          <w:sz w:val="28"/>
          <w:szCs w:val="28"/>
        </w:rPr>
        <w:t>万元以内</w:t>
      </w:r>
    </w:p>
    <w:p w:rsidR="00C0146D" w:rsidRDefault="009832D1">
      <w:pPr>
        <w:pStyle w:val="A6"/>
        <w:spacing w:line="520" w:lineRule="exact"/>
        <w:ind w:firstLine="562"/>
        <w:rPr>
          <w:rFonts w:ascii="Times New Roman" w:hAnsi="Times New Roman"/>
          <w:b/>
          <w:bCs/>
          <w:color w:val="000000"/>
          <w:sz w:val="28"/>
          <w:szCs w:val="28"/>
        </w:rPr>
      </w:pPr>
      <w:r>
        <w:rPr>
          <w:rFonts w:ascii="Times New Roman" w:hAnsi="Times New Roman" w:hint="eastAsia"/>
          <w:b/>
          <w:bCs/>
          <w:color w:val="000000"/>
          <w:sz w:val="28"/>
          <w:szCs w:val="28"/>
        </w:rPr>
        <w:t>攻关时限要求：</w:t>
      </w:r>
      <w:r>
        <w:rPr>
          <w:rFonts w:ascii="Times New Roman" w:hAnsi="Times New Roman" w:hint="eastAsia"/>
          <w:bCs/>
          <w:color w:val="000000"/>
          <w:sz w:val="28"/>
          <w:szCs w:val="28"/>
        </w:rPr>
        <w:t>3</w:t>
      </w:r>
      <w:r>
        <w:rPr>
          <w:rFonts w:ascii="Times New Roman" w:hAnsi="Times New Roman" w:hint="eastAsia"/>
          <w:bCs/>
          <w:color w:val="000000"/>
          <w:sz w:val="28"/>
          <w:szCs w:val="28"/>
        </w:rPr>
        <w:t>年</w:t>
      </w:r>
    </w:p>
    <w:p w:rsidR="00C0146D" w:rsidRDefault="009832D1">
      <w:pPr>
        <w:spacing w:line="520" w:lineRule="exact"/>
        <w:rPr>
          <w:rFonts w:eastAsia="楷体_GB2312"/>
          <w:color w:val="000000"/>
          <w:kern w:val="0"/>
          <w:sz w:val="28"/>
          <w:szCs w:val="28"/>
        </w:rPr>
      </w:pPr>
      <w:r>
        <w:rPr>
          <w:rFonts w:eastAsia="楷体_GB2312" w:hint="eastAsia"/>
          <w:color w:val="000000"/>
          <w:kern w:val="0"/>
          <w:sz w:val="28"/>
          <w:szCs w:val="28"/>
        </w:rPr>
        <w:t>*</w:t>
      </w:r>
      <w:r>
        <w:rPr>
          <w:rFonts w:eastAsia="楷体_GB2312" w:hint="eastAsia"/>
          <w:color w:val="000000"/>
          <w:kern w:val="0"/>
          <w:sz w:val="28"/>
          <w:szCs w:val="28"/>
        </w:rPr>
        <w:t>要求揭榜项目绩效目标全覆盖</w:t>
      </w:r>
    </w:p>
    <w:p w:rsidR="00C0146D" w:rsidRDefault="00C0146D">
      <w:pPr>
        <w:pStyle w:val="3"/>
        <w:spacing w:line="520" w:lineRule="exact"/>
        <w:ind w:firstLine="562"/>
      </w:pPr>
    </w:p>
    <w:p w:rsidR="00C0146D" w:rsidRDefault="009832D1">
      <w:pPr>
        <w:pStyle w:val="3"/>
        <w:spacing w:line="520" w:lineRule="exact"/>
        <w:ind w:firstLine="562"/>
      </w:pPr>
      <w:r>
        <w:t>9</w:t>
      </w:r>
      <w:r>
        <w:rPr>
          <w:rFonts w:hint="eastAsia"/>
        </w:rPr>
        <w:t>.</w:t>
      </w:r>
      <w:r>
        <w:t xml:space="preserve"> </w:t>
      </w:r>
      <w:r>
        <w:rPr>
          <w:rFonts w:hint="eastAsia"/>
        </w:rPr>
        <w:t>榜单名称：高精密车铣复合机床设计与制造（</w:t>
      </w:r>
      <w:r>
        <w:rPr>
          <w:rFonts w:hint="eastAsia"/>
          <w:szCs w:val="28"/>
        </w:rPr>
        <w:t>领雁</w:t>
      </w:r>
      <w:r>
        <w:rPr>
          <w:rFonts w:hint="eastAsia"/>
        </w:rPr>
        <w:t>）</w:t>
      </w:r>
    </w:p>
    <w:p w:rsidR="00C0146D" w:rsidRDefault="009832D1">
      <w:pPr>
        <w:pStyle w:val="A6"/>
        <w:spacing w:line="520" w:lineRule="exact"/>
        <w:ind w:firstLine="562"/>
        <w:rPr>
          <w:rFonts w:ascii="Times New Roman" w:hAnsi="Times New Roman"/>
          <w:color w:val="000000"/>
          <w:sz w:val="28"/>
          <w:szCs w:val="28"/>
        </w:rPr>
      </w:pPr>
      <w:r>
        <w:rPr>
          <w:rFonts w:ascii="Times New Roman" w:hAnsi="Times New Roman" w:hint="eastAsia"/>
          <w:b/>
          <w:bCs/>
          <w:color w:val="000000"/>
          <w:sz w:val="28"/>
          <w:szCs w:val="28"/>
        </w:rPr>
        <w:t>主要研究内容：</w:t>
      </w:r>
      <w:r>
        <w:rPr>
          <w:rFonts w:ascii="Times New Roman" w:hAnsi="Times New Roman" w:hint="eastAsia"/>
          <w:color w:val="000000"/>
          <w:sz w:val="28"/>
          <w:szCs w:val="28"/>
        </w:rPr>
        <w:t>开展高精密车铣复合机床布局方案智能设计，研究高精密车铣复合机床用户工艺需求转换与主机组合布局、布局方案重用与评价、融合结构变异的分层配置设计技术；研究高精密车铣复合机床多轴运动链设计方法，开展高精密车铣复合机床的成形曲面</w:t>
      </w:r>
      <w:r>
        <w:rPr>
          <w:rFonts w:ascii="Times New Roman" w:hAnsi="Times New Roman" w:hint="eastAsia"/>
          <w:color w:val="000000"/>
          <w:sz w:val="28"/>
          <w:szCs w:val="28"/>
        </w:rPr>
        <w:t>-</w:t>
      </w:r>
      <w:r>
        <w:rPr>
          <w:rFonts w:ascii="Times New Roman" w:hAnsi="Times New Roman" w:hint="eastAsia"/>
          <w:color w:val="000000"/>
          <w:sz w:val="28"/>
          <w:szCs w:val="28"/>
        </w:rPr>
        <w:t>刀具映射建模技术、多坐标运动链反求方法、运动变型与运动分配技术研究；研究高精密车铣复合机床多部件精度关联分配，研究工作台、立柱、主轴箱等多部件结合面间的精度耦合与映射方法；研究高精密车铣复合机床数设计资源虚拟接入、设计资源云模式智能共享技术，研发高精密车铣复合机床专用设计软件工具；开展高精</w:t>
      </w:r>
      <w:r>
        <w:rPr>
          <w:rFonts w:ascii="Times New Roman" w:hAnsi="Times New Roman" w:hint="eastAsia"/>
          <w:color w:val="000000"/>
          <w:sz w:val="28"/>
          <w:szCs w:val="28"/>
        </w:rPr>
        <w:t>密车铣复合机床的研发与推广应用。</w:t>
      </w:r>
    </w:p>
    <w:p w:rsidR="00C0146D" w:rsidRDefault="009832D1">
      <w:pPr>
        <w:pStyle w:val="A6"/>
        <w:spacing w:line="520" w:lineRule="exact"/>
        <w:ind w:firstLine="562"/>
        <w:rPr>
          <w:rFonts w:ascii="Times New Roman" w:hAnsi="Times New Roman"/>
          <w:color w:val="000000"/>
          <w:sz w:val="28"/>
          <w:szCs w:val="28"/>
        </w:rPr>
      </w:pPr>
      <w:r>
        <w:rPr>
          <w:rFonts w:ascii="Times New Roman" w:hAnsi="Times New Roman" w:hint="eastAsia"/>
          <w:b/>
          <w:bCs/>
          <w:color w:val="000000"/>
          <w:sz w:val="28"/>
          <w:szCs w:val="28"/>
        </w:rPr>
        <w:t>绩效目标：</w:t>
      </w:r>
      <w:r>
        <w:rPr>
          <w:rFonts w:ascii="Times New Roman" w:hAnsi="Times New Roman" w:hint="eastAsia"/>
          <w:color w:val="000000"/>
          <w:sz w:val="28"/>
          <w:szCs w:val="28"/>
        </w:rPr>
        <w:t>开发出高精密车铣复合机床设计制造平台，形成高精密车铣复合机床设计专用软件工具</w:t>
      </w:r>
      <w:r>
        <w:rPr>
          <w:rFonts w:ascii="Times New Roman" w:hAnsi="Times New Roman" w:hint="eastAsia"/>
          <w:color w:val="000000"/>
          <w:sz w:val="28"/>
          <w:szCs w:val="28"/>
        </w:rPr>
        <w:t>1</w:t>
      </w:r>
      <w:r>
        <w:rPr>
          <w:rFonts w:ascii="Times New Roman" w:hAnsi="Times New Roman" w:hint="eastAsia"/>
          <w:color w:val="000000"/>
          <w:sz w:val="28"/>
          <w:szCs w:val="28"/>
        </w:rPr>
        <w:t>套，形成技术标准</w:t>
      </w:r>
      <w:r>
        <w:rPr>
          <w:rFonts w:ascii="Times New Roman" w:hAnsi="Times New Roman" w:hint="eastAsia"/>
          <w:color w:val="000000"/>
          <w:sz w:val="28"/>
          <w:szCs w:val="28"/>
        </w:rPr>
        <w:t>1</w:t>
      </w:r>
      <w:r>
        <w:rPr>
          <w:rFonts w:ascii="Times New Roman" w:hAnsi="Times New Roman" w:hint="eastAsia"/>
          <w:color w:val="000000"/>
          <w:sz w:val="28"/>
          <w:szCs w:val="28"/>
        </w:rPr>
        <w:t>项。自主研制高精密车铣复合机床，实现自主可控替代进口。技术指标达到：</w:t>
      </w:r>
      <w:r>
        <w:rPr>
          <w:rFonts w:ascii="Times New Roman" w:hAnsi="Times New Roman" w:hint="eastAsia"/>
          <w:color w:val="000000"/>
          <w:sz w:val="28"/>
          <w:szCs w:val="28"/>
        </w:rPr>
        <w:t>B</w:t>
      </w:r>
      <w:r>
        <w:rPr>
          <w:rFonts w:ascii="Times New Roman" w:hAnsi="Times New Roman" w:hint="eastAsia"/>
          <w:color w:val="000000"/>
          <w:sz w:val="28"/>
          <w:szCs w:val="28"/>
        </w:rPr>
        <w:t>轴行程</w:t>
      </w:r>
      <w:r>
        <w:rPr>
          <w:rFonts w:ascii="Times New Roman" w:hAnsi="Times New Roman" w:hint="eastAsia"/>
          <w:color w:val="000000"/>
          <w:sz w:val="28"/>
          <w:szCs w:val="28"/>
        </w:rPr>
        <w:t>240</w:t>
      </w:r>
      <w:r>
        <w:rPr>
          <w:rFonts w:ascii="Times New Roman" w:hAnsi="Times New Roman" w:hint="eastAsia"/>
          <w:color w:val="000000"/>
          <w:sz w:val="28"/>
          <w:szCs w:val="28"/>
        </w:rPr>
        <w:t>°</w:t>
      </w:r>
      <w:r>
        <w:rPr>
          <w:rFonts w:ascii="Times New Roman" w:hAnsi="Times New Roman" w:hint="eastAsia"/>
          <w:color w:val="000000"/>
          <w:sz w:val="28"/>
          <w:szCs w:val="28"/>
        </w:rPr>
        <w:t xml:space="preserve">, </w:t>
      </w:r>
      <w:r>
        <w:rPr>
          <w:rFonts w:ascii="Times New Roman" w:hAnsi="Times New Roman" w:hint="eastAsia"/>
          <w:color w:val="000000"/>
          <w:sz w:val="28"/>
          <w:szCs w:val="28"/>
        </w:rPr>
        <w:t>定位精度±</w:t>
      </w:r>
      <w:r>
        <w:rPr>
          <w:rFonts w:ascii="Times New Roman" w:hAnsi="Times New Roman" w:hint="eastAsia"/>
          <w:color w:val="000000"/>
          <w:sz w:val="28"/>
          <w:szCs w:val="28"/>
        </w:rPr>
        <w:t>2</w:t>
      </w:r>
      <w:r>
        <w:rPr>
          <w:rFonts w:ascii="Times New Roman" w:hAnsi="Times New Roman" w:hint="eastAsia"/>
          <w:color w:val="000000"/>
          <w:sz w:val="28"/>
          <w:szCs w:val="28"/>
        </w:rPr>
        <w:t>”，</w:t>
      </w:r>
      <w:r>
        <w:rPr>
          <w:rFonts w:ascii="Times New Roman" w:hAnsi="Times New Roman" w:hint="eastAsia"/>
          <w:color w:val="000000"/>
          <w:sz w:val="28"/>
          <w:szCs w:val="28"/>
        </w:rPr>
        <w:t xml:space="preserve"> </w:t>
      </w:r>
      <w:r>
        <w:rPr>
          <w:rFonts w:ascii="Times New Roman" w:hAnsi="Times New Roman" w:hint="eastAsia"/>
          <w:color w:val="000000"/>
          <w:sz w:val="28"/>
          <w:szCs w:val="28"/>
        </w:rPr>
        <w:t>重复定位精度±</w:t>
      </w:r>
      <w:r>
        <w:rPr>
          <w:rFonts w:ascii="Times New Roman" w:hAnsi="Times New Roman" w:hint="eastAsia"/>
          <w:color w:val="000000"/>
          <w:sz w:val="28"/>
          <w:szCs w:val="28"/>
        </w:rPr>
        <w:t>1</w:t>
      </w:r>
      <w:r>
        <w:rPr>
          <w:rFonts w:ascii="Times New Roman" w:hAnsi="Times New Roman" w:hint="eastAsia"/>
          <w:color w:val="000000"/>
          <w:sz w:val="28"/>
          <w:szCs w:val="28"/>
        </w:rPr>
        <w:t>”</w:t>
      </w:r>
      <w:r>
        <w:rPr>
          <w:rFonts w:ascii="Times New Roman" w:hAnsi="Times New Roman" w:hint="eastAsia"/>
          <w:color w:val="000000"/>
          <w:sz w:val="28"/>
          <w:szCs w:val="28"/>
        </w:rPr>
        <w:t xml:space="preserve">, </w:t>
      </w:r>
      <w:r>
        <w:rPr>
          <w:rFonts w:ascii="Times New Roman" w:hAnsi="Times New Roman" w:hint="eastAsia"/>
          <w:color w:val="000000"/>
          <w:sz w:val="28"/>
          <w:szCs w:val="28"/>
        </w:rPr>
        <w:t>最大回转直径</w:t>
      </w:r>
      <w:r>
        <w:rPr>
          <w:rFonts w:ascii="Times New Roman" w:hAnsi="Times New Roman" w:hint="eastAsia"/>
          <w:color w:val="000000"/>
          <w:sz w:val="28"/>
          <w:szCs w:val="28"/>
        </w:rPr>
        <w:t xml:space="preserve">690mm, </w:t>
      </w:r>
      <w:r>
        <w:rPr>
          <w:rFonts w:ascii="Times New Roman" w:hAnsi="Times New Roman" w:hint="eastAsia"/>
          <w:color w:val="000000"/>
          <w:sz w:val="28"/>
          <w:szCs w:val="28"/>
        </w:rPr>
        <w:t>进给轴行程</w:t>
      </w:r>
      <w:r>
        <w:rPr>
          <w:rFonts w:ascii="Times New Roman" w:hAnsi="Times New Roman" w:hint="eastAsia"/>
          <w:color w:val="000000"/>
          <w:sz w:val="28"/>
          <w:szCs w:val="28"/>
        </w:rPr>
        <w:t>(W</w:t>
      </w:r>
      <w:r>
        <w:rPr>
          <w:rFonts w:ascii="Times New Roman" w:hAnsi="Times New Roman" w:hint="eastAsia"/>
          <w:color w:val="000000"/>
          <w:sz w:val="28"/>
          <w:szCs w:val="28"/>
        </w:rPr>
        <w:t>轴</w:t>
      </w:r>
      <w:r>
        <w:rPr>
          <w:rFonts w:ascii="Times New Roman" w:hAnsi="Times New Roman" w:hint="eastAsia"/>
          <w:color w:val="000000"/>
          <w:sz w:val="28"/>
          <w:szCs w:val="28"/>
        </w:rPr>
        <w:t xml:space="preserve">)1075mm, </w:t>
      </w:r>
      <w:r>
        <w:rPr>
          <w:rFonts w:ascii="Times New Roman" w:hAnsi="Times New Roman" w:hint="eastAsia"/>
          <w:color w:val="000000"/>
          <w:sz w:val="28"/>
          <w:szCs w:val="28"/>
        </w:rPr>
        <w:t>进给轴行程</w:t>
      </w:r>
      <w:r>
        <w:rPr>
          <w:rFonts w:ascii="Times New Roman" w:hAnsi="Times New Roman" w:hint="eastAsia"/>
          <w:color w:val="000000"/>
          <w:sz w:val="28"/>
          <w:szCs w:val="28"/>
        </w:rPr>
        <w:t>(X</w:t>
      </w:r>
      <w:r>
        <w:rPr>
          <w:rFonts w:ascii="Times New Roman" w:hAnsi="Times New Roman" w:hint="eastAsia"/>
          <w:color w:val="000000"/>
          <w:sz w:val="28"/>
          <w:szCs w:val="28"/>
        </w:rPr>
        <w:t>轴</w:t>
      </w:r>
      <w:r>
        <w:rPr>
          <w:rFonts w:ascii="Times New Roman" w:hAnsi="Times New Roman" w:hint="eastAsia"/>
          <w:color w:val="000000"/>
          <w:sz w:val="28"/>
          <w:szCs w:val="28"/>
        </w:rPr>
        <w:t xml:space="preserve">)630mm, </w:t>
      </w:r>
      <w:r>
        <w:rPr>
          <w:rFonts w:ascii="Times New Roman" w:hAnsi="Times New Roman" w:hint="eastAsia"/>
          <w:color w:val="000000"/>
          <w:sz w:val="28"/>
          <w:szCs w:val="28"/>
        </w:rPr>
        <w:t>进给轴行程</w:t>
      </w:r>
      <w:r>
        <w:rPr>
          <w:rFonts w:ascii="Times New Roman" w:hAnsi="Times New Roman" w:hint="eastAsia"/>
          <w:color w:val="000000"/>
          <w:sz w:val="28"/>
          <w:szCs w:val="28"/>
        </w:rPr>
        <w:t>(Y</w:t>
      </w:r>
      <w:r>
        <w:rPr>
          <w:rFonts w:ascii="Times New Roman" w:hAnsi="Times New Roman" w:hint="eastAsia"/>
          <w:color w:val="000000"/>
          <w:sz w:val="28"/>
          <w:szCs w:val="28"/>
        </w:rPr>
        <w:t>轴</w:t>
      </w:r>
      <w:r>
        <w:rPr>
          <w:rFonts w:ascii="Times New Roman" w:hAnsi="Times New Roman" w:hint="eastAsia"/>
          <w:color w:val="000000"/>
          <w:sz w:val="28"/>
          <w:szCs w:val="28"/>
        </w:rPr>
        <w:t xml:space="preserve">)260mm, </w:t>
      </w:r>
      <w:r>
        <w:rPr>
          <w:rFonts w:ascii="Times New Roman" w:hAnsi="Times New Roman" w:hint="eastAsia"/>
          <w:color w:val="000000"/>
          <w:sz w:val="28"/>
          <w:szCs w:val="28"/>
        </w:rPr>
        <w:t>进给轴行程</w:t>
      </w:r>
      <w:r>
        <w:rPr>
          <w:rFonts w:ascii="Times New Roman" w:hAnsi="Times New Roman" w:hint="eastAsia"/>
          <w:color w:val="000000"/>
          <w:sz w:val="28"/>
          <w:szCs w:val="28"/>
        </w:rPr>
        <w:t>(Z</w:t>
      </w:r>
      <w:r>
        <w:rPr>
          <w:rFonts w:ascii="Times New Roman" w:hAnsi="Times New Roman" w:hint="eastAsia"/>
          <w:color w:val="000000"/>
          <w:sz w:val="28"/>
          <w:szCs w:val="28"/>
        </w:rPr>
        <w:t>轴</w:t>
      </w:r>
      <w:r>
        <w:rPr>
          <w:rFonts w:ascii="Times New Roman" w:hAnsi="Times New Roman" w:hint="eastAsia"/>
          <w:color w:val="000000"/>
          <w:sz w:val="28"/>
          <w:szCs w:val="28"/>
        </w:rPr>
        <w:t xml:space="preserve">)1600mm, </w:t>
      </w:r>
      <w:r>
        <w:rPr>
          <w:rFonts w:ascii="Times New Roman" w:hAnsi="Times New Roman" w:hint="eastAsia"/>
          <w:color w:val="000000"/>
          <w:sz w:val="28"/>
          <w:szCs w:val="28"/>
        </w:rPr>
        <w:t>铣削主轴最大转速</w:t>
      </w:r>
      <w:r>
        <w:rPr>
          <w:rFonts w:ascii="Times New Roman" w:hAnsi="Times New Roman" w:hint="eastAsia"/>
          <w:color w:val="000000"/>
          <w:sz w:val="28"/>
          <w:szCs w:val="28"/>
        </w:rPr>
        <w:t>12000rpm</w:t>
      </w:r>
      <w:r>
        <w:rPr>
          <w:rFonts w:ascii="Times New Roman" w:hAnsi="Times New Roman" w:hint="eastAsia"/>
          <w:color w:val="000000"/>
          <w:sz w:val="28"/>
          <w:szCs w:val="28"/>
        </w:rPr>
        <w:t>。</w:t>
      </w:r>
    </w:p>
    <w:p w:rsidR="00C0146D" w:rsidRDefault="009832D1">
      <w:pPr>
        <w:pStyle w:val="A6"/>
        <w:spacing w:line="520" w:lineRule="exact"/>
        <w:ind w:firstLine="562"/>
        <w:rPr>
          <w:rFonts w:ascii="Times New Roman" w:hAnsi="Times New Roman"/>
          <w:b/>
          <w:bCs/>
          <w:color w:val="000000"/>
          <w:sz w:val="28"/>
          <w:szCs w:val="28"/>
        </w:rPr>
      </w:pPr>
      <w:r>
        <w:rPr>
          <w:rFonts w:ascii="Times New Roman" w:hAnsi="Times New Roman" w:hint="eastAsia"/>
          <w:b/>
          <w:bCs/>
          <w:color w:val="000000"/>
          <w:sz w:val="28"/>
          <w:szCs w:val="28"/>
        </w:rPr>
        <w:t>申报主体：</w:t>
      </w:r>
      <w:r>
        <w:rPr>
          <w:rFonts w:ascii="Times New Roman" w:hAnsi="Times New Roman" w:hint="eastAsia"/>
          <w:color w:val="000000"/>
          <w:sz w:val="28"/>
          <w:szCs w:val="28"/>
        </w:rPr>
        <w:t>牵头申报单位不限主体，鼓励产学研合作</w:t>
      </w:r>
    </w:p>
    <w:p w:rsidR="00C0146D" w:rsidRDefault="009832D1">
      <w:pPr>
        <w:pStyle w:val="A6"/>
        <w:spacing w:line="520" w:lineRule="exact"/>
        <w:ind w:firstLine="562"/>
        <w:rPr>
          <w:rFonts w:ascii="Times New Roman" w:hAnsi="Times New Roman"/>
          <w:color w:val="000000"/>
          <w:sz w:val="28"/>
          <w:szCs w:val="28"/>
        </w:rPr>
      </w:pPr>
      <w:r>
        <w:rPr>
          <w:rFonts w:ascii="Times New Roman" w:hAnsi="Times New Roman" w:hint="eastAsia"/>
          <w:b/>
          <w:bCs/>
          <w:color w:val="000000"/>
          <w:sz w:val="28"/>
          <w:szCs w:val="28"/>
        </w:rPr>
        <w:t>组</w:t>
      </w:r>
      <w:r>
        <w:rPr>
          <w:rFonts w:ascii="Times New Roman" w:hAnsi="Times New Roman" w:hint="eastAsia"/>
          <w:b/>
          <w:bCs/>
          <w:color w:val="000000"/>
          <w:sz w:val="28"/>
          <w:szCs w:val="28"/>
        </w:rPr>
        <w:t>织方式：</w:t>
      </w:r>
      <w:r>
        <w:rPr>
          <w:rFonts w:ascii="Times New Roman" w:hAnsi="Times New Roman" w:hint="eastAsia"/>
          <w:color w:val="000000"/>
          <w:sz w:val="28"/>
          <w:szCs w:val="28"/>
        </w:rPr>
        <w:t>竞争性分配</w:t>
      </w:r>
    </w:p>
    <w:p w:rsidR="00C0146D" w:rsidRDefault="009832D1">
      <w:pPr>
        <w:pStyle w:val="A6"/>
        <w:spacing w:line="520" w:lineRule="exact"/>
        <w:ind w:firstLine="562"/>
        <w:rPr>
          <w:rFonts w:ascii="Times New Roman" w:hAnsi="Times New Roman"/>
          <w:color w:val="000000"/>
          <w:sz w:val="28"/>
          <w:szCs w:val="28"/>
        </w:rPr>
      </w:pPr>
      <w:r>
        <w:rPr>
          <w:rFonts w:ascii="Times New Roman" w:hAnsi="Times New Roman" w:hint="eastAsia"/>
          <w:b/>
          <w:bCs/>
          <w:color w:val="000000"/>
          <w:sz w:val="28"/>
          <w:szCs w:val="28"/>
        </w:rPr>
        <w:t>建议财政补助经费：</w:t>
      </w:r>
      <w:r>
        <w:rPr>
          <w:rFonts w:ascii="Times New Roman" w:hAnsi="Times New Roman" w:hint="eastAsia"/>
          <w:color w:val="000000"/>
          <w:sz w:val="28"/>
          <w:szCs w:val="28"/>
        </w:rPr>
        <w:t>600</w:t>
      </w:r>
      <w:r>
        <w:rPr>
          <w:rFonts w:ascii="Times New Roman" w:hAnsi="Times New Roman" w:hint="eastAsia"/>
          <w:color w:val="000000"/>
          <w:sz w:val="28"/>
          <w:szCs w:val="28"/>
        </w:rPr>
        <w:t>万元以内</w:t>
      </w:r>
    </w:p>
    <w:p w:rsidR="00C0146D" w:rsidRDefault="009832D1">
      <w:pPr>
        <w:pStyle w:val="A6"/>
        <w:spacing w:line="520" w:lineRule="exact"/>
        <w:ind w:firstLine="562"/>
        <w:rPr>
          <w:rFonts w:ascii="Times New Roman" w:hAnsi="Times New Roman"/>
          <w:color w:val="000000"/>
          <w:sz w:val="28"/>
          <w:szCs w:val="28"/>
        </w:rPr>
      </w:pPr>
      <w:r>
        <w:rPr>
          <w:rFonts w:ascii="Times New Roman" w:hAnsi="Times New Roman" w:hint="eastAsia"/>
          <w:b/>
          <w:bCs/>
          <w:color w:val="000000"/>
          <w:sz w:val="28"/>
          <w:szCs w:val="28"/>
        </w:rPr>
        <w:lastRenderedPageBreak/>
        <w:t>攻关时限要求：</w:t>
      </w:r>
      <w:r>
        <w:rPr>
          <w:rFonts w:ascii="Times New Roman" w:hAnsi="Times New Roman" w:hint="eastAsia"/>
          <w:color w:val="000000"/>
          <w:sz w:val="28"/>
          <w:szCs w:val="28"/>
        </w:rPr>
        <w:t>3</w:t>
      </w:r>
      <w:r>
        <w:rPr>
          <w:rFonts w:ascii="Times New Roman" w:hAnsi="Times New Roman" w:hint="eastAsia"/>
          <w:color w:val="000000"/>
          <w:sz w:val="28"/>
          <w:szCs w:val="28"/>
        </w:rPr>
        <w:t>年</w:t>
      </w:r>
    </w:p>
    <w:p w:rsidR="00C0146D" w:rsidRDefault="00C0146D">
      <w:pPr>
        <w:pStyle w:val="3"/>
        <w:spacing w:line="520" w:lineRule="exact"/>
        <w:ind w:firstLine="562"/>
      </w:pPr>
    </w:p>
    <w:p w:rsidR="00C0146D" w:rsidRDefault="009832D1">
      <w:pPr>
        <w:pStyle w:val="3"/>
        <w:spacing w:line="520" w:lineRule="exact"/>
        <w:ind w:firstLine="562"/>
      </w:pPr>
      <w:r>
        <w:t>10</w:t>
      </w:r>
      <w:r>
        <w:rPr>
          <w:rFonts w:hint="eastAsia"/>
        </w:rPr>
        <w:t>.</w:t>
      </w:r>
      <w:r>
        <w:t xml:space="preserve"> </w:t>
      </w:r>
      <w:r>
        <w:rPr>
          <w:rFonts w:hint="eastAsia"/>
        </w:rPr>
        <w:t>榜单名称：面向航空高性能制造的精密五轴联动加工中心研发及应用（</w:t>
      </w:r>
      <w:r>
        <w:rPr>
          <w:rFonts w:hint="eastAsia"/>
          <w:szCs w:val="28"/>
        </w:rPr>
        <w:t>尖兵</w:t>
      </w:r>
      <w:r>
        <w:rPr>
          <w:rFonts w:hint="eastAsia"/>
        </w:rPr>
        <w:t>）</w:t>
      </w:r>
    </w:p>
    <w:p w:rsidR="00C0146D" w:rsidRDefault="009832D1">
      <w:pPr>
        <w:overflowPunct w:val="0"/>
        <w:autoSpaceDE w:val="0"/>
        <w:autoSpaceDN w:val="0"/>
        <w:spacing w:line="520" w:lineRule="exact"/>
        <w:ind w:firstLineChars="200" w:firstLine="562"/>
        <w:rPr>
          <w:rFonts w:eastAsia="仿宋_GB2312"/>
          <w:bCs/>
          <w:color w:val="000000"/>
          <w:kern w:val="0"/>
          <w:sz w:val="28"/>
          <w:szCs w:val="28"/>
        </w:rPr>
      </w:pPr>
      <w:r>
        <w:rPr>
          <w:rFonts w:eastAsia="仿宋_GB2312" w:hint="eastAsia"/>
          <w:b/>
          <w:bCs/>
          <w:color w:val="000000"/>
          <w:kern w:val="0"/>
          <w:sz w:val="28"/>
          <w:szCs w:val="28"/>
        </w:rPr>
        <w:t>主要研究内容：</w:t>
      </w:r>
      <w:r>
        <w:rPr>
          <w:rFonts w:eastAsia="仿宋_GB2312" w:hint="eastAsia"/>
          <w:bCs/>
          <w:color w:val="000000"/>
          <w:kern w:val="0"/>
          <w:sz w:val="28"/>
          <w:szCs w:val="28"/>
        </w:rPr>
        <w:t>研究高速高精立式五轴联动加工中心整机方案布局设计技术，开展摇篮式</w:t>
      </w:r>
      <w:r>
        <w:rPr>
          <w:rFonts w:eastAsia="仿宋_GB2312" w:hint="eastAsia"/>
          <w:bCs/>
          <w:color w:val="000000"/>
          <w:kern w:val="0"/>
          <w:sz w:val="28"/>
          <w:szCs w:val="28"/>
        </w:rPr>
        <w:t>A/C</w:t>
      </w:r>
      <w:r>
        <w:rPr>
          <w:rFonts w:eastAsia="仿宋_GB2312" w:hint="eastAsia"/>
          <w:bCs/>
          <w:color w:val="000000"/>
          <w:kern w:val="0"/>
          <w:sz w:val="28"/>
          <w:szCs w:val="28"/>
        </w:rPr>
        <w:t>双轴数控转台部件技术创新与自主研制。研究多信息融合的复杂构件加工质量感知与优化技术，基于机器视觉对复杂构件加工质量的实时检测，建立综合考虑加工现场不确定因素的非接触式测量，提高复杂曲面工件的加工质量。研究基于深度学习的机床空间综合误差智能预测模型与靶向补偿技术，开展多构型复</w:t>
      </w:r>
      <w:r>
        <w:rPr>
          <w:rFonts w:eastAsia="仿宋_GB2312" w:hint="eastAsia"/>
          <w:bCs/>
          <w:color w:val="000000"/>
          <w:kern w:val="0"/>
          <w:sz w:val="28"/>
          <w:szCs w:val="28"/>
        </w:rPr>
        <w:t>杂零部件加工应用研究。</w:t>
      </w:r>
    </w:p>
    <w:p w:rsidR="00C0146D" w:rsidRDefault="009832D1">
      <w:pPr>
        <w:overflowPunct w:val="0"/>
        <w:autoSpaceDE w:val="0"/>
        <w:autoSpaceDN w:val="0"/>
        <w:spacing w:line="520" w:lineRule="exact"/>
        <w:ind w:firstLineChars="200" w:firstLine="562"/>
        <w:rPr>
          <w:rFonts w:eastAsia="仿宋_GB2312"/>
          <w:bCs/>
          <w:color w:val="000000"/>
          <w:kern w:val="0"/>
          <w:sz w:val="28"/>
          <w:szCs w:val="28"/>
        </w:rPr>
      </w:pPr>
      <w:r>
        <w:rPr>
          <w:rFonts w:eastAsia="仿宋_GB2312" w:hint="eastAsia"/>
          <w:b/>
          <w:bCs/>
          <w:color w:val="000000"/>
          <w:kern w:val="0"/>
          <w:sz w:val="28"/>
          <w:szCs w:val="28"/>
        </w:rPr>
        <w:t>绩效目标：</w:t>
      </w:r>
      <w:r>
        <w:rPr>
          <w:rFonts w:eastAsia="仿宋_GB2312" w:hint="eastAsia"/>
          <w:bCs/>
          <w:color w:val="000000"/>
          <w:kern w:val="0"/>
          <w:sz w:val="28"/>
          <w:szCs w:val="28"/>
        </w:rPr>
        <w:t>开发出适用于航空发动机高性能构件加工的高端立式五轴联动加工中心，形成机床技术标准</w:t>
      </w:r>
      <w:r>
        <w:rPr>
          <w:rFonts w:eastAsia="仿宋_GB2312" w:hint="eastAsia"/>
          <w:bCs/>
          <w:color w:val="000000"/>
          <w:kern w:val="0"/>
          <w:sz w:val="28"/>
          <w:szCs w:val="28"/>
        </w:rPr>
        <w:t>1</w:t>
      </w:r>
      <w:r>
        <w:rPr>
          <w:rFonts w:eastAsia="仿宋_GB2312" w:hint="eastAsia"/>
          <w:bCs/>
          <w:color w:val="000000"/>
          <w:kern w:val="0"/>
          <w:sz w:val="28"/>
          <w:szCs w:val="28"/>
        </w:rPr>
        <w:t>项，技术指标达到：主轴转速</w:t>
      </w:r>
      <w:r>
        <w:rPr>
          <w:rFonts w:eastAsia="仿宋_GB2312" w:hint="eastAsia"/>
          <w:bCs/>
          <w:color w:val="000000"/>
          <w:kern w:val="0"/>
          <w:sz w:val="28"/>
          <w:szCs w:val="28"/>
        </w:rPr>
        <w:t>40,000 rpm</w:t>
      </w:r>
      <w:r>
        <w:rPr>
          <w:rFonts w:eastAsia="仿宋_GB2312" w:hint="eastAsia"/>
          <w:bCs/>
          <w:color w:val="000000"/>
          <w:kern w:val="0"/>
          <w:sz w:val="28"/>
          <w:szCs w:val="28"/>
        </w:rPr>
        <w:t>；移动速度≥</w:t>
      </w:r>
      <w:r>
        <w:rPr>
          <w:rFonts w:eastAsia="仿宋_GB2312" w:hint="eastAsia"/>
          <w:bCs/>
          <w:color w:val="000000"/>
          <w:kern w:val="0"/>
          <w:sz w:val="28"/>
          <w:szCs w:val="28"/>
        </w:rPr>
        <w:t>120m/min</w:t>
      </w:r>
      <w:r>
        <w:rPr>
          <w:rFonts w:eastAsia="仿宋_GB2312" w:hint="eastAsia"/>
          <w:bCs/>
          <w:color w:val="000000"/>
          <w:kern w:val="0"/>
          <w:sz w:val="28"/>
          <w:szCs w:val="28"/>
        </w:rPr>
        <w:t>；重复定位精度</w:t>
      </w:r>
      <w:r>
        <w:rPr>
          <w:rFonts w:eastAsia="仿宋_GB2312" w:hint="eastAsia"/>
          <w:bCs/>
          <w:color w:val="000000"/>
          <w:kern w:val="0"/>
          <w:sz w:val="28"/>
          <w:szCs w:val="28"/>
        </w:rPr>
        <w:t>0.002mm</w:t>
      </w:r>
      <w:r>
        <w:rPr>
          <w:rFonts w:eastAsia="仿宋_GB2312" w:hint="eastAsia"/>
          <w:bCs/>
          <w:color w:val="000000"/>
          <w:kern w:val="0"/>
          <w:sz w:val="28"/>
          <w:szCs w:val="28"/>
        </w:rPr>
        <w:t>；联动轴数</w:t>
      </w:r>
      <w:r>
        <w:rPr>
          <w:rFonts w:eastAsia="仿宋_GB2312" w:hint="eastAsia"/>
          <w:bCs/>
          <w:color w:val="000000"/>
          <w:kern w:val="0"/>
          <w:sz w:val="28"/>
          <w:szCs w:val="28"/>
        </w:rPr>
        <w:t>5</w:t>
      </w:r>
      <w:r>
        <w:rPr>
          <w:rFonts w:eastAsia="仿宋_GB2312" w:hint="eastAsia"/>
          <w:bCs/>
          <w:color w:val="000000"/>
          <w:kern w:val="0"/>
          <w:sz w:val="28"/>
          <w:szCs w:val="28"/>
        </w:rPr>
        <w:t>；</w:t>
      </w:r>
      <w:r>
        <w:rPr>
          <w:rFonts w:eastAsia="仿宋_GB2312" w:hint="eastAsia"/>
          <w:bCs/>
          <w:color w:val="000000"/>
          <w:kern w:val="0"/>
          <w:sz w:val="28"/>
          <w:szCs w:val="28"/>
        </w:rPr>
        <w:t>MTBF</w:t>
      </w:r>
      <w:r>
        <w:rPr>
          <w:rFonts w:eastAsia="仿宋_GB2312" w:hint="eastAsia"/>
          <w:bCs/>
          <w:color w:val="000000"/>
          <w:kern w:val="0"/>
          <w:sz w:val="28"/>
          <w:szCs w:val="28"/>
        </w:rPr>
        <w:t>≥</w:t>
      </w:r>
      <w:r>
        <w:rPr>
          <w:rFonts w:eastAsia="仿宋_GB2312" w:hint="eastAsia"/>
          <w:bCs/>
          <w:color w:val="000000"/>
          <w:kern w:val="0"/>
          <w:sz w:val="28"/>
          <w:szCs w:val="28"/>
        </w:rPr>
        <w:t>1000</w:t>
      </w:r>
      <w:r>
        <w:rPr>
          <w:rFonts w:eastAsia="仿宋_GB2312" w:hint="eastAsia"/>
          <w:bCs/>
          <w:color w:val="000000"/>
          <w:kern w:val="0"/>
          <w:sz w:val="28"/>
          <w:szCs w:val="28"/>
        </w:rPr>
        <w:t>小时。在航空发动机重点企业进行产业化应用。</w:t>
      </w:r>
    </w:p>
    <w:p w:rsidR="00C0146D" w:rsidRDefault="009832D1">
      <w:pPr>
        <w:pStyle w:val="A6"/>
        <w:spacing w:line="520" w:lineRule="exact"/>
        <w:ind w:firstLine="562"/>
        <w:rPr>
          <w:rFonts w:ascii="Times New Roman" w:hAnsi="Times New Roman"/>
          <w:b/>
          <w:bCs/>
          <w:color w:val="000000"/>
          <w:sz w:val="28"/>
          <w:szCs w:val="28"/>
        </w:rPr>
      </w:pPr>
      <w:r>
        <w:rPr>
          <w:rFonts w:ascii="Times New Roman" w:hAnsi="Times New Roman" w:hint="eastAsia"/>
          <w:b/>
          <w:bCs/>
          <w:color w:val="000000"/>
          <w:sz w:val="28"/>
          <w:szCs w:val="28"/>
        </w:rPr>
        <w:t>申报主体：</w:t>
      </w:r>
      <w:r>
        <w:rPr>
          <w:rFonts w:ascii="Times New Roman" w:hAnsi="Times New Roman" w:hint="eastAsia"/>
          <w:color w:val="000000"/>
          <w:sz w:val="28"/>
          <w:szCs w:val="28"/>
        </w:rPr>
        <w:t>原则上由企业牵头申报，鼓励产学研合作</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hint="eastAsia"/>
          <w:b/>
          <w:bCs/>
          <w:color w:val="000000"/>
          <w:kern w:val="0"/>
          <w:sz w:val="28"/>
          <w:szCs w:val="28"/>
        </w:rPr>
        <w:t>组织方式：</w:t>
      </w:r>
      <w:r>
        <w:rPr>
          <w:rFonts w:eastAsia="仿宋_GB2312" w:hint="eastAsia"/>
          <w:color w:val="000000"/>
          <w:kern w:val="0"/>
          <w:sz w:val="28"/>
          <w:szCs w:val="28"/>
        </w:rPr>
        <w:t>竞争性分配</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hint="eastAsia"/>
          <w:b/>
          <w:bCs/>
          <w:color w:val="000000"/>
          <w:kern w:val="0"/>
          <w:sz w:val="28"/>
          <w:szCs w:val="28"/>
        </w:rPr>
        <w:t>建议财政补助经费：</w:t>
      </w:r>
      <w:r>
        <w:rPr>
          <w:rFonts w:eastAsia="仿宋_GB2312" w:hint="eastAsia"/>
          <w:color w:val="000000"/>
          <w:kern w:val="0"/>
          <w:sz w:val="28"/>
          <w:szCs w:val="28"/>
        </w:rPr>
        <w:t>800</w:t>
      </w:r>
      <w:r>
        <w:rPr>
          <w:rFonts w:eastAsia="仿宋_GB2312" w:hint="eastAsia"/>
          <w:color w:val="000000"/>
          <w:kern w:val="0"/>
          <w:sz w:val="28"/>
          <w:szCs w:val="28"/>
        </w:rPr>
        <w:t>万元以内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bCs/>
          <w:color w:val="000000"/>
          <w:kern w:val="0"/>
          <w:sz w:val="28"/>
          <w:szCs w:val="28"/>
        </w:rPr>
        <w:t>攻关时限要求：</w:t>
      </w:r>
      <w:r>
        <w:rPr>
          <w:rFonts w:eastAsia="仿宋_GB2312" w:hint="eastAsia"/>
          <w:color w:val="000000"/>
          <w:kern w:val="0"/>
          <w:sz w:val="28"/>
          <w:szCs w:val="28"/>
        </w:rPr>
        <w:t>3</w:t>
      </w:r>
      <w:r>
        <w:rPr>
          <w:rFonts w:eastAsia="仿宋_GB2312" w:hint="eastAsia"/>
          <w:color w:val="000000"/>
          <w:kern w:val="0"/>
          <w:sz w:val="28"/>
          <w:szCs w:val="28"/>
        </w:rPr>
        <w:t>年</w:t>
      </w:r>
    </w:p>
    <w:p w:rsidR="00C0146D" w:rsidRDefault="009832D1">
      <w:pPr>
        <w:spacing w:line="520" w:lineRule="exact"/>
        <w:rPr>
          <w:rFonts w:eastAsia="楷体_GB2312"/>
          <w:color w:val="000000"/>
          <w:kern w:val="0"/>
          <w:sz w:val="28"/>
          <w:szCs w:val="28"/>
        </w:rPr>
      </w:pPr>
      <w:r>
        <w:rPr>
          <w:rFonts w:eastAsia="楷体_GB2312" w:hint="eastAsia"/>
          <w:color w:val="000000"/>
          <w:kern w:val="0"/>
          <w:sz w:val="28"/>
          <w:szCs w:val="28"/>
        </w:rPr>
        <w:t>*</w:t>
      </w:r>
      <w:r>
        <w:rPr>
          <w:rFonts w:eastAsia="楷体_GB2312" w:hint="eastAsia"/>
          <w:color w:val="000000"/>
          <w:kern w:val="0"/>
          <w:sz w:val="28"/>
          <w:szCs w:val="28"/>
        </w:rPr>
        <w:t>要求揭榜项目绩效目标全覆盖</w:t>
      </w:r>
    </w:p>
    <w:p w:rsidR="00C0146D" w:rsidRDefault="00C0146D">
      <w:pPr>
        <w:pStyle w:val="a0"/>
        <w:spacing w:line="520" w:lineRule="exact"/>
        <w:ind w:left="0"/>
        <w:rPr>
          <w:color w:val="000000"/>
        </w:rPr>
      </w:pPr>
    </w:p>
    <w:p w:rsidR="00C0146D" w:rsidRDefault="009832D1">
      <w:pPr>
        <w:pStyle w:val="2"/>
        <w:spacing w:before="0" w:after="0" w:line="520" w:lineRule="exact"/>
        <w:ind w:firstLineChars="200" w:firstLine="643"/>
        <w:rPr>
          <w:rFonts w:ascii="楷体_GB2312" w:eastAsia="楷体_GB2312" w:hAnsi="楷体_GB2312" w:cs="楷体_GB2312"/>
          <w:color w:val="000000"/>
        </w:rPr>
      </w:pPr>
      <w:r>
        <w:rPr>
          <w:rFonts w:ascii="楷体_GB2312" w:eastAsia="楷体_GB2312" w:hAnsi="楷体_GB2312" w:cs="楷体_GB2312" w:hint="eastAsia"/>
          <w:color w:val="000000"/>
        </w:rPr>
        <w:t>（七）专题名称：智能控制与先进技术</w:t>
      </w:r>
      <w:r>
        <w:rPr>
          <w:rFonts w:ascii="楷体_GB2312" w:eastAsia="楷体_GB2312" w:hAnsi="楷体_GB2312" w:cs="楷体_GB2312" w:hint="eastAsia"/>
          <w:color w:val="000000"/>
        </w:rPr>
        <w:t>-</w:t>
      </w:r>
      <w:r>
        <w:rPr>
          <w:rFonts w:ascii="楷体_GB2312" w:eastAsia="楷体_GB2312" w:hAnsi="楷体_GB2312" w:cs="楷体_GB2312" w:hint="eastAsia"/>
          <w:color w:val="000000"/>
        </w:rPr>
        <w:t>新能源汽车</w:t>
      </w:r>
    </w:p>
    <w:p w:rsidR="00C0146D" w:rsidRDefault="009832D1">
      <w:pPr>
        <w:spacing w:line="520" w:lineRule="exact"/>
        <w:ind w:firstLineChars="200" w:firstLine="562"/>
        <w:rPr>
          <w:rFonts w:eastAsia="仿宋_GB2312"/>
          <w:b/>
          <w:i/>
          <w:color w:val="000000"/>
          <w:kern w:val="0"/>
          <w:sz w:val="28"/>
          <w:szCs w:val="28"/>
        </w:rPr>
      </w:pPr>
      <w:r>
        <w:rPr>
          <w:rFonts w:eastAsia="仿宋_GB2312" w:hint="eastAsia"/>
          <w:b/>
          <w:bCs/>
          <w:i/>
          <w:color w:val="000000"/>
          <w:kern w:val="0"/>
          <w:sz w:val="28"/>
          <w:szCs w:val="28"/>
        </w:rPr>
        <w:t>智能网联汽车创新联合体重大攻关任务榜单：</w:t>
      </w:r>
      <w:r>
        <w:rPr>
          <w:rFonts w:eastAsia="仿宋_GB2312" w:hint="eastAsia"/>
          <w:b/>
          <w:i/>
          <w:color w:val="000000"/>
          <w:kern w:val="0"/>
          <w:sz w:val="28"/>
          <w:szCs w:val="28"/>
        </w:rPr>
        <w:t>高算力、高度集成化的自动驾驶车辆技术研发及应用</w:t>
      </w:r>
    </w:p>
    <w:p w:rsidR="00C0146D" w:rsidRDefault="009832D1">
      <w:pPr>
        <w:spacing w:line="520" w:lineRule="exact"/>
        <w:ind w:firstLineChars="200" w:firstLine="562"/>
        <w:rPr>
          <w:rFonts w:eastAsia="仿宋_GB2312"/>
          <w:color w:val="000000"/>
          <w:kern w:val="0"/>
          <w:sz w:val="28"/>
          <w:szCs w:val="28"/>
        </w:rPr>
      </w:pPr>
      <w:r>
        <w:rPr>
          <w:rFonts w:eastAsia="仿宋_GB2312" w:hint="eastAsia"/>
          <w:b/>
          <w:bCs/>
          <w:color w:val="000000"/>
          <w:kern w:val="0"/>
          <w:sz w:val="28"/>
          <w:szCs w:val="28"/>
        </w:rPr>
        <w:t>攻关任务：</w:t>
      </w:r>
      <w:r>
        <w:rPr>
          <w:rFonts w:eastAsia="仿宋_GB2312" w:hint="eastAsia"/>
          <w:color w:val="000000"/>
          <w:kern w:val="0"/>
          <w:sz w:val="28"/>
          <w:szCs w:val="28"/>
        </w:rPr>
        <w:t>研发高算力、高度集成化的自动驾驶车辆，通过线控底盘作为物理载体，搭载多合一电驱动总成实现高效率驱动，通过车载高性能中央超算系统形成车辆超级大脑，完成多源信息感知、信息融合、路径规划和决策控制，同时匹配自动驾驶数字孪生技术，实现“聪明的车</w:t>
      </w:r>
      <w:r>
        <w:rPr>
          <w:rFonts w:eastAsia="仿宋_GB2312" w:hint="eastAsia"/>
          <w:color w:val="000000"/>
          <w:kern w:val="0"/>
          <w:sz w:val="28"/>
          <w:szCs w:val="28"/>
        </w:rPr>
        <w:t>+</w:t>
      </w:r>
      <w:r>
        <w:rPr>
          <w:rFonts w:eastAsia="仿宋_GB2312" w:hint="eastAsia"/>
          <w:color w:val="000000"/>
          <w:kern w:val="0"/>
          <w:sz w:val="28"/>
          <w:szCs w:val="28"/>
        </w:rPr>
        <w:t>智慧的路”系统完整解决方案。</w:t>
      </w:r>
    </w:p>
    <w:p w:rsidR="00C0146D" w:rsidRDefault="009832D1">
      <w:pPr>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攻关目标：</w:t>
      </w:r>
      <w:r>
        <w:rPr>
          <w:rFonts w:eastAsia="仿宋_GB2312"/>
          <w:color w:val="000000"/>
          <w:kern w:val="0"/>
          <w:sz w:val="28"/>
          <w:szCs w:val="28"/>
        </w:rPr>
        <w:t>研发高算力、高度集成化的自动驾驶车辆，通过线控底盘作为物理载体，搭载多合一电驱动总成实现高效率驱动，通过车载高性能中央超算系统形成车辆超级大脑，完成多源信息感知、信息融合、路径规划和决策控制，同时匹配自动驾驶数字孪生技术，实现</w:t>
      </w:r>
      <w:r>
        <w:rPr>
          <w:rFonts w:eastAsia="仿宋_GB2312"/>
          <w:color w:val="000000"/>
          <w:kern w:val="0"/>
          <w:sz w:val="28"/>
          <w:szCs w:val="28"/>
        </w:rPr>
        <w:t>“</w:t>
      </w:r>
      <w:r>
        <w:rPr>
          <w:rFonts w:eastAsia="仿宋_GB2312"/>
          <w:color w:val="000000"/>
          <w:kern w:val="0"/>
          <w:sz w:val="28"/>
          <w:szCs w:val="28"/>
        </w:rPr>
        <w:t>聪明的车</w:t>
      </w:r>
      <w:r>
        <w:rPr>
          <w:rFonts w:eastAsia="仿宋_GB2312"/>
          <w:color w:val="000000"/>
          <w:kern w:val="0"/>
          <w:sz w:val="28"/>
          <w:szCs w:val="28"/>
        </w:rPr>
        <w:t>+</w:t>
      </w:r>
      <w:r>
        <w:rPr>
          <w:rFonts w:eastAsia="仿宋_GB2312"/>
          <w:color w:val="000000"/>
          <w:kern w:val="0"/>
          <w:sz w:val="28"/>
          <w:szCs w:val="28"/>
        </w:rPr>
        <w:t>智慧的路</w:t>
      </w:r>
      <w:r>
        <w:rPr>
          <w:rFonts w:eastAsia="仿宋_GB2312"/>
          <w:color w:val="000000"/>
          <w:kern w:val="0"/>
          <w:sz w:val="28"/>
          <w:szCs w:val="28"/>
        </w:rPr>
        <w:t>”</w:t>
      </w:r>
      <w:r>
        <w:rPr>
          <w:rFonts w:eastAsia="仿宋_GB2312"/>
          <w:color w:val="000000"/>
          <w:kern w:val="0"/>
          <w:sz w:val="28"/>
          <w:szCs w:val="28"/>
        </w:rPr>
        <w:t>系统完整解决方案。</w:t>
      </w:r>
    </w:p>
    <w:p w:rsidR="00C0146D" w:rsidRDefault="009832D1">
      <w:pPr>
        <w:pStyle w:val="a0"/>
        <w:spacing w:line="520" w:lineRule="exact"/>
        <w:ind w:left="0" w:firstLineChars="200" w:firstLine="560"/>
        <w:rPr>
          <w:rFonts w:eastAsia="仿宋_GB2312"/>
          <w:color w:val="000000"/>
          <w:kern w:val="0"/>
          <w:sz w:val="28"/>
          <w:szCs w:val="28"/>
        </w:rPr>
      </w:pPr>
      <w:r>
        <w:rPr>
          <w:rFonts w:eastAsia="仿宋_GB2312" w:hint="eastAsia"/>
          <w:color w:val="000000"/>
          <w:kern w:val="0"/>
          <w:sz w:val="28"/>
          <w:szCs w:val="28"/>
        </w:rPr>
        <w:t>包括“车载高性能中央超算控制系统研发及应用”“线控底盘系统研发及自动驾驶车辆产业化”“新能源汽车多合一电驱动总成系统的研发及应用”“自动驾驶仿真软件及数字孪生应用”</w:t>
      </w:r>
      <w:r>
        <w:rPr>
          <w:rFonts w:eastAsia="仿宋_GB2312" w:hint="eastAsia"/>
          <w:color w:val="000000"/>
          <w:kern w:val="0"/>
          <w:sz w:val="28"/>
          <w:szCs w:val="28"/>
        </w:rPr>
        <w:t>4</w:t>
      </w:r>
      <w:r>
        <w:rPr>
          <w:rFonts w:eastAsia="仿宋_GB2312" w:hint="eastAsia"/>
          <w:color w:val="000000"/>
          <w:kern w:val="0"/>
          <w:sz w:val="28"/>
          <w:szCs w:val="28"/>
        </w:rPr>
        <w:t>个子任务榜单。</w:t>
      </w:r>
    </w:p>
    <w:p w:rsidR="00C0146D" w:rsidRDefault="009832D1">
      <w:pPr>
        <w:pStyle w:val="7"/>
        <w:spacing w:line="520" w:lineRule="exact"/>
        <w:ind w:left="0"/>
        <w:rPr>
          <w:color w:val="000000"/>
        </w:rPr>
      </w:pPr>
      <w:r>
        <w:rPr>
          <w:rFonts w:hint="eastAsia"/>
          <w:color w:val="000000"/>
          <w:kern w:val="0"/>
          <w:sz w:val="28"/>
          <w:szCs w:val="28"/>
        </w:rPr>
        <w:t xml:space="preserve">   </w:t>
      </w:r>
      <w:r>
        <w:rPr>
          <w:rFonts w:eastAsia="仿宋_GB2312" w:hint="eastAsia"/>
          <w:b/>
          <w:bCs/>
          <w:color w:val="000000"/>
          <w:kern w:val="0"/>
          <w:sz w:val="28"/>
          <w:szCs w:val="28"/>
        </w:rPr>
        <w:t xml:space="preserve"> </w:t>
      </w:r>
      <w:r>
        <w:rPr>
          <w:rFonts w:eastAsia="仿宋_GB2312" w:hint="eastAsia"/>
          <w:b/>
          <w:bCs/>
          <w:color w:val="000000"/>
          <w:kern w:val="0"/>
          <w:sz w:val="28"/>
          <w:szCs w:val="28"/>
        </w:rPr>
        <w:t>联合体组建：</w:t>
      </w:r>
      <w:r>
        <w:rPr>
          <w:rFonts w:eastAsia="仿宋_GB2312" w:hint="eastAsia"/>
          <w:color w:val="000000"/>
          <w:kern w:val="0"/>
          <w:sz w:val="28"/>
          <w:szCs w:val="28"/>
        </w:rPr>
        <w:t>相关攻关榜单成功揭榜单位最终确定后，由相关</w:t>
      </w:r>
      <w:r>
        <w:rPr>
          <w:rFonts w:eastAsia="仿宋_GB2312" w:hint="eastAsia"/>
          <w:color w:val="000000"/>
          <w:kern w:val="0"/>
          <w:sz w:val="28"/>
          <w:szCs w:val="28"/>
        </w:rPr>
        <w:t>产业链龙头企业牵头组建联合体，形成联合体方案，经论证、审定后，正式实施。</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楷体_GB2312" w:hint="eastAsia"/>
          <w:b/>
          <w:color w:val="000000"/>
          <w:kern w:val="0"/>
          <w:sz w:val="28"/>
          <w:szCs w:val="28"/>
        </w:rPr>
        <w:t>1</w:t>
      </w:r>
      <w:r>
        <w:rPr>
          <w:rFonts w:eastAsia="楷体_GB2312" w:hint="eastAsia"/>
          <w:b/>
          <w:color w:val="000000"/>
          <w:kern w:val="0"/>
          <w:sz w:val="28"/>
          <w:szCs w:val="28"/>
        </w:rPr>
        <w:t>．</w:t>
      </w:r>
      <w:r>
        <w:rPr>
          <w:rFonts w:eastAsia="楷体_GB2312"/>
          <w:b/>
          <w:color w:val="000000"/>
          <w:kern w:val="0"/>
          <w:sz w:val="28"/>
          <w:szCs w:val="28"/>
        </w:rPr>
        <w:t>榜单名称</w:t>
      </w:r>
      <w:r>
        <w:rPr>
          <w:rFonts w:eastAsia="楷体_GB2312" w:hint="eastAsia"/>
          <w:b/>
          <w:color w:val="000000"/>
          <w:kern w:val="0"/>
          <w:sz w:val="28"/>
          <w:szCs w:val="28"/>
        </w:rPr>
        <w:t>：</w:t>
      </w:r>
      <w:r>
        <w:rPr>
          <w:rFonts w:eastAsia="楷体_GB2312"/>
          <w:b/>
          <w:color w:val="000000"/>
          <w:kern w:val="0"/>
          <w:sz w:val="28"/>
          <w:szCs w:val="28"/>
        </w:rPr>
        <w:t>车载高性能中央超算控制系统研发及应用</w:t>
      </w:r>
      <w:r>
        <w:rPr>
          <w:rFonts w:eastAsia="楷体_GB2312" w:hint="eastAsia"/>
          <w:b/>
          <w:color w:val="000000"/>
          <w:kern w:val="0"/>
          <w:sz w:val="28"/>
          <w:szCs w:val="28"/>
        </w:rPr>
        <w:t>（</w:t>
      </w:r>
      <w:r>
        <w:rPr>
          <w:rFonts w:eastAsia="仿宋_GB2312"/>
          <w:b/>
          <w:color w:val="000000"/>
          <w:kern w:val="0"/>
          <w:sz w:val="28"/>
          <w:szCs w:val="28"/>
        </w:rPr>
        <w:t>尖兵</w:t>
      </w:r>
      <w:r>
        <w:rPr>
          <w:rFonts w:eastAsia="楷体_GB2312" w:hint="eastAsia"/>
          <w:b/>
          <w:color w:val="000000"/>
          <w:kern w:val="0"/>
          <w:sz w:val="28"/>
          <w:szCs w:val="28"/>
        </w:rPr>
        <w:t>）</w:t>
      </w:r>
    </w:p>
    <w:p w:rsidR="00C0146D" w:rsidRDefault="009832D1">
      <w:pPr>
        <w:overflowPunct w:val="0"/>
        <w:autoSpaceDE w:val="0"/>
        <w:autoSpaceDN w:val="0"/>
        <w:spacing w:line="520" w:lineRule="exact"/>
        <w:ind w:firstLineChars="200" w:firstLine="562"/>
        <w:rPr>
          <w:rFonts w:eastAsia="仿宋_GB2312"/>
          <w:bCs/>
          <w:color w:val="000000"/>
          <w:kern w:val="0"/>
          <w:sz w:val="28"/>
          <w:szCs w:val="28"/>
        </w:rPr>
      </w:pPr>
      <w:r>
        <w:rPr>
          <w:rFonts w:eastAsia="仿宋_GB2312"/>
          <w:b/>
          <w:bCs/>
          <w:color w:val="000000"/>
          <w:kern w:val="0"/>
          <w:sz w:val="28"/>
          <w:szCs w:val="28"/>
        </w:rPr>
        <w:t>主要研究内容：</w:t>
      </w:r>
      <w:r>
        <w:rPr>
          <w:rFonts w:eastAsia="仿宋_GB2312" w:hint="eastAsia"/>
          <w:color w:val="000000"/>
          <w:sz w:val="28"/>
          <w:szCs w:val="28"/>
        </w:rPr>
        <w:t>针对智能网联汽车对车载控制器算力不断攀升的要求，研究车规级跨域融合高效低功耗中央超</w:t>
      </w:r>
      <w:r>
        <w:rPr>
          <w:rFonts w:eastAsia="仿宋_GB2312" w:hint="eastAsia"/>
          <w:color w:val="000000"/>
          <w:sz w:val="28"/>
          <w:szCs w:val="28"/>
        </w:rPr>
        <w:lastRenderedPageBreak/>
        <w:t>算控制系统，深度集成智驾控制、车辆及动力控制、智能座舱人机交互等核心功能，支持舱驾一体运算的异构、大算力和高实时动态调用与灵活扩展技术；</w:t>
      </w:r>
      <w:r>
        <w:rPr>
          <w:rFonts w:eastAsia="仿宋_GB2312" w:hint="eastAsia"/>
          <w:color w:val="000000"/>
          <w:sz w:val="28"/>
          <w:szCs w:val="28"/>
        </w:rPr>
        <w:t xml:space="preserve"> </w:t>
      </w:r>
      <w:r>
        <w:rPr>
          <w:rFonts w:eastAsia="仿宋_GB2312" w:hint="eastAsia"/>
          <w:color w:val="000000"/>
          <w:sz w:val="28"/>
          <w:szCs w:val="28"/>
        </w:rPr>
        <w:t>针对深度挖掘和持续快速迭代要求，研究适应不同芯片算力的异构高效算法，支持跨芯片跨操作系统算法的高效协同运算，开发基于</w:t>
      </w:r>
      <w:r>
        <w:rPr>
          <w:rFonts w:eastAsia="仿宋_GB2312" w:hint="eastAsia"/>
          <w:color w:val="000000"/>
          <w:sz w:val="28"/>
          <w:szCs w:val="28"/>
        </w:rPr>
        <w:t>SOA</w:t>
      </w:r>
      <w:r>
        <w:rPr>
          <w:rFonts w:eastAsia="仿宋_GB2312" w:hint="eastAsia"/>
          <w:color w:val="000000"/>
          <w:sz w:val="28"/>
          <w:szCs w:val="28"/>
        </w:rPr>
        <w:t>面向服务的车规级功能实</w:t>
      </w:r>
      <w:r>
        <w:rPr>
          <w:rFonts w:eastAsia="仿宋_GB2312" w:hint="eastAsia"/>
          <w:color w:val="000000"/>
          <w:sz w:val="28"/>
          <w:szCs w:val="28"/>
        </w:rPr>
        <w:t>现技术，支持全车算法快速组合与功能持续快速迭代；针对智能网联汽车车载控制系统对可靠耐久、功能安全及网络信息安全要求，研究跨域的中央超算控制器产品的可靠性设计与测试验证技术，进行跨域融合的中央超算系统高功能安全安全等级设计，进行加密算法、安全访问与通讯设计，支持整车功能处理与数据存储的安全技术。</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b/>
          <w:bCs/>
          <w:color w:val="000000"/>
          <w:kern w:val="0"/>
          <w:sz w:val="28"/>
          <w:szCs w:val="28"/>
        </w:rPr>
        <w:t>绩效目标：</w:t>
      </w:r>
      <w:r>
        <w:rPr>
          <w:rFonts w:eastAsia="仿宋_GB2312" w:hint="eastAsia"/>
          <w:bCs/>
          <w:color w:val="000000"/>
          <w:kern w:val="0"/>
          <w:sz w:val="28"/>
          <w:szCs w:val="28"/>
          <w:lang w:eastAsia="zh-Hans"/>
        </w:rPr>
        <w:t>研发并量产满足高功能安全等级要求的车规级跨域融合中央超算控制器，并在</w:t>
      </w:r>
      <w:r>
        <w:rPr>
          <w:rFonts w:eastAsia="仿宋_GB2312" w:hint="eastAsia"/>
          <w:bCs/>
          <w:color w:val="000000"/>
          <w:kern w:val="0"/>
          <w:sz w:val="28"/>
          <w:szCs w:val="28"/>
          <w:lang w:eastAsia="zh-Hans"/>
        </w:rPr>
        <w:t>3</w:t>
      </w:r>
      <w:r>
        <w:rPr>
          <w:rFonts w:eastAsia="仿宋_GB2312" w:hint="eastAsia"/>
          <w:bCs/>
          <w:color w:val="000000"/>
          <w:kern w:val="0"/>
          <w:sz w:val="28"/>
          <w:szCs w:val="28"/>
          <w:lang w:eastAsia="zh-Hans"/>
        </w:rPr>
        <w:t>个以上车型上得到批量示范应用。具有车身、动力、底盘、智驾和座舱等多域的跨域功能深度集成能力，具备控制器级别的热插拔和快速接入能力；具有</w:t>
      </w:r>
      <w:r>
        <w:rPr>
          <w:rFonts w:eastAsia="仿宋_GB2312" w:hint="eastAsia"/>
          <w:bCs/>
          <w:color w:val="000000"/>
          <w:kern w:val="0"/>
          <w:sz w:val="28"/>
          <w:szCs w:val="28"/>
          <w:lang w:eastAsia="zh-Hans"/>
        </w:rPr>
        <w:t>P</w:t>
      </w:r>
      <w:r>
        <w:rPr>
          <w:rFonts w:eastAsia="仿宋_GB2312" w:hint="eastAsia"/>
          <w:bCs/>
          <w:color w:val="000000"/>
          <w:kern w:val="0"/>
          <w:sz w:val="28"/>
          <w:szCs w:val="28"/>
          <w:lang w:eastAsia="zh-Hans"/>
        </w:rPr>
        <w:t>CIE</w:t>
      </w:r>
      <w:r>
        <w:rPr>
          <w:rFonts w:eastAsia="仿宋_GB2312" w:hint="eastAsia"/>
          <w:bCs/>
          <w:color w:val="000000"/>
          <w:kern w:val="0"/>
          <w:sz w:val="28"/>
          <w:szCs w:val="28"/>
          <w:lang w:eastAsia="zh-Hans"/>
        </w:rPr>
        <w:t>、</w:t>
      </w:r>
      <w:r>
        <w:rPr>
          <w:rFonts w:eastAsia="仿宋_GB2312" w:hint="eastAsia"/>
          <w:bCs/>
          <w:color w:val="000000"/>
          <w:kern w:val="0"/>
          <w:sz w:val="28"/>
          <w:szCs w:val="28"/>
          <w:lang w:eastAsia="zh-Hans"/>
        </w:rPr>
        <w:t>SPI</w:t>
      </w:r>
      <w:r>
        <w:rPr>
          <w:rFonts w:eastAsia="仿宋_GB2312" w:hint="eastAsia"/>
          <w:bCs/>
          <w:color w:val="000000"/>
          <w:kern w:val="0"/>
          <w:sz w:val="28"/>
          <w:szCs w:val="28"/>
          <w:lang w:eastAsia="zh-Hans"/>
        </w:rPr>
        <w:t>、</w:t>
      </w:r>
      <w:r>
        <w:rPr>
          <w:rFonts w:eastAsia="仿宋_GB2312" w:hint="eastAsia"/>
          <w:bCs/>
          <w:color w:val="000000"/>
          <w:kern w:val="0"/>
          <w:sz w:val="28"/>
          <w:szCs w:val="28"/>
          <w:lang w:eastAsia="zh-Hans"/>
        </w:rPr>
        <w:t>Eth</w:t>
      </w:r>
      <w:r>
        <w:rPr>
          <w:rFonts w:eastAsia="仿宋_GB2312" w:hint="eastAsia"/>
          <w:bCs/>
          <w:color w:val="000000"/>
          <w:kern w:val="0"/>
          <w:sz w:val="28"/>
          <w:szCs w:val="28"/>
          <w:lang w:eastAsia="zh-Hans"/>
        </w:rPr>
        <w:t>、</w:t>
      </w:r>
      <w:r>
        <w:rPr>
          <w:rFonts w:eastAsia="仿宋_GB2312" w:hint="eastAsia"/>
          <w:bCs/>
          <w:color w:val="000000"/>
          <w:kern w:val="0"/>
          <w:sz w:val="28"/>
          <w:szCs w:val="28"/>
          <w:lang w:eastAsia="zh-Hans"/>
        </w:rPr>
        <w:t>5G/V2X</w:t>
      </w:r>
      <w:r>
        <w:rPr>
          <w:rFonts w:eastAsia="仿宋_GB2312" w:hint="eastAsia"/>
          <w:bCs/>
          <w:color w:val="000000"/>
          <w:kern w:val="0"/>
          <w:sz w:val="28"/>
          <w:szCs w:val="28"/>
          <w:lang w:eastAsia="zh-Hans"/>
        </w:rPr>
        <w:t>、</w:t>
      </w:r>
      <w:r>
        <w:rPr>
          <w:rFonts w:eastAsia="仿宋_GB2312" w:hint="eastAsia"/>
          <w:bCs/>
          <w:color w:val="000000"/>
          <w:kern w:val="0"/>
          <w:sz w:val="28"/>
          <w:szCs w:val="28"/>
          <w:lang w:eastAsia="zh-Hans"/>
        </w:rPr>
        <w:t>CANFD</w:t>
      </w:r>
      <w:r>
        <w:rPr>
          <w:rFonts w:eastAsia="仿宋_GB2312" w:hint="eastAsia"/>
          <w:bCs/>
          <w:color w:val="000000"/>
          <w:kern w:val="0"/>
          <w:sz w:val="28"/>
          <w:szCs w:val="28"/>
          <w:lang w:eastAsia="zh-Hans"/>
        </w:rPr>
        <w:t>、</w:t>
      </w:r>
      <w:r>
        <w:rPr>
          <w:rFonts w:eastAsia="仿宋_GB2312" w:hint="eastAsia"/>
          <w:bCs/>
          <w:color w:val="000000"/>
          <w:kern w:val="0"/>
          <w:sz w:val="28"/>
          <w:szCs w:val="28"/>
          <w:lang w:eastAsia="zh-Hans"/>
        </w:rPr>
        <w:t>LIN</w:t>
      </w:r>
      <w:r>
        <w:rPr>
          <w:rFonts w:eastAsia="仿宋_GB2312" w:hint="eastAsia"/>
          <w:bCs/>
          <w:color w:val="000000"/>
          <w:kern w:val="0"/>
          <w:sz w:val="28"/>
          <w:szCs w:val="28"/>
          <w:lang w:eastAsia="zh-Hans"/>
        </w:rPr>
        <w:t>等多种通讯接口，且具备冗余通信安全的能力；算力</w:t>
      </w:r>
      <w:r>
        <w:rPr>
          <w:rFonts w:eastAsia="仿宋_GB2312" w:hint="eastAsia"/>
          <w:bCs/>
          <w:color w:val="000000"/>
          <w:kern w:val="0"/>
          <w:sz w:val="28"/>
          <w:szCs w:val="28"/>
          <w:lang w:eastAsia="zh-Hans"/>
        </w:rPr>
        <w:t>1000+ Tops</w:t>
      </w:r>
      <w:r>
        <w:rPr>
          <w:rFonts w:eastAsia="仿宋_GB2312" w:hint="eastAsia"/>
          <w:bCs/>
          <w:color w:val="000000"/>
          <w:kern w:val="0"/>
          <w:sz w:val="28"/>
          <w:szCs w:val="28"/>
          <w:lang w:eastAsia="zh-Hans"/>
        </w:rPr>
        <w:t>；硬件功能安全等级达到</w:t>
      </w:r>
      <w:r>
        <w:rPr>
          <w:rFonts w:eastAsia="仿宋_GB2312" w:hint="eastAsia"/>
          <w:bCs/>
          <w:color w:val="000000"/>
          <w:kern w:val="0"/>
          <w:sz w:val="28"/>
          <w:szCs w:val="28"/>
          <w:lang w:eastAsia="zh-Hans"/>
        </w:rPr>
        <w:t>ASIL D</w:t>
      </w:r>
      <w:r>
        <w:rPr>
          <w:rFonts w:eastAsia="仿宋_GB2312" w:hint="eastAsia"/>
          <w:bCs/>
          <w:color w:val="000000"/>
          <w:kern w:val="0"/>
          <w:sz w:val="28"/>
          <w:szCs w:val="28"/>
          <w:lang w:eastAsia="zh-Hans"/>
        </w:rPr>
        <w:t>，单点故障度量</w:t>
      </w:r>
      <w:r>
        <w:rPr>
          <w:rFonts w:eastAsia="仿宋_GB2312" w:hint="eastAsia"/>
          <w:bCs/>
          <w:color w:val="000000"/>
          <w:kern w:val="0"/>
          <w:sz w:val="28"/>
          <w:szCs w:val="28"/>
          <w:lang w:eastAsia="zh-Hans"/>
        </w:rPr>
        <w:t xml:space="preserve">SPF: 99% </w:t>
      </w:r>
      <w:r>
        <w:rPr>
          <w:rFonts w:eastAsia="仿宋_GB2312" w:hint="eastAsia"/>
          <w:bCs/>
          <w:color w:val="000000"/>
          <w:kern w:val="0"/>
          <w:sz w:val="28"/>
          <w:szCs w:val="28"/>
          <w:lang w:eastAsia="zh-Hans"/>
        </w:rPr>
        <w:t>，潜伏故障指标</w:t>
      </w:r>
      <w:r>
        <w:rPr>
          <w:rFonts w:eastAsia="仿宋_GB2312" w:hint="eastAsia"/>
          <w:bCs/>
          <w:color w:val="000000"/>
          <w:kern w:val="0"/>
          <w:sz w:val="28"/>
          <w:szCs w:val="28"/>
          <w:lang w:eastAsia="zh-Hans"/>
        </w:rPr>
        <w:t xml:space="preserve">: 90% </w:t>
      </w:r>
      <w:r>
        <w:rPr>
          <w:rFonts w:eastAsia="仿宋_GB2312" w:hint="eastAsia"/>
          <w:bCs/>
          <w:color w:val="000000"/>
          <w:kern w:val="0"/>
          <w:sz w:val="28"/>
          <w:szCs w:val="28"/>
          <w:lang w:eastAsia="zh-Hans"/>
        </w:rPr>
        <w:t>；障碍物识别精确率≥</w:t>
      </w:r>
      <w:r>
        <w:rPr>
          <w:rFonts w:eastAsia="仿宋_GB2312" w:hint="eastAsia"/>
          <w:bCs/>
          <w:color w:val="000000"/>
          <w:kern w:val="0"/>
          <w:sz w:val="28"/>
          <w:szCs w:val="28"/>
          <w:lang w:eastAsia="zh-Hans"/>
        </w:rPr>
        <w:t>98%</w:t>
      </w:r>
      <w:r>
        <w:rPr>
          <w:rFonts w:eastAsia="仿宋_GB2312" w:hint="eastAsia"/>
          <w:bCs/>
          <w:color w:val="000000"/>
          <w:kern w:val="0"/>
          <w:sz w:val="28"/>
          <w:szCs w:val="28"/>
          <w:lang w:eastAsia="zh-Hans"/>
        </w:rPr>
        <w:t>，障碍物位置精度≥</w:t>
      </w:r>
      <w:r>
        <w:rPr>
          <w:rFonts w:eastAsia="仿宋_GB2312" w:hint="eastAsia"/>
          <w:bCs/>
          <w:color w:val="000000"/>
          <w:kern w:val="0"/>
          <w:sz w:val="28"/>
          <w:szCs w:val="28"/>
          <w:lang w:eastAsia="zh-Hans"/>
        </w:rPr>
        <w:t>95%</w:t>
      </w:r>
      <w:r>
        <w:rPr>
          <w:rFonts w:eastAsia="仿宋_GB2312" w:hint="eastAsia"/>
          <w:bCs/>
          <w:color w:val="000000"/>
          <w:kern w:val="0"/>
          <w:sz w:val="28"/>
          <w:szCs w:val="28"/>
          <w:lang w:eastAsia="zh-Hans"/>
        </w:rPr>
        <w:t>，多传感器融合时间≤</w:t>
      </w:r>
      <w:r>
        <w:rPr>
          <w:rFonts w:eastAsia="仿宋_GB2312" w:hint="eastAsia"/>
          <w:bCs/>
          <w:color w:val="000000"/>
          <w:kern w:val="0"/>
          <w:sz w:val="28"/>
          <w:szCs w:val="28"/>
          <w:lang w:eastAsia="zh-Hans"/>
        </w:rPr>
        <w:t>50ms</w:t>
      </w:r>
      <w:r>
        <w:rPr>
          <w:rFonts w:eastAsia="仿宋_GB2312" w:hint="eastAsia"/>
          <w:bCs/>
          <w:color w:val="000000"/>
          <w:kern w:val="0"/>
          <w:sz w:val="28"/>
          <w:szCs w:val="28"/>
          <w:lang w:eastAsia="zh-Hans"/>
        </w:rPr>
        <w:t>；智能驾驶行为成功率≥</w:t>
      </w:r>
      <w:r>
        <w:rPr>
          <w:rFonts w:eastAsia="仿宋_GB2312" w:hint="eastAsia"/>
          <w:bCs/>
          <w:color w:val="000000"/>
          <w:kern w:val="0"/>
          <w:sz w:val="28"/>
          <w:szCs w:val="28"/>
          <w:lang w:eastAsia="zh-Hans"/>
        </w:rPr>
        <w:t>95%</w:t>
      </w:r>
      <w:r>
        <w:rPr>
          <w:rFonts w:eastAsia="仿宋_GB2312" w:hint="eastAsia"/>
          <w:bCs/>
          <w:color w:val="000000"/>
          <w:kern w:val="0"/>
          <w:sz w:val="28"/>
          <w:szCs w:val="28"/>
          <w:lang w:eastAsia="zh-Hans"/>
        </w:rPr>
        <w:t>。</w:t>
      </w:r>
    </w:p>
    <w:p w:rsidR="00C0146D" w:rsidRDefault="009832D1">
      <w:pPr>
        <w:overflowPunct w:val="0"/>
        <w:autoSpaceDE w:val="0"/>
        <w:autoSpaceDN w:val="0"/>
        <w:spacing w:line="520" w:lineRule="exact"/>
        <w:ind w:firstLineChars="200" w:firstLine="562"/>
        <w:rPr>
          <w:rFonts w:eastAsia="仿宋"/>
          <w:b/>
          <w:bCs/>
          <w:color w:val="000000"/>
          <w:kern w:val="0"/>
          <w:sz w:val="28"/>
          <w:szCs w:val="28"/>
        </w:rPr>
      </w:pPr>
      <w:r>
        <w:rPr>
          <w:rFonts w:eastAsia="仿宋_GB2312" w:hint="eastAsia"/>
          <w:b/>
          <w:color w:val="000000"/>
          <w:kern w:val="0"/>
          <w:sz w:val="28"/>
          <w:szCs w:val="28"/>
        </w:rPr>
        <w:t>申报主体：</w:t>
      </w:r>
      <w:r>
        <w:rPr>
          <w:rFonts w:ascii="仿宋" w:eastAsia="仿宋" w:hAnsi="仿宋" w:cs="仿宋" w:hint="eastAsia"/>
          <w:color w:val="000000"/>
          <w:kern w:val="0"/>
          <w:sz w:val="28"/>
          <w:szCs w:val="28"/>
        </w:rPr>
        <w:t>牵头申报单位不限主体，需与联合体牵头单位紧密协同，统筹创新资源要素，加强研发基础条件、人才等的共享，及攻关成果的产业化应用。鼓励产学研合作。</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组织方式：</w:t>
      </w:r>
      <w:r>
        <w:rPr>
          <w:rFonts w:eastAsia="仿宋_GB2312" w:hint="eastAsia"/>
          <w:color w:val="000000"/>
          <w:kern w:val="0"/>
          <w:sz w:val="28"/>
          <w:szCs w:val="28"/>
        </w:rPr>
        <w:t>竞争性分配</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900</w:t>
      </w:r>
      <w:r>
        <w:rPr>
          <w:rFonts w:eastAsia="仿宋_GB2312"/>
          <w:color w:val="000000"/>
          <w:kern w:val="0"/>
          <w:sz w:val="28"/>
          <w:szCs w:val="28"/>
        </w:rPr>
        <w:t>万元以内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lastRenderedPageBreak/>
        <w:t>攻关时限要求：</w:t>
      </w:r>
      <w:r>
        <w:rPr>
          <w:rFonts w:eastAsia="仿宋_GB2312"/>
          <w:color w:val="000000"/>
          <w:kern w:val="0"/>
          <w:sz w:val="28"/>
          <w:szCs w:val="28"/>
        </w:rPr>
        <w:t>3</w:t>
      </w:r>
      <w:r>
        <w:rPr>
          <w:rFonts w:eastAsia="仿宋_GB2312"/>
          <w:color w:val="000000"/>
          <w:kern w:val="0"/>
          <w:sz w:val="28"/>
          <w:szCs w:val="28"/>
        </w:rPr>
        <w:t>年</w:t>
      </w:r>
    </w:p>
    <w:p w:rsidR="00C0146D" w:rsidRDefault="009832D1">
      <w:pPr>
        <w:spacing w:line="520" w:lineRule="exact"/>
        <w:rPr>
          <w:rFonts w:eastAsia="楷体_GB2312"/>
          <w:color w:val="000000"/>
          <w:kern w:val="0"/>
          <w:sz w:val="28"/>
          <w:szCs w:val="28"/>
        </w:rPr>
      </w:pPr>
      <w:r>
        <w:rPr>
          <w:rFonts w:eastAsia="楷体_GB2312" w:hint="eastAsia"/>
          <w:color w:val="000000"/>
          <w:kern w:val="0"/>
          <w:sz w:val="28"/>
          <w:szCs w:val="28"/>
        </w:rPr>
        <w:t>*</w:t>
      </w:r>
      <w:r>
        <w:rPr>
          <w:rFonts w:eastAsia="楷体_GB2312" w:hint="eastAsia"/>
          <w:color w:val="000000"/>
          <w:kern w:val="0"/>
          <w:sz w:val="28"/>
          <w:szCs w:val="28"/>
        </w:rPr>
        <w:t>要求揭榜项目绩效目标全覆盖</w:t>
      </w:r>
    </w:p>
    <w:p w:rsidR="00C0146D" w:rsidRDefault="00C0146D">
      <w:pPr>
        <w:spacing w:line="520" w:lineRule="exact"/>
        <w:ind w:firstLineChars="200" w:firstLine="562"/>
        <w:rPr>
          <w:rFonts w:eastAsia="楷体_GB2312"/>
          <w:b/>
          <w:color w:val="000000"/>
          <w:kern w:val="0"/>
          <w:sz w:val="28"/>
          <w:szCs w:val="28"/>
        </w:rPr>
      </w:pPr>
    </w:p>
    <w:p w:rsidR="00C0146D" w:rsidRDefault="009832D1">
      <w:pPr>
        <w:spacing w:line="520" w:lineRule="exact"/>
        <w:ind w:firstLineChars="200" w:firstLine="562"/>
        <w:rPr>
          <w:rFonts w:eastAsia="楷体_GB2312"/>
          <w:b/>
          <w:color w:val="000000"/>
          <w:kern w:val="0"/>
          <w:sz w:val="28"/>
          <w:szCs w:val="28"/>
        </w:rPr>
      </w:pPr>
      <w:r>
        <w:rPr>
          <w:rFonts w:eastAsia="楷体_GB2312" w:hint="eastAsia"/>
          <w:b/>
          <w:color w:val="000000"/>
          <w:kern w:val="0"/>
          <w:sz w:val="28"/>
          <w:szCs w:val="28"/>
        </w:rPr>
        <w:t>2</w:t>
      </w:r>
      <w:r>
        <w:rPr>
          <w:rFonts w:eastAsia="楷体_GB2312" w:hint="eastAsia"/>
          <w:b/>
          <w:color w:val="000000"/>
          <w:kern w:val="0"/>
          <w:sz w:val="28"/>
          <w:szCs w:val="28"/>
        </w:rPr>
        <w:t>．</w:t>
      </w:r>
      <w:r>
        <w:rPr>
          <w:rFonts w:eastAsia="楷体_GB2312"/>
          <w:b/>
          <w:color w:val="000000"/>
          <w:kern w:val="0"/>
          <w:sz w:val="28"/>
          <w:szCs w:val="28"/>
        </w:rPr>
        <w:t>榜单名称</w:t>
      </w:r>
      <w:r>
        <w:rPr>
          <w:rFonts w:eastAsia="楷体_GB2312" w:hint="eastAsia"/>
          <w:b/>
          <w:color w:val="000000"/>
          <w:kern w:val="0"/>
          <w:sz w:val="28"/>
          <w:szCs w:val="28"/>
        </w:rPr>
        <w:t>：</w:t>
      </w:r>
      <w:r>
        <w:rPr>
          <w:rFonts w:eastAsia="楷体_GB2312"/>
          <w:b/>
          <w:color w:val="000000"/>
          <w:kern w:val="0"/>
          <w:sz w:val="28"/>
          <w:szCs w:val="28"/>
        </w:rPr>
        <w:t>线控底盘系统研发及自动驾驶车辆产业化</w:t>
      </w:r>
      <w:r>
        <w:rPr>
          <w:rFonts w:eastAsia="楷体_GB2312" w:hint="eastAsia"/>
          <w:b/>
          <w:color w:val="000000"/>
          <w:kern w:val="0"/>
          <w:sz w:val="28"/>
          <w:szCs w:val="28"/>
        </w:rPr>
        <w:t>（尖兵）</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b/>
          <w:bCs/>
          <w:color w:val="000000"/>
          <w:kern w:val="0"/>
          <w:sz w:val="28"/>
          <w:szCs w:val="28"/>
        </w:rPr>
        <w:t>主要研究内容：</w:t>
      </w:r>
      <w:r>
        <w:rPr>
          <w:rFonts w:eastAsia="仿宋_GB2312" w:hint="eastAsia"/>
          <w:color w:val="000000"/>
          <w:sz w:val="28"/>
          <w:szCs w:val="28"/>
        </w:rPr>
        <w:t>针对城乡短途中低速智能出行和物流等应用场景需求，研究基于集中计算和</w:t>
      </w:r>
      <w:r>
        <w:rPr>
          <w:rFonts w:eastAsia="仿宋_GB2312" w:hint="eastAsia"/>
          <w:color w:val="000000"/>
          <w:sz w:val="28"/>
          <w:szCs w:val="28"/>
        </w:rPr>
        <w:t>SOA</w:t>
      </w:r>
      <w:r>
        <w:rPr>
          <w:rFonts w:eastAsia="仿宋_GB2312" w:hint="eastAsia"/>
          <w:color w:val="000000"/>
          <w:sz w:val="28"/>
          <w:szCs w:val="28"/>
        </w:rPr>
        <w:t>架构、满足功能安全和信息安全、轻量化和低能耗要求的自动驾驶专用一体化线控底盘系统（包括悬架系统、转向系统、制动系统、驱动系统、车轮系统、传感感知系统、网联通信系统、智能计算中央控制系统、云处理服务系统）的研发和量产技术；研究线控底盘的多执行系统协同与多目标优化的智能控制技术；建立线控底盘多场景复杂工况、车云结合的测试方法和评价体系；研究并形成满足对高级别智能驾驶汽车高可靠性要求的产业化迭代演进路线。</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b/>
          <w:color w:val="000000"/>
          <w:kern w:val="0"/>
          <w:sz w:val="28"/>
          <w:szCs w:val="28"/>
        </w:rPr>
        <w:t>绩效目标：</w:t>
      </w:r>
      <w:r>
        <w:rPr>
          <w:rFonts w:eastAsia="仿宋_GB2312" w:hint="eastAsia"/>
          <w:color w:val="000000"/>
          <w:sz w:val="28"/>
          <w:szCs w:val="28"/>
        </w:rPr>
        <w:t>（</w:t>
      </w:r>
      <w:r>
        <w:rPr>
          <w:rFonts w:eastAsia="仿宋_GB2312" w:hint="eastAsia"/>
          <w:color w:val="000000"/>
          <w:sz w:val="28"/>
          <w:szCs w:val="28"/>
        </w:rPr>
        <w:t>1</w:t>
      </w:r>
      <w:r>
        <w:rPr>
          <w:rFonts w:eastAsia="仿宋_GB2312" w:hint="eastAsia"/>
          <w:color w:val="000000"/>
          <w:sz w:val="28"/>
          <w:szCs w:val="28"/>
        </w:rPr>
        <w:t>）基于集中计算和</w:t>
      </w:r>
      <w:r>
        <w:rPr>
          <w:rFonts w:eastAsia="仿宋_GB2312" w:hint="eastAsia"/>
          <w:color w:val="000000"/>
          <w:sz w:val="28"/>
          <w:szCs w:val="28"/>
        </w:rPr>
        <w:t>SOA</w:t>
      </w:r>
      <w:r>
        <w:rPr>
          <w:rFonts w:eastAsia="仿宋_GB2312" w:hint="eastAsia"/>
          <w:color w:val="000000"/>
          <w:sz w:val="28"/>
          <w:szCs w:val="28"/>
        </w:rPr>
        <w:t>架构，满足自动驾驶、功能安全和信息安全、轻量化和低能耗对标要求，完成</w:t>
      </w:r>
      <w:r>
        <w:rPr>
          <w:rFonts w:eastAsia="仿宋_GB2312" w:hint="eastAsia"/>
          <w:color w:val="000000"/>
          <w:sz w:val="28"/>
          <w:szCs w:val="28"/>
        </w:rPr>
        <w:t>2</w:t>
      </w:r>
      <w:r>
        <w:rPr>
          <w:rFonts w:eastAsia="仿宋_GB2312" w:hint="eastAsia"/>
          <w:color w:val="000000"/>
          <w:sz w:val="28"/>
          <w:szCs w:val="28"/>
        </w:rPr>
        <w:t>个承载级别的线控底盘平台（</w:t>
      </w:r>
      <w:r>
        <w:rPr>
          <w:rFonts w:eastAsia="仿宋_GB2312" w:hint="eastAsia"/>
          <w:color w:val="000000"/>
          <w:sz w:val="28"/>
          <w:szCs w:val="28"/>
        </w:rPr>
        <w:t>500kg</w:t>
      </w:r>
      <w:r>
        <w:rPr>
          <w:rFonts w:eastAsia="仿宋_GB2312" w:hint="eastAsia"/>
          <w:color w:val="000000"/>
          <w:sz w:val="28"/>
          <w:szCs w:val="28"/>
        </w:rPr>
        <w:t>，</w:t>
      </w:r>
      <w:r>
        <w:rPr>
          <w:rFonts w:eastAsia="仿宋_GB2312" w:hint="eastAsia"/>
          <w:color w:val="000000"/>
          <w:sz w:val="28"/>
          <w:szCs w:val="28"/>
        </w:rPr>
        <w:t>200kg</w:t>
      </w:r>
      <w:r>
        <w:rPr>
          <w:rFonts w:eastAsia="仿宋_GB2312" w:hint="eastAsia"/>
          <w:color w:val="000000"/>
          <w:sz w:val="28"/>
          <w:szCs w:val="28"/>
        </w:rPr>
        <w:t>）研发，通过车规级试验论证并实现量产。（</w:t>
      </w:r>
      <w:r>
        <w:rPr>
          <w:rFonts w:eastAsia="仿宋_GB2312" w:hint="eastAsia"/>
          <w:color w:val="000000"/>
          <w:sz w:val="28"/>
          <w:szCs w:val="28"/>
        </w:rPr>
        <w:t>2</w:t>
      </w:r>
      <w:r>
        <w:rPr>
          <w:rFonts w:eastAsia="仿宋_GB2312" w:hint="eastAsia"/>
          <w:color w:val="000000"/>
          <w:sz w:val="28"/>
          <w:szCs w:val="28"/>
        </w:rPr>
        <w:t>）实现线控底盘各系统状态全生命周期参数实时健康识别与故障诊断和运维功能，故障诊断准确率≥</w:t>
      </w:r>
      <w:r>
        <w:rPr>
          <w:rFonts w:eastAsia="仿宋_GB2312" w:hint="eastAsia"/>
          <w:color w:val="000000"/>
          <w:sz w:val="28"/>
          <w:szCs w:val="28"/>
        </w:rPr>
        <w:t>98%</w:t>
      </w:r>
      <w:r>
        <w:rPr>
          <w:rFonts w:eastAsia="仿宋_GB2312" w:hint="eastAsia"/>
          <w:color w:val="000000"/>
          <w:sz w:val="28"/>
          <w:szCs w:val="28"/>
        </w:rPr>
        <w:t>；（</w:t>
      </w:r>
      <w:r>
        <w:rPr>
          <w:rFonts w:eastAsia="仿宋_GB2312" w:hint="eastAsia"/>
          <w:color w:val="000000"/>
          <w:sz w:val="28"/>
          <w:szCs w:val="28"/>
        </w:rPr>
        <w:t>3</w:t>
      </w:r>
      <w:r>
        <w:rPr>
          <w:rFonts w:eastAsia="仿宋_GB2312" w:hint="eastAsia"/>
          <w:color w:val="000000"/>
          <w:sz w:val="28"/>
          <w:szCs w:val="28"/>
        </w:rPr>
        <w:t>）搭建线控底盘云处理服务系统，实现</w:t>
      </w:r>
      <w:r>
        <w:rPr>
          <w:rFonts w:eastAsia="仿宋_GB2312" w:hint="eastAsia"/>
          <w:color w:val="000000"/>
          <w:sz w:val="28"/>
          <w:szCs w:val="28"/>
        </w:rPr>
        <w:t>OTA</w:t>
      </w:r>
      <w:r>
        <w:rPr>
          <w:rFonts w:eastAsia="仿宋_GB2312" w:hint="eastAsia"/>
          <w:color w:val="000000"/>
          <w:sz w:val="28"/>
          <w:szCs w:val="28"/>
        </w:rPr>
        <w:t>，可支持接入该线控底盘的衍生车辆规模≥</w:t>
      </w:r>
      <w:r>
        <w:rPr>
          <w:rFonts w:eastAsia="仿宋_GB2312" w:hint="eastAsia"/>
          <w:color w:val="000000"/>
          <w:sz w:val="28"/>
          <w:szCs w:val="28"/>
        </w:rPr>
        <w:t xml:space="preserve">10 </w:t>
      </w:r>
      <w:r>
        <w:rPr>
          <w:rFonts w:eastAsia="仿宋_GB2312" w:hint="eastAsia"/>
          <w:color w:val="000000"/>
          <w:sz w:val="28"/>
          <w:szCs w:val="28"/>
        </w:rPr>
        <w:t>万辆；（</w:t>
      </w:r>
      <w:r>
        <w:rPr>
          <w:rFonts w:eastAsia="仿宋_GB2312" w:hint="eastAsia"/>
          <w:color w:val="000000"/>
          <w:sz w:val="28"/>
          <w:szCs w:val="28"/>
        </w:rPr>
        <w:t>4</w:t>
      </w:r>
      <w:r>
        <w:rPr>
          <w:rFonts w:eastAsia="仿宋_GB2312" w:hint="eastAsia"/>
          <w:color w:val="000000"/>
          <w:sz w:val="28"/>
          <w:szCs w:val="28"/>
        </w:rPr>
        <w:t>）使用该线控底盘衍生车辆智能出行和物流应用场景≥</w:t>
      </w:r>
      <w:r>
        <w:rPr>
          <w:rFonts w:eastAsia="仿宋_GB2312" w:hint="eastAsia"/>
          <w:color w:val="000000"/>
          <w:sz w:val="28"/>
          <w:szCs w:val="28"/>
        </w:rPr>
        <w:t xml:space="preserve">10 </w:t>
      </w:r>
      <w:r>
        <w:rPr>
          <w:rFonts w:eastAsia="仿宋_GB2312" w:hint="eastAsia"/>
          <w:color w:val="000000"/>
          <w:sz w:val="28"/>
          <w:szCs w:val="28"/>
        </w:rPr>
        <w:t>种，在至少</w:t>
      </w:r>
      <w:r>
        <w:rPr>
          <w:rFonts w:eastAsia="仿宋_GB2312" w:hint="eastAsia"/>
          <w:color w:val="000000"/>
          <w:sz w:val="28"/>
          <w:szCs w:val="28"/>
        </w:rPr>
        <w:t>1</w:t>
      </w:r>
      <w:r>
        <w:rPr>
          <w:rFonts w:eastAsia="仿宋_GB2312" w:hint="eastAsia"/>
          <w:color w:val="000000"/>
          <w:sz w:val="28"/>
          <w:szCs w:val="28"/>
        </w:rPr>
        <w:t>个区域开展多场景多车种的规模化应用。</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申报主体：</w:t>
      </w:r>
      <w:r>
        <w:rPr>
          <w:rFonts w:eastAsia="仿宋_GB2312" w:hint="eastAsia"/>
          <w:color w:val="000000"/>
          <w:kern w:val="0"/>
          <w:sz w:val="28"/>
          <w:szCs w:val="28"/>
        </w:rPr>
        <w:t>牵头申报单位不限主体，需与联合体牵头单位紧密</w:t>
      </w:r>
      <w:r>
        <w:rPr>
          <w:rFonts w:eastAsia="仿宋_GB2312" w:hint="eastAsia"/>
          <w:color w:val="000000"/>
          <w:kern w:val="0"/>
          <w:sz w:val="28"/>
          <w:szCs w:val="28"/>
        </w:rPr>
        <w:t>协同，统筹创新资源要素，加强研发基础条件、</w:t>
      </w:r>
      <w:r>
        <w:rPr>
          <w:rFonts w:eastAsia="仿宋_GB2312" w:hint="eastAsia"/>
          <w:color w:val="000000"/>
          <w:kern w:val="0"/>
          <w:sz w:val="28"/>
          <w:szCs w:val="28"/>
        </w:rPr>
        <w:lastRenderedPageBreak/>
        <w:t>人才等的共享，及攻关成果的产业化应用。鼓励产学研合作。</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b/>
          <w:color w:val="000000"/>
          <w:kern w:val="0"/>
          <w:sz w:val="28"/>
          <w:szCs w:val="28"/>
        </w:rPr>
        <w:t>组织方式：</w:t>
      </w:r>
      <w:r>
        <w:rPr>
          <w:rFonts w:eastAsia="仿宋_GB2312" w:hint="eastAsia"/>
          <w:color w:val="00000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b/>
          <w:color w:val="000000"/>
          <w:kern w:val="0"/>
          <w:sz w:val="28"/>
          <w:szCs w:val="28"/>
        </w:rPr>
        <w:t>建议财政补助经费：</w:t>
      </w:r>
      <w:r>
        <w:rPr>
          <w:rFonts w:eastAsia="仿宋_GB2312" w:hint="eastAsia"/>
          <w:color w:val="000000"/>
          <w:sz w:val="28"/>
          <w:szCs w:val="28"/>
        </w:rPr>
        <w:t>10</w:t>
      </w:r>
      <w:r>
        <w:rPr>
          <w:rFonts w:eastAsia="仿宋_GB2312"/>
          <w:color w:val="000000"/>
          <w:sz w:val="28"/>
          <w:szCs w:val="28"/>
        </w:rPr>
        <w:t>00</w:t>
      </w:r>
      <w:r>
        <w:rPr>
          <w:rFonts w:eastAsia="仿宋_GB2312"/>
          <w:color w:val="000000"/>
          <w:sz w:val="28"/>
          <w:szCs w:val="28"/>
        </w:rPr>
        <w:t>万元以内</w:t>
      </w:r>
    </w:p>
    <w:p w:rsidR="00C0146D" w:rsidRDefault="009832D1">
      <w:pPr>
        <w:overflowPunct w:val="0"/>
        <w:autoSpaceDE w:val="0"/>
        <w:autoSpaceDN w:val="0"/>
        <w:spacing w:line="520" w:lineRule="exact"/>
        <w:ind w:firstLineChars="200" w:firstLine="562"/>
        <w:rPr>
          <w:color w:val="000000"/>
          <w:sz w:val="28"/>
          <w:szCs w:val="28"/>
        </w:rPr>
      </w:pPr>
      <w:r>
        <w:rPr>
          <w:rFonts w:eastAsia="仿宋_GB2312"/>
          <w:b/>
          <w:color w:val="000000"/>
          <w:kern w:val="0"/>
          <w:sz w:val="28"/>
          <w:szCs w:val="28"/>
        </w:rPr>
        <w:t>攻关时限：</w:t>
      </w:r>
      <w:r>
        <w:rPr>
          <w:rFonts w:eastAsia="仿宋_GB2312"/>
          <w:bCs/>
          <w:color w:val="000000"/>
          <w:kern w:val="0"/>
          <w:sz w:val="28"/>
          <w:szCs w:val="28"/>
        </w:rPr>
        <w:t>3</w:t>
      </w:r>
      <w:r>
        <w:rPr>
          <w:rFonts w:eastAsia="仿宋_GB2312"/>
          <w:bCs/>
          <w:color w:val="000000"/>
          <w:kern w:val="0"/>
          <w:sz w:val="28"/>
          <w:szCs w:val="28"/>
        </w:rPr>
        <w:t>年内</w:t>
      </w:r>
    </w:p>
    <w:p w:rsidR="00C0146D" w:rsidRDefault="009832D1">
      <w:pPr>
        <w:spacing w:line="520" w:lineRule="exact"/>
        <w:rPr>
          <w:rFonts w:eastAsia="楷体_GB2312"/>
          <w:color w:val="000000"/>
          <w:kern w:val="0"/>
          <w:sz w:val="28"/>
          <w:szCs w:val="28"/>
        </w:rPr>
      </w:pPr>
      <w:r>
        <w:rPr>
          <w:rFonts w:eastAsia="楷体_GB2312" w:hint="eastAsia"/>
          <w:color w:val="000000"/>
          <w:kern w:val="0"/>
          <w:sz w:val="28"/>
          <w:szCs w:val="28"/>
        </w:rPr>
        <w:t>*</w:t>
      </w:r>
      <w:r>
        <w:rPr>
          <w:rFonts w:eastAsia="楷体_GB2312" w:hint="eastAsia"/>
          <w:color w:val="000000"/>
          <w:kern w:val="0"/>
          <w:sz w:val="28"/>
          <w:szCs w:val="28"/>
        </w:rPr>
        <w:t>要求揭榜项目绩效目标全覆盖</w:t>
      </w:r>
    </w:p>
    <w:p w:rsidR="00C0146D" w:rsidRDefault="00C0146D">
      <w:pPr>
        <w:pStyle w:val="a0"/>
        <w:spacing w:line="520" w:lineRule="exact"/>
        <w:ind w:left="0"/>
        <w:rPr>
          <w:color w:val="000000"/>
        </w:rPr>
      </w:pPr>
    </w:p>
    <w:p w:rsidR="00C0146D" w:rsidRDefault="009832D1">
      <w:pPr>
        <w:spacing w:line="520" w:lineRule="exact"/>
        <w:ind w:firstLineChars="200" w:firstLine="562"/>
        <w:rPr>
          <w:rFonts w:eastAsia="楷体_GB2312"/>
          <w:b/>
          <w:color w:val="000000"/>
          <w:kern w:val="0"/>
          <w:sz w:val="28"/>
          <w:szCs w:val="28"/>
        </w:rPr>
      </w:pPr>
      <w:r>
        <w:rPr>
          <w:rFonts w:eastAsia="楷体_GB2312" w:hint="eastAsia"/>
          <w:b/>
          <w:color w:val="000000"/>
          <w:kern w:val="0"/>
          <w:sz w:val="28"/>
          <w:szCs w:val="28"/>
        </w:rPr>
        <w:t>3</w:t>
      </w:r>
      <w:r>
        <w:rPr>
          <w:rFonts w:eastAsia="楷体_GB2312" w:hint="eastAsia"/>
          <w:b/>
          <w:color w:val="000000"/>
          <w:kern w:val="0"/>
          <w:sz w:val="28"/>
          <w:szCs w:val="28"/>
        </w:rPr>
        <w:t>．</w:t>
      </w:r>
      <w:r>
        <w:rPr>
          <w:rFonts w:eastAsia="楷体_GB2312"/>
          <w:b/>
          <w:color w:val="000000"/>
          <w:kern w:val="0"/>
          <w:sz w:val="28"/>
          <w:szCs w:val="28"/>
        </w:rPr>
        <w:t>榜单名称</w:t>
      </w:r>
      <w:r>
        <w:rPr>
          <w:rFonts w:eastAsia="楷体_GB2312" w:hint="eastAsia"/>
          <w:b/>
          <w:color w:val="000000"/>
          <w:kern w:val="0"/>
          <w:sz w:val="28"/>
          <w:szCs w:val="28"/>
        </w:rPr>
        <w:t>：</w:t>
      </w:r>
      <w:r>
        <w:rPr>
          <w:rFonts w:eastAsia="楷体_GB2312"/>
          <w:b/>
          <w:color w:val="000000"/>
          <w:kern w:val="0"/>
          <w:sz w:val="28"/>
          <w:szCs w:val="28"/>
        </w:rPr>
        <w:t>新能源汽车多合一电驱动总成系统的研发及应用</w:t>
      </w:r>
      <w:r>
        <w:rPr>
          <w:rFonts w:eastAsia="楷体_GB2312" w:hint="eastAsia"/>
          <w:b/>
          <w:color w:val="000000"/>
          <w:kern w:val="0"/>
          <w:sz w:val="28"/>
          <w:szCs w:val="28"/>
        </w:rPr>
        <w:t>（领雁）</w:t>
      </w:r>
    </w:p>
    <w:p w:rsidR="00C0146D" w:rsidRDefault="009832D1">
      <w:pPr>
        <w:spacing w:line="520" w:lineRule="exact"/>
        <w:ind w:firstLineChars="200" w:firstLine="562"/>
        <w:rPr>
          <w:rFonts w:eastAsia="仿宋_GB2312"/>
          <w:b/>
          <w:color w:val="000000"/>
          <w:kern w:val="0"/>
          <w:sz w:val="28"/>
          <w:szCs w:val="28"/>
        </w:rPr>
      </w:pPr>
      <w:r>
        <w:rPr>
          <w:rFonts w:eastAsia="仿宋_GB2312"/>
          <w:b/>
          <w:color w:val="000000"/>
          <w:kern w:val="0"/>
          <w:sz w:val="28"/>
          <w:szCs w:val="28"/>
        </w:rPr>
        <w:t>主要研究内容：</w:t>
      </w:r>
      <w:r>
        <w:rPr>
          <w:rFonts w:eastAsia="仿宋_GB2312" w:hint="eastAsia"/>
          <w:color w:val="000000"/>
          <w:sz w:val="28"/>
          <w:szCs w:val="28"/>
        </w:rPr>
        <w:t>针对新能源汽车高可靠、高效率和小体积要求</w:t>
      </w:r>
      <w:r>
        <w:rPr>
          <w:rFonts w:eastAsia="仿宋_GB2312" w:hint="eastAsia"/>
          <w:color w:val="000000"/>
          <w:sz w:val="28"/>
          <w:szCs w:val="28"/>
        </w:rPr>
        <w:t>,</w:t>
      </w:r>
      <w:r>
        <w:rPr>
          <w:rFonts w:eastAsia="仿宋_GB2312" w:hint="eastAsia"/>
          <w:color w:val="000000"/>
          <w:sz w:val="28"/>
          <w:szCs w:val="28"/>
        </w:rPr>
        <w:t>重点研究高性能的永磁同步电机，研究驱动电机、电机驱动器、车载充电器、整车控制器、电池管理器、配电箱和</w:t>
      </w:r>
      <w:r>
        <w:rPr>
          <w:rFonts w:eastAsia="仿宋_GB2312" w:hint="eastAsia"/>
          <w:color w:val="000000"/>
          <w:sz w:val="28"/>
          <w:szCs w:val="28"/>
        </w:rPr>
        <w:t>DC/DC</w:t>
      </w:r>
      <w:r>
        <w:rPr>
          <w:rFonts w:eastAsia="仿宋_GB2312" w:hint="eastAsia"/>
          <w:color w:val="000000"/>
          <w:sz w:val="28"/>
          <w:szCs w:val="28"/>
        </w:rPr>
        <w:t>变换器等多个单元深度融合的驱动系统集成架构，以及驱动器机械结构的减重设计；针对电驱动总成系统的快速散热要求，研究基于油冷或水冷的微流通道导热技术和密封技术；针对</w:t>
      </w:r>
      <w:r>
        <w:rPr>
          <w:rFonts w:eastAsia="仿宋_GB2312" w:hint="eastAsia"/>
          <w:color w:val="000000"/>
          <w:sz w:val="28"/>
          <w:szCs w:val="28"/>
        </w:rPr>
        <w:t>EMC</w:t>
      </w:r>
      <w:r>
        <w:rPr>
          <w:rFonts w:eastAsia="仿宋_GB2312" w:hint="eastAsia"/>
          <w:color w:val="000000"/>
          <w:sz w:val="28"/>
          <w:szCs w:val="28"/>
        </w:rPr>
        <w:t>和</w:t>
      </w:r>
      <w:r>
        <w:rPr>
          <w:rFonts w:eastAsia="仿宋_GB2312" w:hint="eastAsia"/>
          <w:color w:val="000000"/>
          <w:sz w:val="28"/>
          <w:szCs w:val="28"/>
        </w:rPr>
        <w:t>EMI</w:t>
      </w:r>
      <w:r>
        <w:rPr>
          <w:rFonts w:eastAsia="仿宋_GB2312" w:hint="eastAsia"/>
          <w:color w:val="000000"/>
          <w:sz w:val="28"/>
          <w:szCs w:val="28"/>
        </w:rPr>
        <w:t>要求，研究基于</w:t>
      </w:r>
      <w:r>
        <w:rPr>
          <w:rFonts w:eastAsia="仿宋_GB2312" w:hint="eastAsia"/>
          <w:color w:val="000000"/>
          <w:sz w:val="28"/>
          <w:szCs w:val="28"/>
        </w:rPr>
        <w:t>SiC</w:t>
      </w:r>
      <w:r>
        <w:rPr>
          <w:rFonts w:eastAsia="仿宋_GB2312" w:hint="eastAsia"/>
          <w:color w:val="000000"/>
          <w:sz w:val="28"/>
          <w:szCs w:val="28"/>
        </w:rPr>
        <w:t>功率器件的电机驱动器主电路结构和控制策略，减少驱动器输出电流的</w:t>
      </w:r>
      <w:r>
        <w:rPr>
          <w:rFonts w:eastAsia="仿宋_GB2312" w:hint="eastAsia"/>
          <w:color w:val="000000"/>
          <w:sz w:val="28"/>
          <w:szCs w:val="28"/>
        </w:rPr>
        <w:t>THD</w:t>
      </w:r>
      <w:r>
        <w:rPr>
          <w:rFonts w:eastAsia="仿宋_GB2312" w:hint="eastAsia"/>
          <w:color w:val="000000"/>
          <w:sz w:val="28"/>
          <w:szCs w:val="28"/>
        </w:rPr>
        <w:t>，提高驱动系统效率和电磁兼容性能。</w:t>
      </w:r>
    </w:p>
    <w:p w:rsidR="00C0146D" w:rsidRDefault="009832D1">
      <w:pPr>
        <w:spacing w:line="520" w:lineRule="exact"/>
        <w:ind w:firstLineChars="200" w:firstLine="562"/>
        <w:rPr>
          <w:rFonts w:eastAsia="仿宋_GB2312"/>
          <w:color w:val="000000"/>
          <w:sz w:val="28"/>
          <w:szCs w:val="28"/>
        </w:rPr>
      </w:pPr>
      <w:r>
        <w:rPr>
          <w:rFonts w:eastAsia="仿宋_GB2312"/>
          <w:b/>
          <w:color w:val="000000"/>
          <w:kern w:val="0"/>
          <w:sz w:val="28"/>
          <w:szCs w:val="28"/>
        </w:rPr>
        <w:t>绩效目标：</w:t>
      </w:r>
      <w:r>
        <w:rPr>
          <w:rFonts w:eastAsia="仿宋_GB2312"/>
          <w:color w:val="000000"/>
          <w:sz w:val="28"/>
          <w:szCs w:val="28"/>
        </w:rPr>
        <w:t>研发并量产高度集成的八合一驱动总成系统，在</w:t>
      </w:r>
      <w:r>
        <w:rPr>
          <w:rFonts w:eastAsia="仿宋_GB2312"/>
          <w:color w:val="000000"/>
          <w:sz w:val="28"/>
          <w:szCs w:val="28"/>
        </w:rPr>
        <w:t>1</w:t>
      </w:r>
      <w:r>
        <w:rPr>
          <w:rFonts w:eastAsia="仿宋_GB2312"/>
          <w:color w:val="000000"/>
          <w:sz w:val="28"/>
          <w:szCs w:val="28"/>
        </w:rPr>
        <w:t>种以上车</w:t>
      </w:r>
      <w:r>
        <w:rPr>
          <w:rFonts w:eastAsia="仿宋_GB2312"/>
          <w:color w:val="000000"/>
          <w:sz w:val="28"/>
          <w:szCs w:val="28"/>
        </w:rPr>
        <w:t>型上得到实际应用。</w:t>
      </w:r>
      <w:r>
        <w:rPr>
          <w:rFonts w:eastAsia="仿宋_GB2312"/>
          <w:color w:val="000000"/>
          <w:sz w:val="28"/>
          <w:szCs w:val="28"/>
        </w:rPr>
        <w:t>EDU</w:t>
      </w:r>
      <w:r>
        <w:rPr>
          <w:rFonts w:eastAsia="仿宋_GB2312"/>
          <w:color w:val="000000"/>
          <w:sz w:val="28"/>
          <w:szCs w:val="28"/>
        </w:rPr>
        <w:t>最高转速</w:t>
      </w:r>
      <w:r>
        <w:rPr>
          <w:rFonts w:eastAsia="仿宋_GB2312"/>
          <w:color w:val="000000"/>
          <w:sz w:val="28"/>
          <w:szCs w:val="28"/>
        </w:rPr>
        <w:t>≥20000rpm</w:t>
      </w:r>
      <w:r>
        <w:rPr>
          <w:rFonts w:eastAsia="仿宋_GB2312"/>
          <w:color w:val="000000"/>
          <w:sz w:val="28"/>
          <w:szCs w:val="28"/>
        </w:rPr>
        <w:t>；</w:t>
      </w:r>
      <w:r>
        <w:rPr>
          <w:rFonts w:eastAsia="仿宋_GB2312"/>
          <w:color w:val="000000"/>
          <w:sz w:val="28"/>
          <w:szCs w:val="28"/>
        </w:rPr>
        <w:t>EDU</w:t>
      </w:r>
      <w:r>
        <w:rPr>
          <w:rFonts w:eastAsia="仿宋_GB2312"/>
          <w:color w:val="000000"/>
          <w:sz w:val="28"/>
          <w:szCs w:val="28"/>
        </w:rPr>
        <w:t>平均</w:t>
      </w:r>
      <w:r>
        <w:rPr>
          <w:rFonts w:eastAsia="仿宋_GB2312"/>
          <w:color w:val="000000"/>
          <w:sz w:val="28"/>
          <w:szCs w:val="28"/>
        </w:rPr>
        <w:t>WLTC</w:t>
      </w:r>
      <w:r>
        <w:rPr>
          <w:rFonts w:eastAsia="仿宋_GB2312"/>
          <w:color w:val="000000"/>
          <w:sz w:val="28"/>
          <w:szCs w:val="28"/>
        </w:rPr>
        <w:t>系统效率</w:t>
      </w:r>
      <w:r>
        <w:rPr>
          <w:rFonts w:eastAsia="仿宋_GB2312"/>
          <w:color w:val="000000"/>
          <w:sz w:val="28"/>
          <w:szCs w:val="28"/>
        </w:rPr>
        <w:t>≥92%</w:t>
      </w:r>
      <w:r>
        <w:rPr>
          <w:rFonts w:eastAsia="仿宋_GB2312"/>
          <w:color w:val="000000"/>
          <w:sz w:val="28"/>
          <w:szCs w:val="28"/>
        </w:rPr>
        <w:t>；</w:t>
      </w:r>
      <w:r>
        <w:rPr>
          <w:rFonts w:eastAsia="仿宋_GB2312"/>
          <w:color w:val="000000"/>
          <w:sz w:val="28"/>
          <w:szCs w:val="28"/>
        </w:rPr>
        <w:t>EDU</w:t>
      </w:r>
      <w:r>
        <w:rPr>
          <w:rFonts w:eastAsia="仿宋_GB2312"/>
          <w:color w:val="000000"/>
          <w:sz w:val="28"/>
          <w:szCs w:val="28"/>
        </w:rPr>
        <w:t>质量功率密度</w:t>
      </w:r>
      <w:r>
        <w:rPr>
          <w:rFonts w:eastAsia="仿宋_GB2312"/>
          <w:color w:val="000000"/>
          <w:sz w:val="28"/>
          <w:szCs w:val="28"/>
        </w:rPr>
        <w:t>≥6kW/kg</w:t>
      </w:r>
      <w:r>
        <w:rPr>
          <w:rFonts w:eastAsia="仿宋_GB2312"/>
          <w:color w:val="000000"/>
          <w:sz w:val="28"/>
          <w:szCs w:val="28"/>
        </w:rPr>
        <w:t>（</w:t>
      </w:r>
      <w:r>
        <w:rPr>
          <w:rFonts w:eastAsia="仿宋_GB2312"/>
          <w:color w:val="000000"/>
          <w:sz w:val="28"/>
          <w:szCs w:val="28"/>
        </w:rPr>
        <w:t>800V</w:t>
      </w:r>
      <w:r>
        <w:rPr>
          <w:rFonts w:eastAsia="仿宋_GB2312"/>
          <w:color w:val="000000"/>
          <w:sz w:val="28"/>
          <w:szCs w:val="28"/>
        </w:rPr>
        <w:t>电压平台下）。</w:t>
      </w:r>
    </w:p>
    <w:p w:rsidR="00C0146D" w:rsidRDefault="009832D1">
      <w:pPr>
        <w:pStyle w:val="10"/>
        <w:spacing w:line="520" w:lineRule="exact"/>
        <w:ind w:firstLine="562"/>
        <w:rPr>
          <w:rFonts w:ascii="Times New Roman" w:eastAsia="仿宋_GB2312" w:hAnsi="Times New Roman"/>
          <w:color w:val="000000"/>
          <w:sz w:val="28"/>
          <w:szCs w:val="28"/>
        </w:rPr>
      </w:pPr>
      <w:r>
        <w:rPr>
          <w:rFonts w:ascii="Times New Roman" w:eastAsia="仿宋_GB2312" w:hAnsi="Times New Roman"/>
          <w:b/>
          <w:bCs/>
          <w:color w:val="000000"/>
          <w:kern w:val="0"/>
          <w:sz w:val="28"/>
          <w:szCs w:val="28"/>
        </w:rPr>
        <w:t>申报主体：</w:t>
      </w:r>
      <w:r w:rsidR="00EE5B67" w:rsidRPr="00EE5B67">
        <w:rPr>
          <w:rFonts w:ascii="Times New Roman" w:eastAsia="仿宋_GB2312" w:hAnsi="Times New Roman" w:hint="eastAsia"/>
          <w:color w:val="000000"/>
          <w:sz w:val="28"/>
          <w:szCs w:val="28"/>
        </w:rPr>
        <w:t>原则上由企业牵头申报</w:t>
      </w:r>
      <w:r>
        <w:rPr>
          <w:rFonts w:ascii="Times New Roman" w:eastAsia="仿宋_GB2312" w:hAnsi="Times New Roman"/>
          <w:color w:val="000000"/>
          <w:sz w:val="28"/>
          <w:szCs w:val="28"/>
        </w:rPr>
        <w:t>，需与联合体牵头单位紧密协同，统筹创新资源要素，加强研发基础条件、</w:t>
      </w:r>
      <w:r>
        <w:rPr>
          <w:rFonts w:ascii="Times New Roman" w:eastAsia="仿宋_GB2312" w:hAnsi="Times New Roman"/>
          <w:color w:val="000000"/>
          <w:sz w:val="28"/>
          <w:szCs w:val="28"/>
        </w:rPr>
        <w:lastRenderedPageBreak/>
        <w:t>人才等的共享，及攻关成果的产业化应用。鼓励产学</w:t>
      </w:r>
      <w:bookmarkStart w:id="1" w:name="_GoBack"/>
      <w:bookmarkEnd w:id="1"/>
      <w:r>
        <w:rPr>
          <w:rFonts w:ascii="Times New Roman" w:eastAsia="仿宋_GB2312" w:hAnsi="Times New Roman"/>
          <w:color w:val="000000"/>
          <w:sz w:val="28"/>
          <w:szCs w:val="28"/>
        </w:rPr>
        <w:t>研合作。</w:t>
      </w:r>
    </w:p>
    <w:p w:rsidR="00C0146D" w:rsidRDefault="009832D1">
      <w:pPr>
        <w:pStyle w:val="10"/>
        <w:spacing w:line="520" w:lineRule="exact"/>
        <w:ind w:firstLine="562"/>
        <w:rPr>
          <w:rFonts w:ascii="Times New Roman" w:eastAsia="仿宋_GB2312" w:hAnsi="Times New Roman"/>
          <w:b/>
          <w:bCs/>
          <w:color w:val="000000"/>
          <w:kern w:val="0"/>
          <w:sz w:val="28"/>
          <w:szCs w:val="28"/>
        </w:rPr>
      </w:pPr>
      <w:r>
        <w:rPr>
          <w:rFonts w:ascii="Times New Roman" w:eastAsia="仿宋_GB2312" w:hAnsi="Times New Roman"/>
          <w:b/>
          <w:bCs/>
          <w:color w:val="000000"/>
          <w:kern w:val="0"/>
          <w:sz w:val="28"/>
          <w:szCs w:val="28"/>
        </w:rPr>
        <w:t>组织方式：</w:t>
      </w:r>
      <w:r>
        <w:rPr>
          <w:rFonts w:ascii="Times New Roman" w:eastAsia="仿宋_GB2312" w:hAnsi="Times New Roman"/>
          <w:bCs/>
          <w:color w:val="000000"/>
          <w:kern w:val="0"/>
          <w:sz w:val="28"/>
          <w:szCs w:val="28"/>
        </w:rPr>
        <w:t>竞争性分配</w:t>
      </w:r>
    </w:p>
    <w:p w:rsidR="00C0146D" w:rsidRDefault="009832D1">
      <w:pPr>
        <w:pStyle w:val="10"/>
        <w:spacing w:line="520" w:lineRule="exact"/>
        <w:ind w:firstLine="562"/>
        <w:rPr>
          <w:rFonts w:ascii="Times New Roman" w:eastAsia="仿宋_GB2312" w:hAnsi="Times New Roman"/>
          <w:b/>
          <w:bCs/>
          <w:color w:val="000000"/>
          <w:kern w:val="0"/>
          <w:sz w:val="28"/>
          <w:szCs w:val="28"/>
        </w:rPr>
      </w:pPr>
      <w:r>
        <w:rPr>
          <w:rFonts w:ascii="Times New Roman" w:eastAsia="仿宋_GB2312" w:hAnsi="Times New Roman"/>
          <w:b/>
          <w:bCs/>
          <w:color w:val="000000"/>
          <w:kern w:val="0"/>
          <w:sz w:val="28"/>
          <w:szCs w:val="28"/>
        </w:rPr>
        <w:t>建议财政补助经费：</w:t>
      </w:r>
      <w:r>
        <w:rPr>
          <w:rFonts w:ascii="Times New Roman" w:eastAsia="仿宋_GB2312" w:hAnsi="Times New Roman" w:hint="eastAsia"/>
          <w:color w:val="000000"/>
          <w:kern w:val="0"/>
          <w:sz w:val="28"/>
          <w:szCs w:val="28"/>
        </w:rPr>
        <w:t>600</w:t>
      </w:r>
      <w:r>
        <w:rPr>
          <w:rFonts w:ascii="Times New Roman" w:eastAsia="仿宋_GB2312" w:hAnsi="Times New Roman"/>
          <w:bCs/>
          <w:color w:val="000000"/>
          <w:kern w:val="0"/>
          <w:sz w:val="28"/>
          <w:szCs w:val="28"/>
        </w:rPr>
        <w:t>万元以内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w:t>
      </w:r>
      <w:r>
        <w:rPr>
          <w:rFonts w:eastAsia="仿宋_GB2312"/>
          <w:color w:val="000000"/>
          <w:kern w:val="0"/>
          <w:sz w:val="28"/>
          <w:szCs w:val="28"/>
        </w:rPr>
        <w:t>年内</w:t>
      </w:r>
    </w:p>
    <w:p w:rsidR="00C0146D" w:rsidRDefault="009832D1">
      <w:pPr>
        <w:spacing w:line="520" w:lineRule="exact"/>
        <w:rPr>
          <w:color w:val="000000"/>
        </w:rPr>
      </w:pPr>
      <w:r>
        <w:rPr>
          <w:rFonts w:eastAsia="楷体_GB2312" w:hint="eastAsia"/>
          <w:color w:val="000000"/>
          <w:kern w:val="0"/>
          <w:sz w:val="28"/>
          <w:szCs w:val="28"/>
        </w:rPr>
        <w:t>*</w:t>
      </w:r>
      <w:r>
        <w:rPr>
          <w:rFonts w:eastAsia="楷体_GB2312" w:hint="eastAsia"/>
          <w:color w:val="000000"/>
          <w:kern w:val="0"/>
          <w:sz w:val="28"/>
          <w:szCs w:val="28"/>
        </w:rPr>
        <w:t>要求揭榜项目绩效目标全覆盖</w:t>
      </w:r>
    </w:p>
    <w:p w:rsidR="00C0146D" w:rsidRDefault="00C0146D">
      <w:pPr>
        <w:pStyle w:val="a0"/>
        <w:spacing w:line="520" w:lineRule="exact"/>
        <w:ind w:left="0"/>
        <w:rPr>
          <w:color w:val="000000"/>
        </w:rPr>
      </w:pPr>
    </w:p>
    <w:p w:rsidR="00C0146D" w:rsidRDefault="009832D1">
      <w:pPr>
        <w:spacing w:line="520" w:lineRule="exact"/>
        <w:ind w:firstLineChars="200" w:firstLine="562"/>
        <w:rPr>
          <w:rFonts w:eastAsia="仿宋_GB2312"/>
          <w:b/>
          <w:color w:val="000000"/>
          <w:kern w:val="0"/>
          <w:sz w:val="28"/>
          <w:szCs w:val="28"/>
        </w:rPr>
      </w:pPr>
      <w:r>
        <w:rPr>
          <w:rFonts w:eastAsia="楷体_GB2312" w:hint="eastAsia"/>
          <w:b/>
          <w:color w:val="000000"/>
          <w:kern w:val="0"/>
          <w:sz w:val="28"/>
          <w:szCs w:val="28"/>
        </w:rPr>
        <w:t>4</w:t>
      </w:r>
      <w:r>
        <w:rPr>
          <w:rFonts w:eastAsia="楷体_GB2312" w:hint="eastAsia"/>
          <w:b/>
          <w:color w:val="000000"/>
          <w:kern w:val="0"/>
          <w:sz w:val="28"/>
          <w:szCs w:val="28"/>
        </w:rPr>
        <w:t>．</w:t>
      </w:r>
      <w:r>
        <w:rPr>
          <w:rFonts w:eastAsia="楷体_GB2312"/>
          <w:b/>
          <w:color w:val="000000"/>
          <w:kern w:val="0"/>
          <w:sz w:val="28"/>
          <w:szCs w:val="28"/>
        </w:rPr>
        <w:t>榜单名称</w:t>
      </w:r>
      <w:r>
        <w:rPr>
          <w:rFonts w:eastAsia="楷体_GB2312" w:hint="eastAsia"/>
          <w:b/>
          <w:color w:val="000000"/>
          <w:kern w:val="0"/>
          <w:sz w:val="28"/>
          <w:szCs w:val="28"/>
        </w:rPr>
        <w:t>：</w:t>
      </w:r>
      <w:r>
        <w:rPr>
          <w:rFonts w:eastAsia="楷体_GB2312"/>
          <w:b/>
          <w:color w:val="000000"/>
          <w:kern w:val="0"/>
          <w:sz w:val="28"/>
          <w:szCs w:val="28"/>
        </w:rPr>
        <w:t>自动驾驶仿真软件及数字孪生应用</w:t>
      </w:r>
      <w:r>
        <w:rPr>
          <w:rFonts w:eastAsia="楷体_GB2312" w:hint="eastAsia"/>
          <w:b/>
          <w:color w:val="000000"/>
          <w:kern w:val="0"/>
          <w:sz w:val="28"/>
          <w:szCs w:val="28"/>
        </w:rPr>
        <w:t>（</w:t>
      </w:r>
      <w:r>
        <w:rPr>
          <w:rFonts w:eastAsia="仿宋_GB2312"/>
          <w:b/>
          <w:bCs/>
          <w:color w:val="000000"/>
          <w:kern w:val="0"/>
          <w:sz w:val="28"/>
          <w:szCs w:val="28"/>
        </w:rPr>
        <w:t>领雁</w:t>
      </w:r>
      <w:r>
        <w:rPr>
          <w:rFonts w:eastAsia="仿宋_GB2312" w:hint="eastAsia"/>
          <w:b/>
          <w:bCs/>
          <w:color w:val="000000"/>
          <w:kern w:val="0"/>
          <w:sz w:val="28"/>
          <w:szCs w:val="28"/>
        </w:rPr>
        <w:t>）</w:t>
      </w:r>
    </w:p>
    <w:p w:rsidR="00C0146D" w:rsidRDefault="009832D1">
      <w:pPr>
        <w:overflowPunct w:val="0"/>
        <w:autoSpaceDE w:val="0"/>
        <w:autoSpaceDN w:val="0"/>
        <w:spacing w:line="520" w:lineRule="exact"/>
        <w:ind w:firstLineChars="200" w:firstLine="562"/>
        <w:rPr>
          <w:rFonts w:eastAsia="仿宋_GB2312"/>
          <w:bCs/>
          <w:color w:val="000000"/>
          <w:kern w:val="0"/>
          <w:sz w:val="28"/>
          <w:szCs w:val="28"/>
        </w:rPr>
      </w:pPr>
      <w:r>
        <w:rPr>
          <w:rFonts w:eastAsia="仿宋_GB2312"/>
          <w:b/>
          <w:bCs/>
          <w:color w:val="000000"/>
          <w:kern w:val="0"/>
          <w:sz w:val="28"/>
          <w:szCs w:val="28"/>
        </w:rPr>
        <w:t>主要研究内容：</w:t>
      </w:r>
      <w:r>
        <w:rPr>
          <w:rFonts w:eastAsia="仿宋_GB2312" w:hint="eastAsia"/>
          <w:bCs/>
          <w:color w:val="000000"/>
          <w:kern w:val="0"/>
          <w:sz w:val="28"/>
          <w:szCs w:val="28"/>
        </w:rPr>
        <w:t>自动驾驶模拟仿真技术已经成为当今世界该领域产品研发的关键技术。建立自主创新的仿真测试系统实现进口替代，实现前沿技术突破，对于在高效和高精度数字虚拟环境下开展自动驾驶的环境建模、传感感知、安全行驶、试验检测、场景运行都具有重大意义。内容包括</w:t>
      </w:r>
      <w:r>
        <w:rPr>
          <w:rFonts w:eastAsia="仿宋_GB2312" w:hint="eastAsia"/>
          <w:bCs/>
          <w:color w:val="000000"/>
          <w:kern w:val="0"/>
          <w:sz w:val="28"/>
          <w:szCs w:val="28"/>
        </w:rPr>
        <w:t>1</w:t>
      </w:r>
      <w:r>
        <w:rPr>
          <w:rFonts w:eastAsia="仿宋_GB2312" w:hint="eastAsia"/>
          <w:bCs/>
          <w:color w:val="000000"/>
          <w:kern w:val="0"/>
          <w:sz w:val="28"/>
          <w:szCs w:val="28"/>
        </w:rPr>
        <w:t>）自动驾驶高保真环境建模、环境感知、定位车控、网联通信、交通优化等仿真技术及仿真软件研发；</w:t>
      </w:r>
      <w:r>
        <w:rPr>
          <w:rFonts w:eastAsia="仿宋_GB2312" w:hint="eastAsia"/>
          <w:bCs/>
          <w:color w:val="000000"/>
          <w:kern w:val="0"/>
          <w:sz w:val="28"/>
          <w:szCs w:val="28"/>
        </w:rPr>
        <w:t>2</w:t>
      </w:r>
      <w:r>
        <w:rPr>
          <w:rFonts w:eastAsia="仿宋_GB2312" w:hint="eastAsia"/>
          <w:bCs/>
          <w:color w:val="000000"/>
          <w:kern w:val="0"/>
          <w:sz w:val="28"/>
          <w:szCs w:val="28"/>
        </w:rPr>
        <w:t>）自动驾驶仿真加速测试及场景库构建技术研发；</w:t>
      </w:r>
      <w:r>
        <w:rPr>
          <w:rFonts w:eastAsia="仿宋_GB2312" w:hint="eastAsia"/>
          <w:bCs/>
          <w:color w:val="000000"/>
          <w:kern w:val="0"/>
          <w:sz w:val="28"/>
          <w:szCs w:val="28"/>
        </w:rPr>
        <w:t>3</w:t>
      </w:r>
      <w:r>
        <w:rPr>
          <w:rFonts w:eastAsia="仿宋_GB2312" w:hint="eastAsia"/>
          <w:bCs/>
          <w:color w:val="000000"/>
          <w:kern w:val="0"/>
          <w:sz w:val="28"/>
          <w:szCs w:val="28"/>
        </w:rPr>
        <w:t>）自动驾驶虚拟仿真测试评价体系建设；</w:t>
      </w:r>
      <w:r>
        <w:rPr>
          <w:rFonts w:eastAsia="仿宋_GB2312" w:hint="eastAsia"/>
          <w:bCs/>
          <w:color w:val="000000"/>
          <w:kern w:val="0"/>
          <w:sz w:val="28"/>
          <w:szCs w:val="28"/>
        </w:rPr>
        <w:t>4</w:t>
      </w:r>
      <w:r>
        <w:rPr>
          <w:rFonts w:eastAsia="仿宋_GB2312" w:hint="eastAsia"/>
          <w:bCs/>
          <w:color w:val="000000"/>
          <w:kern w:val="0"/>
          <w:sz w:val="28"/>
          <w:szCs w:val="28"/>
        </w:rPr>
        <w:t>）场景数字孪生云控调度运行系统研发。</w:t>
      </w:r>
    </w:p>
    <w:p w:rsidR="00C0146D" w:rsidRDefault="009832D1">
      <w:pPr>
        <w:overflowPunct w:val="0"/>
        <w:autoSpaceDE w:val="0"/>
        <w:autoSpaceDN w:val="0"/>
        <w:spacing w:line="520" w:lineRule="exact"/>
        <w:ind w:firstLineChars="200" w:firstLine="562"/>
        <w:rPr>
          <w:rFonts w:eastAsia="仿宋_GB2312"/>
          <w:bCs/>
          <w:color w:val="000000"/>
          <w:kern w:val="0"/>
          <w:sz w:val="28"/>
          <w:szCs w:val="28"/>
        </w:rPr>
      </w:pPr>
      <w:r>
        <w:rPr>
          <w:rFonts w:eastAsia="仿宋_GB2312"/>
          <w:b/>
          <w:bCs/>
          <w:color w:val="000000"/>
          <w:kern w:val="0"/>
          <w:sz w:val="28"/>
          <w:szCs w:val="28"/>
        </w:rPr>
        <w:t>绩效目标：</w:t>
      </w:r>
      <w:r>
        <w:rPr>
          <w:rFonts w:eastAsia="仿宋_GB2312"/>
          <w:bCs/>
          <w:color w:val="000000"/>
          <w:kern w:val="0"/>
          <w:sz w:val="28"/>
          <w:szCs w:val="28"/>
        </w:rPr>
        <w:t>研制一套自动驾驶仿真软件，具有高保真环境建模、对</w:t>
      </w:r>
      <w:r>
        <w:rPr>
          <w:rFonts w:eastAsia="仿宋_GB2312"/>
          <w:bCs/>
          <w:color w:val="000000"/>
          <w:kern w:val="0"/>
          <w:sz w:val="28"/>
          <w:szCs w:val="28"/>
        </w:rPr>
        <w:t>应多种常用传感器的环境感知、传感融合、定位车控、网联通信、交通优化等仿真功能，满足规模化多车多场景自动驾驶仿真和数字孪生的需要；</w:t>
      </w:r>
      <w:r>
        <w:rPr>
          <w:rFonts w:eastAsia="仿宋_GB2312" w:hint="eastAsia"/>
          <w:bCs/>
          <w:color w:val="000000"/>
          <w:kern w:val="0"/>
          <w:sz w:val="28"/>
          <w:szCs w:val="28"/>
        </w:rPr>
        <w:t>仿真多传感器融合延迟时间≤</w:t>
      </w:r>
      <w:r>
        <w:rPr>
          <w:rFonts w:eastAsia="仿宋_GB2312" w:hint="eastAsia"/>
          <w:bCs/>
          <w:color w:val="000000"/>
          <w:kern w:val="0"/>
          <w:sz w:val="28"/>
          <w:szCs w:val="28"/>
        </w:rPr>
        <w:t>50ms</w:t>
      </w:r>
      <w:r>
        <w:rPr>
          <w:rFonts w:eastAsia="仿宋_GB2312"/>
          <w:bCs/>
          <w:color w:val="000000"/>
          <w:kern w:val="0"/>
          <w:sz w:val="28"/>
          <w:szCs w:val="28"/>
        </w:rPr>
        <w:t>，</w:t>
      </w:r>
      <w:r>
        <w:rPr>
          <w:rFonts w:eastAsia="仿宋_GB2312" w:hint="eastAsia"/>
          <w:bCs/>
          <w:color w:val="000000"/>
          <w:kern w:val="0"/>
          <w:sz w:val="28"/>
          <w:szCs w:val="28"/>
        </w:rPr>
        <w:t>场景建模高保真≤</w:t>
      </w:r>
      <w:r>
        <w:rPr>
          <w:rFonts w:eastAsia="仿宋_GB2312" w:hint="eastAsia"/>
          <w:bCs/>
          <w:color w:val="000000"/>
          <w:kern w:val="0"/>
          <w:sz w:val="28"/>
          <w:szCs w:val="28"/>
        </w:rPr>
        <w:t>10mm</w:t>
      </w:r>
      <w:r>
        <w:rPr>
          <w:rFonts w:eastAsia="仿宋_GB2312"/>
          <w:bCs/>
          <w:color w:val="000000"/>
          <w:kern w:val="0"/>
          <w:sz w:val="28"/>
          <w:szCs w:val="28"/>
        </w:rPr>
        <w:t>，</w:t>
      </w:r>
      <w:r>
        <w:rPr>
          <w:rFonts w:eastAsia="仿宋_GB2312" w:hint="eastAsia"/>
          <w:bCs/>
          <w:color w:val="000000"/>
          <w:kern w:val="0"/>
          <w:sz w:val="28"/>
          <w:szCs w:val="28"/>
        </w:rPr>
        <w:t>数字孪生同步时间差≤</w:t>
      </w:r>
      <w:r>
        <w:rPr>
          <w:rFonts w:eastAsia="仿宋_GB2312" w:hint="eastAsia"/>
          <w:bCs/>
          <w:color w:val="000000"/>
          <w:kern w:val="0"/>
          <w:sz w:val="28"/>
          <w:szCs w:val="28"/>
        </w:rPr>
        <w:t>50ms</w:t>
      </w:r>
      <w:r>
        <w:rPr>
          <w:rFonts w:eastAsia="仿宋_GB2312" w:hint="eastAsia"/>
          <w:bCs/>
          <w:color w:val="000000"/>
          <w:kern w:val="0"/>
          <w:sz w:val="28"/>
          <w:szCs w:val="28"/>
        </w:rPr>
        <w:t>。</w:t>
      </w:r>
      <w:r>
        <w:rPr>
          <w:rFonts w:eastAsia="仿宋_GB2312"/>
          <w:bCs/>
          <w:color w:val="000000"/>
          <w:kern w:val="0"/>
          <w:sz w:val="28"/>
          <w:szCs w:val="28"/>
        </w:rPr>
        <w:t>典型规模化场景自动驾驶仿真实</w:t>
      </w:r>
      <w:r>
        <w:rPr>
          <w:rFonts w:eastAsia="仿宋_GB2312"/>
          <w:bCs/>
          <w:color w:val="000000"/>
          <w:kern w:val="0"/>
          <w:sz w:val="28"/>
          <w:szCs w:val="28"/>
        </w:rPr>
        <w:lastRenderedPageBreak/>
        <w:t>用示范运行</w:t>
      </w:r>
      <w:r>
        <w:rPr>
          <w:rFonts w:eastAsia="仿宋_GB2312"/>
          <w:bCs/>
          <w:color w:val="000000"/>
          <w:kern w:val="0"/>
          <w:sz w:val="28"/>
          <w:szCs w:val="28"/>
        </w:rPr>
        <w:t>15</w:t>
      </w:r>
      <w:r>
        <w:rPr>
          <w:rFonts w:eastAsia="仿宋_GB2312"/>
          <w:bCs/>
          <w:color w:val="000000"/>
          <w:kern w:val="0"/>
          <w:sz w:val="28"/>
          <w:szCs w:val="28"/>
        </w:rPr>
        <w:t>例，可供快速编辑和加速测试的场景库</w:t>
      </w:r>
      <w:r>
        <w:rPr>
          <w:rFonts w:eastAsia="仿宋_GB2312"/>
          <w:bCs/>
          <w:color w:val="000000"/>
          <w:kern w:val="0"/>
          <w:sz w:val="28"/>
          <w:szCs w:val="28"/>
        </w:rPr>
        <w:t>450</w:t>
      </w:r>
      <w:r>
        <w:rPr>
          <w:rFonts w:eastAsia="仿宋_GB2312"/>
          <w:bCs/>
          <w:color w:val="000000"/>
          <w:kern w:val="0"/>
          <w:sz w:val="28"/>
          <w:szCs w:val="28"/>
        </w:rPr>
        <w:t>个；典型</w:t>
      </w:r>
      <w:r>
        <w:rPr>
          <w:rFonts w:eastAsia="仿宋_GB2312"/>
          <w:bCs/>
          <w:color w:val="000000"/>
          <w:kern w:val="0"/>
          <w:sz w:val="28"/>
          <w:szCs w:val="28"/>
        </w:rPr>
        <w:t>15</w:t>
      </w:r>
      <w:r>
        <w:rPr>
          <w:rFonts w:eastAsia="仿宋_GB2312"/>
          <w:bCs/>
          <w:color w:val="000000"/>
          <w:kern w:val="0"/>
          <w:sz w:val="28"/>
          <w:szCs w:val="28"/>
        </w:rPr>
        <w:t>个规模化场景仿真测试评价结果分析，满足安全行驶和示范运行的要求；实现场景数字孪生云控调度运行应用。</w:t>
      </w:r>
    </w:p>
    <w:p w:rsidR="00C0146D" w:rsidRDefault="009832D1">
      <w:pPr>
        <w:pStyle w:val="10"/>
        <w:spacing w:line="520" w:lineRule="exact"/>
        <w:ind w:firstLine="562"/>
        <w:rPr>
          <w:rFonts w:ascii="Times New Roman" w:eastAsia="仿宋_GB2312" w:hAnsi="Times New Roman"/>
          <w:color w:val="000000"/>
          <w:sz w:val="28"/>
          <w:szCs w:val="28"/>
        </w:rPr>
      </w:pPr>
      <w:r>
        <w:rPr>
          <w:rFonts w:ascii="Times New Roman" w:eastAsia="仿宋_GB2312" w:hAnsi="Times New Roman"/>
          <w:b/>
          <w:bCs/>
          <w:color w:val="000000"/>
          <w:kern w:val="0"/>
          <w:sz w:val="28"/>
          <w:szCs w:val="28"/>
        </w:rPr>
        <w:t>申报主体：</w:t>
      </w:r>
      <w:r>
        <w:rPr>
          <w:rFonts w:ascii="Times New Roman" w:eastAsia="仿宋_GB2312" w:hAnsi="Times New Roman" w:hint="eastAsia"/>
          <w:color w:val="000000"/>
          <w:kern w:val="0"/>
          <w:sz w:val="28"/>
          <w:szCs w:val="28"/>
        </w:rPr>
        <w:t>原则上由企业牵头申报，</w:t>
      </w:r>
      <w:r>
        <w:rPr>
          <w:rFonts w:ascii="Times New Roman" w:eastAsia="仿宋_GB2312" w:hAnsi="Times New Roman"/>
          <w:color w:val="000000"/>
          <w:sz w:val="28"/>
          <w:szCs w:val="28"/>
        </w:rPr>
        <w:t>需与联合体牵头单位紧密协同，统筹创新资源要素，加强研发基础条件、人</w:t>
      </w:r>
      <w:r>
        <w:rPr>
          <w:rFonts w:ascii="Times New Roman" w:eastAsia="仿宋_GB2312" w:hAnsi="Times New Roman"/>
          <w:color w:val="000000"/>
          <w:sz w:val="28"/>
          <w:szCs w:val="28"/>
        </w:rPr>
        <w:t>才等的共享，及攻关成果的产业化应用。鼓励产学研合作。</w:t>
      </w:r>
    </w:p>
    <w:p w:rsidR="00C0146D" w:rsidRDefault="009832D1">
      <w:pPr>
        <w:pStyle w:val="10"/>
        <w:spacing w:line="520" w:lineRule="exact"/>
        <w:ind w:firstLine="562"/>
        <w:rPr>
          <w:rFonts w:ascii="Times New Roman" w:eastAsia="仿宋_GB2312" w:hAnsi="Times New Roman"/>
          <w:b/>
          <w:bCs/>
          <w:color w:val="000000"/>
          <w:kern w:val="0"/>
          <w:sz w:val="28"/>
          <w:szCs w:val="28"/>
        </w:rPr>
      </w:pPr>
      <w:r>
        <w:rPr>
          <w:rFonts w:ascii="Times New Roman" w:eastAsia="仿宋_GB2312" w:hAnsi="Times New Roman"/>
          <w:b/>
          <w:bCs/>
          <w:color w:val="000000"/>
          <w:kern w:val="0"/>
          <w:sz w:val="28"/>
          <w:szCs w:val="28"/>
        </w:rPr>
        <w:t>组织方式：</w:t>
      </w:r>
      <w:r>
        <w:rPr>
          <w:rFonts w:ascii="Times New Roman" w:eastAsia="仿宋_GB2312" w:hAnsi="Times New Roman"/>
          <w:bCs/>
          <w:color w:val="000000"/>
          <w:kern w:val="0"/>
          <w:sz w:val="28"/>
          <w:szCs w:val="28"/>
        </w:rPr>
        <w:t>竞争性分配</w:t>
      </w:r>
    </w:p>
    <w:p w:rsidR="00C0146D" w:rsidRDefault="009832D1">
      <w:pPr>
        <w:pStyle w:val="10"/>
        <w:spacing w:line="520" w:lineRule="exact"/>
        <w:ind w:firstLine="562"/>
        <w:rPr>
          <w:rFonts w:ascii="Times New Roman" w:eastAsia="仿宋_GB2312" w:hAnsi="Times New Roman"/>
          <w:b/>
          <w:bCs/>
          <w:color w:val="000000"/>
          <w:kern w:val="0"/>
          <w:sz w:val="28"/>
          <w:szCs w:val="28"/>
        </w:rPr>
      </w:pPr>
      <w:r>
        <w:rPr>
          <w:rFonts w:ascii="Times New Roman" w:eastAsia="仿宋_GB2312" w:hAnsi="Times New Roman"/>
          <w:b/>
          <w:bCs/>
          <w:color w:val="000000"/>
          <w:kern w:val="0"/>
          <w:sz w:val="28"/>
          <w:szCs w:val="28"/>
        </w:rPr>
        <w:t>建议财政补助经费：</w:t>
      </w:r>
      <w:r>
        <w:rPr>
          <w:rFonts w:ascii="Times New Roman" w:eastAsia="仿宋_GB2312" w:hAnsi="Times New Roman" w:hint="eastAsia"/>
          <w:color w:val="000000"/>
          <w:kern w:val="0"/>
          <w:sz w:val="28"/>
          <w:szCs w:val="28"/>
        </w:rPr>
        <w:t>6</w:t>
      </w:r>
      <w:r>
        <w:rPr>
          <w:rFonts w:ascii="Times New Roman" w:eastAsia="仿宋_GB2312" w:hAnsi="Times New Roman"/>
          <w:color w:val="000000"/>
          <w:kern w:val="0"/>
          <w:sz w:val="28"/>
          <w:szCs w:val="28"/>
        </w:rPr>
        <w:t>00</w:t>
      </w:r>
      <w:r>
        <w:rPr>
          <w:rFonts w:ascii="Times New Roman" w:eastAsia="仿宋_GB2312" w:hAnsi="Times New Roman"/>
          <w:bCs/>
          <w:color w:val="000000"/>
          <w:kern w:val="0"/>
          <w:sz w:val="28"/>
          <w:szCs w:val="28"/>
        </w:rPr>
        <w:t>万元以内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w:t>
      </w:r>
      <w:r>
        <w:rPr>
          <w:rFonts w:eastAsia="仿宋_GB2312"/>
          <w:color w:val="000000"/>
          <w:kern w:val="0"/>
          <w:sz w:val="28"/>
          <w:szCs w:val="28"/>
        </w:rPr>
        <w:t>年内</w:t>
      </w:r>
    </w:p>
    <w:p w:rsidR="00C0146D" w:rsidRDefault="00C0146D">
      <w:pPr>
        <w:pStyle w:val="3"/>
        <w:spacing w:line="520" w:lineRule="exact"/>
        <w:ind w:firstLine="562"/>
        <w:rPr>
          <w:szCs w:val="28"/>
        </w:rPr>
      </w:pPr>
    </w:p>
    <w:p w:rsidR="00C0146D" w:rsidRDefault="009832D1">
      <w:pPr>
        <w:pStyle w:val="3"/>
        <w:spacing w:line="520" w:lineRule="exact"/>
        <w:ind w:firstLine="562"/>
        <w:rPr>
          <w:i/>
          <w:szCs w:val="28"/>
        </w:rPr>
      </w:pPr>
      <w:r>
        <w:rPr>
          <w:rFonts w:hint="eastAsia"/>
          <w:i/>
          <w:szCs w:val="28"/>
        </w:rPr>
        <w:t>其他榜单：</w:t>
      </w:r>
    </w:p>
    <w:p w:rsidR="00C0146D" w:rsidRDefault="009832D1">
      <w:pPr>
        <w:pStyle w:val="3"/>
        <w:spacing w:line="520" w:lineRule="exact"/>
        <w:ind w:firstLine="562"/>
      </w:pPr>
      <w:r>
        <w:t>5</w:t>
      </w:r>
      <w:r>
        <w:rPr>
          <w:rFonts w:hint="eastAsia"/>
        </w:rPr>
        <w:t>．榜单名称：基于异构多系统的新一代智能座舱系统研发与应用（</w:t>
      </w:r>
      <w:r>
        <w:rPr>
          <w:rFonts w:hint="eastAsia"/>
          <w:szCs w:val="28"/>
        </w:rPr>
        <w:t>领雁</w:t>
      </w:r>
      <w:r>
        <w:rPr>
          <w:rFonts w:hint="eastAsia"/>
        </w:rPr>
        <w:t>）</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bCs/>
          <w:color w:val="000000"/>
          <w:kern w:val="0"/>
          <w:sz w:val="28"/>
          <w:szCs w:val="28"/>
        </w:rPr>
        <w:t>主要研究内容：</w:t>
      </w:r>
      <w:r>
        <w:rPr>
          <w:rFonts w:eastAsia="仿宋_GB2312" w:hint="eastAsia"/>
          <w:color w:val="000000"/>
          <w:kern w:val="0"/>
          <w:sz w:val="28"/>
          <w:szCs w:val="28"/>
        </w:rPr>
        <w:t>重点研究新一代智能座舱系统的技术特征、总体结构、核心模块和关键技术，重点突破异构多系统多总线多通信方式的安全可靠有效融合，研究基于</w:t>
      </w:r>
      <w:r>
        <w:rPr>
          <w:rFonts w:eastAsia="仿宋_GB2312" w:hint="eastAsia"/>
          <w:color w:val="000000"/>
          <w:kern w:val="0"/>
          <w:sz w:val="28"/>
          <w:szCs w:val="28"/>
        </w:rPr>
        <w:t>5G</w:t>
      </w:r>
      <w:r>
        <w:rPr>
          <w:rFonts w:eastAsia="仿宋_GB2312" w:hint="eastAsia"/>
          <w:color w:val="000000"/>
          <w:kern w:val="0"/>
          <w:sz w:val="28"/>
          <w:szCs w:val="28"/>
        </w:rPr>
        <w:t>的</w:t>
      </w:r>
      <w:r>
        <w:rPr>
          <w:rFonts w:eastAsia="仿宋_GB2312" w:hint="eastAsia"/>
          <w:color w:val="000000"/>
          <w:kern w:val="0"/>
          <w:sz w:val="28"/>
          <w:szCs w:val="28"/>
        </w:rPr>
        <w:t>V2X</w:t>
      </w:r>
      <w:r>
        <w:rPr>
          <w:rFonts w:eastAsia="仿宋_GB2312" w:hint="eastAsia"/>
          <w:color w:val="000000"/>
          <w:kern w:val="0"/>
          <w:sz w:val="28"/>
          <w:szCs w:val="28"/>
        </w:rPr>
        <w:t>通信技术；研究结合视觉感知技术，构建驾驶辅助提示系统，包括偏航提示、车速预警、车前物体识别辅助提示、交通路牌识别提示等；研究多模态融合的人机交互方式，采用本地嵌入</w:t>
      </w:r>
      <w:r>
        <w:rPr>
          <w:rFonts w:eastAsia="仿宋_GB2312" w:hint="eastAsia"/>
          <w:color w:val="000000"/>
          <w:kern w:val="0"/>
          <w:sz w:val="28"/>
          <w:szCs w:val="28"/>
        </w:rPr>
        <w:t>+</w:t>
      </w:r>
      <w:r>
        <w:rPr>
          <w:rFonts w:eastAsia="仿宋_GB2312" w:hint="eastAsia"/>
          <w:color w:val="000000"/>
          <w:kern w:val="0"/>
          <w:sz w:val="28"/>
          <w:szCs w:val="28"/>
        </w:rPr>
        <w:t>云端混合式语音识别系统，通过融入声源定位技术，以提高人机交互在复杂环境下的智能化水平；研究基于面部识别、指纹识别、疲劳状态监测、饮酒面容识别的驾驶员识别系统，实现无钥匙无键启动（刷</w:t>
      </w:r>
      <w:r>
        <w:rPr>
          <w:rFonts w:eastAsia="仿宋_GB2312" w:hint="eastAsia"/>
          <w:color w:val="000000"/>
          <w:kern w:val="0"/>
          <w:sz w:val="28"/>
          <w:szCs w:val="28"/>
        </w:rPr>
        <w:lastRenderedPageBreak/>
        <w:t>脸</w:t>
      </w:r>
      <w:r>
        <w:rPr>
          <w:rFonts w:eastAsia="仿宋_GB2312" w:hint="eastAsia"/>
          <w:color w:val="000000"/>
          <w:kern w:val="0"/>
          <w:sz w:val="28"/>
          <w:szCs w:val="28"/>
        </w:rPr>
        <w:t>+</w:t>
      </w:r>
      <w:r>
        <w:rPr>
          <w:rFonts w:eastAsia="仿宋_GB2312" w:hint="eastAsia"/>
          <w:color w:val="000000"/>
          <w:kern w:val="0"/>
          <w:sz w:val="28"/>
          <w:szCs w:val="28"/>
        </w:rPr>
        <w:t>指纹或者刷脸</w:t>
      </w:r>
      <w:r>
        <w:rPr>
          <w:rFonts w:eastAsia="仿宋_GB2312" w:hint="eastAsia"/>
          <w:color w:val="000000"/>
          <w:kern w:val="0"/>
          <w:sz w:val="28"/>
          <w:szCs w:val="28"/>
        </w:rPr>
        <w:t>+</w:t>
      </w:r>
      <w:r>
        <w:rPr>
          <w:rFonts w:eastAsia="仿宋_GB2312" w:hint="eastAsia"/>
          <w:color w:val="000000"/>
          <w:kern w:val="0"/>
          <w:sz w:val="28"/>
          <w:szCs w:val="28"/>
        </w:rPr>
        <w:t>语音）。</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bCs/>
          <w:color w:val="000000"/>
          <w:kern w:val="0"/>
          <w:sz w:val="28"/>
          <w:szCs w:val="28"/>
        </w:rPr>
        <w:t>绩效目标：</w:t>
      </w:r>
      <w:r>
        <w:rPr>
          <w:rFonts w:eastAsia="仿宋_GB2312" w:hint="eastAsia"/>
          <w:color w:val="000000"/>
          <w:kern w:val="0"/>
          <w:sz w:val="28"/>
          <w:szCs w:val="28"/>
        </w:rPr>
        <w:t>采用国产化车规级</w:t>
      </w:r>
      <w:r>
        <w:rPr>
          <w:rFonts w:eastAsia="仿宋_GB2312" w:hint="eastAsia"/>
          <w:color w:val="000000"/>
          <w:kern w:val="0"/>
          <w:sz w:val="28"/>
          <w:szCs w:val="28"/>
        </w:rPr>
        <w:t>SOC</w:t>
      </w:r>
      <w:r>
        <w:rPr>
          <w:rFonts w:eastAsia="仿宋_GB2312" w:hint="eastAsia"/>
          <w:color w:val="000000"/>
          <w:kern w:val="0"/>
          <w:sz w:val="28"/>
          <w:szCs w:val="28"/>
        </w:rPr>
        <w:t>处理器，研发并量产智能座舱系统，并在</w:t>
      </w:r>
      <w:r>
        <w:rPr>
          <w:rFonts w:eastAsia="仿宋_GB2312" w:hint="eastAsia"/>
          <w:color w:val="000000"/>
          <w:kern w:val="0"/>
          <w:sz w:val="28"/>
          <w:szCs w:val="28"/>
        </w:rPr>
        <w:t>1</w:t>
      </w:r>
      <w:r>
        <w:rPr>
          <w:rFonts w:eastAsia="仿宋_GB2312" w:hint="eastAsia"/>
          <w:color w:val="000000"/>
          <w:kern w:val="0"/>
          <w:sz w:val="28"/>
          <w:szCs w:val="28"/>
        </w:rPr>
        <w:t>个以上车型上得到批量应用。采用北斗和</w:t>
      </w:r>
      <w:r>
        <w:rPr>
          <w:rFonts w:eastAsia="仿宋_GB2312" w:hint="eastAsia"/>
          <w:color w:val="000000"/>
          <w:kern w:val="0"/>
          <w:sz w:val="28"/>
          <w:szCs w:val="28"/>
        </w:rPr>
        <w:t>GPS</w:t>
      </w:r>
      <w:r>
        <w:rPr>
          <w:rFonts w:eastAsia="仿宋_GB2312" w:hint="eastAsia"/>
          <w:color w:val="000000"/>
          <w:kern w:val="0"/>
          <w:sz w:val="28"/>
          <w:szCs w:val="28"/>
        </w:rPr>
        <w:t>双定位系统，定位精度</w:t>
      </w:r>
      <w:r>
        <w:rPr>
          <w:rFonts w:eastAsia="仿宋_GB2312" w:hint="eastAsia"/>
          <w:color w:val="000000"/>
          <w:kern w:val="0"/>
          <w:sz w:val="28"/>
          <w:szCs w:val="28"/>
        </w:rPr>
        <w:t>&lt;1m</w:t>
      </w:r>
      <w:r>
        <w:rPr>
          <w:rFonts w:eastAsia="仿宋_GB2312" w:hint="eastAsia"/>
          <w:color w:val="000000"/>
          <w:kern w:val="0"/>
          <w:sz w:val="28"/>
          <w:szCs w:val="28"/>
        </w:rPr>
        <w:t>；司机身份信息识别准确度</w:t>
      </w:r>
      <w:r>
        <w:rPr>
          <w:rFonts w:eastAsia="仿宋_GB2312" w:hint="eastAsia"/>
          <w:color w:val="000000"/>
          <w:kern w:val="0"/>
          <w:sz w:val="28"/>
          <w:szCs w:val="28"/>
        </w:rPr>
        <w:t>&gt;99%</w:t>
      </w:r>
      <w:r>
        <w:rPr>
          <w:rFonts w:eastAsia="仿宋_GB2312" w:hint="eastAsia"/>
          <w:color w:val="000000"/>
          <w:kern w:val="0"/>
          <w:sz w:val="28"/>
          <w:szCs w:val="28"/>
        </w:rPr>
        <w:t>；支持系统</w:t>
      </w:r>
      <w:r>
        <w:rPr>
          <w:rFonts w:eastAsia="仿宋_GB2312" w:hint="eastAsia"/>
          <w:color w:val="000000"/>
          <w:kern w:val="0"/>
          <w:sz w:val="28"/>
          <w:szCs w:val="28"/>
        </w:rPr>
        <w:t>OTA</w:t>
      </w:r>
      <w:r>
        <w:rPr>
          <w:rFonts w:eastAsia="仿宋_GB2312" w:hint="eastAsia"/>
          <w:color w:val="000000"/>
          <w:kern w:val="0"/>
          <w:sz w:val="28"/>
          <w:szCs w:val="28"/>
        </w:rPr>
        <w:t>升级和本地</w:t>
      </w:r>
      <w:r>
        <w:rPr>
          <w:rFonts w:eastAsia="仿宋_GB2312" w:hint="eastAsia"/>
          <w:color w:val="000000"/>
          <w:kern w:val="0"/>
          <w:sz w:val="28"/>
          <w:szCs w:val="28"/>
        </w:rPr>
        <w:t>USB</w:t>
      </w:r>
      <w:r>
        <w:rPr>
          <w:rFonts w:eastAsia="仿宋_GB2312" w:hint="eastAsia"/>
          <w:color w:val="000000"/>
          <w:kern w:val="0"/>
          <w:sz w:val="28"/>
          <w:szCs w:val="28"/>
        </w:rPr>
        <w:t>升级；支持车内监控、</w:t>
      </w:r>
      <w:r>
        <w:rPr>
          <w:rFonts w:eastAsia="仿宋_GB2312" w:hint="eastAsia"/>
          <w:color w:val="000000"/>
          <w:kern w:val="0"/>
          <w:sz w:val="28"/>
          <w:szCs w:val="28"/>
        </w:rPr>
        <w:t>DMS</w:t>
      </w:r>
      <w:r>
        <w:rPr>
          <w:rFonts w:eastAsia="仿宋_GB2312" w:hint="eastAsia"/>
          <w:color w:val="000000"/>
          <w:kern w:val="0"/>
          <w:sz w:val="28"/>
          <w:szCs w:val="28"/>
        </w:rPr>
        <w:t>、</w:t>
      </w:r>
      <w:r>
        <w:rPr>
          <w:rFonts w:eastAsia="仿宋_GB2312" w:hint="eastAsia"/>
          <w:color w:val="000000"/>
          <w:kern w:val="0"/>
          <w:sz w:val="28"/>
          <w:szCs w:val="28"/>
        </w:rPr>
        <w:t>360</w:t>
      </w:r>
      <w:r>
        <w:rPr>
          <w:rFonts w:eastAsia="仿宋_GB2312" w:hint="eastAsia"/>
          <w:color w:val="000000"/>
          <w:kern w:val="0"/>
          <w:sz w:val="28"/>
          <w:szCs w:val="28"/>
        </w:rPr>
        <w:t>环视和</w:t>
      </w:r>
      <w:r>
        <w:rPr>
          <w:rFonts w:eastAsia="仿宋_GB2312" w:hint="eastAsia"/>
          <w:color w:val="000000"/>
          <w:kern w:val="0"/>
          <w:sz w:val="28"/>
          <w:szCs w:val="28"/>
        </w:rPr>
        <w:t>HUD</w:t>
      </w:r>
      <w:r>
        <w:rPr>
          <w:rFonts w:eastAsia="仿宋_GB2312" w:hint="eastAsia"/>
          <w:color w:val="000000"/>
          <w:kern w:val="0"/>
          <w:sz w:val="28"/>
          <w:szCs w:val="28"/>
        </w:rPr>
        <w:t>等；系统支持</w:t>
      </w:r>
      <w:r>
        <w:rPr>
          <w:rFonts w:eastAsia="仿宋_GB2312" w:hint="eastAsia"/>
          <w:color w:val="000000"/>
          <w:kern w:val="0"/>
          <w:sz w:val="28"/>
          <w:szCs w:val="28"/>
        </w:rPr>
        <w:t>5G V2X</w:t>
      </w:r>
      <w:r>
        <w:rPr>
          <w:rFonts w:eastAsia="仿宋_GB2312" w:hint="eastAsia"/>
          <w:color w:val="000000"/>
          <w:kern w:val="0"/>
          <w:sz w:val="28"/>
          <w:szCs w:val="28"/>
        </w:rPr>
        <w:t>多网络制式通信，</w:t>
      </w:r>
      <w:r>
        <w:rPr>
          <w:rFonts w:eastAsia="仿宋_GB2312" w:hint="eastAsia"/>
          <w:color w:val="000000"/>
          <w:kern w:val="0"/>
          <w:sz w:val="28"/>
          <w:szCs w:val="28"/>
        </w:rPr>
        <w:t>V2X</w:t>
      </w:r>
      <w:r>
        <w:rPr>
          <w:rFonts w:eastAsia="仿宋_GB2312" w:hint="eastAsia"/>
          <w:color w:val="000000"/>
          <w:kern w:val="0"/>
          <w:sz w:val="28"/>
          <w:szCs w:val="28"/>
        </w:rPr>
        <w:t>互联平均延迟</w:t>
      </w:r>
      <w:r>
        <w:rPr>
          <w:rFonts w:eastAsia="仿宋_GB2312" w:hint="eastAsia"/>
          <w:color w:val="000000"/>
          <w:kern w:val="0"/>
          <w:sz w:val="28"/>
          <w:szCs w:val="28"/>
        </w:rPr>
        <w:t>&lt;10ms</w:t>
      </w:r>
      <w:r>
        <w:rPr>
          <w:rFonts w:eastAsia="仿宋_GB2312" w:hint="eastAsia"/>
          <w:color w:val="000000"/>
          <w:kern w:val="0"/>
          <w:sz w:val="28"/>
          <w:szCs w:val="28"/>
        </w:rPr>
        <w:t>；多传感器信息融合计算耗时</w:t>
      </w:r>
      <w:r>
        <w:rPr>
          <w:rFonts w:eastAsia="仿宋_GB2312" w:hint="eastAsia"/>
          <w:color w:val="000000"/>
          <w:kern w:val="0"/>
          <w:sz w:val="28"/>
          <w:szCs w:val="28"/>
        </w:rPr>
        <w:t>&lt;50ms</w:t>
      </w:r>
      <w:r>
        <w:rPr>
          <w:rFonts w:eastAsia="仿宋_GB2312" w:hint="eastAsia"/>
          <w:color w:val="000000"/>
          <w:kern w:val="0"/>
          <w:sz w:val="28"/>
          <w:szCs w:val="28"/>
        </w:rPr>
        <w:t>，边缘计算耗时</w:t>
      </w:r>
      <w:r>
        <w:rPr>
          <w:rFonts w:eastAsia="仿宋_GB2312" w:hint="eastAsia"/>
          <w:color w:val="000000"/>
          <w:kern w:val="0"/>
          <w:sz w:val="28"/>
          <w:szCs w:val="28"/>
        </w:rPr>
        <w:t>&lt;100ms</w:t>
      </w:r>
      <w:r>
        <w:rPr>
          <w:rFonts w:eastAsia="仿宋_GB2312" w:hint="eastAsia"/>
          <w:color w:val="000000"/>
          <w:kern w:val="0"/>
          <w:sz w:val="28"/>
          <w:szCs w:val="28"/>
        </w:rPr>
        <w:t>；支持</w:t>
      </w:r>
      <w:r>
        <w:rPr>
          <w:rFonts w:eastAsia="仿宋_GB2312" w:hint="eastAsia"/>
          <w:color w:val="000000"/>
          <w:kern w:val="0"/>
          <w:sz w:val="28"/>
          <w:szCs w:val="28"/>
        </w:rPr>
        <w:t>6</w:t>
      </w:r>
      <w:r>
        <w:rPr>
          <w:rFonts w:eastAsia="仿宋_GB2312" w:hint="eastAsia"/>
          <w:color w:val="000000"/>
          <w:kern w:val="0"/>
          <w:sz w:val="28"/>
          <w:szCs w:val="28"/>
        </w:rPr>
        <w:t>路以上</w:t>
      </w:r>
      <w:r>
        <w:rPr>
          <w:rFonts w:eastAsia="仿宋_GB2312" w:hint="eastAsia"/>
          <w:color w:val="000000"/>
          <w:kern w:val="0"/>
          <w:sz w:val="28"/>
          <w:szCs w:val="28"/>
        </w:rPr>
        <w:t>AHD</w:t>
      </w:r>
      <w:r>
        <w:rPr>
          <w:rFonts w:eastAsia="仿宋_GB2312" w:hint="eastAsia"/>
          <w:color w:val="000000"/>
          <w:kern w:val="0"/>
          <w:sz w:val="28"/>
          <w:szCs w:val="28"/>
        </w:rPr>
        <w:t>高清图像输入，</w:t>
      </w:r>
      <w:r>
        <w:rPr>
          <w:rFonts w:eastAsia="仿宋_GB2312" w:hint="eastAsia"/>
          <w:color w:val="000000"/>
          <w:kern w:val="0"/>
          <w:sz w:val="28"/>
          <w:szCs w:val="28"/>
        </w:rPr>
        <w:t>4</w:t>
      </w:r>
      <w:r>
        <w:rPr>
          <w:rFonts w:eastAsia="仿宋_GB2312" w:hint="eastAsia"/>
          <w:color w:val="000000"/>
          <w:kern w:val="0"/>
          <w:sz w:val="28"/>
          <w:szCs w:val="28"/>
        </w:rPr>
        <w:t>路以上高清图像输出；具有车身数据信息采集与显示，以及上传功能。</w:t>
      </w:r>
    </w:p>
    <w:p w:rsidR="00C0146D" w:rsidRDefault="009832D1">
      <w:pPr>
        <w:pStyle w:val="10"/>
        <w:spacing w:line="520" w:lineRule="exact"/>
        <w:ind w:firstLine="562"/>
        <w:rPr>
          <w:rFonts w:ascii="Times New Roman" w:eastAsia="仿宋_GB2312" w:hAnsi="Times New Roman"/>
          <w:color w:val="000000"/>
          <w:kern w:val="0"/>
          <w:sz w:val="28"/>
          <w:szCs w:val="28"/>
        </w:rPr>
      </w:pPr>
      <w:r>
        <w:rPr>
          <w:rFonts w:ascii="Times New Roman" w:eastAsia="仿宋_GB2312" w:hAnsi="Times New Roman" w:hint="eastAsia"/>
          <w:b/>
          <w:bCs/>
          <w:color w:val="000000"/>
          <w:kern w:val="0"/>
          <w:sz w:val="28"/>
          <w:szCs w:val="28"/>
        </w:rPr>
        <w:t>申报主体：</w:t>
      </w:r>
      <w:r>
        <w:rPr>
          <w:rFonts w:ascii="Times New Roman" w:eastAsia="仿宋_GB2312" w:hAnsi="Times New Roman" w:hint="eastAsia"/>
          <w:color w:val="000000"/>
          <w:kern w:val="0"/>
          <w:sz w:val="28"/>
          <w:szCs w:val="28"/>
        </w:rPr>
        <w:t>原则上由企业牵头申报，鼓励产学研合作</w:t>
      </w:r>
    </w:p>
    <w:p w:rsidR="00C0146D" w:rsidRDefault="009832D1">
      <w:pPr>
        <w:pStyle w:val="10"/>
        <w:spacing w:line="520" w:lineRule="exact"/>
        <w:ind w:firstLine="562"/>
        <w:rPr>
          <w:rFonts w:ascii="Times New Roman" w:eastAsia="仿宋_GB2312" w:hAnsi="Times New Roman"/>
          <w:b/>
          <w:bCs/>
          <w:color w:val="000000"/>
          <w:kern w:val="0"/>
          <w:sz w:val="28"/>
          <w:szCs w:val="28"/>
        </w:rPr>
      </w:pPr>
      <w:r>
        <w:rPr>
          <w:rFonts w:ascii="Times New Roman" w:eastAsia="仿宋_GB2312" w:hAnsi="Times New Roman" w:hint="eastAsia"/>
          <w:b/>
          <w:bCs/>
          <w:color w:val="000000"/>
          <w:kern w:val="0"/>
          <w:sz w:val="28"/>
          <w:szCs w:val="28"/>
        </w:rPr>
        <w:t>组织方式：</w:t>
      </w:r>
      <w:r>
        <w:rPr>
          <w:rFonts w:ascii="Times New Roman" w:eastAsia="仿宋_GB2312" w:hAnsi="Times New Roman" w:hint="eastAsia"/>
          <w:bCs/>
          <w:color w:val="000000"/>
          <w:kern w:val="0"/>
          <w:sz w:val="28"/>
          <w:szCs w:val="28"/>
        </w:rPr>
        <w:t>竞争性分配</w:t>
      </w:r>
    </w:p>
    <w:p w:rsidR="00C0146D" w:rsidRDefault="009832D1">
      <w:pPr>
        <w:pStyle w:val="10"/>
        <w:spacing w:line="520" w:lineRule="exact"/>
        <w:ind w:firstLine="562"/>
        <w:rPr>
          <w:rFonts w:ascii="Times New Roman" w:eastAsia="仿宋_GB2312" w:hAnsi="Times New Roman"/>
          <w:b/>
          <w:bCs/>
          <w:color w:val="000000"/>
          <w:kern w:val="0"/>
          <w:sz w:val="28"/>
          <w:szCs w:val="28"/>
        </w:rPr>
      </w:pPr>
      <w:r>
        <w:rPr>
          <w:rFonts w:ascii="Times New Roman" w:eastAsia="仿宋_GB2312" w:hAnsi="Times New Roman" w:hint="eastAsia"/>
          <w:b/>
          <w:bCs/>
          <w:color w:val="000000"/>
          <w:kern w:val="0"/>
          <w:sz w:val="28"/>
          <w:szCs w:val="28"/>
        </w:rPr>
        <w:t>建议财政补助经费：</w:t>
      </w:r>
      <w:r>
        <w:rPr>
          <w:rFonts w:ascii="Times New Roman" w:eastAsia="仿宋_GB2312" w:hAnsi="Times New Roman" w:hint="eastAsia"/>
          <w:color w:val="000000"/>
          <w:kern w:val="0"/>
          <w:sz w:val="28"/>
          <w:szCs w:val="28"/>
        </w:rPr>
        <w:t>600</w:t>
      </w:r>
      <w:r>
        <w:rPr>
          <w:rFonts w:ascii="Times New Roman" w:eastAsia="仿宋_GB2312" w:hAnsi="Times New Roman" w:hint="eastAsia"/>
          <w:bCs/>
          <w:color w:val="000000"/>
          <w:kern w:val="0"/>
          <w:sz w:val="28"/>
          <w:szCs w:val="28"/>
        </w:rPr>
        <w:t>万元以内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bCs/>
          <w:color w:val="000000"/>
          <w:kern w:val="0"/>
          <w:sz w:val="28"/>
          <w:szCs w:val="28"/>
        </w:rPr>
        <w:t>攻关时限要求：</w:t>
      </w:r>
      <w:r>
        <w:rPr>
          <w:rFonts w:eastAsia="仿宋_GB2312" w:hint="eastAsia"/>
          <w:color w:val="000000"/>
          <w:kern w:val="0"/>
          <w:sz w:val="28"/>
          <w:szCs w:val="28"/>
        </w:rPr>
        <w:t>3</w:t>
      </w:r>
      <w:r>
        <w:rPr>
          <w:rFonts w:eastAsia="仿宋_GB2312" w:hint="eastAsia"/>
          <w:color w:val="000000"/>
          <w:kern w:val="0"/>
          <w:sz w:val="28"/>
          <w:szCs w:val="28"/>
        </w:rPr>
        <w:t>年内</w:t>
      </w:r>
    </w:p>
    <w:p w:rsidR="00C0146D" w:rsidRDefault="00C0146D">
      <w:pPr>
        <w:pStyle w:val="3"/>
        <w:spacing w:line="520" w:lineRule="exact"/>
        <w:ind w:firstLine="562"/>
      </w:pPr>
    </w:p>
    <w:p w:rsidR="00C0146D" w:rsidRDefault="009832D1">
      <w:pPr>
        <w:pStyle w:val="3"/>
        <w:spacing w:line="520" w:lineRule="exact"/>
        <w:ind w:firstLine="562"/>
      </w:pPr>
      <w:r>
        <w:t xml:space="preserve">6. </w:t>
      </w:r>
      <w:r>
        <w:rPr>
          <w:rFonts w:hint="eastAsia"/>
        </w:rPr>
        <w:t>榜单名称：新型固态激光雷达研制（</w:t>
      </w:r>
      <w:r>
        <w:rPr>
          <w:rFonts w:hint="eastAsia"/>
          <w:szCs w:val="28"/>
        </w:rPr>
        <w:t>领雁</w:t>
      </w:r>
      <w:r>
        <w:rPr>
          <w:rFonts w:hint="eastAsia"/>
        </w:rPr>
        <w:t>）</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hint="eastAsia"/>
          <w:b/>
          <w:bCs/>
          <w:color w:val="000000"/>
          <w:kern w:val="0"/>
          <w:sz w:val="28"/>
          <w:szCs w:val="28"/>
        </w:rPr>
        <w:t>主要研究内容：</w:t>
      </w:r>
      <w:r>
        <w:rPr>
          <w:rFonts w:eastAsia="仿宋_GB2312" w:hint="eastAsia"/>
          <w:bCs/>
          <w:color w:val="000000"/>
          <w:kern w:val="0"/>
          <w:sz w:val="28"/>
          <w:szCs w:val="28"/>
        </w:rPr>
        <w:t>面向智能驾驶应用领域，开发一款新型固态激光雷达产品。设计开发激光雷达发射端光源芯片组和系统光学方案，降低当前混合固态激光雷达对微动部件依赖性；研究突破激光源极窄线宽以及大调谐范围和调谐速率等关键技术，解决激光雷达在发射端和接收端的调谐范围、调谐精度和系统效率等综合指标改善，实现对大</w:t>
      </w:r>
      <w:r>
        <w:rPr>
          <w:rFonts w:eastAsia="仿宋_GB2312" w:hint="eastAsia"/>
          <w:bCs/>
          <w:color w:val="000000"/>
          <w:kern w:val="0"/>
          <w:sz w:val="28"/>
          <w:szCs w:val="28"/>
        </w:rPr>
        <w:lastRenderedPageBreak/>
        <w:t>角度范围的探测；开展基于新型光电子技术的激光器、调制</w:t>
      </w:r>
      <w:r>
        <w:rPr>
          <w:rFonts w:eastAsia="仿宋_GB2312" w:hint="eastAsia"/>
          <w:bCs/>
          <w:color w:val="000000"/>
          <w:kern w:val="0"/>
          <w:sz w:val="28"/>
          <w:szCs w:val="28"/>
        </w:rPr>
        <w:t>器和雷达处理芯片等集成技术及固态激光雷达系统总体技术研究，完成新型固态激光雷达系统开发和产品化，实现大范围探测性能及低成本优势的产品解决方案。</w:t>
      </w:r>
    </w:p>
    <w:p w:rsidR="00C0146D" w:rsidRDefault="009832D1">
      <w:pPr>
        <w:overflowPunct w:val="0"/>
        <w:autoSpaceDE w:val="0"/>
        <w:autoSpaceDN w:val="0"/>
        <w:spacing w:line="520" w:lineRule="exact"/>
        <w:ind w:firstLineChars="200" w:firstLine="562"/>
        <w:rPr>
          <w:rFonts w:eastAsia="仿宋_GB2312"/>
          <w:bCs/>
          <w:color w:val="000000"/>
          <w:kern w:val="0"/>
          <w:sz w:val="28"/>
          <w:szCs w:val="28"/>
        </w:rPr>
      </w:pPr>
      <w:r>
        <w:rPr>
          <w:rFonts w:eastAsia="仿宋_GB2312" w:hint="eastAsia"/>
          <w:b/>
          <w:bCs/>
          <w:color w:val="000000"/>
          <w:kern w:val="0"/>
          <w:sz w:val="28"/>
          <w:szCs w:val="28"/>
        </w:rPr>
        <w:t>绩效目标：</w:t>
      </w:r>
      <w:r>
        <w:rPr>
          <w:rFonts w:eastAsia="仿宋_GB2312" w:hint="eastAsia"/>
          <w:bCs/>
          <w:color w:val="000000"/>
          <w:kern w:val="0"/>
          <w:sz w:val="28"/>
          <w:szCs w:val="28"/>
        </w:rPr>
        <w:t>研发用于车载的新型固态激光雷达，核心组件采用国产化配套，产品探测距离≥</w:t>
      </w:r>
      <w:r>
        <w:rPr>
          <w:rFonts w:eastAsia="仿宋_GB2312" w:hint="eastAsia"/>
          <w:bCs/>
          <w:color w:val="000000"/>
          <w:kern w:val="0"/>
          <w:sz w:val="28"/>
          <w:szCs w:val="28"/>
        </w:rPr>
        <w:t>150m</w:t>
      </w:r>
      <w:r>
        <w:rPr>
          <w:rFonts w:eastAsia="仿宋_GB2312" w:hint="eastAsia"/>
          <w:bCs/>
          <w:color w:val="000000"/>
          <w:kern w:val="0"/>
          <w:sz w:val="28"/>
          <w:szCs w:val="28"/>
        </w:rPr>
        <w:t>，水平扫描角≥</w:t>
      </w:r>
      <w:r>
        <w:rPr>
          <w:rFonts w:eastAsia="仿宋_GB2312" w:hint="eastAsia"/>
          <w:bCs/>
          <w:color w:val="000000"/>
          <w:kern w:val="0"/>
          <w:sz w:val="28"/>
          <w:szCs w:val="28"/>
        </w:rPr>
        <w:t>120</w:t>
      </w:r>
      <w:r>
        <w:rPr>
          <w:rFonts w:eastAsia="仿宋_GB2312" w:hint="eastAsia"/>
          <w:bCs/>
          <w:color w:val="000000"/>
          <w:kern w:val="0"/>
          <w:sz w:val="28"/>
          <w:szCs w:val="28"/>
        </w:rPr>
        <w:t>°，垂直扫描角≥</w:t>
      </w:r>
      <w:r>
        <w:rPr>
          <w:rFonts w:eastAsia="仿宋_GB2312" w:hint="eastAsia"/>
          <w:bCs/>
          <w:color w:val="000000"/>
          <w:kern w:val="0"/>
          <w:sz w:val="28"/>
          <w:szCs w:val="28"/>
        </w:rPr>
        <w:t>24</w:t>
      </w:r>
      <w:r>
        <w:rPr>
          <w:rFonts w:eastAsia="仿宋_GB2312" w:hint="eastAsia"/>
          <w:bCs/>
          <w:color w:val="000000"/>
          <w:kern w:val="0"/>
          <w:sz w:val="28"/>
          <w:szCs w:val="28"/>
        </w:rPr>
        <w:t>°，角分辨率≤（</w:t>
      </w:r>
      <w:r>
        <w:rPr>
          <w:rFonts w:eastAsia="仿宋_GB2312" w:hint="eastAsia"/>
          <w:bCs/>
          <w:color w:val="000000"/>
          <w:kern w:val="0"/>
          <w:sz w:val="28"/>
          <w:szCs w:val="28"/>
        </w:rPr>
        <w:t>0.15</w:t>
      </w:r>
      <w:r>
        <w:rPr>
          <w:rFonts w:eastAsia="仿宋_GB2312" w:hint="eastAsia"/>
          <w:bCs/>
          <w:color w:val="000000"/>
          <w:kern w:val="0"/>
          <w:sz w:val="28"/>
          <w:szCs w:val="28"/>
        </w:rPr>
        <w:t>°</w:t>
      </w:r>
      <w:r>
        <w:rPr>
          <w:rFonts w:eastAsia="仿宋_GB2312" w:hint="eastAsia"/>
          <w:bCs/>
          <w:color w:val="000000"/>
          <w:kern w:val="0"/>
          <w:sz w:val="28"/>
          <w:szCs w:val="28"/>
        </w:rPr>
        <w:t>x 0.15</w:t>
      </w:r>
      <w:r>
        <w:rPr>
          <w:rFonts w:eastAsia="仿宋_GB2312" w:hint="eastAsia"/>
          <w:bCs/>
          <w:color w:val="000000"/>
          <w:kern w:val="0"/>
          <w:sz w:val="28"/>
          <w:szCs w:val="28"/>
        </w:rPr>
        <w:t>°），刷新率≥</w:t>
      </w:r>
      <w:r>
        <w:rPr>
          <w:rFonts w:eastAsia="仿宋_GB2312" w:hint="eastAsia"/>
          <w:bCs/>
          <w:color w:val="000000"/>
          <w:kern w:val="0"/>
          <w:sz w:val="28"/>
          <w:szCs w:val="28"/>
        </w:rPr>
        <w:t>20Hz</w:t>
      </w:r>
      <w:r>
        <w:rPr>
          <w:rFonts w:eastAsia="仿宋_GB2312" w:hint="eastAsia"/>
          <w:bCs/>
          <w:color w:val="000000"/>
          <w:kern w:val="0"/>
          <w:sz w:val="28"/>
          <w:szCs w:val="28"/>
        </w:rPr>
        <w:t>，点频≥</w:t>
      </w:r>
      <w:r>
        <w:rPr>
          <w:rFonts w:eastAsia="仿宋_GB2312" w:hint="eastAsia"/>
          <w:bCs/>
          <w:color w:val="000000"/>
          <w:kern w:val="0"/>
          <w:sz w:val="28"/>
          <w:szCs w:val="28"/>
        </w:rPr>
        <w:t>1M pps</w:t>
      </w:r>
      <w:r>
        <w:rPr>
          <w:rFonts w:eastAsia="仿宋_GB2312" w:hint="eastAsia"/>
          <w:bCs/>
          <w:color w:val="000000"/>
          <w:kern w:val="0"/>
          <w:sz w:val="28"/>
          <w:szCs w:val="28"/>
        </w:rPr>
        <w:t>。产品通过车规级测试，并在</w:t>
      </w:r>
      <w:r>
        <w:rPr>
          <w:rFonts w:eastAsia="仿宋_GB2312" w:hint="eastAsia"/>
          <w:bCs/>
          <w:color w:val="000000"/>
          <w:kern w:val="0"/>
          <w:sz w:val="28"/>
          <w:szCs w:val="28"/>
        </w:rPr>
        <w:t>3</w:t>
      </w:r>
      <w:r>
        <w:rPr>
          <w:rFonts w:eastAsia="仿宋_GB2312" w:hint="eastAsia"/>
          <w:bCs/>
          <w:color w:val="000000"/>
          <w:kern w:val="0"/>
          <w:sz w:val="28"/>
          <w:szCs w:val="28"/>
        </w:rPr>
        <w:t>款智能驾驶汽车上实现规模化示范应用。</w:t>
      </w:r>
    </w:p>
    <w:p w:rsidR="00C0146D" w:rsidRDefault="009832D1">
      <w:pPr>
        <w:pStyle w:val="10"/>
        <w:spacing w:line="520" w:lineRule="exact"/>
        <w:ind w:firstLine="562"/>
        <w:rPr>
          <w:rFonts w:ascii="Times New Roman" w:eastAsia="仿宋_GB2312" w:hAnsi="Times New Roman"/>
          <w:b/>
          <w:bCs/>
          <w:color w:val="000000"/>
          <w:kern w:val="0"/>
          <w:sz w:val="28"/>
          <w:szCs w:val="28"/>
        </w:rPr>
      </w:pPr>
      <w:r>
        <w:rPr>
          <w:rFonts w:ascii="Times New Roman" w:eastAsia="仿宋_GB2312" w:hAnsi="Times New Roman" w:hint="eastAsia"/>
          <w:b/>
          <w:bCs/>
          <w:color w:val="000000"/>
          <w:kern w:val="0"/>
          <w:sz w:val="28"/>
          <w:szCs w:val="28"/>
        </w:rPr>
        <w:t>申报主体：</w:t>
      </w:r>
      <w:r>
        <w:rPr>
          <w:rFonts w:ascii="Times New Roman" w:eastAsia="仿宋_GB2312" w:hAnsi="Times New Roman" w:hint="eastAsia"/>
          <w:color w:val="000000"/>
          <w:kern w:val="0"/>
          <w:sz w:val="28"/>
          <w:szCs w:val="28"/>
        </w:rPr>
        <w:t>仅限于重点企业研究院牵头申报</w:t>
      </w:r>
    </w:p>
    <w:p w:rsidR="00C0146D" w:rsidRDefault="009832D1">
      <w:pPr>
        <w:pStyle w:val="10"/>
        <w:spacing w:line="520" w:lineRule="exact"/>
        <w:ind w:firstLine="562"/>
        <w:rPr>
          <w:rFonts w:ascii="Times New Roman" w:eastAsia="仿宋_GB2312" w:hAnsi="Times New Roman"/>
          <w:b/>
          <w:bCs/>
          <w:color w:val="000000"/>
          <w:kern w:val="0"/>
          <w:sz w:val="28"/>
          <w:szCs w:val="28"/>
        </w:rPr>
      </w:pPr>
      <w:r>
        <w:rPr>
          <w:rFonts w:ascii="Times New Roman" w:eastAsia="仿宋_GB2312" w:hAnsi="Times New Roman" w:hint="eastAsia"/>
          <w:b/>
          <w:bCs/>
          <w:color w:val="000000"/>
          <w:kern w:val="0"/>
          <w:sz w:val="28"/>
          <w:szCs w:val="28"/>
        </w:rPr>
        <w:t>组织方式：</w:t>
      </w:r>
      <w:r>
        <w:rPr>
          <w:rFonts w:ascii="Times New Roman" w:eastAsia="仿宋_GB2312" w:hAnsi="Times New Roman" w:hint="eastAsia"/>
          <w:bCs/>
          <w:color w:val="000000"/>
          <w:kern w:val="0"/>
          <w:sz w:val="28"/>
          <w:szCs w:val="28"/>
        </w:rPr>
        <w:t>竞争性分配</w:t>
      </w:r>
    </w:p>
    <w:p w:rsidR="00C0146D" w:rsidRDefault="009832D1">
      <w:pPr>
        <w:pStyle w:val="10"/>
        <w:spacing w:line="520" w:lineRule="exact"/>
        <w:ind w:firstLine="562"/>
        <w:rPr>
          <w:rFonts w:ascii="Times New Roman" w:eastAsia="仿宋_GB2312" w:hAnsi="Times New Roman"/>
          <w:b/>
          <w:bCs/>
          <w:color w:val="000000"/>
          <w:kern w:val="0"/>
          <w:sz w:val="28"/>
          <w:szCs w:val="28"/>
        </w:rPr>
      </w:pPr>
      <w:r>
        <w:rPr>
          <w:rFonts w:ascii="Times New Roman" w:eastAsia="仿宋_GB2312" w:hAnsi="Times New Roman" w:hint="eastAsia"/>
          <w:b/>
          <w:bCs/>
          <w:color w:val="000000"/>
          <w:kern w:val="0"/>
          <w:sz w:val="28"/>
          <w:szCs w:val="28"/>
        </w:rPr>
        <w:t>建议财政补助经费：</w:t>
      </w:r>
      <w:r>
        <w:rPr>
          <w:rFonts w:ascii="Times New Roman" w:eastAsia="仿宋_GB2312" w:hAnsi="Times New Roman" w:hint="eastAsia"/>
          <w:color w:val="000000"/>
          <w:kern w:val="0"/>
          <w:sz w:val="28"/>
          <w:szCs w:val="28"/>
        </w:rPr>
        <w:t>600</w:t>
      </w:r>
      <w:r>
        <w:rPr>
          <w:rFonts w:ascii="Times New Roman" w:eastAsia="仿宋_GB2312" w:hAnsi="Times New Roman" w:hint="eastAsia"/>
          <w:bCs/>
          <w:color w:val="000000"/>
          <w:kern w:val="0"/>
          <w:sz w:val="28"/>
          <w:szCs w:val="28"/>
        </w:rPr>
        <w:t>万元以内</w:t>
      </w:r>
    </w:p>
    <w:p w:rsidR="00C0146D" w:rsidRDefault="009832D1">
      <w:pPr>
        <w:overflowPunct w:val="0"/>
        <w:autoSpaceDE w:val="0"/>
        <w:autoSpaceDN w:val="0"/>
        <w:spacing w:line="520" w:lineRule="exact"/>
        <w:ind w:firstLineChars="200" w:firstLine="562"/>
        <w:rPr>
          <w:rFonts w:eastAsia="仿宋_GB2312"/>
          <w:b/>
          <w:color w:val="000000"/>
          <w:kern w:val="0"/>
          <w:sz w:val="28"/>
          <w:szCs w:val="28"/>
        </w:rPr>
      </w:pPr>
      <w:r>
        <w:rPr>
          <w:rFonts w:eastAsia="仿宋_GB2312" w:hint="eastAsia"/>
          <w:b/>
          <w:bCs/>
          <w:color w:val="000000"/>
          <w:kern w:val="0"/>
          <w:sz w:val="28"/>
          <w:szCs w:val="28"/>
        </w:rPr>
        <w:t>攻关时限要求：</w:t>
      </w:r>
      <w:r>
        <w:rPr>
          <w:rFonts w:eastAsia="仿宋_GB2312" w:hint="eastAsia"/>
          <w:color w:val="000000"/>
          <w:kern w:val="0"/>
          <w:sz w:val="28"/>
          <w:szCs w:val="28"/>
        </w:rPr>
        <w:t>3</w:t>
      </w:r>
      <w:r>
        <w:rPr>
          <w:rFonts w:eastAsia="仿宋_GB2312" w:hint="eastAsia"/>
          <w:color w:val="000000"/>
          <w:kern w:val="0"/>
          <w:sz w:val="28"/>
          <w:szCs w:val="28"/>
        </w:rPr>
        <w:t>年内</w:t>
      </w:r>
    </w:p>
    <w:p w:rsidR="00C0146D" w:rsidRDefault="00C0146D">
      <w:pPr>
        <w:pStyle w:val="3"/>
        <w:spacing w:line="520" w:lineRule="exact"/>
        <w:ind w:firstLine="562"/>
      </w:pPr>
    </w:p>
    <w:p w:rsidR="00C0146D" w:rsidRDefault="009832D1">
      <w:pPr>
        <w:pStyle w:val="3"/>
        <w:spacing w:line="520" w:lineRule="exact"/>
        <w:ind w:firstLine="562"/>
      </w:pPr>
      <w:r>
        <w:t xml:space="preserve">7. </w:t>
      </w:r>
      <w:r>
        <w:rPr>
          <w:rFonts w:hint="eastAsia"/>
        </w:rPr>
        <w:t>榜单名称：基于车网融合的电动汽车运行安全关键技术研究及产业化应用（</w:t>
      </w:r>
      <w:r>
        <w:rPr>
          <w:rFonts w:hint="eastAsia"/>
          <w:szCs w:val="28"/>
        </w:rPr>
        <w:t>尖兵</w:t>
      </w:r>
      <w:r>
        <w:rPr>
          <w:rFonts w:hint="eastAsia"/>
        </w:rPr>
        <w:t>）</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hint="eastAsia"/>
          <w:b/>
          <w:bCs/>
          <w:color w:val="000000"/>
          <w:kern w:val="0"/>
          <w:sz w:val="28"/>
          <w:szCs w:val="28"/>
        </w:rPr>
        <w:t>主要研究内容：</w:t>
      </w:r>
      <w:bookmarkStart w:id="2" w:name="_Hlk107260555"/>
      <w:r>
        <w:rPr>
          <w:rFonts w:eastAsia="仿宋_GB2312" w:hint="eastAsia"/>
          <w:color w:val="000000"/>
          <w:sz w:val="28"/>
          <w:szCs w:val="28"/>
        </w:rPr>
        <w:t>针对电动汽车</w:t>
      </w:r>
      <w:bookmarkStart w:id="3" w:name="_Hlk107730532"/>
      <w:r>
        <w:rPr>
          <w:rFonts w:eastAsia="仿宋_GB2312" w:hint="eastAsia"/>
          <w:color w:val="000000"/>
          <w:sz w:val="28"/>
          <w:szCs w:val="28"/>
        </w:rPr>
        <w:t>行驶</w:t>
      </w:r>
      <w:bookmarkEnd w:id="3"/>
      <w:r>
        <w:rPr>
          <w:rFonts w:eastAsia="仿宋_GB2312" w:hint="eastAsia"/>
          <w:color w:val="000000"/>
          <w:sz w:val="28"/>
          <w:szCs w:val="28"/>
        </w:rPr>
        <w:t>、充电和泊车等各种工况下的撞车、撞人和车辆自燃等重大安全事故，重点研究车网云深度融合的车辆安全评估技术，研究整车安全等级分类及处理机制，实现车端与云端协同的工作机制，保障电动汽车运行安全；面向全天时、全天候和复杂路况，研究基于多传感器融合的环境智能感知分析技术，针对各类突发事件研发主动安全控制策略，提高车辆行驶安全性；针对动力系统突然失效和车辆自燃等问题，研究动力</w:t>
      </w:r>
      <w:r>
        <w:rPr>
          <w:rFonts w:eastAsia="仿宋_GB2312" w:hint="eastAsia"/>
          <w:color w:val="000000"/>
          <w:sz w:val="28"/>
          <w:szCs w:val="28"/>
        </w:rPr>
        <w:lastRenderedPageBreak/>
        <w:t>系统失效机理和基于“机</w:t>
      </w:r>
      <w:r>
        <w:rPr>
          <w:rFonts w:eastAsia="仿宋_GB2312" w:hint="eastAsia"/>
          <w:color w:val="000000"/>
          <w:sz w:val="28"/>
          <w:szCs w:val="28"/>
        </w:rPr>
        <w:t>-</w:t>
      </w:r>
      <w:r>
        <w:rPr>
          <w:rFonts w:eastAsia="仿宋_GB2312" w:hint="eastAsia"/>
          <w:color w:val="000000"/>
          <w:sz w:val="28"/>
          <w:szCs w:val="28"/>
        </w:rPr>
        <w:t>电</w:t>
      </w:r>
      <w:r>
        <w:rPr>
          <w:rFonts w:eastAsia="仿宋_GB2312" w:hint="eastAsia"/>
          <w:color w:val="000000"/>
          <w:sz w:val="28"/>
          <w:szCs w:val="28"/>
        </w:rPr>
        <w:t>-</w:t>
      </w:r>
      <w:r>
        <w:rPr>
          <w:rFonts w:eastAsia="仿宋_GB2312" w:hint="eastAsia"/>
          <w:color w:val="000000"/>
          <w:sz w:val="28"/>
          <w:szCs w:val="28"/>
        </w:rPr>
        <w:t>热”多维耦合的热失控智能控制技术，提高动力系统使用安全性；</w:t>
      </w:r>
      <w:bookmarkEnd w:id="2"/>
      <w:r>
        <w:rPr>
          <w:rFonts w:eastAsia="仿宋_GB2312" w:hint="eastAsia"/>
          <w:color w:val="000000"/>
          <w:sz w:val="28"/>
          <w:szCs w:val="28"/>
        </w:rPr>
        <w:t>研究分布式大数据框架结构，开发云控平台以满足对海量数据的大规</w:t>
      </w:r>
      <w:r>
        <w:rPr>
          <w:rFonts w:eastAsia="仿宋_GB2312" w:hint="eastAsia"/>
          <w:color w:val="000000"/>
          <w:sz w:val="28"/>
          <w:szCs w:val="28"/>
        </w:rPr>
        <w:t>模存储、快速读取、实时解析和计算、深度挖掘等需求。</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hint="eastAsia"/>
          <w:b/>
          <w:bCs/>
          <w:color w:val="000000"/>
          <w:kern w:val="0"/>
          <w:sz w:val="28"/>
          <w:szCs w:val="28"/>
        </w:rPr>
        <w:t>绩效目标：</w:t>
      </w:r>
      <w:bookmarkStart w:id="4" w:name="_Hlk107732053"/>
      <w:r>
        <w:rPr>
          <w:rFonts w:eastAsia="仿宋_GB2312"/>
          <w:bCs/>
          <w:color w:val="000000"/>
          <w:kern w:val="0"/>
          <w:sz w:val="28"/>
          <w:szCs w:val="28"/>
        </w:rPr>
        <w:t>研发一套基于车网融合的电动汽车运行安全的控制策略和云控平台，并在</w:t>
      </w:r>
      <w:r>
        <w:rPr>
          <w:rFonts w:eastAsia="仿宋_GB2312"/>
          <w:bCs/>
          <w:color w:val="000000"/>
          <w:kern w:val="0"/>
          <w:sz w:val="28"/>
          <w:szCs w:val="28"/>
        </w:rPr>
        <w:t>3</w:t>
      </w:r>
      <w:r>
        <w:rPr>
          <w:rFonts w:eastAsia="仿宋_GB2312"/>
          <w:bCs/>
          <w:color w:val="000000"/>
          <w:kern w:val="0"/>
          <w:sz w:val="28"/>
          <w:szCs w:val="28"/>
        </w:rPr>
        <w:t>款电动汽车上规模化应用。</w:t>
      </w:r>
      <w:r>
        <w:rPr>
          <w:rFonts w:eastAsia="仿宋_GB2312"/>
          <w:bCs/>
          <w:color w:val="000000"/>
          <w:kern w:val="0"/>
          <w:sz w:val="28"/>
          <w:szCs w:val="28"/>
        </w:rPr>
        <w:t>1</w:t>
      </w:r>
      <w:r>
        <w:rPr>
          <w:rFonts w:eastAsia="仿宋_GB2312"/>
          <w:bCs/>
          <w:color w:val="000000"/>
          <w:kern w:val="0"/>
          <w:sz w:val="28"/>
          <w:szCs w:val="28"/>
        </w:rPr>
        <w:t>、多传感器融合计算时间＜</w:t>
      </w:r>
      <w:r>
        <w:rPr>
          <w:rFonts w:eastAsia="仿宋_GB2312"/>
          <w:bCs/>
          <w:color w:val="000000"/>
          <w:kern w:val="0"/>
          <w:sz w:val="28"/>
          <w:szCs w:val="28"/>
        </w:rPr>
        <w:t xml:space="preserve">50ms </w:t>
      </w:r>
      <w:r>
        <w:rPr>
          <w:rFonts w:eastAsia="仿宋_GB2312"/>
          <w:bCs/>
          <w:color w:val="000000"/>
          <w:kern w:val="0"/>
          <w:sz w:val="28"/>
          <w:szCs w:val="28"/>
        </w:rPr>
        <w:t>；</w:t>
      </w:r>
      <w:r>
        <w:rPr>
          <w:rFonts w:eastAsia="仿宋_GB2312"/>
          <w:bCs/>
          <w:color w:val="000000"/>
          <w:kern w:val="0"/>
          <w:sz w:val="28"/>
          <w:szCs w:val="28"/>
        </w:rPr>
        <w:t>2</w:t>
      </w:r>
      <w:r>
        <w:rPr>
          <w:rFonts w:eastAsia="仿宋_GB2312"/>
          <w:bCs/>
          <w:color w:val="000000"/>
          <w:kern w:val="0"/>
          <w:sz w:val="28"/>
          <w:szCs w:val="28"/>
        </w:rPr>
        <w:t>、交通事件、车辆、行人等识别正确率</w:t>
      </w:r>
      <w:r>
        <w:rPr>
          <w:rFonts w:eastAsia="仿宋_GB2312"/>
          <w:bCs/>
          <w:color w:val="000000"/>
          <w:kern w:val="0"/>
          <w:sz w:val="28"/>
          <w:szCs w:val="28"/>
        </w:rPr>
        <w:t>≥99%</w:t>
      </w:r>
      <w:r>
        <w:rPr>
          <w:rFonts w:eastAsia="仿宋_GB2312"/>
          <w:bCs/>
          <w:color w:val="000000"/>
          <w:kern w:val="0"/>
          <w:sz w:val="28"/>
          <w:szCs w:val="28"/>
        </w:rPr>
        <w:t>；</w:t>
      </w:r>
      <w:r>
        <w:rPr>
          <w:rFonts w:eastAsia="仿宋_GB2312"/>
          <w:bCs/>
          <w:color w:val="000000"/>
          <w:kern w:val="0"/>
          <w:sz w:val="28"/>
          <w:szCs w:val="28"/>
        </w:rPr>
        <w:t>3</w:t>
      </w:r>
      <w:r>
        <w:rPr>
          <w:rFonts w:eastAsia="仿宋_GB2312"/>
          <w:bCs/>
          <w:color w:val="000000"/>
          <w:kern w:val="0"/>
          <w:sz w:val="28"/>
          <w:szCs w:val="28"/>
        </w:rPr>
        <w:t>、发生意外事件时，具有主动刹车和避撞能力，整车安全等级达到</w:t>
      </w:r>
      <w:r>
        <w:rPr>
          <w:rFonts w:eastAsia="仿宋_GB2312"/>
          <w:bCs/>
          <w:color w:val="000000"/>
          <w:kern w:val="0"/>
          <w:sz w:val="28"/>
          <w:szCs w:val="28"/>
        </w:rPr>
        <w:t>C-NCAP</w:t>
      </w:r>
      <w:r>
        <w:rPr>
          <w:rFonts w:eastAsia="仿宋_GB2312"/>
          <w:bCs/>
          <w:color w:val="000000"/>
          <w:kern w:val="0"/>
          <w:sz w:val="28"/>
          <w:szCs w:val="28"/>
        </w:rPr>
        <w:t>五星级，</w:t>
      </w:r>
      <w:r>
        <w:rPr>
          <w:rFonts w:eastAsia="仿宋_GB2312"/>
          <w:bCs/>
          <w:color w:val="000000"/>
          <w:kern w:val="0"/>
          <w:sz w:val="28"/>
          <w:szCs w:val="28"/>
        </w:rPr>
        <w:t>CCR</w:t>
      </w:r>
      <w:r>
        <w:rPr>
          <w:rFonts w:eastAsia="仿宋_GB2312"/>
          <w:bCs/>
          <w:color w:val="000000"/>
          <w:kern w:val="0"/>
          <w:sz w:val="28"/>
          <w:szCs w:val="28"/>
        </w:rPr>
        <w:t>得分率</w:t>
      </w:r>
      <w:r>
        <w:rPr>
          <w:rFonts w:eastAsia="仿宋_GB2312"/>
          <w:bCs/>
          <w:color w:val="000000"/>
          <w:kern w:val="0"/>
          <w:sz w:val="28"/>
          <w:szCs w:val="28"/>
        </w:rPr>
        <w:t>≥95%</w:t>
      </w:r>
      <w:r>
        <w:rPr>
          <w:rFonts w:eastAsia="仿宋_GB2312"/>
          <w:bCs/>
          <w:color w:val="000000"/>
          <w:kern w:val="0"/>
          <w:sz w:val="28"/>
          <w:szCs w:val="28"/>
        </w:rPr>
        <w:t>；</w:t>
      </w:r>
      <w:r>
        <w:rPr>
          <w:rFonts w:eastAsia="仿宋_GB2312"/>
          <w:bCs/>
          <w:color w:val="000000"/>
          <w:kern w:val="0"/>
          <w:sz w:val="28"/>
          <w:szCs w:val="28"/>
        </w:rPr>
        <w:t>4</w:t>
      </w:r>
      <w:r>
        <w:rPr>
          <w:rFonts w:eastAsia="仿宋_GB2312"/>
          <w:bCs/>
          <w:color w:val="000000"/>
          <w:kern w:val="0"/>
          <w:sz w:val="28"/>
          <w:szCs w:val="28"/>
        </w:rPr>
        <w:t>、电驱动力系统真实故障的提前预警检出率</w:t>
      </w:r>
      <w:r>
        <w:rPr>
          <w:rFonts w:eastAsia="仿宋_GB2312"/>
          <w:bCs/>
          <w:color w:val="000000"/>
          <w:kern w:val="0"/>
          <w:sz w:val="28"/>
          <w:szCs w:val="28"/>
        </w:rPr>
        <w:t>≥90%</w:t>
      </w:r>
      <w:r>
        <w:rPr>
          <w:rFonts w:eastAsia="仿宋_GB2312"/>
          <w:bCs/>
          <w:color w:val="000000"/>
          <w:kern w:val="0"/>
          <w:sz w:val="28"/>
          <w:szCs w:val="28"/>
        </w:rPr>
        <w:t>以上，误检率</w:t>
      </w:r>
      <w:r>
        <w:rPr>
          <w:rFonts w:eastAsia="仿宋_GB2312"/>
          <w:bCs/>
          <w:color w:val="000000"/>
          <w:kern w:val="0"/>
          <w:sz w:val="28"/>
          <w:szCs w:val="28"/>
        </w:rPr>
        <w:t>≤5%</w:t>
      </w:r>
      <w:r>
        <w:rPr>
          <w:rFonts w:eastAsia="仿宋_GB2312"/>
          <w:bCs/>
          <w:color w:val="000000"/>
          <w:kern w:val="0"/>
          <w:sz w:val="28"/>
          <w:szCs w:val="28"/>
        </w:rPr>
        <w:t>；</w:t>
      </w:r>
      <w:r>
        <w:rPr>
          <w:rFonts w:eastAsia="仿宋_GB2312"/>
          <w:bCs/>
          <w:color w:val="000000"/>
          <w:kern w:val="0"/>
          <w:sz w:val="28"/>
          <w:szCs w:val="28"/>
        </w:rPr>
        <w:t>5</w:t>
      </w:r>
      <w:r>
        <w:rPr>
          <w:rFonts w:eastAsia="仿宋_GB2312"/>
          <w:bCs/>
          <w:color w:val="000000"/>
          <w:kern w:val="0"/>
          <w:sz w:val="28"/>
          <w:szCs w:val="28"/>
        </w:rPr>
        <w:t>、热失控预警检出率</w:t>
      </w:r>
      <w:r>
        <w:rPr>
          <w:rFonts w:eastAsia="仿宋_GB2312"/>
          <w:bCs/>
          <w:color w:val="000000"/>
          <w:kern w:val="0"/>
          <w:sz w:val="28"/>
          <w:szCs w:val="28"/>
        </w:rPr>
        <w:t>≥99%</w:t>
      </w:r>
      <w:r>
        <w:rPr>
          <w:rFonts w:eastAsia="仿宋_GB2312"/>
          <w:bCs/>
          <w:color w:val="000000"/>
          <w:kern w:val="0"/>
          <w:sz w:val="28"/>
          <w:szCs w:val="28"/>
        </w:rPr>
        <w:t>以上；</w:t>
      </w:r>
      <w:r>
        <w:rPr>
          <w:rFonts w:eastAsia="仿宋_GB2312"/>
          <w:bCs/>
          <w:color w:val="000000"/>
          <w:kern w:val="0"/>
          <w:sz w:val="28"/>
          <w:szCs w:val="28"/>
        </w:rPr>
        <w:t>6</w:t>
      </w:r>
      <w:r>
        <w:rPr>
          <w:rFonts w:eastAsia="仿宋_GB2312"/>
          <w:bCs/>
          <w:color w:val="000000"/>
          <w:kern w:val="0"/>
          <w:sz w:val="28"/>
          <w:szCs w:val="28"/>
        </w:rPr>
        <w:t>、电池热失控扩散时间</w:t>
      </w:r>
      <w:r>
        <w:rPr>
          <w:rFonts w:eastAsia="仿宋_GB2312"/>
          <w:bCs/>
          <w:color w:val="000000"/>
          <w:kern w:val="0"/>
          <w:sz w:val="28"/>
          <w:szCs w:val="28"/>
        </w:rPr>
        <w:t>≥720min</w:t>
      </w:r>
      <w:r>
        <w:rPr>
          <w:rFonts w:eastAsia="仿宋_GB2312"/>
          <w:bCs/>
          <w:color w:val="000000"/>
          <w:kern w:val="0"/>
          <w:sz w:val="28"/>
          <w:szCs w:val="28"/>
        </w:rPr>
        <w:t>（不起火不爆炸）。</w:t>
      </w:r>
    </w:p>
    <w:bookmarkEnd w:id="4"/>
    <w:p w:rsidR="00C0146D" w:rsidRDefault="009832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Chars="200" w:firstLine="562"/>
        <w:rPr>
          <w:rFonts w:eastAsia="仿宋_GB2312"/>
          <w:b/>
          <w:bCs/>
          <w:color w:val="000000"/>
          <w:kern w:val="0"/>
          <w:sz w:val="28"/>
          <w:szCs w:val="28"/>
        </w:rPr>
      </w:pPr>
      <w:r>
        <w:rPr>
          <w:rFonts w:eastAsia="仿宋_GB2312" w:hint="eastAsia"/>
          <w:b/>
          <w:color w:val="000000"/>
          <w:kern w:val="0"/>
          <w:sz w:val="28"/>
          <w:szCs w:val="28"/>
        </w:rPr>
        <w:t>申报主体：</w:t>
      </w:r>
      <w:r>
        <w:rPr>
          <w:rFonts w:eastAsia="仿宋_GB2312" w:hint="eastAsia"/>
          <w:color w:val="000000"/>
          <w:kern w:val="0"/>
          <w:sz w:val="28"/>
          <w:szCs w:val="28"/>
        </w:rPr>
        <w:t>牵头申报单位不限主体，鼓励产学研合作</w:t>
      </w:r>
    </w:p>
    <w:p w:rsidR="00C0146D" w:rsidRDefault="009832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组织方式：</w:t>
      </w:r>
      <w:r>
        <w:rPr>
          <w:rFonts w:eastAsia="仿宋_GB2312" w:hint="eastAsia"/>
          <w:color w:val="000000"/>
          <w:sz w:val="28"/>
          <w:szCs w:val="28"/>
        </w:rPr>
        <w:t>竞争性分配</w:t>
      </w:r>
    </w:p>
    <w:p w:rsidR="00C0146D" w:rsidRDefault="009832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建议财政补助经费：</w:t>
      </w:r>
      <w:r>
        <w:rPr>
          <w:rFonts w:eastAsia="仿宋_GB2312" w:hint="eastAsia"/>
          <w:color w:val="000000"/>
          <w:sz w:val="28"/>
          <w:szCs w:val="28"/>
        </w:rPr>
        <w:t>900</w:t>
      </w:r>
      <w:r>
        <w:rPr>
          <w:rFonts w:eastAsia="仿宋_GB2312" w:hint="eastAsia"/>
          <w:color w:val="000000"/>
          <w:sz w:val="28"/>
          <w:szCs w:val="28"/>
        </w:rPr>
        <w:t>万元以内</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hint="eastAsia"/>
          <w:b/>
          <w:bCs/>
          <w:color w:val="000000"/>
          <w:kern w:val="0"/>
          <w:sz w:val="28"/>
          <w:szCs w:val="28"/>
        </w:rPr>
        <w:t>攻关时限要求：</w:t>
      </w:r>
      <w:r>
        <w:rPr>
          <w:rFonts w:eastAsia="仿宋_GB2312" w:hint="eastAsia"/>
          <w:color w:val="000000"/>
          <w:kern w:val="0"/>
          <w:sz w:val="28"/>
          <w:szCs w:val="28"/>
        </w:rPr>
        <w:t>3</w:t>
      </w:r>
      <w:r>
        <w:rPr>
          <w:rFonts w:eastAsia="仿宋_GB2312" w:hint="eastAsia"/>
          <w:color w:val="000000"/>
          <w:kern w:val="0"/>
          <w:sz w:val="28"/>
          <w:szCs w:val="28"/>
        </w:rPr>
        <w:t>年内</w:t>
      </w:r>
    </w:p>
    <w:p w:rsidR="00C0146D" w:rsidRDefault="009832D1">
      <w:pPr>
        <w:spacing w:line="520" w:lineRule="exact"/>
        <w:rPr>
          <w:rFonts w:eastAsia="楷体_GB2312"/>
          <w:color w:val="000000"/>
          <w:kern w:val="0"/>
          <w:sz w:val="28"/>
          <w:szCs w:val="28"/>
        </w:rPr>
      </w:pPr>
      <w:r>
        <w:rPr>
          <w:rFonts w:eastAsia="楷体_GB2312" w:hint="eastAsia"/>
          <w:color w:val="000000"/>
          <w:kern w:val="0"/>
          <w:sz w:val="28"/>
          <w:szCs w:val="28"/>
        </w:rPr>
        <w:t>*</w:t>
      </w:r>
      <w:r>
        <w:rPr>
          <w:rFonts w:eastAsia="楷体_GB2312" w:hint="eastAsia"/>
          <w:color w:val="000000"/>
          <w:kern w:val="0"/>
          <w:sz w:val="28"/>
          <w:szCs w:val="28"/>
        </w:rPr>
        <w:t>要求揭榜项目绩效目标全覆盖</w:t>
      </w:r>
    </w:p>
    <w:p w:rsidR="00C0146D" w:rsidRDefault="00C0146D">
      <w:pPr>
        <w:pStyle w:val="3"/>
        <w:spacing w:line="520" w:lineRule="exact"/>
        <w:ind w:firstLine="562"/>
      </w:pPr>
    </w:p>
    <w:p w:rsidR="00C0146D" w:rsidRDefault="009832D1">
      <w:pPr>
        <w:pStyle w:val="3"/>
        <w:spacing w:line="520" w:lineRule="exact"/>
        <w:ind w:firstLine="562"/>
      </w:pPr>
      <w:r>
        <w:t xml:space="preserve">8. </w:t>
      </w:r>
      <w:r>
        <w:rPr>
          <w:rFonts w:hint="eastAsia"/>
        </w:rPr>
        <w:t>榜单名称：智能网联汽车大数据监测与软件安全评估技术研究与示范应用（</w:t>
      </w:r>
      <w:r>
        <w:rPr>
          <w:rFonts w:hint="eastAsia"/>
          <w:szCs w:val="28"/>
        </w:rPr>
        <w:t>领雁</w:t>
      </w:r>
      <w:r>
        <w:rPr>
          <w:rFonts w:hint="eastAsia"/>
        </w:rPr>
        <w:t>）</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主要研究内容：</w:t>
      </w:r>
      <w:r>
        <w:rPr>
          <w:rFonts w:eastAsia="仿宋_GB2312" w:hint="eastAsia"/>
          <w:color w:val="000000"/>
          <w:sz w:val="28"/>
          <w:szCs w:val="28"/>
        </w:rPr>
        <w:t>针对日益复杂的智能网联汽车数据安全问题，研究全场景态势下人</w:t>
      </w:r>
      <w:r>
        <w:rPr>
          <w:rFonts w:eastAsia="仿宋_GB2312" w:hint="eastAsia"/>
          <w:color w:val="000000"/>
          <w:sz w:val="28"/>
          <w:szCs w:val="28"/>
        </w:rPr>
        <w:t>-</w:t>
      </w:r>
      <w:r>
        <w:rPr>
          <w:rFonts w:eastAsia="仿宋_GB2312" w:hint="eastAsia"/>
          <w:color w:val="000000"/>
          <w:sz w:val="28"/>
          <w:szCs w:val="28"/>
        </w:rPr>
        <w:t>车</w:t>
      </w:r>
      <w:r>
        <w:rPr>
          <w:rFonts w:eastAsia="仿宋_GB2312" w:hint="eastAsia"/>
          <w:color w:val="000000"/>
          <w:sz w:val="28"/>
          <w:szCs w:val="28"/>
        </w:rPr>
        <w:t>-</w:t>
      </w:r>
      <w:r>
        <w:rPr>
          <w:rFonts w:eastAsia="仿宋_GB2312" w:hint="eastAsia"/>
          <w:color w:val="000000"/>
          <w:sz w:val="28"/>
          <w:szCs w:val="28"/>
        </w:rPr>
        <w:t>路</w:t>
      </w:r>
      <w:r>
        <w:rPr>
          <w:rFonts w:eastAsia="仿宋_GB2312" w:hint="eastAsia"/>
          <w:color w:val="000000"/>
          <w:sz w:val="28"/>
          <w:szCs w:val="28"/>
        </w:rPr>
        <w:t>-</w:t>
      </w:r>
      <w:r>
        <w:rPr>
          <w:rFonts w:eastAsia="仿宋_GB2312" w:hint="eastAsia"/>
          <w:color w:val="000000"/>
          <w:sz w:val="28"/>
          <w:szCs w:val="28"/>
        </w:rPr>
        <w:t>云一体化动态异构数</w:t>
      </w:r>
      <w:r>
        <w:rPr>
          <w:rFonts w:eastAsia="仿宋_GB2312" w:hint="eastAsia"/>
          <w:color w:val="000000"/>
          <w:sz w:val="28"/>
          <w:szCs w:val="28"/>
        </w:rPr>
        <w:lastRenderedPageBreak/>
        <w:t>据融合与处理技术，开发高可控关键数据分级规范与出境安全监测技术；研究故障数据驱动的汽车安全特征智能识别模型和功能安全风险预警技术，开发面向域融合电子架构的安全态势感知分析系统；研究汽车</w:t>
      </w:r>
      <w:r>
        <w:rPr>
          <w:rFonts w:eastAsia="仿宋_GB2312" w:hint="eastAsia"/>
          <w:color w:val="000000"/>
          <w:sz w:val="28"/>
          <w:szCs w:val="28"/>
        </w:rPr>
        <w:t>远程升级安全防护与评价技术，研发远程升级过程安全与漏洞扫描工具集；构建汽车远程升级软件生命周期追溯管理体系，开发高可靠的标准化、工程化汽车软件安全测试和评价技术，研究汽车软件风险评估与缺陷分析技术；研究智能网联汽车大数据监测标准与规范，开发具备海量数据接入与高计算效率的安全大数据云平台，选取典型区域、典型车辆进行验证和示范应用。</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绩效目标：</w:t>
      </w:r>
      <w:r>
        <w:rPr>
          <w:rFonts w:eastAsia="仿宋_GB2312"/>
          <w:color w:val="000000"/>
          <w:sz w:val="28"/>
          <w:szCs w:val="28"/>
        </w:rPr>
        <w:t>研制智能网联汽车数据分级规范</w:t>
      </w:r>
      <w:r>
        <w:rPr>
          <w:rFonts w:eastAsia="仿宋_GB2312"/>
          <w:color w:val="000000"/>
          <w:sz w:val="28"/>
          <w:szCs w:val="28"/>
        </w:rPr>
        <w:t>1</w:t>
      </w:r>
      <w:r>
        <w:rPr>
          <w:rFonts w:eastAsia="仿宋_GB2312"/>
          <w:color w:val="000000"/>
          <w:sz w:val="28"/>
          <w:szCs w:val="28"/>
        </w:rPr>
        <w:t>套，开发关键安全数据出境监测平台</w:t>
      </w:r>
      <w:r>
        <w:rPr>
          <w:rFonts w:eastAsia="仿宋_GB2312"/>
          <w:color w:val="000000"/>
          <w:sz w:val="28"/>
          <w:szCs w:val="28"/>
        </w:rPr>
        <w:t>1</w:t>
      </w:r>
      <w:r>
        <w:rPr>
          <w:rFonts w:eastAsia="仿宋_GB2312"/>
          <w:color w:val="000000"/>
          <w:sz w:val="28"/>
          <w:szCs w:val="28"/>
        </w:rPr>
        <w:t>个；开发汽车安全态势感知和分析系统</w:t>
      </w:r>
      <w:r>
        <w:rPr>
          <w:rFonts w:eastAsia="仿宋_GB2312"/>
          <w:color w:val="000000"/>
          <w:sz w:val="28"/>
          <w:szCs w:val="28"/>
        </w:rPr>
        <w:t>1</w:t>
      </w:r>
      <w:r>
        <w:rPr>
          <w:rFonts w:eastAsia="仿宋_GB2312"/>
          <w:color w:val="000000"/>
          <w:sz w:val="28"/>
          <w:szCs w:val="28"/>
        </w:rPr>
        <w:t>套；开发远程升级过程安全与漏洞扫描工具集</w:t>
      </w:r>
      <w:r>
        <w:rPr>
          <w:rFonts w:eastAsia="仿宋_GB2312"/>
          <w:color w:val="000000"/>
          <w:sz w:val="28"/>
          <w:szCs w:val="28"/>
        </w:rPr>
        <w:t>1</w:t>
      </w:r>
      <w:r>
        <w:rPr>
          <w:rFonts w:eastAsia="仿宋_GB2312"/>
          <w:color w:val="000000"/>
          <w:sz w:val="28"/>
          <w:szCs w:val="28"/>
        </w:rPr>
        <w:t>套，建立汽车软件缺陷漏洞库</w:t>
      </w:r>
      <w:r>
        <w:rPr>
          <w:rFonts w:eastAsia="仿宋_GB2312"/>
          <w:color w:val="000000"/>
          <w:sz w:val="28"/>
          <w:szCs w:val="28"/>
        </w:rPr>
        <w:t>1</w:t>
      </w:r>
      <w:r>
        <w:rPr>
          <w:rFonts w:eastAsia="仿宋_GB2312"/>
          <w:color w:val="000000"/>
          <w:sz w:val="28"/>
          <w:szCs w:val="28"/>
        </w:rPr>
        <w:t>个，涵盖</w:t>
      </w:r>
      <w:r>
        <w:rPr>
          <w:rFonts w:eastAsia="仿宋_GB2312"/>
          <w:color w:val="000000"/>
          <w:sz w:val="28"/>
          <w:szCs w:val="28"/>
        </w:rPr>
        <w:t>≥</w:t>
      </w:r>
      <w:r>
        <w:rPr>
          <w:rFonts w:eastAsia="仿宋_GB2312"/>
          <w:color w:val="000000"/>
          <w:sz w:val="28"/>
          <w:szCs w:val="28"/>
        </w:rPr>
        <w:t>软件缺陷</w:t>
      </w:r>
      <w:r>
        <w:rPr>
          <w:rFonts w:eastAsia="仿宋_GB2312"/>
          <w:color w:val="000000"/>
          <w:sz w:val="28"/>
          <w:szCs w:val="28"/>
        </w:rPr>
        <w:t>50</w:t>
      </w:r>
      <w:r>
        <w:rPr>
          <w:rFonts w:eastAsia="仿宋_GB2312"/>
          <w:color w:val="000000"/>
          <w:sz w:val="28"/>
          <w:szCs w:val="28"/>
        </w:rPr>
        <w:t>个；开发汽车远程升级软件生命周期追溯管理系统</w:t>
      </w:r>
      <w:r>
        <w:rPr>
          <w:rFonts w:eastAsia="仿宋_GB2312"/>
          <w:color w:val="000000"/>
          <w:sz w:val="28"/>
          <w:szCs w:val="28"/>
        </w:rPr>
        <w:t>1</w:t>
      </w:r>
      <w:r>
        <w:rPr>
          <w:rFonts w:eastAsia="仿宋_GB2312"/>
          <w:color w:val="000000"/>
          <w:sz w:val="28"/>
          <w:szCs w:val="28"/>
        </w:rPr>
        <w:t>套，开发汽车远程升级软件包安全分析工具</w:t>
      </w:r>
      <w:r>
        <w:rPr>
          <w:rFonts w:eastAsia="仿宋_GB2312"/>
          <w:color w:val="000000"/>
          <w:sz w:val="28"/>
          <w:szCs w:val="28"/>
        </w:rPr>
        <w:t>1</w:t>
      </w:r>
      <w:r>
        <w:rPr>
          <w:rFonts w:eastAsia="仿宋_GB2312"/>
          <w:color w:val="000000"/>
          <w:sz w:val="28"/>
          <w:szCs w:val="28"/>
        </w:rPr>
        <w:t>套；开发智能网联汽车大数据云平台</w:t>
      </w:r>
      <w:r>
        <w:rPr>
          <w:rFonts w:eastAsia="仿宋_GB2312"/>
          <w:color w:val="000000"/>
          <w:sz w:val="28"/>
          <w:szCs w:val="28"/>
        </w:rPr>
        <w:t>1</w:t>
      </w:r>
      <w:r>
        <w:rPr>
          <w:rFonts w:eastAsia="仿宋_GB2312"/>
          <w:color w:val="000000"/>
          <w:sz w:val="28"/>
          <w:szCs w:val="28"/>
        </w:rPr>
        <w:t>个，</w:t>
      </w:r>
      <w:r>
        <w:rPr>
          <w:rFonts w:eastAsia="仿宋_GB2312" w:hint="eastAsia"/>
          <w:color w:val="000000"/>
          <w:sz w:val="28"/>
          <w:szCs w:val="28"/>
        </w:rPr>
        <w:t>支持超大规模汽车大数据计算，单集群支持</w:t>
      </w:r>
      <w:r>
        <w:rPr>
          <w:rFonts w:eastAsia="仿宋_GB2312" w:hint="eastAsia"/>
          <w:color w:val="000000"/>
          <w:sz w:val="28"/>
          <w:szCs w:val="28"/>
        </w:rPr>
        <w:t>20000+</w:t>
      </w:r>
      <w:r>
        <w:rPr>
          <w:rFonts w:eastAsia="仿宋_GB2312" w:hint="eastAsia"/>
          <w:color w:val="000000"/>
          <w:sz w:val="28"/>
          <w:szCs w:val="28"/>
        </w:rPr>
        <w:t>节点的管理能力，实现对汽车消息流数据的采集和传输，吞吐量不低于</w:t>
      </w:r>
      <w:r>
        <w:rPr>
          <w:rFonts w:eastAsia="仿宋_GB2312" w:hint="eastAsia"/>
          <w:color w:val="000000"/>
          <w:sz w:val="28"/>
          <w:szCs w:val="28"/>
        </w:rPr>
        <w:t>30MB/s</w:t>
      </w:r>
      <w:r>
        <w:rPr>
          <w:rFonts w:eastAsia="仿宋_GB2312" w:hint="eastAsia"/>
          <w:color w:val="000000"/>
          <w:sz w:val="28"/>
          <w:szCs w:val="28"/>
        </w:rPr>
        <w:t>；</w:t>
      </w:r>
      <w:r>
        <w:rPr>
          <w:rFonts w:eastAsia="仿宋_GB2312"/>
          <w:color w:val="000000"/>
          <w:sz w:val="28"/>
          <w:szCs w:val="28"/>
        </w:rPr>
        <w:t>满足不低于</w:t>
      </w:r>
      <w:r>
        <w:rPr>
          <w:rFonts w:eastAsia="仿宋_GB2312"/>
          <w:color w:val="000000"/>
          <w:sz w:val="28"/>
          <w:szCs w:val="28"/>
        </w:rPr>
        <w:t>20000T</w:t>
      </w:r>
      <w:r>
        <w:rPr>
          <w:rFonts w:eastAsia="仿宋_GB2312"/>
          <w:color w:val="000000"/>
          <w:sz w:val="28"/>
          <w:szCs w:val="28"/>
        </w:rPr>
        <w:t>的数据存储量，接入不低于</w:t>
      </w:r>
      <w:r>
        <w:rPr>
          <w:rFonts w:eastAsia="仿宋_GB2312"/>
          <w:color w:val="000000"/>
          <w:sz w:val="28"/>
          <w:szCs w:val="28"/>
        </w:rPr>
        <w:t>50</w:t>
      </w:r>
      <w:r>
        <w:rPr>
          <w:rFonts w:eastAsia="仿宋_GB2312"/>
          <w:color w:val="000000"/>
          <w:sz w:val="28"/>
          <w:szCs w:val="28"/>
        </w:rPr>
        <w:t>家以上汽车企业数据平台，汽车数据监测量不低于</w:t>
      </w:r>
      <w:r>
        <w:rPr>
          <w:rFonts w:eastAsia="仿宋_GB2312"/>
          <w:color w:val="000000"/>
          <w:sz w:val="28"/>
          <w:szCs w:val="28"/>
        </w:rPr>
        <w:t>1000</w:t>
      </w:r>
      <w:r>
        <w:rPr>
          <w:rFonts w:eastAsia="仿宋_GB2312"/>
          <w:color w:val="000000"/>
          <w:sz w:val="28"/>
          <w:szCs w:val="28"/>
        </w:rPr>
        <w:t>万辆；</w:t>
      </w:r>
      <w:r>
        <w:rPr>
          <w:rFonts w:eastAsia="仿宋_GB2312" w:hint="eastAsia"/>
          <w:color w:val="000000"/>
          <w:sz w:val="28"/>
          <w:szCs w:val="28"/>
        </w:rPr>
        <w:t>制订</w:t>
      </w:r>
      <w:r>
        <w:rPr>
          <w:rFonts w:eastAsia="仿宋_GB2312"/>
          <w:color w:val="000000"/>
          <w:sz w:val="28"/>
          <w:szCs w:val="28"/>
        </w:rPr>
        <w:t>技术规范与标准</w:t>
      </w:r>
      <w:r>
        <w:rPr>
          <w:rFonts w:eastAsia="仿宋_GB2312"/>
          <w:color w:val="000000"/>
          <w:sz w:val="28"/>
          <w:szCs w:val="28"/>
        </w:rPr>
        <w:t>2</w:t>
      </w:r>
      <w:r>
        <w:rPr>
          <w:rFonts w:eastAsia="仿宋_GB2312"/>
          <w:color w:val="000000"/>
          <w:sz w:val="28"/>
          <w:szCs w:val="28"/>
        </w:rPr>
        <w:t>项。</w:t>
      </w:r>
    </w:p>
    <w:p w:rsidR="00C0146D" w:rsidRDefault="009832D1">
      <w:pPr>
        <w:pStyle w:val="10"/>
        <w:spacing w:line="520" w:lineRule="exact"/>
        <w:ind w:firstLine="562"/>
        <w:rPr>
          <w:rFonts w:ascii="Times New Roman" w:eastAsia="仿宋_GB2312" w:hAnsi="Times New Roman"/>
          <w:color w:val="000000"/>
          <w:sz w:val="28"/>
          <w:szCs w:val="28"/>
        </w:rPr>
      </w:pPr>
      <w:r>
        <w:rPr>
          <w:rFonts w:ascii="Times New Roman" w:eastAsia="仿宋_GB2312" w:hAnsi="Times New Roman" w:hint="eastAsia"/>
          <w:b/>
          <w:bCs/>
          <w:color w:val="000000"/>
          <w:kern w:val="0"/>
          <w:sz w:val="28"/>
          <w:szCs w:val="28"/>
        </w:rPr>
        <w:t>申报主体：</w:t>
      </w:r>
      <w:r>
        <w:rPr>
          <w:rFonts w:ascii="Times New Roman" w:eastAsia="仿宋_GB2312" w:hAnsi="Times New Roman" w:hint="eastAsia"/>
          <w:color w:val="000000"/>
          <w:kern w:val="0"/>
          <w:sz w:val="28"/>
          <w:szCs w:val="28"/>
        </w:rPr>
        <w:t>牵头申报单位不限主体，鼓励产学研合作</w:t>
      </w:r>
    </w:p>
    <w:p w:rsidR="00C0146D" w:rsidRDefault="009832D1">
      <w:pPr>
        <w:pStyle w:val="10"/>
        <w:spacing w:line="520" w:lineRule="exact"/>
        <w:ind w:firstLine="562"/>
        <w:rPr>
          <w:rFonts w:ascii="Times New Roman" w:eastAsia="仿宋_GB2312" w:hAnsi="Times New Roman"/>
          <w:b/>
          <w:bCs/>
          <w:color w:val="000000"/>
          <w:kern w:val="0"/>
          <w:sz w:val="28"/>
          <w:szCs w:val="28"/>
        </w:rPr>
      </w:pPr>
      <w:r>
        <w:rPr>
          <w:rFonts w:ascii="Times New Roman" w:eastAsia="仿宋_GB2312" w:hAnsi="Times New Roman" w:hint="eastAsia"/>
          <w:b/>
          <w:bCs/>
          <w:color w:val="000000"/>
          <w:kern w:val="0"/>
          <w:sz w:val="28"/>
          <w:szCs w:val="28"/>
        </w:rPr>
        <w:t>组织方式：</w:t>
      </w:r>
      <w:r>
        <w:rPr>
          <w:rFonts w:ascii="Times New Roman" w:eastAsia="仿宋_GB2312" w:hAnsi="Times New Roman" w:hint="eastAsia"/>
          <w:bCs/>
          <w:color w:val="000000"/>
          <w:kern w:val="0"/>
          <w:sz w:val="28"/>
          <w:szCs w:val="28"/>
        </w:rPr>
        <w:t>竞争性分配</w:t>
      </w:r>
    </w:p>
    <w:p w:rsidR="00C0146D" w:rsidRDefault="009832D1">
      <w:pPr>
        <w:pStyle w:val="10"/>
        <w:spacing w:line="520" w:lineRule="exact"/>
        <w:ind w:firstLine="562"/>
        <w:rPr>
          <w:rFonts w:ascii="Times New Roman" w:eastAsia="仿宋_GB2312" w:hAnsi="Times New Roman"/>
          <w:b/>
          <w:bCs/>
          <w:color w:val="000000"/>
          <w:kern w:val="0"/>
          <w:sz w:val="28"/>
          <w:szCs w:val="28"/>
        </w:rPr>
      </w:pPr>
      <w:r>
        <w:rPr>
          <w:rFonts w:ascii="Times New Roman" w:eastAsia="仿宋_GB2312" w:hAnsi="Times New Roman" w:hint="eastAsia"/>
          <w:b/>
          <w:bCs/>
          <w:color w:val="000000"/>
          <w:kern w:val="0"/>
          <w:sz w:val="28"/>
          <w:szCs w:val="28"/>
        </w:rPr>
        <w:t>建议财政补助经费：</w:t>
      </w:r>
      <w:r>
        <w:rPr>
          <w:rFonts w:ascii="Times New Roman" w:eastAsia="仿宋_GB2312" w:hAnsi="Times New Roman" w:hint="eastAsia"/>
          <w:color w:val="000000"/>
          <w:kern w:val="0"/>
          <w:sz w:val="28"/>
          <w:szCs w:val="28"/>
        </w:rPr>
        <w:t>600</w:t>
      </w:r>
      <w:r>
        <w:rPr>
          <w:rFonts w:ascii="Times New Roman" w:eastAsia="仿宋_GB2312" w:hAnsi="Times New Roman" w:hint="eastAsia"/>
          <w:bCs/>
          <w:color w:val="000000"/>
          <w:kern w:val="0"/>
          <w:sz w:val="28"/>
          <w:szCs w:val="28"/>
        </w:rPr>
        <w:t>万元以内</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lastRenderedPageBreak/>
        <w:t>攻关时限要求：</w:t>
      </w:r>
      <w:r>
        <w:rPr>
          <w:rFonts w:eastAsia="仿宋_GB2312" w:hint="eastAsia"/>
          <w:color w:val="000000"/>
          <w:kern w:val="0"/>
          <w:sz w:val="28"/>
          <w:szCs w:val="28"/>
        </w:rPr>
        <w:t>3</w:t>
      </w:r>
      <w:r>
        <w:rPr>
          <w:rFonts w:eastAsia="仿宋_GB2312" w:hint="eastAsia"/>
          <w:color w:val="000000"/>
          <w:kern w:val="0"/>
          <w:sz w:val="28"/>
          <w:szCs w:val="28"/>
        </w:rPr>
        <w:t>年内</w:t>
      </w:r>
    </w:p>
    <w:p w:rsidR="00C0146D" w:rsidRDefault="00C0146D">
      <w:pPr>
        <w:pStyle w:val="3"/>
        <w:spacing w:line="520" w:lineRule="exact"/>
        <w:ind w:firstLine="562"/>
      </w:pPr>
    </w:p>
    <w:p w:rsidR="00C0146D" w:rsidRDefault="009832D1">
      <w:pPr>
        <w:pStyle w:val="3"/>
        <w:spacing w:line="520" w:lineRule="exact"/>
        <w:ind w:firstLine="562"/>
      </w:pPr>
      <w:r>
        <w:t xml:space="preserve">9. </w:t>
      </w:r>
      <w:r>
        <w:rPr>
          <w:rFonts w:hint="eastAsia"/>
        </w:rPr>
        <w:t>榜单名称：钠离子电池制造及其在电动工程车辆应用中的关键技术研究（</w:t>
      </w:r>
      <w:r>
        <w:rPr>
          <w:rFonts w:hint="eastAsia"/>
          <w:szCs w:val="28"/>
        </w:rPr>
        <w:t>领雁</w:t>
      </w:r>
      <w:r>
        <w:rPr>
          <w:rFonts w:hint="eastAsia"/>
        </w:rPr>
        <w:t>）</w:t>
      </w:r>
    </w:p>
    <w:p w:rsidR="00C0146D" w:rsidRDefault="009832D1">
      <w:pPr>
        <w:overflowPunct w:val="0"/>
        <w:autoSpaceDE w:val="0"/>
        <w:autoSpaceDN w:val="0"/>
        <w:spacing w:line="520" w:lineRule="exact"/>
        <w:ind w:firstLineChars="200" w:firstLine="562"/>
        <w:rPr>
          <w:rFonts w:eastAsia="仿宋_GB2312"/>
          <w:bCs/>
          <w:color w:val="000000"/>
          <w:kern w:val="0"/>
          <w:sz w:val="28"/>
          <w:szCs w:val="28"/>
        </w:rPr>
      </w:pPr>
      <w:r>
        <w:rPr>
          <w:rFonts w:eastAsia="仿宋_GB2312" w:hint="eastAsia"/>
          <w:b/>
          <w:bCs/>
          <w:color w:val="000000"/>
          <w:kern w:val="0"/>
          <w:sz w:val="28"/>
          <w:szCs w:val="28"/>
        </w:rPr>
        <w:t>主要研究内容：</w:t>
      </w:r>
      <w:r>
        <w:rPr>
          <w:rFonts w:eastAsia="仿宋_GB2312" w:hint="eastAsia"/>
          <w:bCs/>
          <w:color w:val="000000"/>
          <w:kern w:val="0"/>
          <w:sz w:val="28"/>
          <w:szCs w:val="28"/>
        </w:rPr>
        <w:t>开展钠离子电池关键材料技术研发，优化钠离子电池结构及其制造工艺；研究钠离子电池充放电特性、循环寿命管理、最佳运行条件，建立电池状态预测模型；研发带通信诊断功能的车载高压钠离子电池管理系统；研究复杂工况车辆的工况识别、整机功率模式判断、工作模式自学习技术，研发钠离子电池驱动的车载智能多电机协同驱动控制系统、智能化通用整机控制器及仪表系统、基于</w:t>
      </w:r>
      <w:r>
        <w:rPr>
          <w:rFonts w:eastAsia="仿宋_GB2312" w:hint="eastAsia"/>
          <w:bCs/>
          <w:color w:val="000000"/>
          <w:kern w:val="0"/>
          <w:sz w:val="28"/>
          <w:szCs w:val="28"/>
        </w:rPr>
        <w:t xml:space="preserve"> 5G </w:t>
      </w:r>
      <w:r>
        <w:rPr>
          <w:rFonts w:eastAsia="仿宋_GB2312" w:hint="eastAsia"/>
          <w:bCs/>
          <w:color w:val="000000"/>
          <w:kern w:val="0"/>
          <w:sz w:val="28"/>
          <w:szCs w:val="28"/>
        </w:rPr>
        <w:t>技术的工况监测诊断平台；开展在复杂工况场景的移动车辆开展应用验证。</w:t>
      </w:r>
    </w:p>
    <w:p w:rsidR="00C0146D" w:rsidRDefault="009832D1">
      <w:pPr>
        <w:pStyle w:val="10"/>
        <w:spacing w:line="520" w:lineRule="exact"/>
        <w:ind w:firstLine="562"/>
        <w:rPr>
          <w:rFonts w:ascii="Times New Roman" w:eastAsia="仿宋_GB2312" w:hAnsi="Times New Roman"/>
          <w:bCs/>
          <w:color w:val="000000"/>
          <w:kern w:val="0"/>
          <w:sz w:val="28"/>
          <w:szCs w:val="28"/>
        </w:rPr>
      </w:pPr>
      <w:r>
        <w:rPr>
          <w:rFonts w:ascii="Times New Roman" w:eastAsia="仿宋_GB2312" w:hAnsi="Times New Roman" w:hint="eastAsia"/>
          <w:b/>
          <w:color w:val="000000"/>
          <w:kern w:val="0"/>
          <w:sz w:val="28"/>
          <w:szCs w:val="28"/>
        </w:rPr>
        <w:t>绩效目标：</w:t>
      </w:r>
      <w:r>
        <w:rPr>
          <w:rFonts w:ascii="Times New Roman" w:eastAsia="仿宋_GB2312" w:hAnsi="Times New Roman" w:hint="eastAsia"/>
          <w:bCs/>
          <w:color w:val="000000"/>
          <w:kern w:val="0"/>
          <w:sz w:val="28"/>
          <w:szCs w:val="28"/>
        </w:rPr>
        <w:t>研发工程车辆用钠离子电池的电芯，其单体电芯能量密度大于</w:t>
      </w:r>
      <w:r>
        <w:rPr>
          <w:rFonts w:ascii="Times New Roman" w:eastAsia="仿宋_GB2312" w:hAnsi="Times New Roman" w:hint="eastAsia"/>
          <w:bCs/>
          <w:color w:val="000000"/>
          <w:kern w:val="0"/>
          <w:sz w:val="28"/>
          <w:szCs w:val="28"/>
        </w:rPr>
        <w:t>160Wh/kg</w:t>
      </w:r>
      <w:r>
        <w:rPr>
          <w:rFonts w:ascii="Times New Roman" w:eastAsia="仿宋_GB2312" w:hAnsi="Times New Roman" w:hint="eastAsia"/>
          <w:bCs/>
          <w:color w:val="000000"/>
          <w:kern w:val="0"/>
          <w:sz w:val="28"/>
          <w:szCs w:val="28"/>
        </w:rPr>
        <w:t>，且</w:t>
      </w:r>
      <w:r>
        <w:rPr>
          <w:rFonts w:ascii="Times New Roman" w:eastAsia="仿宋_GB2312" w:hAnsi="Times New Roman" w:hint="eastAsia"/>
          <w:bCs/>
          <w:color w:val="000000"/>
          <w:kern w:val="0"/>
          <w:sz w:val="28"/>
          <w:szCs w:val="28"/>
        </w:rPr>
        <w:t>1C</w:t>
      </w:r>
      <w:r>
        <w:rPr>
          <w:rFonts w:ascii="Times New Roman" w:eastAsia="仿宋_GB2312" w:hAnsi="Times New Roman" w:hint="eastAsia"/>
          <w:bCs/>
          <w:color w:val="000000"/>
          <w:kern w:val="0"/>
          <w:sz w:val="28"/>
          <w:szCs w:val="28"/>
        </w:rPr>
        <w:t>下循环寿命超过</w:t>
      </w:r>
      <w:r>
        <w:rPr>
          <w:rFonts w:ascii="Times New Roman" w:eastAsia="仿宋_GB2312" w:hAnsi="Times New Roman" w:hint="eastAsia"/>
          <w:bCs/>
          <w:color w:val="000000"/>
          <w:kern w:val="0"/>
          <w:sz w:val="28"/>
          <w:szCs w:val="28"/>
        </w:rPr>
        <w:t>5000</w:t>
      </w:r>
      <w:r>
        <w:rPr>
          <w:rFonts w:ascii="Times New Roman" w:eastAsia="仿宋_GB2312" w:hAnsi="Times New Roman" w:hint="eastAsia"/>
          <w:bCs/>
          <w:color w:val="000000"/>
          <w:kern w:val="0"/>
          <w:sz w:val="28"/>
          <w:szCs w:val="28"/>
        </w:rPr>
        <w:t>次；开发工程车辆智能电动化系统，动力电池系统电压工作范围</w:t>
      </w:r>
      <w:r>
        <w:rPr>
          <w:rFonts w:ascii="Times New Roman" w:eastAsia="仿宋_GB2312" w:hAnsi="Times New Roman" w:hint="eastAsia"/>
          <w:bCs/>
          <w:color w:val="000000"/>
          <w:kern w:val="0"/>
          <w:sz w:val="28"/>
          <w:szCs w:val="28"/>
        </w:rPr>
        <w:t>400~800V</w:t>
      </w:r>
      <w:r>
        <w:rPr>
          <w:rFonts w:ascii="Times New Roman" w:eastAsia="仿宋_GB2312" w:hAnsi="Times New Roman" w:hint="eastAsia"/>
          <w:bCs/>
          <w:color w:val="000000"/>
          <w:kern w:val="0"/>
          <w:sz w:val="28"/>
          <w:szCs w:val="28"/>
        </w:rPr>
        <w:t>；最大充电电流不小于</w:t>
      </w:r>
      <w:r>
        <w:rPr>
          <w:rFonts w:ascii="Times New Roman" w:eastAsia="仿宋_GB2312" w:hAnsi="Times New Roman" w:hint="eastAsia"/>
          <w:bCs/>
          <w:color w:val="000000"/>
          <w:kern w:val="0"/>
          <w:sz w:val="28"/>
          <w:szCs w:val="28"/>
        </w:rPr>
        <w:t>800A</w:t>
      </w:r>
      <w:r>
        <w:rPr>
          <w:rFonts w:ascii="Times New Roman" w:eastAsia="仿宋_GB2312" w:hAnsi="Times New Roman" w:hint="eastAsia"/>
          <w:bCs/>
          <w:color w:val="000000"/>
          <w:kern w:val="0"/>
          <w:sz w:val="28"/>
          <w:szCs w:val="28"/>
        </w:rPr>
        <w:t>；</w:t>
      </w:r>
      <w:r>
        <w:rPr>
          <w:rFonts w:ascii="Times New Roman" w:eastAsia="仿宋_GB2312" w:hAnsi="Times New Roman" w:hint="eastAsia"/>
          <w:bCs/>
          <w:color w:val="000000"/>
          <w:kern w:val="0"/>
          <w:sz w:val="28"/>
          <w:szCs w:val="28"/>
        </w:rPr>
        <w:t>250kWh</w:t>
      </w:r>
      <w:r>
        <w:rPr>
          <w:rFonts w:ascii="Times New Roman" w:eastAsia="仿宋_GB2312" w:hAnsi="Times New Roman" w:hint="eastAsia"/>
          <w:bCs/>
          <w:color w:val="000000"/>
          <w:kern w:val="0"/>
          <w:sz w:val="28"/>
          <w:szCs w:val="28"/>
        </w:rPr>
        <w:t>钠电池电量</w:t>
      </w:r>
      <w:r>
        <w:rPr>
          <w:rFonts w:ascii="Times New Roman" w:eastAsia="仿宋_GB2312" w:hAnsi="Times New Roman" w:hint="eastAsia"/>
          <w:bCs/>
          <w:color w:val="000000"/>
          <w:kern w:val="0"/>
          <w:sz w:val="28"/>
          <w:szCs w:val="28"/>
        </w:rPr>
        <w:t xml:space="preserve"> 20%~80%</w:t>
      </w:r>
      <w:r>
        <w:rPr>
          <w:rFonts w:ascii="Times New Roman" w:eastAsia="仿宋_GB2312" w:hAnsi="Times New Roman" w:hint="eastAsia"/>
          <w:bCs/>
          <w:color w:val="000000"/>
          <w:kern w:val="0"/>
          <w:sz w:val="28"/>
          <w:szCs w:val="28"/>
        </w:rPr>
        <w:t>充电时间小于</w:t>
      </w:r>
      <w:r>
        <w:rPr>
          <w:rFonts w:ascii="Times New Roman" w:eastAsia="仿宋_GB2312" w:hAnsi="Times New Roman" w:hint="eastAsia"/>
          <w:bCs/>
          <w:color w:val="000000"/>
          <w:kern w:val="0"/>
          <w:sz w:val="28"/>
          <w:szCs w:val="28"/>
        </w:rPr>
        <w:t xml:space="preserve">20 </w:t>
      </w:r>
      <w:r>
        <w:rPr>
          <w:rFonts w:ascii="Times New Roman" w:eastAsia="仿宋_GB2312" w:hAnsi="Times New Roman" w:hint="eastAsia"/>
          <w:bCs/>
          <w:color w:val="000000"/>
          <w:kern w:val="0"/>
          <w:sz w:val="28"/>
          <w:szCs w:val="28"/>
        </w:rPr>
        <w:t>分钟；电池管理及电机控制器适应工作功率波动范围大于</w:t>
      </w:r>
      <w:r>
        <w:rPr>
          <w:rFonts w:ascii="Times New Roman" w:eastAsia="仿宋_GB2312" w:hAnsi="Times New Roman" w:hint="eastAsia"/>
          <w:bCs/>
          <w:color w:val="000000"/>
          <w:kern w:val="0"/>
          <w:sz w:val="28"/>
          <w:szCs w:val="28"/>
        </w:rPr>
        <w:t>100kW</w:t>
      </w:r>
      <w:r>
        <w:rPr>
          <w:rFonts w:ascii="Times New Roman" w:eastAsia="仿宋_GB2312" w:hAnsi="Times New Roman" w:hint="eastAsia"/>
          <w:bCs/>
          <w:color w:val="000000"/>
          <w:kern w:val="0"/>
          <w:sz w:val="28"/>
          <w:szCs w:val="28"/>
        </w:rPr>
        <w:t>，适应工作波动周期小于</w:t>
      </w:r>
      <w:r>
        <w:rPr>
          <w:rFonts w:ascii="Times New Roman" w:eastAsia="仿宋_GB2312" w:hAnsi="Times New Roman" w:hint="eastAsia"/>
          <w:bCs/>
          <w:color w:val="000000"/>
          <w:kern w:val="0"/>
          <w:sz w:val="28"/>
          <w:szCs w:val="28"/>
        </w:rPr>
        <w:t>1min</w:t>
      </w:r>
      <w:r>
        <w:rPr>
          <w:rFonts w:ascii="Times New Roman" w:eastAsia="仿宋_GB2312" w:hAnsi="Times New Roman" w:hint="eastAsia"/>
          <w:bCs/>
          <w:color w:val="000000"/>
          <w:kern w:val="0"/>
          <w:sz w:val="28"/>
          <w:szCs w:val="28"/>
        </w:rPr>
        <w:t>；电池、控制器工作温度范围：</w:t>
      </w:r>
      <w:r>
        <w:rPr>
          <w:rFonts w:ascii="Times New Roman" w:eastAsia="仿宋_GB2312" w:hAnsi="Times New Roman" w:hint="eastAsia"/>
          <w:bCs/>
          <w:color w:val="000000"/>
          <w:kern w:val="0"/>
          <w:sz w:val="28"/>
          <w:szCs w:val="28"/>
        </w:rPr>
        <w:t>-40</w:t>
      </w:r>
      <w:r>
        <w:rPr>
          <w:rFonts w:ascii="Times New Roman" w:eastAsia="仿宋_GB2312" w:hAnsi="Times New Roman" w:hint="eastAsia"/>
          <w:bCs/>
          <w:color w:val="000000"/>
          <w:kern w:val="0"/>
          <w:sz w:val="28"/>
          <w:szCs w:val="28"/>
        </w:rPr>
        <w:t>℃</w:t>
      </w:r>
      <w:r>
        <w:rPr>
          <w:rFonts w:ascii="Times New Roman" w:eastAsia="仿宋_GB2312" w:hAnsi="Times New Roman"/>
          <w:bCs/>
          <w:color w:val="000000"/>
          <w:kern w:val="0"/>
          <w:sz w:val="28"/>
          <w:szCs w:val="28"/>
        </w:rPr>
        <w:t>-</w:t>
      </w:r>
      <w:r>
        <w:rPr>
          <w:rFonts w:ascii="Times New Roman" w:eastAsia="仿宋_GB2312" w:hAnsi="Times New Roman" w:hint="eastAsia"/>
          <w:bCs/>
          <w:color w:val="000000"/>
          <w:kern w:val="0"/>
          <w:sz w:val="28"/>
          <w:szCs w:val="28"/>
        </w:rPr>
        <w:t>70</w:t>
      </w:r>
      <w:r>
        <w:rPr>
          <w:rFonts w:ascii="Times New Roman" w:eastAsia="仿宋_GB2312" w:hAnsi="Times New Roman" w:hint="eastAsia"/>
          <w:bCs/>
          <w:color w:val="000000"/>
          <w:kern w:val="0"/>
          <w:sz w:val="28"/>
          <w:szCs w:val="28"/>
        </w:rPr>
        <w:t>℃。</w:t>
      </w:r>
    </w:p>
    <w:p w:rsidR="00C0146D" w:rsidRDefault="009832D1">
      <w:pPr>
        <w:pStyle w:val="10"/>
        <w:spacing w:line="520" w:lineRule="exact"/>
        <w:ind w:firstLine="562"/>
        <w:rPr>
          <w:rFonts w:ascii="Times New Roman" w:eastAsia="仿宋_GB2312" w:hAnsi="Times New Roman"/>
          <w:b/>
          <w:bCs/>
          <w:color w:val="000000"/>
          <w:kern w:val="0"/>
          <w:sz w:val="28"/>
          <w:szCs w:val="28"/>
        </w:rPr>
      </w:pPr>
      <w:r>
        <w:rPr>
          <w:rFonts w:ascii="Times New Roman" w:eastAsia="仿宋_GB2312" w:hAnsi="Times New Roman" w:hint="eastAsia"/>
          <w:b/>
          <w:bCs/>
          <w:color w:val="000000"/>
          <w:kern w:val="0"/>
          <w:sz w:val="28"/>
          <w:szCs w:val="28"/>
        </w:rPr>
        <w:t>申报主体：</w:t>
      </w:r>
      <w:r>
        <w:rPr>
          <w:rFonts w:ascii="Times New Roman" w:eastAsia="仿宋_GB2312" w:hAnsi="Times New Roman" w:hint="eastAsia"/>
          <w:color w:val="000000"/>
          <w:kern w:val="0"/>
          <w:sz w:val="28"/>
          <w:szCs w:val="28"/>
        </w:rPr>
        <w:t>原则上由企业牵头申报，鼓励产</w:t>
      </w:r>
      <w:r>
        <w:rPr>
          <w:rFonts w:ascii="Times New Roman" w:eastAsia="仿宋_GB2312" w:hAnsi="Times New Roman" w:hint="eastAsia"/>
          <w:color w:val="000000"/>
          <w:kern w:val="0"/>
          <w:sz w:val="28"/>
          <w:szCs w:val="28"/>
        </w:rPr>
        <w:t>学研合作</w:t>
      </w:r>
    </w:p>
    <w:p w:rsidR="00C0146D" w:rsidRDefault="009832D1">
      <w:pPr>
        <w:pStyle w:val="10"/>
        <w:spacing w:line="520" w:lineRule="exact"/>
        <w:ind w:firstLine="562"/>
        <w:rPr>
          <w:rFonts w:ascii="Times New Roman" w:eastAsia="仿宋_GB2312" w:hAnsi="Times New Roman"/>
          <w:b/>
          <w:bCs/>
          <w:color w:val="000000"/>
          <w:kern w:val="0"/>
          <w:sz w:val="28"/>
          <w:szCs w:val="28"/>
        </w:rPr>
      </w:pPr>
      <w:r>
        <w:rPr>
          <w:rFonts w:ascii="Times New Roman" w:eastAsia="仿宋_GB2312" w:hAnsi="Times New Roman" w:hint="eastAsia"/>
          <w:b/>
          <w:bCs/>
          <w:color w:val="000000"/>
          <w:kern w:val="0"/>
          <w:sz w:val="28"/>
          <w:szCs w:val="28"/>
        </w:rPr>
        <w:t>组织方式：</w:t>
      </w:r>
      <w:r>
        <w:rPr>
          <w:rFonts w:ascii="Times New Roman" w:eastAsia="仿宋_GB2312" w:hAnsi="Times New Roman" w:hint="eastAsia"/>
          <w:bCs/>
          <w:color w:val="000000"/>
          <w:kern w:val="0"/>
          <w:sz w:val="28"/>
          <w:szCs w:val="28"/>
        </w:rPr>
        <w:t>竞争性分配</w:t>
      </w:r>
    </w:p>
    <w:p w:rsidR="00C0146D" w:rsidRDefault="009832D1">
      <w:pPr>
        <w:pStyle w:val="10"/>
        <w:spacing w:line="520" w:lineRule="exact"/>
        <w:ind w:firstLine="562"/>
        <w:rPr>
          <w:rFonts w:ascii="Times New Roman" w:eastAsia="仿宋_GB2312" w:hAnsi="Times New Roman"/>
          <w:b/>
          <w:bCs/>
          <w:color w:val="000000"/>
          <w:kern w:val="0"/>
          <w:sz w:val="28"/>
          <w:szCs w:val="28"/>
        </w:rPr>
      </w:pPr>
      <w:r>
        <w:rPr>
          <w:rFonts w:ascii="Times New Roman" w:eastAsia="仿宋_GB2312" w:hAnsi="Times New Roman" w:hint="eastAsia"/>
          <w:b/>
          <w:bCs/>
          <w:color w:val="000000"/>
          <w:kern w:val="0"/>
          <w:sz w:val="28"/>
          <w:szCs w:val="28"/>
        </w:rPr>
        <w:t>建议财政补助经费：</w:t>
      </w:r>
      <w:r>
        <w:rPr>
          <w:rFonts w:ascii="Times New Roman" w:eastAsia="仿宋_GB2312" w:hAnsi="Times New Roman" w:hint="eastAsia"/>
          <w:color w:val="000000"/>
          <w:kern w:val="0"/>
          <w:sz w:val="28"/>
          <w:szCs w:val="28"/>
        </w:rPr>
        <w:t>600</w:t>
      </w:r>
      <w:r>
        <w:rPr>
          <w:rFonts w:ascii="Times New Roman" w:eastAsia="仿宋_GB2312" w:hAnsi="Times New Roman" w:hint="eastAsia"/>
          <w:bCs/>
          <w:color w:val="000000"/>
          <w:kern w:val="0"/>
          <w:sz w:val="28"/>
          <w:szCs w:val="28"/>
        </w:rPr>
        <w:t>万元以内</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lastRenderedPageBreak/>
        <w:t>攻关时限要求：</w:t>
      </w:r>
      <w:r>
        <w:rPr>
          <w:rFonts w:eastAsia="仿宋_GB2312" w:hint="eastAsia"/>
          <w:color w:val="000000"/>
          <w:kern w:val="0"/>
          <w:sz w:val="28"/>
          <w:szCs w:val="28"/>
        </w:rPr>
        <w:t>3</w:t>
      </w:r>
      <w:r>
        <w:rPr>
          <w:rFonts w:eastAsia="仿宋_GB2312" w:hint="eastAsia"/>
          <w:color w:val="000000"/>
          <w:kern w:val="0"/>
          <w:sz w:val="28"/>
          <w:szCs w:val="28"/>
        </w:rPr>
        <w:t>年内</w:t>
      </w:r>
    </w:p>
    <w:p w:rsidR="00C0146D" w:rsidRDefault="00C0146D">
      <w:pPr>
        <w:pStyle w:val="3"/>
        <w:spacing w:line="520" w:lineRule="exact"/>
        <w:ind w:firstLine="562"/>
      </w:pPr>
    </w:p>
    <w:p w:rsidR="00C0146D" w:rsidRDefault="009832D1">
      <w:pPr>
        <w:pStyle w:val="3"/>
        <w:spacing w:line="520" w:lineRule="exact"/>
        <w:ind w:firstLine="562"/>
      </w:pPr>
      <w:r>
        <w:t xml:space="preserve">10. </w:t>
      </w:r>
      <w:r>
        <w:rPr>
          <w:rFonts w:hint="eastAsia"/>
        </w:rPr>
        <w:t>榜单名称：锂离子电池缺陷检测装置的研制（</w:t>
      </w:r>
      <w:r>
        <w:rPr>
          <w:rFonts w:hint="eastAsia"/>
          <w:szCs w:val="28"/>
        </w:rPr>
        <w:t>领雁</w:t>
      </w:r>
      <w:r>
        <w:rPr>
          <w:rFonts w:hint="eastAsia"/>
        </w:rPr>
        <w:t>）</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bCs/>
          <w:color w:val="000000"/>
          <w:kern w:val="0"/>
          <w:sz w:val="28"/>
          <w:szCs w:val="28"/>
        </w:rPr>
        <w:t>主要研究内容：</w:t>
      </w:r>
      <w:r>
        <w:rPr>
          <w:rFonts w:eastAsia="仿宋_GB2312" w:hint="eastAsia"/>
          <w:color w:val="000000"/>
          <w:kern w:val="0"/>
          <w:sz w:val="28"/>
          <w:szCs w:val="28"/>
        </w:rPr>
        <w:t>针对锂离子电池层级结构，重点研究</w:t>
      </w:r>
      <w:r>
        <w:rPr>
          <w:rFonts w:eastAsia="仿宋_GB2312" w:hint="eastAsia"/>
          <w:color w:val="000000"/>
          <w:kern w:val="0"/>
          <w:sz w:val="28"/>
          <w:szCs w:val="28"/>
        </w:rPr>
        <w:t xml:space="preserve"> </w:t>
      </w:r>
      <w:r>
        <w:rPr>
          <w:rFonts w:eastAsia="仿宋_GB2312" w:hint="eastAsia"/>
          <w:color w:val="000000"/>
          <w:kern w:val="0"/>
          <w:sz w:val="28"/>
          <w:szCs w:val="28"/>
        </w:rPr>
        <w:t>“材料</w:t>
      </w:r>
      <w:r>
        <w:rPr>
          <w:rFonts w:eastAsia="仿宋_GB2312" w:hint="eastAsia"/>
          <w:color w:val="000000"/>
          <w:kern w:val="0"/>
          <w:sz w:val="28"/>
          <w:szCs w:val="28"/>
        </w:rPr>
        <w:t>-</w:t>
      </w:r>
      <w:r>
        <w:rPr>
          <w:rFonts w:eastAsia="仿宋_GB2312" w:hint="eastAsia"/>
          <w:color w:val="000000"/>
          <w:kern w:val="0"/>
          <w:sz w:val="28"/>
          <w:szCs w:val="28"/>
        </w:rPr>
        <w:t>电芯</w:t>
      </w:r>
      <w:r>
        <w:rPr>
          <w:rFonts w:eastAsia="仿宋_GB2312" w:hint="eastAsia"/>
          <w:color w:val="000000"/>
          <w:kern w:val="0"/>
          <w:sz w:val="28"/>
          <w:szCs w:val="28"/>
        </w:rPr>
        <w:t>-</w:t>
      </w:r>
      <w:r>
        <w:rPr>
          <w:rFonts w:eastAsia="仿宋_GB2312" w:hint="eastAsia"/>
          <w:color w:val="000000"/>
          <w:kern w:val="0"/>
          <w:sz w:val="28"/>
          <w:szCs w:val="28"/>
        </w:rPr>
        <w:t>模组</w:t>
      </w:r>
      <w:r>
        <w:rPr>
          <w:rFonts w:eastAsia="仿宋_GB2312" w:hint="eastAsia"/>
          <w:color w:val="000000"/>
          <w:kern w:val="0"/>
          <w:sz w:val="28"/>
          <w:szCs w:val="28"/>
        </w:rPr>
        <w:t>-</w:t>
      </w:r>
      <w:r>
        <w:rPr>
          <w:rFonts w:eastAsia="仿宋_GB2312" w:hint="eastAsia"/>
          <w:color w:val="000000"/>
          <w:kern w:val="0"/>
          <w:sz w:val="28"/>
          <w:szCs w:val="28"/>
        </w:rPr>
        <w:t>管理系统”多层级锂离子电池安全性失效机理。研究锂离子电池在材料制备、电芯制造、模组设计、管理算法与策略等环节存在的潜在缺陷及影响，从“内生性”和“外源”二维视角分析锂离子电池在固有缺陷和外界滥用条件下的失效衍生链条，并探索预防措施。利用</w:t>
      </w:r>
      <w:r>
        <w:rPr>
          <w:rFonts w:eastAsia="仿宋_GB2312" w:hint="eastAsia"/>
          <w:color w:val="000000"/>
          <w:kern w:val="0"/>
          <w:sz w:val="28"/>
          <w:szCs w:val="28"/>
        </w:rPr>
        <w:t>X</w:t>
      </w:r>
      <w:r>
        <w:rPr>
          <w:rFonts w:eastAsia="仿宋_GB2312" w:hint="eastAsia"/>
          <w:color w:val="000000"/>
          <w:kern w:val="0"/>
          <w:sz w:val="28"/>
          <w:szCs w:val="28"/>
        </w:rPr>
        <w:t>射线</w:t>
      </w:r>
      <w:r>
        <w:rPr>
          <w:rFonts w:eastAsia="仿宋_GB2312" w:hint="eastAsia"/>
          <w:color w:val="000000"/>
          <w:kern w:val="0"/>
          <w:sz w:val="28"/>
          <w:szCs w:val="28"/>
        </w:rPr>
        <w:t xml:space="preserve">4D </w:t>
      </w:r>
      <w:r>
        <w:rPr>
          <w:rFonts w:eastAsia="仿宋_GB2312" w:hint="eastAsia"/>
          <w:color w:val="000000"/>
          <w:kern w:val="0"/>
          <w:sz w:val="28"/>
          <w:szCs w:val="28"/>
        </w:rPr>
        <w:t>CT</w:t>
      </w:r>
      <w:r>
        <w:rPr>
          <w:rFonts w:eastAsia="仿宋_GB2312" w:hint="eastAsia"/>
          <w:color w:val="000000"/>
          <w:kern w:val="0"/>
          <w:sz w:val="28"/>
          <w:szCs w:val="28"/>
        </w:rPr>
        <w:t>成像技术、知识图谱技术和深度学习算法，建立毛刺、异物等制造缺陷知识库，开发结构损伤、枝晶生长、隔膜形变等复杂缺陷的自主识别算法，实现对锂离子电池潜在缺陷的高通量无损识别。</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bCs/>
          <w:color w:val="000000"/>
          <w:kern w:val="0"/>
          <w:sz w:val="28"/>
          <w:szCs w:val="28"/>
        </w:rPr>
        <w:t>绩效目标：</w:t>
      </w:r>
      <w:r>
        <w:rPr>
          <w:rFonts w:eastAsia="仿宋_GB2312"/>
          <w:color w:val="000000"/>
          <w:kern w:val="0"/>
          <w:sz w:val="28"/>
          <w:szCs w:val="28"/>
        </w:rPr>
        <w:t>研发一套具有自主知识产权的锂离子电池缺陷分析测试系统，并在全国</w:t>
      </w:r>
      <w:r>
        <w:rPr>
          <w:rFonts w:eastAsia="仿宋_GB2312"/>
          <w:color w:val="000000"/>
          <w:kern w:val="0"/>
          <w:sz w:val="28"/>
          <w:szCs w:val="28"/>
        </w:rPr>
        <w:t>6-8</w:t>
      </w:r>
      <w:r>
        <w:rPr>
          <w:rFonts w:eastAsia="仿宋_GB2312"/>
          <w:color w:val="000000"/>
          <w:kern w:val="0"/>
          <w:sz w:val="28"/>
          <w:szCs w:val="28"/>
        </w:rPr>
        <w:t>个口岸示范应用。问题电池检出率达到</w:t>
      </w:r>
      <w:r>
        <w:rPr>
          <w:rFonts w:eastAsia="仿宋_GB2312"/>
          <w:color w:val="000000"/>
          <w:kern w:val="0"/>
          <w:sz w:val="28"/>
          <w:szCs w:val="28"/>
        </w:rPr>
        <w:t>99.9%</w:t>
      </w:r>
      <w:r>
        <w:rPr>
          <w:rFonts w:eastAsia="仿宋_GB2312"/>
          <w:color w:val="000000"/>
          <w:kern w:val="0"/>
          <w:sz w:val="28"/>
          <w:szCs w:val="28"/>
        </w:rPr>
        <w:t>，误检率低于</w:t>
      </w:r>
      <w:r>
        <w:rPr>
          <w:rFonts w:eastAsia="仿宋_GB2312"/>
          <w:color w:val="000000"/>
          <w:kern w:val="0"/>
          <w:sz w:val="28"/>
          <w:szCs w:val="28"/>
        </w:rPr>
        <w:t>5%</w:t>
      </w:r>
      <w:r>
        <w:rPr>
          <w:rFonts w:eastAsia="仿宋_GB2312"/>
          <w:color w:val="000000"/>
          <w:kern w:val="0"/>
          <w:sz w:val="28"/>
          <w:szCs w:val="28"/>
        </w:rPr>
        <w:t>；并拥有双目机器视觉、文字及图像识别、多源气体检测，以及联网等功能。</w:t>
      </w:r>
    </w:p>
    <w:p w:rsidR="00C0146D" w:rsidRDefault="009832D1">
      <w:pPr>
        <w:pStyle w:val="10"/>
        <w:spacing w:line="520" w:lineRule="exact"/>
        <w:ind w:firstLine="562"/>
        <w:rPr>
          <w:rFonts w:ascii="Times New Roman" w:eastAsia="仿宋_GB2312" w:hAnsi="Times New Roman"/>
          <w:color w:val="000000"/>
          <w:sz w:val="28"/>
          <w:szCs w:val="28"/>
        </w:rPr>
      </w:pPr>
      <w:r>
        <w:rPr>
          <w:rFonts w:ascii="Times New Roman" w:eastAsia="仿宋_GB2312" w:hAnsi="Times New Roman" w:hint="eastAsia"/>
          <w:b/>
          <w:bCs/>
          <w:color w:val="000000"/>
          <w:kern w:val="0"/>
          <w:sz w:val="28"/>
          <w:szCs w:val="28"/>
        </w:rPr>
        <w:t>申报主体：</w:t>
      </w:r>
      <w:r>
        <w:rPr>
          <w:rFonts w:ascii="Times New Roman" w:eastAsia="仿宋_GB2312" w:hAnsi="Times New Roman" w:hint="eastAsia"/>
          <w:color w:val="000000"/>
          <w:kern w:val="0"/>
          <w:sz w:val="28"/>
          <w:szCs w:val="28"/>
        </w:rPr>
        <w:t>牵头申报单位不限主体，鼓励产学研合作</w:t>
      </w:r>
    </w:p>
    <w:p w:rsidR="00C0146D" w:rsidRDefault="009832D1">
      <w:pPr>
        <w:pStyle w:val="10"/>
        <w:spacing w:line="520" w:lineRule="exact"/>
        <w:ind w:firstLine="562"/>
        <w:rPr>
          <w:rFonts w:ascii="Times New Roman" w:eastAsia="仿宋_GB2312" w:hAnsi="Times New Roman"/>
          <w:b/>
          <w:bCs/>
          <w:color w:val="000000"/>
          <w:kern w:val="0"/>
          <w:sz w:val="28"/>
          <w:szCs w:val="28"/>
        </w:rPr>
      </w:pPr>
      <w:r>
        <w:rPr>
          <w:rFonts w:ascii="Times New Roman" w:eastAsia="仿宋_GB2312" w:hAnsi="Times New Roman" w:hint="eastAsia"/>
          <w:b/>
          <w:bCs/>
          <w:color w:val="000000"/>
          <w:kern w:val="0"/>
          <w:sz w:val="28"/>
          <w:szCs w:val="28"/>
        </w:rPr>
        <w:t>组织方式：</w:t>
      </w:r>
      <w:r>
        <w:rPr>
          <w:rFonts w:ascii="Times New Roman" w:eastAsia="仿宋_GB2312" w:hAnsi="Times New Roman" w:hint="eastAsia"/>
          <w:bCs/>
          <w:color w:val="000000"/>
          <w:kern w:val="0"/>
          <w:sz w:val="28"/>
          <w:szCs w:val="28"/>
        </w:rPr>
        <w:t>竞争性分配</w:t>
      </w:r>
    </w:p>
    <w:p w:rsidR="00C0146D" w:rsidRDefault="009832D1">
      <w:pPr>
        <w:pStyle w:val="10"/>
        <w:spacing w:line="520" w:lineRule="exact"/>
        <w:ind w:firstLine="562"/>
        <w:rPr>
          <w:rFonts w:ascii="Times New Roman" w:eastAsia="仿宋_GB2312" w:hAnsi="Times New Roman"/>
          <w:b/>
          <w:bCs/>
          <w:color w:val="000000"/>
          <w:kern w:val="0"/>
          <w:sz w:val="28"/>
          <w:szCs w:val="28"/>
        </w:rPr>
      </w:pPr>
      <w:r>
        <w:rPr>
          <w:rFonts w:ascii="Times New Roman" w:eastAsia="仿宋_GB2312" w:hAnsi="Times New Roman" w:hint="eastAsia"/>
          <w:b/>
          <w:bCs/>
          <w:color w:val="000000"/>
          <w:kern w:val="0"/>
          <w:sz w:val="28"/>
          <w:szCs w:val="28"/>
        </w:rPr>
        <w:t>建议财政补助经费：</w:t>
      </w:r>
      <w:r>
        <w:rPr>
          <w:rFonts w:ascii="Times New Roman" w:eastAsia="仿宋_GB2312" w:hAnsi="Times New Roman" w:hint="eastAsia"/>
          <w:color w:val="000000"/>
          <w:kern w:val="0"/>
          <w:sz w:val="28"/>
          <w:szCs w:val="28"/>
        </w:rPr>
        <w:t>600</w:t>
      </w:r>
      <w:r>
        <w:rPr>
          <w:rFonts w:ascii="Times New Roman" w:eastAsia="仿宋_GB2312" w:hAnsi="Times New Roman" w:hint="eastAsia"/>
          <w:bCs/>
          <w:color w:val="000000"/>
          <w:kern w:val="0"/>
          <w:sz w:val="28"/>
          <w:szCs w:val="28"/>
        </w:rPr>
        <w:t>万元以内</w:t>
      </w:r>
    </w:p>
    <w:p w:rsidR="00C0146D" w:rsidRDefault="009832D1">
      <w:pPr>
        <w:overflowPunct w:val="0"/>
        <w:autoSpaceDE w:val="0"/>
        <w:autoSpaceDN w:val="0"/>
        <w:spacing w:line="520" w:lineRule="exact"/>
        <w:ind w:firstLineChars="200" w:firstLine="562"/>
        <w:rPr>
          <w:rFonts w:eastAsia="仿宋_GB2312"/>
          <w:b/>
          <w:color w:val="000000"/>
          <w:kern w:val="0"/>
          <w:sz w:val="28"/>
          <w:szCs w:val="28"/>
        </w:rPr>
      </w:pPr>
      <w:r>
        <w:rPr>
          <w:rFonts w:eastAsia="仿宋_GB2312" w:hint="eastAsia"/>
          <w:b/>
          <w:bCs/>
          <w:color w:val="000000"/>
          <w:kern w:val="0"/>
          <w:sz w:val="28"/>
          <w:szCs w:val="28"/>
        </w:rPr>
        <w:t>攻关时限要求：</w:t>
      </w:r>
      <w:r>
        <w:rPr>
          <w:rFonts w:eastAsia="仿宋_GB2312" w:hint="eastAsia"/>
          <w:color w:val="000000"/>
          <w:kern w:val="0"/>
          <w:sz w:val="28"/>
          <w:szCs w:val="28"/>
        </w:rPr>
        <w:t>3</w:t>
      </w:r>
      <w:r>
        <w:rPr>
          <w:rFonts w:eastAsia="仿宋_GB2312" w:hint="eastAsia"/>
          <w:color w:val="000000"/>
          <w:kern w:val="0"/>
          <w:sz w:val="28"/>
          <w:szCs w:val="28"/>
        </w:rPr>
        <w:t>年内</w:t>
      </w:r>
    </w:p>
    <w:p w:rsidR="00C0146D" w:rsidRDefault="00C0146D">
      <w:pPr>
        <w:pStyle w:val="3"/>
        <w:spacing w:line="520" w:lineRule="exact"/>
        <w:ind w:firstLine="562"/>
      </w:pPr>
    </w:p>
    <w:p w:rsidR="00C0146D" w:rsidRDefault="009832D1">
      <w:pPr>
        <w:pStyle w:val="3"/>
        <w:spacing w:line="520" w:lineRule="exact"/>
        <w:ind w:firstLine="562"/>
      </w:pPr>
      <w:r>
        <w:rPr>
          <w:rFonts w:hint="eastAsia"/>
        </w:rPr>
        <w:lastRenderedPageBreak/>
        <w:t>1</w:t>
      </w:r>
      <w:r>
        <w:t xml:space="preserve">1. </w:t>
      </w:r>
      <w:r>
        <w:rPr>
          <w:rFonts w:hint="eastAsia"/>
        </w:rPr>
        <w:t>榜单名称：新能源整车智能热管理系统研发及应用（</w:t>
      </w:r>
      <w:r>
        <w:rPr>
          <w:rFonts w:hint="eastAsia"/>
          <w:szCs w:val="28"/>
        </w:rPr>
        <w:t>领雁</w:t>
      </w:r>
      <w:r>
        <w:rPr>
          <w:rFonts w:hint="eastAsia"/>
        </w:rPr>
        <w:t>）</w:t>
      </w:r>
    </w:p>
    <w:p w:rsidR="00C0146D" w:rsidRDefault="009832D1">
      <w:pPr>
        <w:spacing w:line="520" w:lineRule="exact"/>
        <w:ind w:firstLineChars="200" w:firstLine="562"/>
        <w:rPr>
          <w:rFonts w:eastAsia="仿宋_GB2312"/>
          <w:bCs/>
          <w:color w:val="000000"/>
          <w:kern w:val="0"/>
          <w:sz w:val="28"/>
          <w:szCs w:val="28"/>
        </w:rPr>
      </w:pPr>
      <w:r>
        <w:rPr>
          <w:rFonts w:eastAsia="仿宋_GB2312" w:hint="eastAsia"/>
          <w:b/>
          <w:color w:val="000000"/>
          <w:kern w:val="0"/>
          <w:sz w:val="28"/>
          <w:szCs w:val="28"/>
        </w:rPr>
        <w:t>主要研究内容：</w:t>
      </w:r>
      <w:r>
        <w:rPr>
          <w:rFonts w:eastAsia="仿宋_GB2312" w:hint="eastAsia"/>
          <w:bCs/>
          <w:color w:val="000000"/>
          <w:kern w:val="0"/>
          <w:sz w:val="28"/>
          <w:szCs w:val="28"/>
        </w:rPr>
        <w:t>针对高温、高寒和超充等恶劣工况，研究电动车如何通过热管理来扩展电动车的使用环境，提升车辆冬季续航里程，并保障高温超充的安全性。针对新能源汽车冬季加热耗能问题，研究如何通过三源热泵（空气，电池，电机）和水路冷媒路集成技术，充分利用电机和电池的余热，并且从低温环境下获得空气的热量，减少冬季的加热所需能耗，从而有效提升续航里程；针对电动车热泵在低温环境下自启动难、效率低下的问题，研发压缩机自加热技术，提升低温下的热泵效率，确保车辆在极低温</w:t>
      </w:r>
      <w:r>
        <w:rPr>
          <w:rFonts w:eastAsia="仿宋_GB2312" w:hint="eastAsia"/>
          <w:bCs/>
          <w:color w:val="000000"/>
          <w:kern w:val="0"/>
          <w:sz w:val="28"/>
          <w:szCs w:val="28"/>
        </w:rPr>
        <w:t>下（</w:t>
      </w:r>
      <w:r>
        <w:rPr>
          <w:rFonts w:eastAsia="仿宋_GB2312"/>
          <w:bCs/>
          <w:color w:val="000000"/>
          <w:kern w:val="0"/>
          <w:sz w:val="28"/>
          <w:szCs w:val="28"/>
        </w:rPr>
        <w:t>-30</w:t>
      </w:r>
      <w:r>
        <w:rPr>
          <w:rFonts w:ascii="宋体" w:hAnsi="宋体" w:cs="宋体" w:hint="eastAsia"/>
          <w:bCs/>
          <w:color w:val="000000"/>
          <w:kern w:val="0"/>
          <w:sz w:val="28"/>
          <w:szCs w:val="28"/>
        </w:rPr>
        <w:t>℃</w:t>
      </w:r>
      <w:r>
        <w:rPr>
          <w:rFonts w:eastAsia="仿宋_GB2312" w:hint="eastAsia"/>
          <w:bCs/>
          <w:color w:val="000000"/>
          <w:kern w:val="0"/>
          <w:sz w:val="28"/>
          <w:szCs w:val="28"/>
        </w:rPr>
        <w:t>）能整车运行。针对高温和超充的安全问题，研究多循环冷却系统、冷却液冷媒集成技术和储热策略，增强散热能力，确保热管理系统的安全可靠。</w:t>
      </w:r>
    </w:p>
    <w:p w:rsidR="00C0146D" w:rsidRDefault="009832D1">
      <w:pPr>
        <w:spacing w:line="520" w:lineRule="exact"/>
        <w:ind w:firstLineChars="200" w:firstLine="562"/>
        <w:rPr>
          <w:rFonts w:eastAsia="仿宋_GB2312"/>
          <w:bCs/>
          <w:color w:val="000000"/>
          <w:kern w:val="0"/>
          <w:sz w:val="28"/>
          <w:szCs w:val="28"/>
        </w:rPr>
      </w:pPr>
      <w:r>
        <w:rPr>
          <w:rFonts w:eastAsia="仿宋_GB2312" w:hint="eastAsia"/>
          <w:b/>
          <w:color w:val="000000"/>
          <w:kern w:val="0"/>
          <w:sz w:val="28"/>
          <w:szCs w:val="28"/>
        </w:rPr>
        <w:t>绩效目标：</w:t>
      </w:r>
      <w:r>
        <w:rPr>
          <w:rFonts w:eastAsia="仿宋_GB2312"/>
          <w:bCs/>
          <w:color w:val="000000"/>
          <w:kern w:val="0"/>
          <w:sz w:val="28"/>
          <w:szCs w:val="28"/>
        </w:rPr>
        <w:t>研发并量产先进的整车热管理系统，包含但不仅限于高效电动车热泵系统控制器，冷媒冷却液集成模块，高功率</w:t>
      </w:r>
      <w:r>
        <w:rPr>
          <w:rFonts w:eastAsia="仿宋_GB2312"/>
          <w:bCs/>
          <w:color w:val="000000"/>
          <w:kern w:val="0"/>
          <w:sz w:val="28"/>
          <w:szCs w:val="28"/>
        </w:rPr>
        <w:t>Chiller</w:t>
      </w:r>
      <w:r>
        <w:rPr>
          <w:rFonts w:eastAsia="仿宋_GB2312"/>
          <w:bCs/>
          <w:color w:val="000000"/>
          <w:kern w:val="0"/>
          <w:sz w:val="28"/>
          <w:szCs w:val="28"/>
        </w:rPr>
        <w:t>，水冷冷凝器。其工作环境温度可扩展到</w:t>
      </w:r>
      <w:r>
        <w:rPr>
          <w:rFonts w:eastAsia="仿宋_GB2312"/>
          <w:bCs/>
          <w:color w:val="000000"/>
          <w:kern w:val="0"/>
          <w:sz w:val="28"/>
          <w:szCs w:val="28"/>
        </w:rPr>
        <w:t>-30</w:t>
      </w:r>
      <w:r>
        <w:rPr>
          <w:rFonts w:ascii="宋体" w:hAnsi="宋体" w:cs="宋体" w:hint="eastAsia"/>
          <w:bCs/>
          <w:color w:val="000000"/>
          <w:kern w:val="0"/>
          <w:sz w:val="28"/>
          <w:szCs w:val="28"/>
        </w:rPr>
        <w:t>℃∽</w:t>
      </w:r>
      <w:r>
        <w:rPr>
          <w:rFonts w:eastAsia="仿宋_GB2312"/>
          <w:bCs/>
          <w:color w:val="000000"/>
          <w:kern w:val="0"/>
          <w:sz w:val="28"/>
          <w:szCs w:val="28"/>
        </w:rPr>
        <w:t>+45</w:t>
      </w:r>
      <w:r>
        <w:rPr>
          <w:rFonts w:ascii="宋体" w:hAnsi="宋体" w:cs="宋体" w:hint="eastAsia"/>
          <w:bCs/>
          <w:color w:val="000000"/>
          <w:kern w:val="0"/>
          <w:sz w:val="28"/>
          <w:szCs w:val="28"/>
        </w:rPr>
        <w:t>℃</w:t>
      </w:r>
      <w:r>
        <w:rPr>
          <w:rFonts w:eastAsia="仿宋_GB2312"/>
          <w:bCs/>
          <w:color w:val="000000"/>
          <w:kern w:val="0"/>
          <w:sz w:val="28"/>
          <w:szCs w:val="28"/>
        </w:rPr>
        <w:t>，满足高压（</w:t>
      </w:r>
      <w:r>
        <w:rPr>
          <w:rFonts w:eastAsia="仿宋_GB2312"/>
          <w:bCs/>
          <w:color w:val="000000"/>
          <w:kern w:val="0"/>
          <w:sz w:val="28"/>
          <w:szCs w:val="28"/>
        </w:rPr>
        <w:t>800V</w:t>
      </w:r>
      <w:r>
        <w:rPr>
          <w:rFonts w:eastAsia="仿宋_GB2312"/>
          <w:bCs/>
          <w:color w:val="000000"/>
          <w:kern w:val="0"/>
          <w:sz w:val="28"/>
          <w:szCs w:val="28"/>
        </w:rPr>
        <w:t>）超充的安全性要求，热管理能耗在现有基础降低</w:t>
      </w:r>
      <w:r>
        <w:rPr>
          <w:rFonts w:eastAsia="仿宋_GB2312"/>
          <w:bCs/>
          <w:color w:val="000000"/>
          <w:kern w:val="0"/>
          <w:sz w:val="28"/>
          <w:szCs w:val="28"/>
        </w:rPr>
        <w:t>30%</w:t>
      </w:r>
      <w:r>
        <w:rPr>
          <w:rFonts w:eastAsia="仿宋_GB2312"/>
          <w:bCs/>
          <w:color w:val="000000"/>
          <w:kern w:val="0"/>
          <w:sz w:val="28"/>
          <w:szCs w:val="28"/>
        </w:rPr>
        <w:t>，产品实现行业领先，在</w:t>
      </w:r>
      <w:r>
        <w:rPr>
          <w:rFonts w:eastAsia="仿宋_GB2312"/>
          <w:bCs/>
          <w:color w:val="000000"/>
          <w:kern w:val="0"/>
          <w:sz w:val="28"/>
          <w:szCs w:val="28"/>
        </w:rPr>
        <w:t>2</w:t>
      </w:r>
      <w:r>
        <w:rPr>
          <w:rFonts w:eastAsia="仿宋_GB2312"/>
          <w:bCs/>
          <w:color w:val="000000"/>
          <w:kern w:val="0"/>
          <w:sz w:val="28"/>
          <w:szCs w:val="28"/>
        </w:rPr>
        <w:t>种以上车型上得到实际应用。</w:t>
      </w:r>
    </w:p>
    <w:p w:rsidR="00C0146D" w:rsidRDefault="009832D1">
      <w:pPr>
        <w:pStyle w:val="10"/>
        <w:spacing w:line="520" w:lineRule="exact"/>
        <w:ind w:firstLine="562"/>
        <w:rPr>
          <w:rFonts w:ascii="Times New Roman" w:eastAsia="仿宋_GB2312" w:hAnsi="Times New Roman"/>
          <w:color w:val="000000"/>
          <w:kern w:val="0"/>
          <w:sz w:val="28"/>
          <w:szCs w:val="28"/>
        </w:rPr>
      </w:pPr>
      <w:r>
        <w:rPr>
          <w:rFonts w:ascii="Times New Roman" w:eastAsia="仿宋_GB2312" w:hAnsi="Times New Roman" w:hint="eastAsia"/>
          <w:b/>
          <w:bCs/>
          <w:color w:val="000000"/>
          <w:kern w:val="0"/>
          <w:sz w:val="28"/>
          <w:szCs w:val="28"/>
        </w:rPr>
        <w:t>申报主体：</w:t>
      </w:r>
      <w:r>
        <w:rPr>
          <w:rFonts w:ascii="Times New Roman" w:eastAsia="仿宋_GB2312" w:hAnsi="Times New Roman" w:hint="eastAsia"/>
          <w:color w:val="000000"/>
          <w:kern w:val="0"/>
          <w:sz w:val="28"/>
          <w:szCs w:val="28"/>
        </w:rPr>
        <w:t>仅限于山区</w:t>
      </w:r>
      <w:r>
        <w:rPr>
          <w:rFonts w:ascii="Times New Roman" w:eastAsia="仿宋_GB2312" w:hAnsi="Times New Roman" w:hint="eastAsia"/>
          <w:color w:val="000000"/>
          <w:kern w:val="0"/>
          <w:sz w:val="28"/>
          <w:szCs w:val="28"/>
        </w:rPr>
        <w:t>26</w:t>
      </w:r>
      <w:r>
        <w:rPr>
          <w:rFonts w:ascii="Times New Roman" w:eastAsia="仿宋_GB2312" w:hAnsi="Times New Roman" w:hint="eastAsia"/>
          <w:color w:val="000000"/>
          <w:kern w:val="0"/>
          <w:sz w:val="28"/>
          <w:szCs w:val="28"/>
        </w:rPr>
        <w:t>县所在单位牵头申报</w:t>
      </w:r>
    </w:p>
    <w:p w:rsidR="00C0146D" w:rsidRDefault="009832D1">
      <w:pPr>
        <w:pStyle w:val="10"/>
        <w:spacing w:line="520" w:lineRule="exact"/>
        <w:ind w:firstLine="562"/>
        <w:rPr>
          <w:rFonts w:ascii="Times New Roman" w:eastAsia="仿宋_GB2312" w:hAnsi="Times New Roman"/>
          <w:b/>
          <w:bCs/>
          <w:color w:val="000000"/>
          <w:kern w:val="0"/>
          <w:sz w:val="28"/>
          <w:szCs w:val="28"/>
        </w:rPr>
      </w:pPr>
      <w:r>
        <w:rPr>
          <w:rFonts w:ascii="Times New Roman" w:eastAsia="仿宋_GB2312" w:hAnsi="Times New Roman" w:hint="eastAsia"/>
          <w:b/>
          <w:bCs/>
          <w:color w:val="000000"/>
          <w:kern w:val="0"/>
          <w:sz w:val="28"/>
          <w:szCs w:val="28"/>
        </w:rPr>
        <w:t>组织方式：</w:t>
      </w:r>
      <w:r>
        <w:rPr>
          <w:rFonts w:ascii="Times New Roman" w:eastAsia="仿宋_GB2312" w:hAnsi="Times New Roman" w:hint="eastAsia"/>
          <w:bCs/>
          <w:color w:val="000000"/>
          <w:kern w:val="0"/>
          <w:sz w:val="28"/>
          <w:szCs w:val="28"/>
        </w:rPr>
        <w:t>竞争性分配</w:t>
      </w:r>
    </w:p>
    <w:p w:rsidR="00C0146D" w:rsidRDefault="009832D1">
      <w:pPr>
        <w:pStyle w:val="10"/>
        <w:spacing w:line="520" w:lineRule="exact"/>
        <w:ind w:firstLine="562"/>
        <w:rPr>
          <w:rFonts w:ascii="Times New Roman" w:eastAsia="仿宋_GB2312" w:hAnsi="Times New Roman"/>
          <w:b/>
          <w:bCs/>
          <w:color w:val="000000"/>
          <w:kern w:val="0"/>
          <w:sz w:val="28"/>
          <w:szCs w:val="28"/>
        </w:rPr>
      </w:pPr>
      <w:r>
        <w:rPr>
          <w:rFonts w:ascii="Times New Roman" w:eastAsia="仿宋_GB2312" w:hAnsi="Times New Roman" w:hint="eastAsia"/>
          <w:b/>
          <w:bCs/>
          <w:color w:val="000000"/>
          <w:kern w:val="0"/>
          <w:sz w:val="28"/>
          <w:szCs w:val="28"/>
        </w:rPr>
        <w:t>建议财政补助经费：</w:t>
      </w:r>
      <w:r>
        <w:rPr>
          <w:rFonts w:ascii="Times New Roman" w:eastAsia="仿宋_GB2312" w:hAnsi="Times New Roman" w:hint="eastAsia"/>
          <w:bCs/>
          <w:color w:val="000000"/>
          <w:kern w:val="0"/>
          <w:sz w:val="28"/>
          <w:szCs w:val="28"/>
        </w:rPr>
        <w:t>30</w:t>
      </w:r>
      <w:r>
        <w:rPr>
          <w:rFonts w:ascii="Times New Roman" w:eastAsia="仿宋_GB2312" w:hAnsi="Times New Roman" w:hint="eastAsia"/>
          <w:color w:val="000000"/>
          <w:kern w:val="0"/>
          <w:sz w:val="28"/>
          <w:szCs w:val="28"/>
        </w:rPr>
        <w:t>0</w:t>
      </w:r>
      <w:r>
        <w:rPr>
          <w:rFonts w:ascii="Times New Roman" w:eastAsia="仿宋_GB2312" w:hAnsi="Times New Roman" w:hint="eastAsia"/>
          <w:bCs/>
          <w:color w:val="000000"/>
          <w:kern w:val="0"/>
          <w:sz w:val="28"/>
          <w:szCs w:val="28"/>
        </w:rPr>
        <w:t>万元以内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bCs/>
          <w:color w:val="000000"/>
          <w:kern w:val="0"/>
          <w:sz w:val="28"/>
          <w:szCs w:val="28"/>
        </w:rPr>
        <w:t>攻关时限要求：</w:t>
      </w:r>
      <w:r>
        <w:rPr>
          <w:rFonts w:eastAsia="仿宋_GB2312" w:hint="eastAsia"/>
          <w:color w:val="000000"/>
          <w:kern w:val="0"/>
          <w:sz w:val="28"/>
          <w:szCs w:val="28"/>
        </w:rPr>
        <w:t>3</w:t>
      </w:r>
      <w:r>
        <w:rPr>
          <w:rFonts w:eastAsia="仿宋_GB2312" w:hint="eastAsia"/>
          <w:color w:val="000000"/>
          <w:kern w:val="0"/>
          <w:sz w:val="28"/>
          <w:szCs w:val="28"/>
        </w:rPr>
        <w:t>年内</w:t>
      </w:r>
    </w:p>
    <w:p w:rsidR="00C0146D" w:rsidRDefault="00C0146D">
      <w:pPr>
        <w:pStyle w:val="3"/>
        <w:spacing w:line="520" w:lineRule="exact"/>
        <w:ind w:firstLine="562"/>
      </w:pPr>
    </w:p>
    <w:p w:rsidR="00C0146D" w:rsidRDefault="009832D1">
      <w:pPr>
        <w:pStyle w:val="3"/>
        <w:spacing w:line="520" w:lineRule="exact"/>
        <w:ind w:firstLine="562"/>
      </w:pPr>
      <w:r>
        <w:rPr>
          <w:rFonts w:hint="eastAsia"/>
        </w:rPr>
        <w:lastRenderedPageBreak/>
        <w:t>1</w:t>
      </w:r>
      <w:r>
        <w:t xml:space="preserve">2. </w:t>
      </w:r>
      <w:r>
        <w:rPr>
          <w:rFonts w:hint="eastAsia"/>
        </w:rPr>
        <w:t>榜单名称：新能源汽车分布式轮边电机及驱动器的研发及应用（</w:t>
      </w:r>
      <w:r>
        <w:rPr>
          <w:rFonts w:hint="eastAsia"/>
          <w:szCs w:val="28"/>
        </w:rPr>
        <w:t>尖兵</w:t>
      </w:r>
      <w:r>
        <w:rPr>
          <w:rFonts w:hint="eastAsia"/>
        </w:rPr>
        <w:t>）</w:t>
      </w:r>
    </w:p>
    <w:p w:rsidR="00C0146D" w:rsidRDefault="009832D1">
      <w:pPr>
        <w:overflowPunct w:val="0"/>
        <w:autoSpaceDE w:val="0"/>
        <w:autoSpaceDN w:val="0"/>
        <w:spacing w:line="520" w:lineRule="exact"/>
        <w:ind w:firstLineChars="200" w:firstLine="562"/>
        <w:rPr>
          <w:rFonts w:eastAsia="仿宋_GB2312"/>
          <w:bCs/>
          <w:color w:val="000000"/>
          <w:kern w:val="0"/>
          <w:sz w:val="28"/>
          <w:szCs w:val="28"/>
        </w:rPr>
      </w:pPr>
      <w:r>
        <w:rPr>
          <w:rFonts w:eastAsia="仿宋_GB2312" w:hint="eastAsia"/>
          <w:b/>
          <w:bCs/>
          <w:color w:val="000000"/>
          <w:kern w:val="0"/>
          <w:sz w:val="28"/>
          <w:szCs w:val="28"/>
        </w:rPr>
        <w:t>主要研究内容：</w:t>
      </w:r>
      <w:r>
        <w:rPr>
          <w:rFonts w:eastAsia="仿宋_GB2312" w:hint="eastAsia"/>
          <w:bCs/>
          <w:color w:val="000000"/>
          <w:kern w:val="0"/>
          <w:sz w:val="28"/>
          <w:szCs w:val="28"/>
        </w:rPr>
        <w:t>针对复杂约束条件下轮边电机运行效率难以提升的技术瓶颈，研究多物理场耦合作用下轮边电机综合设计方法，建立新型电磁材料在高性能轮边电机中的设计准则；研究面向工况需求的轮边电机电磁性能均衡提升优化方法；针对宽速域和密闭空间的严苛要求，研究高效散热结构设计与优化方法；研发基于碳化硅（</w:t>
      </w:r>
      <w:r>
        <w:rPr>
          <w:rFonts w:eastAsia="仿宋_GB2312" w:hint="eastAsia"/>
          <w:bCs/>
          <w:color w:val="000000"/>
          <w:kern w:val="0"/>
          <w:sz w:val="28"/>
          <w:szCs w:val="28"/>
        </w:rPr>
        <w:t>SiC</w:t>
      </w:r>
      <w:r>
        <w:rPr>
          <w:rFonts w:eastAsia="仿宋_GB2312" w:hint="eastAsia"/>
          <w:bCs/>
          <w:color w:val="000000"/>
          <w:kern w:val="0"/>
          <w:sz w:val="28"/>
          <w:szCs w:val="28"/>
        </w:rPr>
        <w:t>）的轮边电机驱动器，研究适用于全速域的最优开关序列排布方法；针对复杂工况下轮边电机控制精度难以满足车辆要求的难题，对轮边电机及驱动器进行场路耦合联合仿真，建立时变工况下轮边电机运行状态快速精准观测方法，研究不确定扰动作用下轮边电机</w:t>
      </w:r>
      <w:r>
        <w:rPr>
          <w:rFonts w:eastAsia="仿宋_GB2312" w:hint="eastAsia"/>
          <w:bCs/>
          <w:color w:val="000000"/>
          <w:kern w:val="0"/>
          <w:sz w:val="28"/>
          <w:szCs w:val="28"/>
        </w:rPr>
        <w:t>高稳定、高动态转矩控制方法，以及复杂时变给定信号下轮边电机转矩快速精准跟踪技术。</w:t>
      </w:r>
    </w:p>
    <w:p w:rsidR="00C0146D" w:rsidRDefault="009832D1">
      <w:pPr>
        <w:overflowPunct w:val="0"/>
        <w:autoSpaceDE w:val="0"/>
        <w:autoSpaceDN w:val="0"/>
        <w:spacing w:line="520" w:lineRule="exact"/>
        <w:ind w:firstLineChars="200" w:firstLine="562"/>
        <w:rPr>
          <w:rFonts w:eastAsia="仿宋_GB2312"/>
          <w:bCs/>
          <w:color w:val="000000"/>
          <w:kern w:val="0"/>
          <w:sz w:val="28"/>
          <w:szCs w:val="28"/>
        </w:rPr>
      </w:pPr>
      <w:r>
        <w:rPr>
          <w:rFonts w:eastAsia="仿宋_GB2312" w:hint="eastAsia"/>
          <w:b/>
          <w:bCs/>
          <w:color w:val="000000"/>
          <w:kern w:val="0"/>
          <w:sz w:val="28"/>
          <w:szCs w:val="28"/>
        </w:rPr>
        <w:t>绩效目标：</w:t>
      </w:r>
      <w:r>
        <w:rPr>
          <w:rFonts w:eastAsia="仿宋_GB2312"/>
          <w:bCs/>
          <w:color w:val="000000"/>
          <w:kern w:val="0"/>
          <w:sz w:val="28"/>
          <w:szCs w:val="28"/>
        </w:rPr>
        <w:t>研制开发高性能轮边电机及驱动器，轮边电机峰值功率</w:t>
      </w:r>
      <w:r>
        <w:rPr>
          <w:rFonts w:eastAsia="仿宋_GB2312"/>
          <w:bCs/>
          <w:color w:val="000000"/>
          <w:kern w:val="0"/>
          <w:sz w:val="28"/>
          <w:szCs w:val="28"/>
        </w:rPr>
        <w:t>≥160kW</w:t>
      </w:r>
      <w:r>
        <w:rPr>
          <w:rFonts w:eastAsia="仿宋_GB2312"/>
          <w:bCs/>
          <w:color w:val="000000"/>
          <w:kern w:val="0"/>
          <w:sz w:val="28"/>
          <w:szCs w:val="28"/>
        </w:rPr>
        <w:t>，峰值转矩</w:t>
      </w:r>
      <w:r>
        <w:rPr>
          <w:rFonts w:eastAsia="仿宋_GB2312"/>
          <w:bCs/>
          <w:color w:val="000000"/>
          <w:kern w:val="0"/>
          <w:sz w:val="28"/>
          <w:szCs w:val="28"/>
        </w:rPr>
        <w:t>≥580Nm</w:t>
      </w:r>
      <w:r>
        <w:rPr>
          <w:rFonts w:eastAsia="仿宋_GB2312"/>
          <w:bCs/>
          <w:color w:val="000000"/>
          <w:kern w:val="0"/>
          <w:sz w:val="28"/>
          <w:szCs w:val="28"/>
        </w:rPr>
        <w:t>，最高效率</w:t>
      </w:r>
      <w:r>
        <w:rPr>
          <w:rFonts w:eastAsia="仿宋_GB2312"/>
          <w:bCs/>
          <w:color w:val="000000"/>
          <w:kern w:val="0"/>
          <w:sz w:val="28"/>
          <w:szCs w:val="28"/>
        </w:rPr>
        <w:t>≥95%</w:t>
      </w:r>
      <w:r>
        <w:rPr>
          <w:rFonts w:eastAsia="仿宋_GB2312"/>
          <w:bCs/>
          <w:color w:val="000000"/>
          <w:kern w:val="0"/>
          <w:sz w:val="28"/>
          <w:szCs w:val="28"/>
        </w:rPr>
        <w:t>，</w:t>
      </w:r>
      <w:r>
        <w:rPr>
          <w:rFonts w:eastAsia="仿宋_GB2312" w:hint="eastAsia"/>
          <w:bCs/>
          <w:color w:val="000000"/>
          <w:kern w:val="0"/>
          <w:sz w:val="28"/>
          <w:szCs w:val="28"/>
        </w:rPr>
        <w:t>电机功率密度≥</w:t>
      </w:r>
      <w:r>
        <w:rPr>
          <w:rFonts w:eastAsia="仿宋_GB2312"/>
          <w:bCs/>
          <w:color w:val="000000"/>
          <w:kern w:val="0"/>
          <w:sz w:val="28"/>
          <w:szCs w:val="28"/>
        </w:rPr>
        <w:t>3.0kW/kg</w:t>
      </w:r>
      <w:r>
        <w:rPr>
          <w:rFonts w:eastAsia="仿宋_GB2312" w:hint="eastAsia"/>
          <w:bCs/>
          <w:color w:val="000000"/>
          <w:kern w:val="0"/>
          <w:sz w:val="28"/>
          <w:szCs w:val="28"/>
        </w:rPr>
        <w:t>，</w:t>
      </w:r>
      <w:r>
        <w:rPr>
          <w:rFonts w:eastAsia="仿宋_GB2312"/>
          <w:bCs/>
          <w:color w:val="000000"/>
          <w:kern w:val="0"/>
          <w:sz w:val="28"/>
          <w:szCs w:val="28"/>
        </w:rPr>
        <w:t>最高转速</w:t>
      </w:r>
      <w:r>
        <w:rPr>
          <w:rFonts w:eastAsia="仿宋_GB2312"/>
          <w:bCs/>
          <w:color w:val="000000"/>
          <w:kern w:val="0"/>
          <w:sz w:val="28"/>
          <w:szCs w:val="28"/>
        </w:rPr>
        <w:t>≥12000r/min</w:t>
      </w:r>
      <w:r>
        <w:rPr>
          <w:rFonts w:eastAsia="仿宋_GB2312"/>
          <w:bCs/>
          <w:color w:val="000000"/>
          <w:kern w:val="0"/>
          <w:sz w:val="28"/>
          <w:szCs w:val="28"/>
        </w:rPr>
        <w:t>，直流电压</w:t>
      </w:r>
      <w:r>
        <w:rPr>
          <w:rFonts w:eastAsia="仿宋_GB2312"/>
          <w:bCs/>
          <w:color w:val="000000"/>
          <w:kern w:val="0"/>
          <w:sz w:val="28"/>
          <w:szCs w:val="28"/>
        </w:rPr>
        <w:t>≥700V</w:t>
      </w:r>
      <w:r>
        <w:rPr>
          <w:rFonts w:eastAsia="仿宋_GB2312"/>
          <w:bCs/>
          <w:color w:val="000000"/>
          <w:kern w:val="0"/>
          <w:sz w:val="28"/>
          <w:szCs w:val="28"/>
        </w:rPr>
        <w:t>，防护等级不低于</w:t>
      </w:r>
      <w:r>
        <w:rPr>
          <w:rFonts w:eastAsia="仿宋_GB2312"/>
          <w:bCs/>
          <w:color w:val="000000"/>
          <w:kern w:val="0"/>
          <w:sz w:val="28"/>
          <w:szCs w:val="28"/>
        </w:rPr>
        <w:t>IP67</w:t>
      </w:r>
      <w:r>
        <w:rPr>
          <w:rFonts w:eastAsia="仿宋_GB2312"/>
          <w:bCs/>
          <w:color w:val="000000"/>
          <w:kern w:val="0"/>
          <w:sz w:val="28"/>
          <w:szCs w:val="28"/>
        </w:rPr>
        <w:t>；电机转矩控制精度</w:t>
      </w:r>
      <w:r>
        <w:rPr>
          <w:rFonts w:eastAsia="仿宋_GB2312"/>
          <w:bCs/>
          <w:color w:val="000000"/>
          <w:kern w:val="0"/>
          <w:sz w:val="28"/>
          <w:szCs w:val="28"/>
        </w:rPr>
        <w:t xml:space="preserve"> 1% FS.</w:t>
      </w:r>
      <w:r>
        <w:rPr>
          <w:rFonts w:eastAsia="仿宋_GB2312"/>
          <w:bCs/>
          <w:color w:val="000000"/>
          <w:kern w:val="0"/>
          <w:sz w:val="28"/>
          <w:szCs w:val="28"/>
        </w:rPr>
        <w:t>，电机转速控制精度</w:t>
      </w:r>
      <w:r>
        <w:rPr>
          <w:rFonts w:eastAsia="仿宋_GB2312"/>
          <w:bCs/>
          <w:color w:val="000000"/>
          <w:kern w:val="0"/>
          <w:sz w:val="28"/>
          <w:szCs w:val="28"/>
        </w:rPr>
        <w:t xml:space="preserve"> 0.1% FS.</w:t>
      </w:r>
      <w:r>
        <w:rPr>
          <w:rFonts w:eastAsia="仿宋_GB2312"/>
          <w:bCs/>
          <w:color w:val="000000"/>
          <w:kern w:val="0"/>
          <w:sz w:val="28"/>
          <w:szCs w:val="28"/>
        </w:rPr>
        <w:t>。开发出轮边电机及驱动器样品，实现新能源汽车轮边电机及驱动器的引领性技术储备和突破，并在国内新能源汽车生产企业实现国产化示范应用。</w:t>
      </w:r>
    </w:p>
    <w:p w:rsidR="00C0146D" w:rsidRDefault="009832D1">
      <w:pPr>
        <w:pStyle w:val="10"/>
        <w:spacing w:line="520" w:lineRule="exact"/>
        <w:ind w:firstLine="562"/>
        <w:rPr>
          <w:rFonts w:ascii="Times New Roman" w:eastAsia="仿宋_GB2312" w:hAnsi="Times New Roman"/>
          <w:b/>
          <w:bCs/>
          <w:color w:val="000000"/>
          <w:kern w:val="0"/>
          <w:sz w:val="28"/>
          <w:szCs w:val="28"/>
        </w:rPr>
      </w:pPr>
      <w:r>
        <w:rPr>
          <w:rFonts w:ascii="Times New Roman" w:eastAsia="仿宋_GB2312" w:hAnsi="Times New Roman" w:hint="eastAsia"/>
          <w:b/>
          <w:bCs/>
          <w:color w:val="000000"/>
          <w:kern w:val="0"/>
          <w:sz w:val="28"/>
          <w:szCs w:val="28"/>
        </w:rPr>
        <w:t>申报主体：</w:t>
      </w:r>
      <w:r>
        <w:rPr>
          <w:rFonts w:ascii="Times New Roman" w:eastAsia="仿宋_GB2312" w:hAnsi="Times New Roman" w:hint="eastAsia"/>
          <w:color w:val="000000"/>
          <w:kern w:val="0"/>
          <w:sz w:val="28"/>
          <w:szCs w:val="28"/>
        </w:rPr>
        <w:t>牵</w:t>
      </w:r>
      <w:r>
        <w:rPr>
          <w:rFonts w:ascii="Times New Roman" w:eastAsia="仿宋_GB2312" w:hAnsi="Times New Roman" w:hint="eastAsia"/>
          <w:color w:val="000000"/>
          <w:kern w:val="0"/>
          <w:sz w:val="28"/>
          <w:szCs w:val="28"/>
        </w:rPr>
        <w:t>头申报单位不限主体，鼓励产学研合作</w:t>
      </w:r>
    </w:p>
    <w:p w:rsidR="00C0146D" w:rsidRDefault="009832D1">
      <w:pPr>
        <w:pStyle w:val="10"/>
        <w:spacing w:line="520" w:lineRule="exact"/>
        <w:ind w:firstLine="562"/>
        <w:rPr>
          <w:rFonts w:ascii="Times New Roman" w:eastAsia="仿宋_GB2312" w:hAnsi="Times New Roman"/>
          <w:b/>
          <w:bCs/>
          <w:color w:val="000000"/>
          <w:kern w:val="0"/>
          <w:sz w:val="28"/>
          <w:szCs w:val="28"/>
        </w:rPr>
      </w:pPr>
      <w:r>
        <w:rPr>
          <w:rFonts w:ascii="Times New Roman" w:eastAsia="仿宋_GB2312" w:hAnsi="Times New Roman" w:hint="eastAsia"/>
          <w:b/>
          <w:bCs/>
          <w:color w:val="000000"/>
          <w:kern w:val="0"/>
          <w:sz w:val="28"/>
          <w:szCs w:val="28"/>
        </w:rPr>
        <w:t>组织方式：</w:t>
      </w:r>
      <w:r>
        <w:rPr>
          <w:rFonts w:ascii="Times New Roman" w:eastAsia="仿宋_GB2312" w:hAnsi="Times New Roman" w:hint="eastAsia"/>
          <w:bCs/>
          <w:color w:val="000000"/>
          <w:kern w:val="0"/>
          <w:sz w:val="28"/>
          <w:szCs w:val="28"/>
        </w:rPr>
        <w:t>竞争性分配</w:t>
      </w:r>
    </w:p>
    <w:p w:rsidR="00C0146D" w:rsidRDefault="009832D1">
      <w:pPr>
        <w:pStyle w:val="10"/>
        <w:spacing w:line="520" w:lineRule="exact"/>
        <w:ind w:firstLine="562"/>
        <w:rPr>
          <w:rFonts w:ascii="Times New Roman" w:eastAsia="仿宋_GB2312" w:hAnsi="Times New Roman"/>
          <w:b/>
          <w:bCs/>
          <w:color w:val="000000"/>
          <w:kern w:val="0"/>
          <w:sz w:val="28"/>
          <w:szCs w:val="28"/>
        </w:rPr>
      </w:pPr>
      <w:r>
        <w:rPr>
          <w:rFonts w:ascii="Times New Roman" w:eastAsia="仿宋_GB2312" w:hAnsi="Times New Roman" w:hint="eastAsia"/>
          <w:b/>
          <w:bCs/>
          <w:color w:val="000000"/>
          <w:kern w:val="0"/>
          <w:sz w:val="28"/>
          <w:szCs w:val="28"/>
        </w:rPr>
        <w:t>建议财政补助经费：</w:t>
      </w:r>
      <w:r>
        <w:rPr>
          <w:rFonts w:ascii="Times New Roman" w:eastAsia="仿宋_GB2312" w:hAnsi="Times New Roman" w:hint="eastAsia"/>
          <w:color w:val="000000"/>
          <w:kern w:val="0"/>
          <w:sz w:val="28"/>
          <w:szCs w:val="28"/>
        </w:rPr>
        <w:t>700</w:t>
      </w:r>
      <w:r>
        <w:rPr>
          <w:rFonts w:ascii="Times New Roman" w:eastAsia="仿宋_GB2312" w:hAnsi="Times New Roman" w:hint="eastAsia"/>
          <w:bCs/>
          <w:color w:val="000000"/>
          <w:kern w:val="0"/>
          <w:sz w:val="28"/>
          <w:szCs w:val="28"/>
        </w:rPr>
        <w:t>万元以内</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lastRenderedPageBreak/>
        <w:t>攻关时限要求：</w:t>
      </w:r>
      <w:r>
        <w:rPr>
          <w:rFonts w:eastAsia="仿宋_GB2312" w:hint="eastAsia"/>
          <w:color w:val="000000"/>
          <w:kern w:val="0"/>
          <w:sz w:val="28"/>
          <w:szCs w:val="28"/>
        </w:rPr>
        <w:t>3</w:t>
      </w:r>
      <w:r>
        <w:rPr>
          <w:rFonts w:eastAsia="仿宋_GB2312" w:hint="eastAsia"/>
          <w:color w:val="000000"/>
          <w:kern w:val="0"/>
          <w:sz w:val="28"/>
          <w:szCs w:val="28"/>
        </w:rPr>
        <w:t>年内</w:t>
      </w:r>
    </w:p>
    <w:p w:rsidR="00C0146D" w:rsidRDefault="009832D1">
      <w:pPr>
        <w:spacing w:line="520" w:lineRule="exact"/>
        <w:rPr>
          <w:rFonts w:eastAsia="楷体_GB2312"/>
          <w:color w:val="000000"/>
          <w:kern w:val="0"/>
          <w:sz w:val="28"/>
          <w:szCs w:val="28"/>
        </w:rPr>
      </w:pPr>
      <w:r>
        <w:rPr>
          <w:rFonts w:eastAsia="楷体_GB2312" w:hint="eastAsia"/>
          <w:color w:val="000000"/>
          <w:kern w:val="0"/>
          <w:sz w:val="28"/>
          <w:szCs w:val="28"/>
        </w:rPr>
        <w:t>*</w:t>
      </w:r>
      <w:r>
        <w:rPr>
          <w:rFonts w:eastAsia="楷体_GB2312" w:hint="eastAsia"/>
          <w:color w:val="000000"/>
          <w:kern w:val="0"/>
          <w:sz w:val="28"/>
          <w:szCs w:val="28"/>
        </w:rPr>
        <w:t>要求揭榜项目绩效目标全覆盖</w:t>
      </w:r>
    </w:p>
    <w:p w:rsidR="00C0146D" w:rsidRDefault="00C0146D">
      <w:pPr>
        <w:pStyle w:val="3"/>
        <w:spacing w:line="520" w:lineRule="exact"/>
        <w:ind w:firstLine="562"/>
      </w:pPr>
    </w:p>
    <w:p w:rsidR="00C0146D" w:rsidRDefault="009832D1">
      <w:pPr>
        <w:pStyle w:val="3"/>
        <w:spacing w:line="520" w:lineRule="exact"/>
        <w:ind w:firstLine="562"/>
      </w:pPr>
      <w:r>
        <w:rPr>
          <w:rFonts w:hint="eastAsia"/>
        </w:rPr>
        <w:t>1</w:t>
      </w:r>
      <w:r>
        <w:t xml:space="preserve">3. </w:t>
      </w:r>
      <w:r>
        <w:rPr>
          <w:rFonts w:hint="eastAsia"/>
        </w:rPr>
        <w:t>榜单名称：新能源汽车用高压薄膜电容器研发与应用（</w:t>
      </w:r>
      <w:r>
        <w:rPr>
          <w:rFonts w:hint="eastAsia"/>
          <w:szCs w:val="28"/>
        </w:rPr>
        <w:t>领雁</w:t>
      </w:r>
      <w:r>
        <w:rPr>
          <w:rFonts w:hint="eastAsia"/>
        </w:rPr>
        <w:t>）</w:t>
      </w:r>
    </w:p>
    <w:p w:rsidR="00C0146D" w:rsidRDefault="009832D1">
      <w:pPr>
        <w:overflowPunct w:val="0"/>
        <w:autoSpaceDE w:val="0"/>
        <w:autoSpaceDN w:val="0"/>
        <w:spacing w:line="520" w:lineRule="exact"/>
        <w:ind w:firstLineChars="200" w:firstLine="562"/>
        <w:rPr>
          <w:rFonts w:eastAsia="仿宋_GB2312"/>
          <w:bCs/>
          <w:color w:val="000000"/>
          <w:kern w:val="0"/>
          <w:sz w:val="28"/>
          <w:szCs w:val="28"/>
        </w:rPr>
      </w:pPr>
      <w:r>
        <w:rPr>
          <w:rFonts w:eastAsia="仿宋_GB2312" w:hint="eastAsia"/>
          <w:b/>
          <w:bCs/>
          <w:color w:val="000000"/>
          <w:kern w:val="0"/>
          <w:sz w:val="28"/>
          <w:szCs w:val="28"/>
        </w:rPr>
        <w:t>主要研究内容：</w:t>
      </w:r>
      <w:r>
        <w:rPr>
          <w:rFonts w:eastAsia="仿宋_GB2312" w:hint="eastAsia"/>
          <w:bCs/>
          <w:color w:val="000000"/>
          <w:kern w:val="0"/>
          <w:sz w:val="28"/>
          <w:szCs w:val="28"/>
        </w:rPr>
        <w:t>针对新能源汽车电驱动系统的高输出、高效率带来高电压化的要求，研究薄膜电容器金属化电极的高安全性、高可靠性设计技术；针对新能源汽车电驱动系统高效率、轻量化与小型化的要求，研究薄膜电容器金属化电极的超薄化蒸镀技术，使电容器在相同容量情况下膜厚减少一半，体积能减少</w:t>
      </w:r>
      <w:r>
        <w:rPr>
          <w:rFonts w:eastAsia="仿宋_GB2312" w:hint="eastAsia"/>
          <w:bCs/>
          <w:color w:val="000000"/>
          <w:kern w:val="0"/>
          <w:sz w:val="28"/>
          <w:szCs w:val="28"/>
        </w:rPr>
        <w:t>75%</w:t>
      </w:r>
      <w:r>
        <w:rPr>
          <w:rFonts w:eastAsia="仿宋_GB2312" w:hint="eastAsia"/>
          <w:bCs/>
          <w:color w:val="000000"/>
          <w:kern w:val="0"/>
          <w:sz w:val="28"/>
          <w:szCs w:val="28"/>
        </w:rPr>
        <w:t>左右；针对新能源薄膜电容器的复杂工况，研究大截面的多芯组并联、高载流低电感汇流母排及合理的电流分配等技术，降低</w:t>
      </w:r>
      <w:r>
        <w:rPr>
          <w:rFonts w:eastAsia="仿宋_GB2312" w:hint="eastAsia"/>
          <w:bCs/>
          <w:color w:val="000000"/>
          <w:kern w:val="0"/>
          <w:sz w:val="28"/>
          <w:szCs w:val="28"/>
        </w:rPr>
        <w:t>ESR</w:t>
      </w:r>
      <w:r>
        <w:rPr>
          <w:rFonts w:eastAsia="仿宋_GB2312" w:hint="eastAsia"/>
          <w:bCs/>
          <w:color w:val="000000"/>
          <w:kern w:val="0"/>
          <w:sz w:val="28"/>
          <w:szCs w:val="28"/>
        </w:rPr>
        <w:t>，支持高纹波电流，减少发热，延长电容器使用寿命。</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绩效目标：</w:t>
      </w:r>
      <w:r>
        <w:rPr>
          <w:rFonts w:eastAsia="仿宋_GB2312"/>
          <w:color w:val="000000"/>
          <w:sz w:val="28"/>
          <w:szCs w:val="28"/>
        </w:rPr>
        <w:t>研发并量产达到车辆使用标准的高压薄膜电容器，产品实现进口替代，在</w:t>
      </w:r>
      <w:r>
        <w:rPr>
          <w:rFonts w:eastAsia="仿宋_GB2312"/>
          <w:color w:val="000000"/>
          <w:sz w:val="28"/>
          <w:szCs w:val="28"/>
        </w:rPr>
        <w:t>3</w:t>
      </w:r>
      <w:r>
        <w:rPr>
          <w:rFonts w:eastAsia="仿宋_GB2312"/>
          <w:color w:val="000000"/>
          <w:sz w:val="28"/>
          <w:szCs w:val="28"/>
        </w:rPr>
        <w:t>种以上车型上获得批量应用。电气性能指标：工作温度：</w:t>
      </w:r>
      <w:r>
        <w:rPr>
          <w:rFonts w:eastAsia="仿宋_GB2312"/>
          <w:color w:val="000000"/>
          <w:sz w:val="28"/>
          <w:szCs w:val="28"/>
        </w:rPr>
        <w:t>-40</w:t>
      </w:r>
      <w:r>
        <w:rPr>
          <w:rFonts w:ascii="宋体" w:hAnsi="宋体" w:cs="宋体" w:hint="eastAsia"/>
          <w:color w:val="000000"/>
          <w:sz w:val="28"/>
          <w:szCs w:val="28"/>
        </w:rPr>
        <w:t>℃</w:t>
      </w:r>
      <w:r>
        <w:rPr>
          <w:rFonts w:eastAsia="仿宋_GB2312"/>
          <w:color w:val="000000"/>
          <w:sz w:val="28"/>
          <w:szCs w:val="28"/>
        </w:rPr>
        <w:t>～</w:t>
      </w:r>
      <w:r>
        <w:rPr>
          <w:rFonts w:eastAsia="仿宋_GB2312"/>
          <w:color w:val="000000"/>
          <w:sz w:val="28"/>
          <w:szCs w:val="28"/>
        </w:rPr>
        <w:t>+105</w:t>
      </w:r>
      <w:r>
        <w:rPr>
          <w:rFonts w:ascii="宋体" w:hAnsi="宋体" w:cs="宋体" w:hint="eastAsia"/>
          <w:color w:val="000000"/>
          <w:sz w:val="28"/>
          <w:szCs w:val="28"/>
        </w:rPr>
        <w:t>℃</w:t>
      </w:r>
      <w:r>
        <w:rPr>
          <w:rFonts w:eastAsia="仿宋_GB2312"/>
          <w:color w:val="000000"/>
          <w:sz w:val="28"/>
          <w:szCs w:val="28"/>
        </w:rPr>
        <w:t>；额定电压：</w:t>
      </w:r>
      <w:r>
        <w:rPr>
          <w:rFonts w:eastAsia="仿宋_GB2312"/>
          <w:color w:val="000000"/>
          <w:sz w:val="28"/>
          <w:szCs w:val="28"/>
        </w:rPr>
        <w:t>1100VDC</w:t>
      </w:r>
      <w:r>
        <w:rPr>
          <w:rFonts w:eastAsia="仿宋_GB2312"/>
          <w:color w:val="000000"/>
          <w:sz w:val="28"/>
          <w:szCs w:val="28"/>
        </w:rPr>
        <w:t>；容量范围：</w:t>
      </w:r>
      <w:r>
        <w:rPr>
          <w:rFonts w:eastAsia="仿宋_GB2312"/>
          <w:color w:val="000000"/>
          <w:sz w:val="28"/>
          <w:szCs w:val="28"/>
        </w:rPr>
        <w:t>350</w:t>
      </w:r>
      <w:r>
        <w:rPr>
          <w:rFonts w:eastAsia="仿宋_GB2312"/>
          <w:color w:val="000000"/>
          <w:sz w:val="28"/>
          <w:szCs w:val="28"/>
        </w:rPr>
        <w:t>～</w:t>
      </w:r>
      <w:r>
        <w:rPr>
          <w:rFonts w:eastAsia="仿宋_GB2312"/>
          <w:color w:val="000000"/>
          <w:sz w:val="28"/>
          <w:szCs w:val="28"/>
        </w:rPr>
        <w:t>2200μF</w:t>
      </w:r>
      <w:r>
        <w:rPr>
          <w:rFonts w:eastAsia="仿宋_GB2312"/>
          <w:color w:val="000000"/>
          <w:sz w:val="28"/>
          <w:szCs w:val="28"/>
        </w:rPr>
        <w:t>；容量偏差：</w:t>
      </w:r>
      <w:r>
        <w:rPr>
          <w:rFonts w:eastAsia="仿宋_GB2312"/>
          <w:color w:val="000000"/>
          <w:sz w:val="28"/>
          <w:szCs w:val="28"/>
        </w:rPr>
        <w:t>±5%</w:t>
      </w:r>
      <w:r>
        <w:rPr>
          <w:rFonts w:eastAsia="仿宋_GB2312"/>
          <w:color w:val="000000"/>
          <w:sz w:val="28"/>
          <w:szCs w:val="28"/>
        </w:rPr>
        <w:t>（</w:t>
      </w:r>
      <w:r>
        <w:rPr>
          <w:rFonts w:eastAsia="仿宋_GB2312"/>
          <w:color w:val="000000"/>
          <w:sz w:val="28"/>
          <w:szCs w:val="28"/>
        </w:rPr>
        <w:t>J</w:t>
      </w:r>
      <w:r>
        <w:rPr>
          <w:rFonts w:eastAsia="仿宋_GB2312"/>
          <w:color w:val="000000"/>
          <w:sz w:val="28"/>
          <w:szCs w:val="28"/>
        </w:rPr>
        <w:t>级）；耐电压：</w:t>
      </w:r>
      <w:r>
        <w:rPr>
          <w:rFonts w:eastAsia="仿宋_GB2312"/>
          <w:color w:val="000000"/>
          <w:sz w:val="28"/>
          <w:szCs w:val="28"/>
        </w:rPr>
        <w:t>1.5Un(10S,20</w:t>
      </w:r>
      <w:r>
        <w:rPr>
          <w:rFonts w:ascii="宋体" w:hAnsi="宋体" w:cs="宋体" w:hint="eastAsia"/>
          <w:color w:val="000000"/>
          <w:sz w:val="28"/>
          <w:szCs w:val="28"/>
        </w:rPr>
        <w:t>℃</w:t>
      </w:r>
      <w:r>
        <w:rPr>
          <w:rFonts w:eastAsia="仿宋_GB2312"/>
          <w:color w:val="000000"/>
          <w:sz w:val="28"/>
          <w:szCs w:val="28"/>
        </w:rPr>
        <w:t>±5</w:t>
      </w:r>
      <w:r>
        <w:rPr>
          <w:rFonts w:ascii="宋体" w:hAnsi="宋体" w:cs="宋体" w:hint="eastAsia"/>
          <w:color w:val="000000"/>
          <w:sz w:val="28"/>
          <w:szCs w:val="28"/>
        </w:rPr>
        <w:t>℃</w:t>
      </w:r>
      <w:r>
        <w:rPr>
          <w:rFonts w:eastAsia="仿宋_GB2312"/>
          <w:color w:val="000000"/>
          <w:sz w:val="28"/>
          <w:szCs w:val="28"/>
        </w:rPr>
        <w:t>)</w:t>
      </w:r>
      <w:r>
        <w:rPr>
          <w:rFonts w:eastAsia="仿宋_GB2312"/>
          <w:color w:val="000000"/>
          <w:sz w:val="28"/>
          <w:szCs w:val="28"/>
        </w:rPr>
        <w:t>；损耗角正切：</w:t>
      </w:r>
      <w:r>
        <w:rPr>
          <w:rFonts w:eastAsia="仿宋_GB2312"/>
          <w:color w:val="000000"/>
          <w:sz w:val="28"/>
          <w:szCs w:val="28"/>
        </w:rPr>
        <w:t>≤20×10-4</w:t>
      </w:r>
      <w:r>
        <w:rPr>
          <w:rFonts w:eastAsia="仿宋_GB2312"/>
          <w:color w:val="000000"/>
          <w:sz w:val="28"/>
          <w:szCs w:val="28"/>
        </w:rPr>
        <w:t>（</w:t>
      </w:r>
      <w:r>
        <w:rPr>
          <w:rFonts w:eastAsia="仿宋_GB2312"/>
          <w:color w:val="000000"/>
          <w:sz w:val="28"/>
          <w:szCs w:val="28"/>
        </w:rPr>
        <w:t>100Hz,20</w:t>
      </w:r>
      <w:r>
        <w:rPr>
          <w:rFonts w:ascii="宋体" w:hAnsi="宋体" w:cs="宋体" w:hint="eastAsia"/>
          <w:color w:val="000000"/>
          <w:sz w:val="28"/>
          <w:szCs w:val="28"/>
        </w:rPr>
        <w:t>℃</w:t>
      </w:r>
      <w:r>
        <w:rPr>
          <w:rFonts w:eastAsia="仿宋_GB2312"/>
          <w:color w:val="000000"/>
          <w:sz w:val="28"/>
          <w:szCs w:val="28"/>
        </w:rPr>
        <w:t>）；设计寿命：</w:t>
      </w:r>
      <w:r>
        <w:rPr>
          <w:rFonts w:eastAsia="仿宋_GB2312"/>
          <w:color w:val="000000"/>
          <w:sz w:val="28"/>
          <w:szCs w:val="28"/>
        </w:rPr>
        <w:t>≥100000h</w:t>
      </w:r>
      <w:r>
        <w:rPr>
          <w:rFonts w:eastAsia="仿宋_GB2312"/>
          <w:color w:val="000000"/>
          <w:sz w:val="28"/>
          <w:szCs w:val="28"/>
        </w:rPr>
        <w:t>（额定工作环境下）。</w:t>
      </w:r>
    </w:p>
    <w:p w:rsidR="00C0146D" w:rsidRDefault="009832D1">
      <w:pPr>
        <w:pStyle w:val="10"/>
        <w:spacing w:line="520" w:lineRule="exact"/>
        <w:ind w:firstLine="562"/>
        <w:rPr>
          <w:rFonts w:ascii="Times New Roman" w:eastAsia="仿宋_GB2312" w:hAnsi="Times New Roman"/>
          <w:color w:val="000000"/>
          <w:kern w:val="0"/>
          <w:sz w:val="28"/>
          <w:szCs w:val="28"/>
        </w:rPr>
      </w:pPr>
      <w:r>
        <w:rPr>
          <w:rFonts w:ascii="Times New Roman" w:eastAsia="仿宋_GB2312" w:hAnsi="Times New Roman" w:hint="eastAsia"/>
          <w:b/>
          <w:bCs/>
          <w:color w:val="000000"/>
          <w:kern w:val="0"/>
          <w:sz w:val="28"/>
          <w:szCs w:val="28"/>
        </w:rPr>
        <w:t>申报主体：</w:t>
      </w:r>
      <w:r>
        <w:rPr>
          <w:rFonts w:ascii="Times New Roman" w:eastAsia="仿宋_GB2312" w:hAnsi="Times New Roman" w:hint="eastAsia"/>
          <w:color w:val="000000"/>
          <w:kern w:val="0"/>
          <w:sz w:val="28"/>
          <w:szCs w:val="28"/>
        </w:rPr>
        <w:t>原则上由企业牵头申报，鼓励产学研合作</w:t>
      </w:r>
    </w:p>
    <w:p w:rsidR="00C0146D" w:rsidRDefault="009832D1">
      <w:pPr>
        <w:pStyle w:val="10"/>
        <w:spacing w:line="520" w:lineRule="exact"/>
        <w:ind w:firstLine="562"/>
        <w:rPr>
          <w:rFonts w:ascii="Times New Roman" w:eastAsia="仿宋_GB2312" w:hAnsi="Times New Roman"/>
          <w:b/>
          <w:bCs/>
          <w:color w:val="000000"/>
          <w:kern w:val="0"/>
          <w:sz w:val="28"/>
          <w:szCs w:val="28"/>
        </w:rPr>
      </w:pPr>
      <w:r>
        <w:rPr>
          <w:rFonts w:ascii="Times New Roman" w:eastAsia="仿宋_GB2312" w:hAnsi="Times New Roman" w:hint="eastAsia"/>
          <w:b/>
          <w:bCs/>
          <w:color w:val="000000"/>
          <w:kern w:val="0"/>
          <w:sz w:val="28"/>
          <w:szCs w:val="28"/>
        </w:rPr>
        <w:t>组织方式：</w:t>
      </w:r>
      <w:r>
        <w:rPr>
          <w:rFonts w:ascii="Times New Roman" w:eastAsia="仿宋_GB2312" w:hAnsi="Times New Roman" w:hint="eastAsia"/>
          <w:bCs/>
          <w:color w:val="000000"/>
          <w:kern w:val="0"/>
          <w:sz w:val="28"/>
          <w:szCs w:val="28"/>
        </w:rPr>
        <w:t>竞争性分配</w:t>
      </w:r>
    </w:p>
    <w:p w:rsidR="00C0146D" w:rsidRDefault="009832D1">
      <w:pPr>
        <w:pStyle w:val="10"/>
        <w:spacing w:line="520" w:lineRule="exact"/>
        <w:ind w:firstLine="562"/>
        <w:rPr>
          <w:rFonts w:ascii="Times New Roman" w:eastAsia="仿宋_GB2312" w:hAnsi="Times New Roman"/>
          <w:b/>
          <w:bCs/>
          <w:color w:val="000000"/>
          <w:kern w:val="0"/>
          <w:sz w:val="28"/>
          <w:szCs w:val="28"/>
        </w:rPr>
      </w:pPr>
      <w:r>
        <w:rPr>
          <w:rFonts w:ascii="Times New Roman" w:eastAsia="仿宋_GB2312" w:hAnsi="Times New Roman" w:hint="eastAsia"/>
          <w:b/>
          <w:bCs/>
          <w:color w:val="000000"/>
          <w:kern w:val="0"/>
          <w:sz w:val="28"/>
          <w:szCs w:val="28"/>
        </w:rPr>
        <w:lastRenderedPageBreak/>
        <w:t>建议财政补助经费：</w:t>
      </w:r>
      <w:r>
        <w:rPr>
          <w:rFonts w:ascii="Times New Roman" w:eastAsia="仿宋_GB2312" w:hAnsi="Times New Roman" w:hint="eastAsia"/>
          <w:color w:val="000000"/>
          <w:kern w:val="0"/>
          <w:sz w:val="28"/>
          <w:szCs w:val="28"/>
        </w:rPr>
        <w:t>600</w:t>
      </w:r>
      <w:r>
        <w:rPr>
          <w:rFonts w:ascii="Times New Roman" w:eastAsia="仿宋_GB2312" w:hAnsi="Times New Roman" w:hint="eastAsia"/>
          <w:bCs/>
          <w:color w:val="000000"/>
          <w:kern w:val="0"/>
          <w:sz w:val="28"/>
          <w:szCs w:val="28"/>
        </w:rPr>
        <w:t>万元以内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bCs/>
          <w:color w:val="000000"/>
          <w:kern w:val="0"/>
          <w:sz w:val="28"/>
          <w:szCs w:val="28"/>
        </w:rPr>
        <w:t>攻关时限要求：</w:t>
      </w:r>
      <w:r>
        <w:rPr>
          <w:rFonts w:eastAsia="仿宋_GB2312" w:hint="eastAsia"/>
          <w:color w:val="000000"/>
          <w:kern w:val="0"/>
          <w:sz w:val="28"/>
          <w:szCs w:val="28"/>
        </w:rPr>
        <w:t>3</w:t>
      </w:r>
      <w:r>
        <w:rPr>
          <w:rFonts w:eastAsia="仿宋_GB2312" w:hint="eastAsia"/>
          <w:color w:val="000000"/>
          <w:kern w:val="0"/>
          <w:sz w:val="28"/>
          <w:szCs w:val="28"/>
        </w:rPr>
        <w:t>年内</w:t>
      </w:r>
    </w:p>
    <w:p w:rsidR="00C0146D" w:rsidRDefault="00C0146D">
      <w:pPr>
        <w:pStyle w:val="3"/>
        <w:spacing w:line="520" w:lineRule="exact"/>
        <w:ind w:firstLine="562"/>
      </w:pPr>
    </w:p>
    <w:p w:rsidR="00C0146D" w:rsidRDefault="009832D1">
      <w:pPr>
        <w:pStyle w:val="3"/>
        <w:spacing w:line="520" w:lineRule="exact"/>
        <w:ind w:firstLine="562"/>
      </w:pPr>
      <w:r>
        <w:rPr>
          <w:rFonts w:hint="eastAsia"/>
        </w:rPr>
        <w:t>1</w:t>
      </w:r>
      <w:r>
        <w:t xml:space="preserve">4. </w:t>
      </w:r>
      <w:r>
        <w:rPr>
          <w:rFonts w:hint="eastAsia"/>
        </w:rPr>
        <w:t>榜单名称：新能源汽车空调关键技术研发及应用（</w:t>
      </w:r>
      <w:r>
        <w:rPr>
          <w:rFonts w:hint="eastAsia"/>
          <w:szCs w:val="28"/>
        </w:rPr>
        <w:t>领雁</w:t>
      </w:r>
      <w:r>
        <w:rPr>
          <w:rFonts w:hint="eastAsia"/>
        </w:rPr>
        <w:t>）</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bCs/>
          <w:color w:val="000000"/>
          <w:kern w:val="0"/>
          <w:sz w:val="28"/>
          <w:szCs w:val="28"/>
        </w:rPr>
        <w:t>主要研究内容：</w:t>
      </w:r>
      <w:r>
        <w:rPr>
          <w:rFonts w:eastAsia="仿宋_GB2312" w:hint="eastAsia"/>
          <w:color w:val="000000"/>
          <w:kern w:val="0"/>
          <w:sz w:val="28"/>
          <w:szCs w:val="28"/>
        </w:rPr>
        <w:t>针对新能源汽车空调系统低温环境热量供给不足与续航问题，开展低碳环保</w:t>
      </w:r>
      <w:r>
        <w:rPr>
          <w:rFonts w:eastAsia="仿宋_GB2312" w:hint="eastAsia"/>
          <w:color w:val="000000"/>
          <w:kern w:val="0"/>
          <w:sz w:val="28"/>
          <w:szCs w:val="28"/>
        </w:rPr>
        <w:t>CO</w:t>
      </w:r>
      <w:r>
        <w:rPr>
          <w:rFonts w:eastAsia="仿宋_GB2312" w:hint="eastAsia"/>
          <w:color w:val="000000"/>
          <w:kern w:val="0"/>
          <w:sz w:val="28"/>
          <w:szCs w:val="28"/>
          <w:vertAlign w:val="subscript"/>
        </w:rPr>
        <w:t>2</w:t>
      </w:r>
      <w:r>
        <w:rPr>
          <w:rFonts w:eastAsia="仿宋_GB2312" w:hint="eastAsia"/>
          <w:color w:val="000000"/>
          <w:kern w:val="0"/>
          <w:sz w:val="28"/>
          <w:szCs w:val="28"/>
        </w:rPr>
        <w:t>汽车空调核心部件与系统的智能化设计与精密制造技术研究；建立空调系统核心零部件的流动与热传递耦合模型，开发低碳环保新能源汽车空调系统及核心零部件的数字化设计与仿真软件；研究基于数字孪生的空调核心零部件精密制造的多工序、多工艺的高效协同技术，实现超高压汽液分离器、阀组及热换器等核心部件的智能化高效精益生产；研发新能源汽车的低碳环保空调系统，实现整车集成，并在复杂全工况场景下开</w:t>
      </w:r>
      <w:r>
        <w:rPr>
          <w:rFonts w:eastAsia="仿宋_GB2312" w:hint="eastAsia"/>
          <w:color w:val="000000"/>
          <w:kern w:val="0"/>
          <w:sz w:val="28"/>
          <w:szCs w:val="28"/>
        </w:rPr>
        <w:t>展应用验证。</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bCs/>
          <w:color w:val="000000"/>
          <w:kern w:val="0"/>
          <w:sz w:val="28"/>
          <w:szCs w:val="28"/>
        </w:rPr>
        <w:t>绩效目标：</w:t>
      </w:r>
      <w:r>
        <w:rPr>
          <w:rFonts w:eastAsia="仿宋_GB2312"/>
          <w:color w:val="000000"/>
          <w:kern w:val="0"/>
          <w:sz w:val="28"/>
          <w:szCs w:val="28"/>
        </w:rPr>
        <w:t>研发低碳环保新能源汽车空调系统，并在</w:t>
      </w:r>
      <w:r>
        <w:rPr>
          <w:rFonts w:eastAsia="仿宋_GB2312"/>
          <w:color w:val="000000"/>
          <w:kern w:val="0"/>
          <w:sz w:val="28"/>
          <w:szCs w:val="28"/>
        </w:rPr>
        <w:t>1</w:t>
      </w:r>
      <w:r>
        <w:rPr>
          <w:rFonts w:eastAsia="仿宋_GB2312"/>
          <w:color w:val="000000"/>
          <w:kern w:val="0"/>
          <w:sz w:val="28"/>
          <w:szCs w:val="28"/>
        </w:rPr>
        <w:t>种以上新能源汽车车型上实现批量化示范应用。空调系统的全生命周期制冷（</w:t>
      </w:r>
      <w:r>
        <w:rPr>
          <w:rFonts w:eastAsia="仿宋_GB2312"/>
          <w:color w:val="000000"/>
          <w:kern w:val="0"/>
          <w:sz w:val="28"/>
          <w:szCs w:val="28"/>
        </w:rPr>
        <w:t>-20</w:t>
      </w:r>
      <w:r>
        <w:rPr>
          <w:rFonts w:eastAsia="仿宋_GB2312"/>
          <w:color w:val="000000"/>
          <w:kern w:val="0"/>
          <w:sz w:val="28"/>
          <w:szCs w:val="28"/>
        </w:rPr>
        <w:sym w:font="Symbol" w:char="F0B0"/>
      </w:r>
      <w:r>
        <w:rPr>
          <w:rFonts w:eastAsia="仿宋_GB2312"/>
          <w:color w:val="000000"/>
          <w:kern w:val="0"/>
          <w:sz w:val="28"/>
          <w:szCs w:val="28"/>
        </w:rPr>
        <w:t>C</w:t>
      </w:r>
      <w:r>
        <w:rPr>
          <w:rFonts w:eastAsia="仿宋_GB2312"/>
          <w:color w:val="000000"/>
          <w:kern w:val="0"/>
          <w:sz w:val="28"/>
          <w:szCs w:val="28"/>
        </w:rPr>
        <w:t>超低温制冷）碳排放降低</w:t>
      </w:r>
      <w:r>
        <w:rPr>
          <w:rFonts w:eastAsia="仿宋_GB2312"/>
          <w:color w:val="000000"/>
          <w:kern w:val="0"/>
          <w:sz w:val="28"/>
          <w:szCs w:val="28"/>
        </w:rPr>
        <w:t>40%</w:t>
      </w:r>
      <w:r>
        <w:rPr>
          <w:rFonts w:eastAsia="仿宋_GB2312"/>
          <w:color w:val="000000"/>
          <w:kern w:val="0"/>
          <w:sz w:val="28"/>
          <w:szCs w:val="28"/>
        </w:rPr>
        <w:t>，电动汽车续航里程提高</w:t>
      </w:r>
      <w:r>
        <w:rPr>
          <w:rFonts w:eastAsia="仿宋_GB2312"/>
          <w:color w:val="000000"/>
          <w:kern w:val="0"/>
          <w:sz w:val="28"/>
          <w:szCs w:val="28"/>
        </w:rPr>
        <w:t>15%</w:t>
      </w:r>
      <w:r>
        <w:rPr>
          <w:rFonts w:eastAsia="仿宋_GB2312"/>
          <w:color w:val="000000"/>
          <w:kern w:val="0"/>
          <w:sz w:val="28"/>
          <w:szCs w:val="28"/>
        </w:rPr>
        <w:t>以上。</w:t>
      </w:r>
    </w:p>
    <w:p w:rsidR="00C0146D" w:rsidRDefault="009832D1">
      <w:pPr>
        <w:pStyle w:val="10"/>
        <w:spacing w:line="520" w:lineRule="exact"/>
        <w:ind w:firstLine="562"/>
        <w:rPr>
          <w:rFonts w:ascii="Times New Roman" w:eastAsia="仿宋_GB2312" w:hAnsi="Times New Roman"/>
          <w:color w:val="000000"/>
          <w:kern w:val="0"/>
          <w:sz w:val="28"/>
          <w:szCs w:val="28"/>
        </w:rPr>
      </w:pPr>
      <w:r>
        <w:rPr>
          <w:rFonts w:ascii="Times New Roman" w:eastAsia="仿宋_GB2312" w:hAnsi="Times New Roman" w:hint="eastAsia"/>
          <w:b/>
          <w:bCs/>
          <w:color w:val="000000"/>
          <w:kern w:val="0"/>
          <w:sz w:val="28"/>
          <w:szCs w:val="28"/>
        </w:rPr>
        <w:t>申报主体：</w:t>
      </w:r>
      <w:r>
        <w:rPr>
          <w:rFonts w:ascii="Times New Roman" w:eastAsia="仿宋_GB2312" w:hAnsi="Times New Roman" w:hint="eastAsia"/>
          <w:color w:val="000000"/>
          <w:kern w:val="0"/>
          <w:sz w:val="28"/>
          <w:szCs w:val="28"/>
        </w:rPr>
        <w:t>仅限于山区</w:t>
      </w:r>
      <w:r>
        <w:rPr>
          <w:rFonts w:ascii="Times New Roman" w:eastAsia="仿宋_GB2312" w:hAnsi="Times New Roman" w:hint="eastAsia"/>
          <w:color w:val="000000"/>
          <w:kern w:val="0"/>
          <w:sz w:val="28"/>
          <w:szCs w:val="28"/>
        </w:rPr>
        <w:t>26</w:t>
      </w:r>
      <w:r>
        <w:rPr>
          <w:rFonts w:ascii="Times New Roman" w:eastAsia="仿宋_GB2312" w:hAnsi="Times New Roman" w:hint="eastAsia"/>
          <w:color w:val="000000"/>
          <w:kern w:val="0"/>
          <w:sz w:val="28"/>
          <w:szCs w:val="28"/>
        </w:rPr>
        <w:t>县所在单位牵头申报</w:t>
      </w:r>
    </w:p>
    <w:p w:rsidR="00C0146D" w:rsidRDefault="009832D1">
      <w:pPr>
        <w:pStyle w:val="10"/>
        <w:spacing w:line="520" w:lineRule="exact"/>
        <w:ind w:firstLine="562"/>
        <w:rPr>
          <w:rFonts w:ascii="Times New Roman" w:eastAsia="仿宋_GB2312" w:hAnsi="Times New Roman"/>
          <w:b/>
          <w:bCs/>
          <w:color w:val="000000"/>
          <w:kern w:val="0"/>
          <w:sz w:val="28"/>
          <w:szCs w:val="28"/>
        </w:rPr>
      </w:pPr>
      <w:r>
        <w:rPr>
          <w:rFonts w:ascii="Times New Roman" w:eastAsia="仿宋_GB2312" w:hAnsi="Times New Roman" w:hint="eastAsia"/>
          <w:b/>
          <w:bCs/>
          <w:color w:val="000000"/>
          <w:kern w:val="0"/>
          <w:sz w:val="28"/>
          <w:szCs w:val="28"/>
        </w:rPr>
        <w:t>组织方式：</w:t>
      </w:r>
      <w:r>
        <w:rPr>
          <w:rFonts w:ascii="Times New Roman" w:eastAsia="仿宋_GB2312" w:hAnsi="Times New Roman" w:hint="eastAsia"/>
          <w:bCs/>
          <w:color w:val="000000"/>
          <w:kern w:val="0"/>
          <w:sz w:val="28"/>
          <w:szCs w:val="28"/>
        </w:rPr>
        <w:t>竞争性分配</w:t>
      </w:r>
    </w:p>
    <w:p w:rsidR="00C0146D" w:rsidRDefault="009832D1">
      <w:pPr>
        <w:pStyle w:val="10"/>
        <w:spacing w:line="520" w:lineRule="exact"/>
        <w:ind w:firstLine="562"/>
        <w:rPr>
          <w:rFonts w:ascii="Times New Roman" w:eastAsia="仿宋_GB2312" w:hAnsi="Times New Roman"/>
          <w:b/>
          <w:bCs/>
          <w:color w:val="000000"/>
          <w:kern w:val="0"/>
          <w:sz w:val="28"/>
          <w:szCs w:val="28"/>
        </w:rPr>
      </w:pPr>
      <w:r>
        <w:rPr>
          <w:rFonts w:ascii="Times New Roman" w:eastAsia="仿宋_GB2312" w:hAnsi="Times New Roman" w:hint="eastAsia"/>
          <w:b/>
          <w:bCs/>
          <w:color w:val="000000"/>
          <w:kern w:val="0"/>
          <w:sz w:val="28"/>
          <w:szCs w:val="28"/>
        </w:rPr>
        <w:t>建议财政补助经费：</w:t>
      </w:r>
      <w:r>
        <w:rPr>
          <w:rFonts w:ascii="Times New Roman" w:eastAsia="仿宋_GB2312" w:hAnsi="Times New Roman" w:hint="eastAsia"/>
          <w:color w:val="000000"/>
          <w:kern w:val="0"/>
          <w:sz w:val="28"/>
          <w:szCs w:val="28"/>
        </w:rPr>
        <w:t>300</w:t>
      </w:r>
      <w:r>
        <w:rPr>
          <w:rFonts w:ascii="Times New Roman" w:eastAsia="仿宋_GB2312" w:hAnsi="Times New Roman" w:hint="eastAsia"/>
          <w:bCs/>
          <w:color w:val="000000"/>
          <w:kern w:val="0"/>
          <w:sz w:val="28"/>
          <w:szCs w:val="28"/>
        </w:rPr>
        <w:t>万元以内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bCs/>
          <w:color w:val="000000"/>
          <w:kern w:val="0"/>
          <w:sz w:val="28"/>
          <w:szCs w:val="28"/>
        </w:rPr>
        <w:t>攻关时限要求：</w:t>
      </w:r>
      <w:r>
        <w:rPr>
          <w:rFonts w:eastAsia="仿宋_GB2312" w:hint="eastAsia"/>
          <w:color w:val="000000"/>
          <w:kern w:val="0"/>
          <w:sz w:val="28"/>
          <w:szCs w:val="28"/>
        </w:rPr>
        <w:t>3</w:t>
      </w:r>
      <w:r>
        <w:rPr>
          <w:rFonts w:eastAsia="仿宋_GB2312" w:hint="eastAsia"/>
          <w:color w:val="000000"/>
          <w:kern w:val="0"/>
          <w:sz w:val="28"/>
          <w:szCs w:val="28"/>
        </w:rPr>
        <w:t>年内</w:t>
      </w:r>
    </w:p>
    <w:p w:rsidR="00C0146D" w:rsidRDefault="00C0146D">
      <w:pPr>
        <w:pStyle w:val="a0"/>
        <w:spacing w:line="520" w:lineRule="exact"/>
        <w:ind w:left="0"/>
        <w:rPr>
          <w:color w:val="000000"/>
        </w:rPr>
      </w:pPr>
    </w:p>
    <w:p w:rsidR="00C0146D" w:rsidRDefault="009832D1">
      <w:pPr>
        <w:pStyle w:val="1"/>
        <w:spacing w:line="520" w:lineRule="exact"/>
        <w:ind w:firstLine="640"/>
        <w:rPr>
          <w:color w:val="000000"/>
        </w:rPr>
      </w:pPr>
      <w:r>
        <w:rPr>
          <w:rFonts w:hint="eastAsia"/>
          <w:color w:val="000000"/>
        </w:rPr>
        <w:t>二、专项名称：新材料</w:t>
      </w:r>
    </w:p>
    <w:p w:rsidR="00C0146D" w:rsidRDefault="009832D1">
      <w:pPr>
        <w:pStyle w:val="2"/>
        <w:spacing w:before="0" w:after="0" w:line="520" w:lineRule="exact"/>
        <w:ind w:firstLineChars="200" w:firstLine="643"/>
        <w:rPr>
          <w:rFonts w:ascii="楷体_GB2312" w:eastAsia="楷体_GB2312" w:hAnsi="楷体_GB2312" w:cs="楷体_GB2312"/>
          <w:color w:val="000000"/>
        </w:rPr>
      </w:pPr>
      <w:r>
        <w:rPr>
          <w:rFonts w:ascii="楷体_GB2312" w:eastAsia="楷体_GB2312" w:hAnsi="楷体_GB2312" w:cs="楷体_GB2312" w:hint="eastAsia"/>
          <w:color w:val="000000"/>
        </w:rPr>
        <w:t>（一）专题名称：功能材料</w:t>
      </w:r>
      <w:r>
        <w:rPr>
          <w:rFonts w:ascii="楷体_GB2312" w:eastAsia="楷体_GB2312" w:hAnsi="楷体_GB2312" w:cs="楷体_GB2312" w:hint="eastAsia"/>
          <w:color w:val="000000"/>
        </w:rPr>
        <w:t>-</w:t>
      </w:r>
      <w:r>
        <w:rPr>
          <w:rFonts w:ascii="楷体_GB2312" w:eastAsia="楷体_GB2312" w:hAnsi="楷体_GB2312" w:cs="楷体_GB2312" w:hint="eastAsia"/>
          <w:color w:val="000000"/>
        </w:rPr>
        <w:t>电子化学材料</w:t>
      </w:r>
    </w:p>
    <w:p w:rsidR="00C0146D" w:rsidRDefault="009832D1">
      <w:pPr>
        <w:pStyle w:val="3"/>
        <w:spacing w:line="520" w:lineRule="exact"/>
        <w:ind w:firstLine="562"/>
      </w:pPr>
      <w:r>
        <w:rPr>
          <w:rFonts w:hint="eastAsia"/>
        </w:rPr>
        <w:t xml:space="preserve">1. </w:t>
      </w:r>
      <w:r>
        <w:rPr>
          <w:rFonts w:hint="eastAsia"/>
        </w:rPr>
        <w:t>榜单名称：高性能飞秒激光直写光子光刻胶研发及应用（</w:t>
      </w:r>
      <w:r>
        <w:rPr>
          <w:rFonts w:hint="eastAsia"/>
          <w:szCs w:val="28"/>
        </w:rPr>
        <w:t>领雁</w:t>
      </w:r>
      <w:r>
        <w:rPr>
          <w:rFonts w:hint="eastAsia"/>
        </w:rPr>
        <w:t>）</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bCs/>
          <w:color w:val="000000"/>
          <w:kern w:val="0"/>
          <w:sz w:val="28"/>
          <w:szCs w:val="28"/>
        </w:rPr>
        <w:t>主要研究内容：</w:t>
      </w:r>
      <w:r>
        <w:rPr>
          <w:rFonts w:eastAsia="仿宋_GB2312" w:hint="eastAsia"/>
          <w:color w:val="000000"/>
          <w:kern w:val="0"/>
          <w:sz w:val="28"/>
          <w:szCs w:val="28"/>
        </w:rPr>
        <w:t>研发含硫树脂及活性单体、双光子光敏剂等原材料，并进一步开展高性能双光子光刻胶配方研制，通过飞秒激光直写加工测试验证双光子各项微纳加工性能。具体包括：</w:t>
      </w:r>
      <w:r>
        <w:rPr>
          <w:rFonts w:eastAsia="仿宋_GB2312" w:hint="eastAsia"/>
          <w:color w:val="000000"/>
          <w:kern w:val="0"/>
          <w:sz w:val="28"/>
          <w:szCs w:val="28"/>
        </w:rPr>
        <w:t xml:space="preserve"> </w:t>
      </w:r>
      <w:r>
        <w:rPr>
          <w:rFonts w:eastAsia="仿宋_GB2312" w:hint="eastAsia"/>
          <w:color w:val="000000"/>
          <w:kern w:val="0"/>
          <w:sz w:val="28"/>
          <w:szCs w:val="28"/>
        </w:rPr>
        <w:t>高性能含硫树脂及活性单体的开发；高灵敏度双光子光敏剂的开发；高性能双光子光刻胶的开发及应用。基于上述开发的树脂、活性单体及双光子光敏剂，进行高性能双光子光刻胶的配方开发及优化。探究各组分种类及含量对光刻胶灵敏度、折射率、力学强度、体积收缩率及透光性的影响，基于双光子光刻胶开展微纳器件制造及功能化研究。</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绩效目标：</w:t>
      </w:r>
      <w:r>
        <w:rPr>
          <w:rFonts w:eastAsia="仿宋_GB2312" w:hint="eastAsia"/>
          <w:color w:val="000000"/>
          <w:kern w:val="0"/>
          <w:sz w:val="28"/>
          <w:szCs w:val="28"/>
        </w:rPr>
        <w:t>研发出高性能飞秒激光直写双光子光刻胶以及高折射率树脂、活性单体和双光子光敏剂的原材料生产技术。开发出含硫高折射率树脂和活性单体，收率达</w:t>
      </w:r>
      <w:r>
        <w:rPr>
          <w:rFonts w:eastAsia="仿宋_GB2312" w:hint="eastAsia"/>
          <w:color w:val="000000"/>
          <w:kern w:val="0"/>
          <w:sz w:val="28"/>
          <w:szCs w:val="28"/>
        </w:rPr>
        <w:t>85%</w:t>
      </w:r>
      <w:r>
        <w:rPr>
          <w:rFonts w:eastAsia="仿宋_GB2312" w:hint="eastAsia"/>
          <w:color w:val="000000"/>
          <w:kern w:val="0"/>
          <w:sz w:val="28"/>
          <w:szCs w:val="28"/>
        </w:rPr>
        <w:t>以上，实现公斤级放大。开发符合特定需求的双光子光敏剂，实现公斤级放大。开发满足不同应用场景的</w:t>
      </w:r>
      <w:r>
        <w:rPr>
          <w:rFonts w:eastAsia="仿宋_GB2312" w:hint="eastAsia"/>
          <w:color w:val="000000"/>
          <w:kern w:val="0"/>
          <w:sz w:val="28"/>
          <w:szCs w:val="28"/>
        </w:rPr>
        <w:t>3</w:t>
      </w:r>
      <w:r>
        <w:rPr>
          <w:rFonts w:eastAsia="仿宋_GB2312"/>
          <w:color w:val="000000"/>
          <w:kern w:val="0"/>
          <w:sz w:val="30"/>
          <w:szCs w:val="30"/>
        </w:rPr>
        <w:t>~</w:t>
      </w:r>
      <w:r>
        <w:rPr>
          <w:rFonts w:eastAsia="仿宋_GB2312" w:hint="eastAsia"/>
          <w:color w:val="000000"/>
          <w:kern w:val="0"/>
          <w:sz w:val="28"/>
          <w:szCs w:val="28"/>
        </w:rPr>
        <w:t>5</w:t>
      </w:r>
      <w:r>
        <w:rPr>
          <w:rFonts w:eastAsia="仿宋_GB2312" w:hint="eastAsia"/>
          <w:color w:val="000000"/>
          <w:kern w:val="0"/>
          <w:sz w:val="28"/>
          <w:szCs w:val="28"/>
        </w:rPr>
        <w:t>种双光子光刻胶配方，最优精度≤</w:t>
      </w:r>
      <w:r>
        <w:rPr>
          <w:rFonts w:eastAsia="仿宋_GB2312" w:hint="eastAsia"/>
          <w:color w:val="000000"/>
          <w:kern w:val="0"/>
          <w:sz w:val="28"/>
          <w:szCs w:val="28"/>
        </w:rPr>
        <w:t>150 nm</w:t>
      </w:r>
      <w:r>
        <w:rPr>
          <w:rFonts w:eastAsia="仿宋_GB2312" w:hint="eastAsia"/>
          <w:color w:val="000000"/>
          <w:kern w:val="0"/>
          <w:sz w:val="28"/>
          <w:szCs w:val="28"/>
        </w:rPr>
        <w:t>，光刻速度≥</w:t>
      </w:r>
      <w:r>
        <w:rPr>
          <w:rFonts w:eastAsia="仿宋_GB2312" w:hint="eastAsia"/>
          <w:color w:val="000000"/>
          <w:kern w:val="0"/>
          <w:sz w:val="28"/>
          <w:szCs w:val="28"/>
        </w:rPr>
        <w:t>100 mm/s</w:t>
      </w:r>
      <w:r>
        <w:rPr>
          <w:rFonts w:eastAsia="仿宋_GB2312" w:hint="eastAsia"/>
          <w:color w:val="000000"/>
          <w:kern w:val="0"/>
          <w:sz w:val="28"/>
          <w:szCs w:val="28"/>
        </w:rPr>
        <w:t>，杨氏模量≥</w:t>
      </w:r>
      <w:r>
        <w:rPr>
          <w:rFonts w:eastAsia="仿宋_GB2312" w:hint="eastAsia"/>
          <w:color w:val="000000"/>
          <w:kern w:val="0"/>
          <w:sz w:val="28"/>
          <w:szCs w:val="28"/>
        </w:rPr>
        <w:t>2GPa</w:t>
      </w:r>
      <w:r>
        <w:rPr>
          <w:rFonts w:eastAsia="仿宋_GB2312" w:hint="eastAsia"/>
          <w:color w:val="000000"/>
          <w:kern w:val="0"/>
          <w:sz w:val="28"/>
          <w:szCs w:val="28"/>
        </w:rPr>
        <w:t>，体积收缩率≤</w:t>
      </w:r>
      <w:r>
        <w:rPr>
          <w:rFonts w:eastAsia="仿宋_GB2312" w:hint="eastAsia"/>
          <w:color w:val="000000"/>
          <w:kern w:val="0"/>
          <w:sz w:val="28"/>
          <w:szCs w:val="28"/>
        </w:rPr>
        <w:t>5%</w:t>
      </w:r>
      <w:r>
        <w:rPr>
          <w:rFonts w:eastAsia="仿宋_GB2312" w:hint="eastAsia"/>
          <w:color w:val="000000"/>
          <w:kern w:val="0"/>
          <w:sz w:val="28"/>
          <w:szCs w:val="28"/>
        </w:rPr>
        <w:t>，</w:t>
      </w:r>
      <w:r>
        <w:rPr>
          <w:rFonts w:eastAsia="仿宋_GB2312" w:hint="eastAsia"/>
          <w:color w:val="000000"/>
          <w:kern w:val="0"/>
          <w:sz w:val="28"/>
          <w:szCs w:val="28"/>
        </w:rPr>
        <w:t xml:space="preserve"> </w:t>
      </w:r>
      <w:r>
        <w:rPr>
          <w:rFonts w:eastAsia="仿宋_GB2312" w:hint="eastAsia"/>
          <w:color w:val="000000"/>
          <w:kern w:val="0"/>
          <w:sz w:val="28"/>
          <w:szCs w:val="28"/>
        </w:rPr>
        <w:t>高折射配方体系折射率：</w:t>
      </w:r>
      <w:r>
        <w:rPr>
          <w:rFonts w:eastAsia="仿宋_GB2312" w:hint="eastAsia"/>
          <w:color w:val="000000"/>
          <w:kern w:val="0"/>
          <w:sz w:val="28"/>
          <w:szCs w:val="28"/>
        </w:rPr>
        <w:t>1.52</w:t>
      </w:r>
      <w:r>
        <w:rPr>
          <w:rFonts w:eastAsia="仿宋_GB2312"/>
          <w:color w:val="000000"/>
          <w:kern w:val="0"/>
          <w:sz w:val="30"/>
          <w:szCs w:val="30"/>
        </w:rPr>
        <w:t>~</w:t>
      </w:r>
      <w:r>
        <w:rPr>
          <w:rFonts w:eastAsia="仿宋_GB2312" w:hint="eastAsia"/>
          <w:color w:val="000000"/>
          <w:kern w:val="0"/>
          <w:sz w:val="28"/>
          <w:szCs w:val="28"/>
        </w:rPr>
        <w:t>1.62</w:t>
      </w:r>
      <w:r>
        <w:rPr>
          <w:rFonts w:eastAsia="仿宋_GB2312" w:hint="eastAsia"/>
          <w:color w:val="000000"/>
          <w:kern w:val="0"/>
          <w:sz w:val="28"/>
          <w:szCs w:val="28"/>
        </w:rPr>
        <w:t>，可实现任意结构的</w:t>
      </w:r>
      <w:r>
        <w:rPr>
          <w:rFonts w:eastAsia="仿宋_GB2312" w:hint="eastAsia"/>
          <w:color w:val="000000"/>
          <w:kern w:val="0"/>
          <w:sz w:val="28"/>
          <w:szCs w:val="28"/>
        </w:rPr>
        <w:t>3D</w:t>
      </w:r>
      <w:r>
        <w:rPr>
          <w:rFonts w:eastAsia="仿宋_GB2312" w:hint="eastAsia"/>
          <w:color w:val="000000"/>
          <w:kern w:val="0"/>
          <w:sz w:val="28"/>
          <w:szCs w:val="28"/>
        </w:rPr>
        <w:t>微纳加工，技术达到国内领先水平，实现中试放大。性能达到国际同类产品水平，高性能双光子光刻胶在</w:t>
      </w:r>
      <w:r>
        <w:rPr>
          <w:rFonts w:eastAsia="仿宋_GB2312" w:hint="eastAsia"/>
          <w:color w:val="000000"/>
          <w:kern w:val="0"/>
          <w:sz w:val="28"/>
          <w:szCs w:val="28"/>
        </w:rPr>
        <w:t>3D</w:t>
      </w:r>
      <w:r>
        <w:rPr>
          <w:rFonts w:eastAsia="仿宋_GB2312" w:hint="eastAsia"/>
          <w:color w:val="000000"/>
          <w:kern w:val="0"/>
          <w:sz w:val="28"/>
          <w:szCs w:val="28"/>
        </w:rPr>
        <w:t>光子</w:t>
      </w:r>
      <w:r>
        <w:rPr>
          <w:rFonts w:eastAsia="仿宋_GB2312" w:hint="eastAsia"/>
          <w:color w:val="000000"/>
          <w:kern w:val="0"/>
          <w:sz w:val="28"/>
          <w:szCs w:val="28"/>
        </w:rPr>
        <w:t>芯片互联引线应用，实现进口替代。</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hint="eastAsia"/>
          <w:b/>
          <w:bCs/>
          <w:color w:val="000000"/>
          <w:kern w:val="0"/>
          <w:sz w:val="28"/>
          <w:szCs w:val="28"/>
        </w:rPr>
        <w:lastRenderedPageBreak/>
        <w:t>申报主体：</w:t>
      </w:r>
      <w:r>
        <w:rPr>
          <w:rFonts w:eastAsia="仿宋_GB2312" w:hint="eastAsia"/>
          <w:color w:val="000000"/>
          <w:kern w:val="0"/>
          <w:sz w:val="28"/>
          <w:szCs w:val="28"/>
        </w:rPr>
        <w:t>原则上由企业牵头申报，鼓励产学研合作</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bCs/>
          <w:color w:val="000000"/>
          <w:kern w:val="0"/>
          <w:sz w:val="28"/>
          <w:szCs w:val="28"/>
        </w:rPr>
        <w:t>组织方式：</w:t>
      </w:r>
      <w:r>
        <w:rPr>
          <w:rFonts w:eastAsia="仿宋_GB2312" w:hint="eastAsia"/>
          <w:color w:val="000000"/>
          <w:kern w:val="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建议财政补助经费：</w:t>
      </w:r>
      <w:r>
        <w:rPr>
          <w:rFonts w:eastAsia="仿宋_GB2312" w:hint="eastAsia"/>
          <w:color w:val="000000"/>
          <w:sz w:val="28"/>
          <w:szCs w:val="28"/>
        </w:rPr>
        <w:t>600</w:t>
      </w:r>
      <w:r>
        <w:rPr>
          <w:rFonts w:eastAsia="仿宋_GB2312" w:hint="eastAsia"/>
          <w:color w:val="000000"/>
          <w:sz w:val="28"/>
          <w:szCs w:val="28"/>
        </w:rPr>
        <w:t>万元以内</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攻关时限要求：</w:t>
      </w:r>
      <w:r>
        <w:rPr>
          <w:rFonts w:eastAsia="仿宋_GB2312" w:hint="eastAsia"/>
          <w:color w:val="000000"/>
          <w:sz w:val="28"/>
          <w:szCs w:val="28"/>
        </w:rPr>
        <w:t>3</w:t>
      </w:r>
      <w:r>
        <w:rPr>
          <w:rFonts w:eastAsia="仿宋_GB2312" w:hint="eastAsia"/>
          <w:color w:val="000000"/>
          <w:sz w:val="28"/>
          <w:szCs w:val="28"/>
        </w:rPr>
        <w:t>年内</w:t>
      </w:r>
    </w:p>
    <w:p w:rsidR="00C0146D" w:rsidRDefault="00C0146D">
      <w:pPr>
        <w:pStyle w:val="3"/>
        <w:spacing w:line="520" w:lineRule="exact"/>
        <w:ind w:firstLine="562"/>
      </w:pPr>
    </w:p>
    <w:p w:rsidR="00C0146D" w:rsidRDefault="009832D1">
      <w:pPr>
        <w:pStyle w:val="3"/>
        <w:spacing w:line="520" w:lineRule="exact"/>
        <w:ind w:firstLine="562"/>
      </w:pPr>
      <w:r>
        <w:rPr>
          <w:rFonts w:hint="eastAsia"/>
        </w:rPr>
        <w:t xml:space="preserve">2. </w:t>
      </w:r>
      <w:r>
        <w:rPr>
          <w:rFonts w:hint="eastAsia"/>
        </w:rPr>
        <w:t>榜单名称：用于先进制程的极紫外光刻胶材料研发及产业化（</w:t>
      </w:r>
      <w:r>
        <w:rPr>
          <w:rFonts w:hint="eastAsia"/>
          <w:szCs w:val="28"/>
        </w:rPr>
        <w:t>领雁</w:t>
      </w:r>
      <w:r>
        <w:rPr>
          <w:rFonts w:hint="eastAsia"/>
        </w:rPr>
        <w:t>）</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hint="eastAsia"/>
          <w:b/>
          <w:bCs/>
          <w:color w:val="000000"/>
          <w:kern w:val="0"/>
          <w:sz w:val="28"/>
          <w:szCs w:val="28"/>
        </w:rPr>
        <w:t>主要研究内容：</w:t>
      </w:r>
      <w:r>
        <w:rPr>
          <w:rFonts w:eastAsia="仿宋_GB2312" w:hint="eastAsia"/>
          <w:color w:val="000000"/>
          <w:kern w:val="0"/>
          <w:sz w:val="28"/>
          <w:szCs w:val="28"/>
        </w:rPr>
        <w:t>开发一类具有聚碳酸酯结构的极紫外光刻胶。根据光刻工艺需求设计酸敏性单体的化学结构，通过聚合得到光敏性聚碳酸酯树脂。研究极紫外光刻胶的配方，优化匀胶、烤胶、光刻、显影等工艺，建立系统完善的极紫外光刻胶工艺标准。</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bCs/>
          <w:color w:val="000000"/>
          <w:kern w:val="0"/>
          <w:sz w:val="28"/>
          <w:szCs w:val="28"/>
        </w:rPr>
        <w:t>绩效目标：</w:t>
      </w:r>
      <w:r>
        <w:rPr>
          <w:rFonts w:eastAsia="仿宋_GB2312" w:hint="eastAsia"/>
          <w:color w:val="000000"/>
          <w:kern w:val="0"/>
          <w:sz w:val="28"/>
          <w:szCs w:val="28"/>
        </w:rPr>
        <w:t>研发出可用于先进制程的极紫外化学放大光刻胶材料，</w:t>
      </w:r>
      <w:r>
        <w:rPr>
          <w:rFonts w:eastAsia="仿宋_GB2312" w:hint="eastAsia"/>
          <w:color w:val="000000"/>
          <w:kern w:val="0"/>
          <w:sz w:val="28"/>
          <w:szCs w:val="28"/>
        </w:rPr>
        <w:t>基底粘附性高，灵敏度小于</w:t>
      </w:r>
      <w:r>
        <w:rPr>
          <w:rFonts w:eastAsia="仿宋_GB2312" w:hint="eastAsia"/>
          <w:color w:val="000000"/>
          <w:kern w:val="0"/>
          <w:sz w:val="28"/>
          <w:szCs w:val="28"/>
        </w:rPr>
        <w:t>5mJ/cm2</w:t>
      </w:r>
      <w:r>
        <w:rPr>
          <w:rFonts w:eastAsia="仿宋_GB2312" w:hint="eastAsia"/>
          <w:color w:val="000000"/>
          <w:kern w:val="0"/>
          <w:sz w:val="28"/>
          <w:szCs w:val="28"/>
        </w:rPr>
        <w:t>，对比度大于</w:t>
      </w:r>
      <w:r>
        <w:rPr>
          <w:rFonts w:eastAsia="仿宋_GB2312" w:hint="eastAsia"/>
          <w:color w:val="000000"/>
          <w:kern w:val="0"/>
          <w:sz w:val="28"/>
          <w:szCs w:val="28"/>
        </w:rPr>
        <w:t>5</w:t>
      </w:r>
      <w:r>
        <w:rPr>
          <w:rFonts w:eastAsia="仿宋_GB2312" w:hint="eastAsia"/>
          <w:color w:val="000000"/>
          <w:kern w:val="0"/>
          <w:sz w:val="28"/>
          <w:szCs w:val="28"/>
        </w:rPr>
        <w:t>，分辨率（临界尺寸）小于</w:t>
      </w:r>
      <w:r>
        <w:rPr>
          <w:rFonts w:eastAsia="仿宋_GB2312" w:hint="eastAsia"/>
          <w:color w:val="000000"/>
          <w:kern w:val="0"/>
          <w:sz w:val="28"/>
          <w:szCs w:val="28"/>
        </w:rPr>
        <w:t>18 nm</w:t>
      </w:r>
      <w:r>
        <w:rPr>
          <w:rFonts w:eastAsia="仿宋_GB2312" w:hint="eastAsia"/>
          <w:color w:val="000000"/>
          <w:kern w:val="0"/>
          <w:sz w:val="28"/>
          <w:szCs w:val="28"/>
        </w:rPr>
        <w:t>，线边缘粗糙度小于</w:t>
      </w:r>
      <w:r>
        <w:rPr>
          <w:rFonts w:eastAsia="仿宋_GB2312" w:hint="eastAsia"/>
          <w:color w:val="000000"/>
          <w:kern w:val="0"/>
          <w:sz w:val="28"/>
          <w:szCs w:val="28"/>
        </w:rPr>
        <w:t>1 nm</w:t>
      </w:r>
      <w:r>
        <w:rPr>
          <w:rFonts w:eastAsia="仿宋_GB2312" w:hint="eastAsia"/>
          <w:color w:val="000000"/>
          <w:kern w:val="0"/>
          <w:sz w:val="28"/>
          <w:szCs w:val="28"/>
        </w:rPr>
        <w:t>，抗干法蚀刻性高，深宽比大于</w:t>
      </w:r>
      <w:r>
        <w:rPr>
          <w:rFonts w:eastAsia="仿宋_GB2312" w:hint="eastAsia"/>
          <w:color w:val="000000"/>
          <w:kern w:val="0"/>
          <w:sz w:val="28"/>
          <w:szCs w:val="28"/>
        </w:rPr>
        <w:t>10</w:t>
      </w:r>
      <w:r>
        <w:rPr>
          <w:rFonts w:eastAsia="仿宋_GB2312" w:hint="eastAsia"/>
          <w:color w:val="000000"/>
          <w:kern w:val="0"/>
          <w:sz w:val="28"/>
          <w:szCs w:val="28"/>
        </w:rPr>
        <w:t>，性能达到国际同类产品水平。建立系统完善的极紫外光刻胶工艺标准，广泛应用于研制多种芯片和高精密度的产品。</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hint="eastAsia"/>
          <w:b/>
          <w:bCs/>
          <w:color w:val="000000"/>
          <w:kern w:val="0"/>
          <w:sz w:val="28"/>
          <w:szCs w:val="28"/>
        </w:rPr>
        <w:t>申报主体：</w:t>
      </w:r>
      <w:r>
        <w:rPr>
          <w:rFonts w:eastAsia="仿宋_GB2312" w:hint="eastAsia"/>
          <w:color w:val="000000"/>
          <w:kern w:val="0"/>
          <w:sz w:val="28"/>
          <w:szCs w:val="28"/>
        </w:rPr>
        <w:t>原则上由企业牵头申报，鼓励产学研合作</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bCs/>
          <w:color w:val="000000"/>
          <w:kern w:val="0"/>
          <w:sz w:val="28"/>
          <w:szCs w:val="28"/>
        </w:rPr>
        <w:t>组织方式：</w:t>
      </w:r>
      <w:r>
        <w:rPr>
          <w:rFonts w:eastAsia="仿宋_GB2312" w:hint="eastAsia"/>
          <w:color w:val="000000"/>
          <w:kern w:val="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建议财政补助经费：</w:t>
      </w:r>
      <w:r>
        <w:rPr>
          <w:rFonts w:eastAsia="仿宋_GB2312" w:hint="eastAsia"/>
          <w:color w:val="000000"/>
          <w:sz w:val="28"/>
          <w:szCs w:val="28"/>
        </w:rPr>
        <w:t>600</w:t>
      </w:r>
      <w:r>
        <w:rPr>
          <w:rFonts w:eastAsia="仿宋_GB2312" w:hint="eastAsia"/>
          <w:color w:val="000000"/>
          <w:sz w:val="28"/>
          <w:szCs w:val="28"/>
        </w:rPr>
        <w:t>万元以内</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lastRenderedPageBreak/>
        <w:t>攻关时限要求：</w:t>
      </w:r>
      <w:r>
        <w:rPr>
          <w:rFonts w:eastAsia="仿宋_GB2312" w:hint="eastAsia"/>
          <w:color w:val="000000"/>
          <w:sz w:val="28"/>
          <w:szCs w:val="28"/>
        </w:rPr>
        <w:t>3</w:t>
      </w:r>
      <w:r>
        <w:rPr>
          <w:rFonts w:eastAsia="仿宋_GB2312" w:hint="eastAsia"/>
          <w:color w:val="000000"/>
          <w:sz w:val="28"/>
          <w:szCs w:val="28"/>
        </w:rPr>
        <w:t>年内</w:t>
      </w:r>
    </w:p>
    <w:p w:rsidR="00C0146D" w:rsidRDefault="00C0146D">
      <w:pPr>
        <w:pStyle w:val="3"/>
        <w:spacing w:line="520" w:lineRule="exact"/>
        <w:ind w:firstLine="562"/>
      </w:pPr>
    </w:p>
    <w:p w:rsidR="00C0146D" w:rsidRDefault="009832D1">
      <w:pPr>
        <w:pStyle w:val="3"/>
        <w:spacing w:line="520" w:lineRule="exact"/>
        <w:ind w:firstLine="562"/>
      </w:pPr>
      <w:r>
        <w:rPr>
          <w:rFonts w:hint="eastAsia"/>
        </w:rPr>
        <w:t xml:space="preserve">3. </w:t>
      </w:r>
      <w:r>
        <w:rPr>
          <w:rFonts w:hint="eastAsia"/>
        </w:rPr>
        <w:t>榜单名称：光刻胶显影液用特种表面活性剂研发及产业化（</w:t>
      </w:r>
      <w:r>
        <w:rPr>
          <w:rFonts w:hint="eastAsia"/>
          <w:szCs w:val="28"/>
        </w:rPr>
        <w:t>尖兵</w:t>
      </w:r>
      <w:r>
        <w:rPr>
          <w:rFonts w:hint="eastAsia"/>
        </w:rPr>
        <w:t>）</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bCs/>
          <w:color w:val="000000"/>
          <w:kern w:val="0"/>
          <w:sz w:val="28"/>
          <w:szCs w:val="28"/>
        </w:rPr>
        <w:t>主要研究内容：</w:t>
      </w:r>
      <w:r>
        <w:rPr>
          <w:rFonts w:eastAsia="仿宋_GB2312" w:hint="eastAsia"/>
          <w:color w:val="000000"/>
          <w:kern w:val="0"/>
          <w:sz w:val="28"/>
          <w:szCs w:val="28"/>
        </w:rPr>
        <w:t>筛选优化合成苯乙烯基苯酚的催化剂，设计降膜式蒸发器脱除</w:t>
      </w:r>
      <w:r>
        <w:rPr>
          <w:rFonts w:eastAsia="仿宋_GB2312" w:hint="eastAsia"/>
          <w:color w:val="000000"/>
          <w:kern w:val="0"/>
          <w:sz w:val="28"/>
          <w:szCs w:val="28"/>
        </w:rPr>
        <w:t>苯乙烯基苯酚中残留的少量苯酚，提升产品质量；通过设计调节苯乙烯基苯酚和聚氧乙烯链段的比例，获得具有高润湿分散性能的非离子表面活性剂，提高产品抗酸碱能力和硬水能力，可广泛应用于在半导体行业中的光刻胶显影液；研发一种高孔容硅酸镁铝吸附剂，有效降低产品中</w:t>
      </w:r>
      <w:r>
        <w:rPr>
          <w:rFonts w:eastAsia="仿宋_GB2312" w:hint="eastAsia"/>
          <w:color w:val="000000"/>
          <w:kern w:val="0"/>
          <w:sz w:val="28"/>
          <w:szCs w:val="28"/>
        </w:rPr>
        <w:t>Fe</w:t>
      </w:r>
      <w:r>
        <w:rPr>
          <w:rFonts w:eastAsia="仿宋_GB2312" w:hint="eastAsia"/>
          <w:color w:val="000000"/>
          <w:kern w:val="0"/>
          <w:sz w:val="28"/>
          <w:szCs w:val="28"/>
        </w:rPr>
        <w:t>、</w:t>
      </w:r>
      <w:r>
        <w:rPr>
          <w:rFonts w:eastAsia="仿宋_GB2312" w:hint="eastAsia"/>
          <w:color w:val="000000"/>
          <w:kern w:val="0"/>
          <w:sz w:val="28"/>
          <w:szCs w:val="28"/>
        </w:rPr>
        <w:t>Cu</w:t>
      </w:r>
      <w:r>
        <w:rPr>
          <w:rFonts w:eastAsia="仿宋_GB2312" w:hint="eastAsia"/>
          <w:color w:val="000000"/>
          <w:kern w:val="0"/>
          <w:sz w:val="28"/>
          <w:szCs w:val="28"/>
        </w:rPr>
        <w:t>、</w:t>
      </w:r>
      <w:r>
        <w:rPr>
          <w:rFonts w:eastAsia="仿宋_GB2312" w:hint="eastAsia"/>
          <w:color w:val="000000"/>
          <w:kern w:val="0"/>
          <w:sz w:val="28"/>
          <w:szCs w:val="28"/>
        </w:rPr>
        <w:t>Ni</w:t>
      </w:r>
      <w:r>
        <w:rPr>
          <w:rFonts w:eastAsia="仿宋_GB2312" w:hint="eastAsia"/>
          <w:color w:val="000000"/>
          <w:kern w:val="0"/>
          <w:sz w:val="28"/>
          <w:szCs w:val="28"/>
        </w:rPr>
        <w:t>、</w:t>
      </w:r>
      <w:r>
        <w:rPr>
          <w:rFonts w:eastAsia="仿宋_GB2312" w:hint="eastAsia"/>
          <w:color w:val="000000"/>
          <w:kern w:val="0"/>
          <w:sz w:val="28"/>
          <w:szCs w:val="28"/>
        </w:rPr>
        <w:t>Zn</w:t>
      </w:r>
      <w:r>
        <w:rPr>
          <w:rFonts w:eastAsia="仿宋_GB2312" w:hint="eastAsia"/>
          <w:color w:val="000000"/>
          <w:kern w:val="0"/>
          <w:sz w:val="28"/>
          <w:szCs w:val="28"/>
        </w:rPr>
        <w:t>等杂质过渡金属含量，提升产品应用在更精细领域。</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bCs/>
          <w:color w:val="000000"/>
          <w:kern w:val="0"/>
          <w:sz w:val="28"/>
          <w:szCs w:val="28"/>
        </w:rPr>
        <w:t>绩效目标：</w:t>
      </w:r>
      <w:r>
        <w:rPr>
          <w:rFonts w:eastAsia="仿宋_GB2312" w:hint="eastAsia"/>
          <w:color w:val="000000"/>
          <w:kern w:val="0"/>
          <w:sz w:val="28"/>
          <w:szCs w:val="28"/>
        </w:rPr>
        <w:t>研制出光刻胶显影液用特种表面活性剂，其主要性能指标：二苯乙基苯酚聚氧乙烯醚（</w:t>
      </w:r>
      <w:r>
        <w:rPr>
          <w:rFonts w:eastAsia="仿宋_GB2312" w:hint="eastAsia"/>
          <w:color w:val="000000"/>
          <w:kern w:val="0"/>
          <w:sz w:val="28"/>
          <w:szCs w:val="28"/>
        </w:rPr>
        <w:t>%</w:t>
      </w:r>
      <w:r>
        <w:rPr>
          <w:rFonts w:eastAsia="仿宋_GB2312" w:hint="eastAsia"/>
          <w:color w:val="000000"/>
          <w:kern w:val="0"/>
          <w:sz w:val="28"/>
          <w:szCs w:val="28"/>
        </w:rPr>
        <w:t>）的量不小于</w:t>
      </w:r>
      <w:r>
        <w:rPr>
          <w:rFonts w:eastAsia="仿宋_GB2312" w:hint="eastAsia"/>
          <w:color w:val="000000"/>
          <w:kern w:val="0"/>
          <w:sz w:val="28"/>
          <w:szCs w:val="28"/>
        </w:rPr>
        <w:t>44%</w:t>
      </w:r>
      <w:r>
        <w:rPr>
          <w:rFonts w:eastAsia="仿宋_GB2312" w:hint="eastAsia"/>
          <w:color w:val="000000"/>
          <w:kern w:val="0"/>
          <w:sz w:val="28"/>
          <w:szCs w:val="28"/>
        </w:rPr>
        <w:t>，一苯乙烯基苯酚聚氧乙烯醚（</w:t>
      </w:r>
      <w:r>
        <w:rPr>
          <w:rFonts w:eastAsia="仿宋_GB2312" w:hint="eastAsia"/>
          <w:color w:val="000000"/>
          <w:kern w:val="0"/>
          <w:sz w:val="28"/>
          <w:szCs w:val="28"/>
        </w:rPr>
        <w:t>%</w:t>
      </w:r>
      <w:r>
        <w:rPr>
          <w:rFonts w:eastAsia="仿宋_GB2312" w:hint="eastAsia"/>
          <w:color w:val="000000"/>
          <w:kern w:val="0"/>
          <w:sz w:val="28"/>
          <w:szCs w:val="28"/>
        </w:rPr>
        <w:t>）的量不超过</w:t>
      </w:r>
      <w:r>
        <w:rPr>
          <w:rFonts w:eastAsia="仿宋_GB2312" w:hint="eastAsia"/>
          <w:color w:val="000000"/>
          <w:kern w:val="0"/>
          <w:sz w:val="28"/>
          <w:szCs w:val="28"/>
        </w:rPr>
        <w:t>20%</w:t>
      </w:r>
      <w:r>
        <w:rPr>
          <w:rFonts w:eastAsia="仿宋_GB2312" w:hint="eastAsia"/>
          <w:color w:val="000000"/>
          <w:kern w:val="0"/>
          <w:sz w:val="28"/>
          <w:szCs w:val="28"/>
        </w:rPr>
        <w:t>并且苯酚聚醚（</w:t>
      </w:r>
      <w:r>
        <w:rPr>
          <w:rFonts w:eastAsia="仿宋_GB2312" w:hint="eastAsia"/>
          <w:color w:val="000000"/>
          <w:kern w:val="0"/>
          <w:sz w:val="28"/>
          <w:szCs w:val="28"/>
        </w:rPr>
        <w:t>%</w:t>
      </w:r>
      <w:r>
        <w:rPr>
          <w:rFonts w:eastAsia="仿宋_GB2312" w:hint="eastAsia"/>
          <w:color w:val="000000"/>
          <w:kern w:val="0"/>
          <w:sz w:val="28"/>
          <w:szCs w:val="28"/>
        </w:rPr>
        <w:t>）浓度不超过</w:t>
      </w:r>
      <w:r>
        <w:rPr>
          <w:rFonts w:eastAsia="仿宋_GB2312" w:hint="eastAsia"/>
          <w:color w:val="000000"/>
          <w:kern w:val="0"/>
          <w:sz w:val="28"/>
          <w:szCs w:val="28"/>
        </w:rPr>
        <w:t>2%</w:t>
      </w:r>
      <w:r>
        <w:rPr>
          <w:rFonts w:eastAsia="仿宋_GB2312" w:hint="eastAsia"/>
          <w:color w:val="000000"/>
          <w:kern w:val="0"/>
          <w:sz w:val="28"/>
          <w:szCs w:val="28"/>
        </w:rPr>
        <w:t>，性能对</w:t>
      </w:r>
      <w:r>
        <w:rPr>
          <w:rFonts w:eastAsia="仿宋_GB2312" w:hint="eastAsia"/>
          <w:color w:val="000000"/>
          <w:kern w:val="0"/>
          <w:sz w:val="28"/>
          <w:szCs w:val="28"/>
        </w:rPr>
        <w:t>标国际主流产品。建立特种表面活性剂规模化生产线，替代进口，在光刻胶显影液实现应用示范。</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hint="eastAsia"/>
          <w:b/>
          <w:bCs/>
          <w:color w:val="000000"/>
          <w:kern w:val="0"/>
          <w:sz w:val="28"/>
          <w:szCs w:val="28"/>
        </w:rPr>
        <w:t>申报主体：</w:t>
      </w:r>
      <w:r>
        <w:rPr>
          <w:rFonts w:eastAsia="仿宋_GB2312" w:hint="eastAsia"/>
          <w:color w:val="000000"/>
          <w:kern w:val="0"/>
          <w:sz w:val="28"/>
          <w:szCs w:val="28"/>
        </w:rPr>
        <w:t>仅限于重点企业研究院牵头申报</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bCs/>
          <w:color w:val="000000"/>
          <w:kern w:val="0"/>
          <w:sz w:val="28"/>
          <w:szCs w:val="28"/>
        </w:rPr>
        <w:t>组织方式：</w:t>
      </w:r>
      <w:r>
        <w:rPr>
          <w:rFonts w:eastAsia="仿宋_GB2312" w:hint="eastAsia"/>
          <w:color w:val="000000"/>
          <w:kern w:val="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建议财政补助经费：</w:t>
      </w:r>
      <w:r>
        <w:rPr>
          <w:rFonts w:eastAsia="仿宋_GB2312" w:hint="eastAsia"/>
          <w:color w:val="000000"/>
          <w:sz w:val="28"/>
          <w:szCs w:val="28"/>
        </w:rPr>
        <w:t>700</w:t>
      </w:r>
      <w:r>
        <w:rPr>
          <w:rFonts w:eastAsia="仿宋_GB2312" w:hint="eastAsia"/>
          <w:color w:val="000000"/>
          <w:sz w:val="28"/>
          <w:szCs w:val="28"/>
        </w:rPr>
        <w:t>万元以内</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攻关时限要求：</w:t>
      </w:r>
      <w:r>
        <w:rPr>
          <w:rFonts w:eastAsia="仿宋_GB2312" w:hint="eastAsia"/>
          <w:color w:val="000000"/>
          <w:sz w:val="28"/>
          <w:szCs w:val="28"/>
        </w:rPr>
        <w:t>3</w:t>
      </w:r>
      <w:r>
        <w:rPr>
          <w:rFonts w:eastAsia="仿宋_GB2312" w:hint="eastAsia"/>
          <w:color w:val="000000"/>
          <w:sz w:val="28"/>
          <w:szCs w:val="28"/>
        </w:rPr>
        <w:t>年内</w:t>
      </w:r>
    </w:p>
    <w:p w:rsidR="00C0146D" w:rsidRDefault="009832D1">
      <w:pPr>
        <w:spacing w:line="520" w:lineRule="exact"/>
        <w:rPr>
          <w:rFonts w:eastAsia="楷体_GB2312"/>
          <w:color w:val="000000"/>
          <w:sz w:val="28"/>
          <w:szCs w:val="28"/>
        </w:rPr>
      </w:pPr>
      <w:r>
        <w:rPr>
          <w:rFonts w:eastAsia="楷体_GB2312" w:hint="eastAsia"/>
          <w:color w:val="000000"/>
          <w:kern w:val="0"/>
          <w:sz w:val="28"/>
          <w:szCs w:val="28"/>
        </w:rPr>
        <w:t>*</w:t>
      </w:r>
      <w:r>
        <w:rPr>
          <w:rFonts w:eastAsia="楷体_GB2312" w:hint="eastAsia"/>
          <w:color w:val="000000"/>
          <w:kern w:val="0"/>
          <w:sz w:val="28"/>
          <w:szCs w:val="28"/>
        </w:rPr>
        <w:t>要求揭榜项目绩效目标全覆盖</w:t>
      </w:r>
    </w:p>
    <w:p w:rsidR="00C0146D" w:rsidRDefault="00C0146D">
      <w:pPr>
        <w:pStyle w:val="3"/>
        <w:spacing w:line="520" w:lineRule="exact"/>
        <w:ind w:firstLine="562"/>
      </w:pPr>
    </w:p>
    <w:p w:rsidR="00C0146D" w:rsidRDefault="009832D1">
      <w:pPr>
        <w:pStyle w:val="3"/>
        <w:spacing w:line="520" w:lineRule="exact"/>
        <w:ind w:firstLine="562"/>
      </w:pPr>
      <w:r>
        <w:rPr>
          <w:rFonts w:hint="eastAsia"/>
        </w:rPr>
        <w:t xml:space="preserve">4. </w:t>
      </w:r>
      <w:r>
        <w:rPr>
          <w:rFonts w:hint="eastAsia"/>
        </w:rPr>
        <w:t>榜单名称：</w:t>
      </w:r>
      <w:r>
        <w:rPr>
          <w:rFonts w:hint="eastAsia"/>
        </w:rPr>
        <w:t>14nm-28nm</w:t>
      </w:r>
      <w:r>
        <w:rPr>
          <w:rFonts w:hint="eastAsia"/>
        </w:rPr>
        <w:t>光刻制程用富硅抗反射涂层研发与产业化（</w:t>
      </w:r>
      <w:r>
        <w:rPr>
          <w:rFonts w:hint="eastAsia"/>
          <w:szCs w:val="28"/>
        </w:rPr>
        <w:t>尖兵</w:t>
      </w:r>
      <w:r>
        <w:rPr>
          <w:rFonts w:hint="eastAsia"/>
        </w:rPr>
        <w:t>）</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bCs/>
          <w:color w:val="000000"/>
          <w:kern w:val="0"/>
          <w:sz w:val="28"/>
          <w:szCs w:val="28"/>
        </w:rPr>
        <w:t>主要研究内容：</w:t>
      </w:r>
      <w:r>
        <w:rPr>
          <w:rFonts w:eastAsia="仿宋_GB2312" w:hint="eastAsia"/>
          <w:color w:val="000000"/>
          <w:kern w:val="0"/>
          <w:sz w:val="28"/>
          <w:szCs w:val="28"/>
        </w:rPr>
        <w:t>研发适用于</w:t>
      </w:r>
      <w:r>
        <w:rPr>
          <w:rFonts w:eastAsia="仿宋_GB2312" w:hint="eastAsia"/>
          <w:color w:val="000000"/>
          <w:kern w:val="0"/>
          <w:sz w:val="28"/>
          <w:szCs w:val="28"/>
        </w:rPr>
        <w:t>193nm</w:t>
      </w:r>
      <w:r>
        <w:rPr>
          <w:rFonts w:eastAsia="仿宋_GB2312" w:hint="eastAsia"/>
          <w:color w:val="000000"/>
          <w:kern w:val="0"/>
          <w:sz w:val="28"/>
          <w:szCs w:val="28"/>
        </w:rPr>
        <w:t>光刻工艺，面向</w:t>
      </w:r>
      <w:r>
        <w:rPr>
          <w:rFonts w:eastAsia="仿宋_GB2312" w:hint="eastAsia"/>
          <w:color w:val="000000"/>
          <w:kern w:val="0"/>
          <w:sz w:val="28"/>
          <w:szCs w:val="28"/>
        </w:rPr>
        <w:t>14nm</w:t>
      </w:r>
      <w:r>
        <w:rPr>
          <w:rFonts w:eastAsia="仿宋_GB2312" w:hint="eastAsia"/>
          <w:color w:val="000000"/>
          <w:kern w:val="0"/>
          <w:sz w:val="28"/>
          <w:szCs w:val="28"/>
        </w:rPr>
        <w:t>和</w:t>
      </w:r>
      <w:r>
        <w:rPr>
          <w:rFonts w:eastAsia="仿宋_GB2312" w:hint="eastAsia"/>
          <w:color w:val="000000"/>
          <w:kern w:val="0"/>
          <w:sz w:val="28"/>
          <w:szCs w:val="28"/>
        </w:rPr>
        <w:t>28nm</w:t>
      </w:r>
      <w:r>
        <w:rPr>
          <w:rFonts w:eastAsia="仿宋_GB2312" w:hint="eastAsia"/>
          <w:color w:val="000000"/>
          <w:kern w:val="0"/>
          <w:sz w:val="28"/>
          <w:szCs w:val="28"/>
        </w:rPr>
        <w:t>制程，通过有机硅树脂结构设计、合成和</w:t>
      </w:r>
      <w:r>
        <w:rPr>
          <w:rFonts w:eastAsia="仿宋_GB2312" w:hint="eastAsia"/>
          <w:color w:val="000000"/>
          <w:kern w:val="0"/>
          <w:sz w:val="28"/>
          <w:szCs w:val="28"/>
        </w:rPr>
        <w:t>SiARC</w:t>
      </w:r>
      <w:r>
        <w:rPr>
          <w:rFonts w:eastAsia="仿宋_GB2312" w:hint="eastAsia"/>
          <w:color w:val="000000"/>
          <w:kern w:val="0"/>
          <w:sz w:val="28"/>
          <w:szCs w:val="28"/>
        </w:rPr>
        <w:t>溶液配方设计，优化树脂、添加剂及配方溶液纯化及</w:t>
      </w:r>
      <w:r>
        <w:rPr>
          <w:rFonts w:eastAsia="仿宋_GB2312" w:hint="eastAsia"/>
          <w:color w:val="000000"/>
          <w:kern w:val="0"/>
          <w:sz w:val="28"/>
          <w:szCs w:val="28"/>
        </w:rPr>
        <w:t>SiARC</w:t>
      </w:r>
      <w:r>
        <w:rPr>
          <w:rFonts w:eastAsia="仿宋_GB2312" w:hint="eastAsia"/>
          <w:color w:val="000000"/>
          <w:kern w:val="0"/>
          <w:sz w:val="28"/>
          <w:szCs w:val="28"/>
        </w:rPr>
        <w:t>成膜工艺，制备符合特定芯片制程工艺要求的富硅抗反射涂层产品，并对该产品进行旋涂、刻蚀、长期储存稳定性和与工业用光刻胶配套的光刻性能测试评价。</w:t>
      </w:r>
    </w:p>
    <w:p w:rsidR="00C0146D" w:rsidRDefault="009832D1">
      <w:pPr>
        <w:overflowPunct w:val="0"/>
        <w:autoSpaceDE w:val="0"/>
        <w:autoSpaceDN w:val="0"/>
        <w:spacing w:line="520" w:lineRule="exact"/>
        <w:ind w:firstLineChars="200" w:firstLine="562"/>
        <w:rPr>
          <w:rFonts w:eastAsia="仿宋_GB2312"/>
          <w:bCs/>
          <w:color w:val="000000"/>
          <w:kern w:val="0"/>
          <w:sz w:val="28"/>
          <w:szCs w:val="28"/>
        </w:rPr>
      </w:pPr>
      <w:r>
        <w:rPr>
          <w:rFonts w:eastAsia="仿宋_GB2312" w:hint="eastAsia"/>
          <w:b/>
          <w:bCs/>
          <w:color w:val="000000"/>
          <w:kern w:val="0"/>
          <w:sz w:val="28"/>
          <w:szCs w:val="28"/>
        </w:rPr>
        <w:t>绩效目标：</w:t>
      </w:r>
      <w:r>
        <w:rPr>
          <w:rFonts w:eastAsia="仿宋_GB2312" w:hint="eastAsia"/>
          <w:color w:val="000000"/>
          <w:kern w:val="0"/>
          <w:sz w:val="28"/>
          <w:szCs w:val="28"/>
        </w:rPr>
        <w:t>研制出满足不同应用场景的富硅抗反射涂层，其主要性能指标：</w:t>
      </w:r>
      <w:r>
        <w:rPr>
          <w:rFonts w:eastAsia="仿宋_GB2312" w:hint="eastAsia"/>
          <w:color w:val="000000"/>
          <w:kern w:val="0"/>
          <w:sz w:val="28"/>
          <w:szCs w:val="28"/>
        </w:rPr>
        <w:t>193nm</w:t>
      </w:r>
      <w:r>
        <w:rPr>
          <w:rFonts w:eastAsia="仿宋_GB2312" w:hint="eastAsia"/>
          <w:color w:val="000000"/>
          <w:kern w:val="0"/>
          <w:sz w:val="28"/>
          <w:szCs w:val="28"/>
        </w:rPr>
        <w:t>波长下</w:t>
      </w:r>
      <w:r>
        <w:rPr>
          <w:rFonts w:eastAsia="仿宋_GB2312" w:hint="eastAsia"/>
          <w:color w:val="000000"/>
          <w:kern w:val="0"/>
          <w:sz w:val="28"/>
          <w:szCs w:val="28"/>
        </w:rPr>
        <w:t>n=1.63~1.65</w:t>
      </w:r>
      <w:r>
        <w:rPr>
          <w:rFonts w:eastAsia="仿宋_GB2312" w:hint="eastAsia"/>
          <w:color w:val="000000"/>
          <w:kern w:val="0"/>
          <w:sz w:val="28"/>
          <w:szCs w:val="28"/>
        </w:rPr>
        <w:t>、</w:t>
      </w:r>
      <w:r>
        <w:rPr>
          <w:rFonts w:eastAsia="仿宋_GB2312" w:hint="eastAsia"/>
          <w:color w:val="000000"/>
          <w:kern w:val="0"/>
          <w:sz w:val="28"/>
          <w:szCs w:val="28"/>
        </w:rPr>
        <w:t>k=0.15-0.22</w:t>
      </w:r>
      <w:r>
        <w:rPr>
          <w:rFonts w:eastAsia="仿宋_GB2312" w:hint="eastAsia"/>
          <w:color w:val="000000"/>
          <w:kern w:val="0"/>
          <w:sz w:val="28"/>
          <w:szCs w:val="28"/>
        </w:rPr>
        <w:t>，满足光刻工艺要求，硅含量</w:t>
      </w:r>
      <w:r>
        <w:rPr>
          <w:rFonts w:eastAsia="仿宋_GB2312" w:hint="eastAsia"/>
          <w:color w:val="000000"/>
          <w:kern w:val="0"/>
          <w:sz w:val="28"/>
          <w:szCs w:val="28"/>
        </w:rPr>
        <w:t>&gt;40wt%</w:t>
      </w:r>
      <w:r>
        <w:rPr>
          <w:rFonts w:eastAsia="仿宋_GB2312" w:hint="eastAsia"/>
          <w:color w:val="000000"/>
          <w:kern w:val="0"/>
          <w:sz w:val="28"/>
          <w:szCs w:val="28"/>
        </w:rPr>
        <w:t>，涂层耐</w:t>
      </w:r>
      <w:r>
        <w:rPr>
          <w:rFonts w:eastAsia="仿宋_GB2312" w:hint="eastAsia"/>
          <w:color w:val="000000"/>
          <w:kern w:val="0"/>
          <w:sz w:val="28"/>
          <w:szCs w:val="28"/>
        </w:rPr>
        <w:t>PGMEA</w:t>
      </w:r>
      <w:r>
        <w:rPr>
          <w:rFonts w:eastAsia="仿宋_GB2312" w:hint="eastAsia"/>
          <w:color w:val="000000"/>
          <w:kern w:val="0"/>
          <w:sz w:val="28"/>
          <w:szCs w:val="28"/>
        </w:rPr>
        <w:t>、</w:t>
      </w:r>
      <w:r>
        <w:rPr>
          <w:rFonts w:eastAsia="仿宋_GB2312" w:hint="eastAsia"/>
          <w:color w:val="000000"/>
          <w:kern w:val="0"/>
          <w:sz w:val="28"/>
          <w:szCs w:val="28"/>
        </w:rPr>
        <w:t>PGME</w:t>
      </w:r>
      <w:r>
        <w:rPr>
          <w:rFonts w:eastAsia="仿宋_GB2312" w:hint="eastAsia"/>
          <w:color w:val="000000"/>
          <w:kern w:val="0"/>
          <w:sz w:val="28"/>
          <w:szCs w:val="28"/>
        </w:rPr>
        <w:t>溶剂，按工业界光刻工艺用底层抗反光涂层（</w:t>
      </w:r>
      <w:r>
        <w:rPr>
          <w:rFonts w:eastAsia="仿宋_GB2312" w:hint="eastAsia"/>
          <w:color w:val="000000"/>
          <w:kern w:val="0"/>
          <w:sz w:val="28"/>
          <w:szCs w:val="28"/>
        </w:rPr>
        <w:t>BARCs</w:t>
      </w:r>
      <w:r>
        <w:rPr>
          <w:rFonts w:eastAsia="仿宋_GB2312" w:hint="eastAsia"/>
          <w:color w:val="000000"/>
          <w:kern w:val="0"/>
          <w:sz w:val="28"/>
          <w:szCs w:val="28"/>
        </w:rPr>
        <w:t>）耐溶剂性通用测试方法测试评价，涂层膜厚变化不大于</w:t>
      </w:r>
      <w:r>
        <w:rPr>
          <w:rFonts w:eastAsia="仿宋_GB2312" w:hint="eastAsia"/>
          <w:color w:val="000000"/>
          <w:kern w:val="0"/>
          <w:sz w:val="28"/>
          <w:szCs w:val="28"/>
        </w:rPr>
        <w:t>3%</w:t>
      </w:r>
      <w:r>
        <w:rPr>
          <w:rFonts w:eastAsia="仿宋_GB2312" w:hint="eastAsia"/>
          <w:color w:val="000000"/>
          <w:kern w:val="0"/>
          <w:sz w:val="28"/>
          <w:szCs w:val="28"/>
        </w:rPr>
        <w:t>，室温储存稳定性好。加仑量（</w:t>
      </w:r>
      <w:r>
        <w:rPr>
          <w:rFonts w:eastAsia="仿宋_GB2312" w:hint="eastAsia"/>
          <w:color w:val="000000"/>
          <w:kern w:val="0"/>
          <w:sz w:val="28"/>
          <w:szCs w:val="28"/>
        </w:rPr>
        <w:t>3.78</w:t>
      </w:r>
      <w:r>
        <w:rPr>
          <w:rFonts w:eastAsia="仿宋_GB2312" w:hint="eastAsia"/>
          <w:color w:val="000000"/>
          <w:kern w:val="0"/>
          <w:sz w:val="28"/>
          <w:szCs w:val="28"/>
        </w:rPr>
        <w:t>升）</w:t>
      </w:r>
      <w:r>
        <w:rPr>
          <w:rFonts w:eastAsia="仿宋_GB2312" w:hint="eastAsia"/>
          <w:color w:val="000000"/>
          <w:kern w:val="0"/>
          <w:sz w:val="28"/>
          <w:szCs w:val="28"/>
        </w:rPr>
        <w:t>SiARC</w:t>
      </w:r>
      <w:r>
        <w:rPr>
          <w:rFonts w:eastAsia="仿宋_GB2312" w:hint="eastAsia"/>
          <w:color w:val="000000"/>
          <w:kern w:val="0"/>
          <w:sz w:val="28"/>
          <w:szCs w:val="28"/>
        </w:rPr>
        <w:t>样品性能对标国际主流产品，完成批次加仑样光刻实验验证，打破国外在</w:t>
      </w:r>
      <w:r>
        <w:rPr>
          <w:rFonts w:eastAsia="仿宋_GB2312" w:hint="eastAsia"/>
          <w:color w:val="000000"/>
          <w:kern w:val="0"/>
          <w:sz w:val="28"/>
          <w:szCs w:val="28"/>
        </w:rPr>
        <w:t>193nm</w:t>
      </w:r>
      <w:r>
        <w:rPr>
          <w:rFonts w:eastAsia="仿宋_GB2312" w:hint="eastAsia"/>
          <w:color w:val="000000"/>
          <w:kern w:val="0"/>
          <w:sz w:val="28"/>
          <w:szCs w:val="28"/>
        </w:rPr>
        <w:t>光刻工艺用富硅抗反射涂层技术垄断。</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bCs/>
          <w:color w:val="000000"/>
          <w:kern w:val="0"/>
          <w:sz w:val="28"/>
          <w:szCs w:val="28"/>
        </w:rPr>
        <w:t>申报主体：</w:t>
      </w:r>
      <w:r>
        <w:rPr>
          <w:rFonts w:eastAsia="仿宋_GB2312" w:hint="eastAsia"/>
          <w:color w:val="000000"/>
          <w:kern w:val="0"/>
          <w:sz w:val="28"/>
          <w:szCs w:val="28"/>
        </w:rPr>
        <w:t>牵头申报单位不限主体，鼓励产学研合作</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bCs/>
          <w:color w:val="000000"/>
          <w:kern w:val="0"/>
          <w:sz w:val="28"/>
          <w:szCs w:val="28"/>
        </w:rPr>
        <w:t>组织方式：</w:t>
      </w:r>
      <w:r>
        <w:rPr>
          <w:rFonts w:eastAsia="仿宋_GB2312" w:hint="eastAsia"/>
          <w:color w:val="000000"/>
          <w:kern w:val="0"/>
          <w:sz w:val="28"/>
          <w:szCs w:val="28"/>
        </w:rPr>
        <w:t>竞争性</w:t>
      </w:r>
      <w:r>
        <w:rPr>
          <w:rFonts w:eastAsia="仿宋_GB2312" w:hint="eastAsia"/>
          <w:color w:val="000000"/>
          <w:kern w:val="0"/>
          <w:sz w:val="28"/>
          <w:szCs w:val="28"/>
        </w:rPr>
        <w:t>分配</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建议财政补助经费：</w:t>
      </w:r>
      <w:r>
        <w:rPr>
          <w:rFonts w:eastAsia="仿宋_GB2312" w:hint="eastAsia"/>
          <w:color w:val="000000"/>
          <w:sz w:val="28"/>
          <w:szCs w:val="28"/>
        </w:rPr>
        <w:t>700</w:t>
      </w:r>
      <w:r>
        <w:rPr>
          <w:rFonts w:eastAsia="仿宋_GB2312" w:hint="eastAsia"/>
          <w:color w:val="000000"/>
          <w:sz w:val="28"/>
          <w:szCs w:val="28"/>
        </w:rPr>
        <w:t>万元以内</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攻关时限要求：</w:t>
      </w:r>
      <w:r>
        <w:rPr>
          <w:rFonts w:eastAsia="仿宋_GB2312" w:hint="eastAsia"/>
          <w:color w:val="000000"/>
          <w:sz w:val="28"/>
          <w:szCs w:val="28"/>
        </w:rPr>
        <w:t>3</w:t>
      </w:r>
      <w:r>
        <w:rPr>
          <w:rFonts w:eastAsia="仿宋_GB2312" w:hint="eastAsia"/>
          <w:color w:val="000000"/>
          <w:sz w:val="28"/>
          <w:szCs w:val="28"/>
        </w:rPr>
        <w:t>年内</w:t>
      </w:r>
    </w:p>
    <w:p w:rsidR="00C0146D" w:rsidRDefault="009832D1">
      <w:pPr>
        <w:spacing w:line="520" w:lineRule="exact"/>
        <w:rPr>
          <w:rFonts w:eastAsia="楷体_GB2312"/>
          <w:color w:val="000000"/>
          <w:sz w:val="28"/>
          <w:szCs w:val="28"/>
        </w:rPr>
      </w:pPr>
      <w:r>
        <w:rPr>
          <w:rFonts w:eastAsia="楷体_GB2312" w:hint="eastAsia"/>
          <w:color w:val="000000"/>
          <w:kern w:val="0"/>
          <w:sz w:val="28"/>
          <w:szCs w:val="28"/>
        </w:rPr>
        <w:t>*</w:t>
      </w:r>
      <w:r>
        <w:rPr>
          <w:rFonts w:eastAsia="楷体_GB2312" w:hint="eastAsia"/>
          <w:color w:val="000000"/>
          <w:kern w:val="0"/>
          <w:sz w:val="28"/>
          <w:szCs w:val="28"/>
        </w:rPr>
        <w:t>要求揭榜项目绩效目标全覆盖</w:t>
      </w:r>
    </w:p>
    <w:p w:rsidR="00C0146D" w:rsidRDefault="00C0146D">
      <w:pPr>
        <w:pStyle w:val="3"/>
        <w:spacing w:line="520" w:lineRule="exact"/>
        <w:ind w:firstLine="562"/>
      </w:pPr>
    </w:p>
    <w:p w:rsidR="00C0146D" w:rsidRDefault="009832D1">
      <w:pPr>
        <w:pStyle w:val="3"/>
        <w:spacing w:line="520" w:lineRule="exact"/>
        <w:ind w:firstLine="562"/>
      </w:pPr>
      <w:r>
        <w:rPr>
          <w:rFonts w:hint="eastAsia"/>
        </w:rPr>
        <w:t xml:space="preserve">5. </w:t>
      </w:r>
      <w:r>
        <w:rPr>
          <w:rFonts w:hint="eastAsia"/>
        </w:rPr>
        <w:t>榜单名称：高性能光刻胶用色浆的研发和产业化应用（</w:t>
      </w:r>
      <w:r>
        <w:rPr>
          <w:rFonts w:hint="eastAsia"/>
          <w:szCs w:val="28"/>
        </w:rPr>
        <w:t>领雁</w:t>
      </w:r>
      <w:r>
        <w:rPr>
          <w:rFonts w:hint="eastAsia"/>
        </w:rPr>
        <w:t>）</w:t>
      </w:r>
    </w:p>
    <w:p w:rsidR="00C0146D" w:rsidRDefault="009832D1">
      <w:pPr>
        <w:overflowPunct w:val="0"/>
        <w:autoSpaceDE w:val="0"/>
        <w:autoSpaceDN w:val="0"/>
        <w:spacing w:line="520" w:lineRule="exact"/>
        <w:ind w:firstLineChars="200" w:firstLine="562"/>
        <w:rPr>
          <w:rFonts w:eastAsia="仿宋_GB2312"/>
          <w:b/>
          <w:color w:val="000000"/>
          <w:kern w:val="0"/>
          <w:sz w:val="28"/>
          <w:szCs w:val="28"/>
        </w:rPr>
      </w:pPr>
      <w:r>
        <w:rPr>
          <w:rFonts w:eastAsia="仿宋_GB2312" w:hint="eastAsia"/>
          <w:b/>
          <w:bCs/>
          <w:color w:val="000000"/>
          <w:kern w:val="0"/>
          <w:sz w:val="28"/>
          <w:szCs w:val="28"/>
        </w:rPr>
        <w:t>主要研究内容：</w:t>
      </w:r>
      <w:r>
        <w:rPr>
          <w:rFonts w:eastAsia="仿宋_GB2312" w:hint="eastAsia"/>
          <w:color w:val="000000"/>
          <w:kern w:val="0"/>
          <w:sz w:val="28"/>
          <w:szCs w:val="28"/>
        </w:rPr>
        <w:t>为满足色浆的颜料含量、粒径、粘度在</w:t>
      </w:r>
      <w:r>
        <w:rPr>
          <w:rFonts w:eastAsia="仿宋_GB2312" w:hint="eastAsia"/>
          <w:color w:val="000000"/>
          <w:kern w:val="0"/>
          <w:sz w:val="28"/>
          <w:szCs w:val="28"/>
        </w:rPr>
        <w:t xml:space="preserve"> 40</w:t>
      </w:r>
      <w:r>
        <w:rPr>
          <w:rFonts w:eastAsia="仿宋_GB2312" w:hint="eastAsia"/>
          <w:color w:val="000000"/>
          <w:kern w:val="0"/>
          <w:sz w:val="28"/>
          <w:szCs w:val="28"/>
        </w:rPr>
        <w:t>℃保存稳定性、亮度、对比度等性能要求，需解决颜料精细化和分散问题。研究粗颜料微细化</w:t>
      </w:r>
      <w:r>
        <w:rPr>
          <w:rFonts w:eastAsia="仿宋_GB2312" w:hint="eastAsia"/>
          <w:color w:val="000000"/>
          <w:kern w:val="0"/>
          <w:sz w:val="28"/>
          <w:szCs w:val="28"/>
        </w:rPr>
        <w:t>/</w:t>
      </w:r>
      <w:r>
        <w:rPr>
          <w:rFonts w:eastAsia="仿宋_GB2312" w:hint="eastAsia"/>
          <w:color w:val="000000"/>
          <w:kern w:val="0"/>
          <w:sz w:val="28"/>
          <w:szCs w:val="28"/>
        </w:rPr>
        <w:t>纳米化技术，研究超微细化纳米颜料的分散技术，寻找（合成）合适的分散剂以及增效剂等开发最优的分散配方，通过选取合适的分散装置形成合理的过程设计和分散管理方法，进而稳定生产。</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hint="eastAsia"/>
          <w:b/>
          <w:bCs/>
          <w:color w:val="000000"/>
          <w:kern w:val="0"/>
          <w:sz w:val="28"/>
          <w:szCs w:val="28"/>
        </w:rPr>
        <w:t>绩效目标：</w:t>
      </w:r>
      <w:r>
        <w:rPr>
          <w:rFonts w:eastAsia="仿宋_GB2312" w:hint="eastAsia"/>
          <w:color w:val="000000"/>
          <w:kern w:val="0"/>
          <w:sz w:val="28"/>
          <w:szCs w:val="28"/>
        </w:rPr>
        <w:t>开发出高性能光刻胶用色浆；光刻胶用</w:t>
      </w:r>
      <w:r>
        <w:rPr>
          <w:rFonts w:eastAsia="仿宋_GB2312" w:hint="eastAsia"/>
          <w:color w:val="000000"/>
          <w:kern w:val="0"/>
          <w:sz w:val="28"/>
          <w:szCs w:val="28"/>
        </w:rPr>
        <w:t>BM</w:t>
      </w:r>
      <w:r>
        <w:rPr>
          <w:rFonts w:eastAsia="仿宋_GB2312" w:hint="eastAsia"/>
          <w:color w:val="000000"/>
          <w:kern w:val="0"/>
          <w:sz w:val="28"/>
          <w:szCs w:val="28"/>
        </w:rPr>
        <w:t>浆料</w:t>
      </w:r>
      <w:r>
        <w:rPr>
          <w:rFonts w:eastAsia="仿宋_GB2312" w:hint="eastAsia"/>
          <w:color w:val="000000"/>
          <w:kern w:val="0"/>
          <w:sz w:val="28"/>
          <w:szCs w:val="28"/>
        </w:rPr>
        <w:t xml:space="preserve"> O.D.</w:t>
      </w:r>
      <w:r>
        <w:rPr>
          <w:rFonts w:eastAsia="仿宋_GB2312" w:hint="eastAsia"/>
          <w:color w:val="000000"/>
          <w:kern w:val="0"/>
          <w:sz w:val="28"/>
          <w:szCs w:val="28"/>
        </w:rPr>
        <w:t>值达到</w:t>
      </w:r>
      <w:r>
        <w:rPr>
          <w:rFonts w:eastAsia="仿宋_GB2312" w:hint="eastAsia"/>
          <w:color w:val="000000"/>
          <w:kern w:val="0"/>
          <w:sz w:val="28"/>
          <w:szCs w:val="28"/>
        </w:rPr>
        <w:t>4.0</w:t>
      </w:r>
      <w:r>
        <w:rPr>
          <w:rFonts w:eastAsia="仿宋_GB2312" w:hint="eastAsia"/>
          <w:color w:val="000000"/>
          <w:kern w:val="0"/>
          <w:sz w:val="28"/>
          <w:szCs w:val="28"/>
        </w:rPr>
        <w:t>以上，阻抗值必须要达到</w:t>
      </w:r>
      <w:r>
        <w:rPr>
          <w:rFonts w:eastAsia="仿宋_GB2312" w:hint="eastAsia"/>
          <w:color w:val="000000"/>
          <w:kern w:val="0"/>
          <w:sz w:val="28"/>
          <w:szCs w:val="28"/>
        </w:rPr>
        <w:t>13</w:t>
      </w:r>
      <w:r>
        <w:rPr>
          <w:rFonts w:eastAsia="仿宋_GB2312" w:hint="eastAsia"/>
          <w:color w:val="000000"/>
          <w:kern w:val="0"/>
          <w:sz w:val="28"/>
          <w:szCs w:val="28"/>
        </w:rPr>
        <w:t>次方以上；光刻胶色浆</w:t>
      </w:r>
      <w:r>
        <w:rPr>
          <w:rFonts w:eastAsia="仿宋_GB2312" w:hint="eastAsia"/>
          <w:color w:val="000000"/>
          <w:kern w:val="0"/>
          <w:sz w:val="28"/>
          <w:szCs w:val="28"/>
        </w:rPr>
        <w:t>Contrasts</w:t>
      </w:r>
      <w:r>
        <w:rPr>
          <w:rFonts w:eastAsia="仿宋_GB2312" w:hint="eastAsia"/>
          <w:color w:val="000000"/>
          <w:kern w:val="0"/>
          <w:sz w:val="28"/>
          <w:szCs w:val="28"/>
        </w:rPr>
        <w:t>大于</w:t>
      </w:r>
      <w:r>
        <w:rPr>
          <w:rFonts w:eastAsia="仿宋_GB2312" w:hint="eastAsia"/>
          <w:color w:val="000000"/>
          <w:kern w:val="0"/>
          <w:sz w:val="28"/>
          <w:szCs w:val="28"/>
        </w:rPr>
        <w:t>5000</w:t>
      </w:r>
      <w:r>
        <w:rPr>
          <w:rFonts w:eastAsia="仿宋_GB2312" w:hint="eastAsia"/>
          <w:color w:val="000000"/>
          <w:kern w:val="0"/>
          <w:sz w:val="28"/>
          <w:szCs w:val="28"/>
        </w:rPr>
        <w:t>，粘度小于</w:t>
      </w:r>
      <w:r>
        <w:rPr>
          <w:rFonts w:eastAsia="仿宋_GB2312" w:hint="eastAsia"/>
          <w:color w:val="000000"/>
          <w:kern w:val="0"/>
          <w:sz w:val="28"/>
          <w:szCs w:val="28"/>
        </w:rPr>
        <w:t>15mpa.s</w:t>
      </w:r>
      <w:r>
        <w:rPr>
          <w:rFonts w:eastAsia="仿宋_GB2312" w:hint="eastAsia"/>
          <w:color w:val="000000"/>
          <w:kern w:val="0"/>
          <w:sz w:val="28"/>
          <w:szCs w:val="28"/>
        </w:rPr>
        <w:t>，变化率＜</w:t>
      </w:r>
      <w:r>
        <w:rPr>
          <w:rFonts w:eastAsia="仿宋_GB2312" w:hint="eastAsia"/>
          <w:color w:val="000000"/>
          <w:kern w:val="0"/>
          <w:sz w:val="28"/>
          <w:szCs w:val="28"/>
        </w:rPr>
        <w:t>10%</w:t>
      </w:r>
      <w:r>
        <w:rPr>
          <w:rFonts w:eastAsia="仿宋_GB2312" w:hint="eastAsia"/>
          <w:color w:val="000000"/>
          <w:kern w:val="0"/>
          <w:sz w:val="28"/>
          <w:szCs w:val="28"/>
        </w:rPr>
        <w:t>，性能达到国际同类产品水平。实现规模化生产及应用示范，替代进口。</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hint="eastAsia"/>
          <w:b/>
          <w:bCs/>
          <w:color w:val="000000"/>
          <w:kern w:val="0"/>
          <w:sz w:val="28"/>
          <w:szCs w:val="28"/>
        </w:rPr>
        <w:t>申报主体：</w:t>
      </w:r>
      <w:r>
        <w:rPr>
          <w:rFonts w:eastAsia="仿宋_GB2312" w:hint="eastAsia"/>
          <w:color w:val="000000"/>
          <w:kern w:val="0"/>
          <w:sz w:val="28"/>
          <w:szCs w:val="28"/>
        </w:rPr>
        <w:t>原则上由企业牵头申报，鼓励产学研合作</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bCs/>
          <w:color w:val="000000"/>
          <w:kern w:val="0"/>
          <w:sz w:val="28"/>
          <w:szCs w:val="28"/>
        </w:rPr>
        <w:t>组织方式：</w:t>
      </w:r>
      <w:r>
        <w:rPr>
          <w:rFonts w:eastAsia="仿宋_GB2312" w:hint="eastAsia"/>
          <w:color w:val="000000"/>
          <w:kern w:val="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建议财政补助经费：</w:t>
      </w:r>
      <w:r>
        <w:rPr>
          <w:rFonts w:eastAsia="仿宋_GB2312" w:hint="eastAsia"/>
          <w:color w:val="000000"/>
          <w:sz w:val="28"/>
          <w:szCs w:val="28"/>
        </w:rPr>
        <w:t>600</w:t>
      </w:r>
      <w:r>
        <w:rPr>
          <w:rFonts w:eastAsia="仿宋_GB2312" w:hint="eastAsia"/>
          <w:color w:val="000000"/>
          <w:sz w:val="28"/>
          <w:szCs w:val="28"/>
        </w:rPr>
        <w:t>万元以内</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攻关时限要求：</w:t>
      </w:r>
      <w:r>
        <w:rPr>
          <w:rFonts w:eastAsia="仿宋_GB2312" w:hint="eastAsia"/>
          <w:color w:val="000000"/>
          <w:sz w:val="28"/>
          <w:szCs w:val="28"/>
        </w:rPr>
        <w:t>3</w:t>
      </w:r>
      <w:r>
        <w:rPr>
          <w:rFonts w:eastAsia="仿宋_GB2312" w:hint="eastAsia"/>
          <w:color w:val="000000"/>
          <w:sz w:val="28"/>
          <w:szCs w:val="28"/>
        </w:rPr>
        <w:t>年内</w:t>
      </w:r>
    </w:p>
    <w:p w:rsidR="00C0146D" w:rsidRDefault="00C0146D">
      <w:pPr>
        <w:pStyle w:val="3"/>
        <w:spacing w:line="520" w:lineRule="exact"/>
        <w:ind w:firstLine="562"/>
      </w:pPr>
    </w:p>
    <w:p w:rsidR="00C0146D" w:rsidRDefault="009832D1">
      <w:pPr>
        <w:pStyle w:val="3"/>
        <w:spacing w:line="520" w:lineRule="exact"/>
        <w:ind w:firstLine="562"/>
      </w:pPr>
      <w:r>
        <w:rPr>
          <w:rFonts w:hint="eastAsia"/>
        </w:rPr>
        <w:t xml:space="preserve">6. </w:t>
      </w:r>
      <w:r>
        <w:rPr>
          <w:rFonts w:hint="eastAsia"/>
        </w:rPr>
        <w:t>榜单名称：高频高速印刷电路板用超低介电聚苯醚研发与产业化（</w:t>
      </w:r>
      <w:r>
        <w:rPr>
          <w:rFonts w:hint="eastAsia"/>
          <w:szCs w:val="28"/>
        </w:rPr>
        <w:t>尖兵</w:t>
      </w:r>
      <w:r>
        <w:rPr>
          <w:rFonts w:hint="eastAsia"/>
        </w:rPr>
        <w:t>）</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bCs/>
          <w:color w:val="000000"/>
          <w:kern w:val="0"/>
          <w:sz w:val="28"/>
          <w:szCs w:val="28"/>
        </w:rPr>
        <w:lastRenderedPageBreak/>
        <w:t>主要研究内容：</w:t>
      </w:r>
      <w:r>
        <w:rPr>
          <w:rFonts w:eastAsia="仿宋_GB2312" w:hint="eastAsia"/>
          <w:color w:val="000000"/>
          <w:kern w:val="0"/>
          <w:sz w:val="28"/>
          <w:szCs w:val="28"/>
        </w:rPr>
        <w:t>从产品结构与性能调控、合成和分离纯化工艺、下游应用技</w:t>
      </w:r>
      <w:r>
        <w:rPr>
          <w:rFonts w:eastAsia="仿宋_GB2312" w:hint="eastAsia"/>
          <w:color w:val="000000"/>
          <w:kern w:val="0"/>
          <w:sz w:val="28"/>
          <w:szCs w:val="28"/>
        </w:rPr>
        <w:t>术等方面进行全方位研究，形成双端官能化聚苯醚生产技术和产业化示范装置，替代进口技术与产品，填补国内空白。主要研究内容包括：双端官能化聚苯醚原料及共聚物结构和纯度分析方法；聚苯醚氧化偶联反应机理和共聚合过程反应动力学研究；双端官能化聚苯醚的合成、分离、纯化和溶剂回收工艺设计与优化；产物链结构（分子量及分子量分布、共聚组成、端基官能团）与产品性能研究；性能应用评价，为本产品的下游应用提供指导和示范。</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绩效目标：</w:t>
      </w:r>
      <w:r>
        <w:rPr>
          <w:rFonts w:eastAsia="仿宋_GB2312" w:hint="eastAsia"/>
          <w:color w:val="000000"/>
          <w:kern w:val="0"/>
          <w:sz w:val="28"/>
          <w:szCs w:val="28"/>
        </w:rPr>
        <w:t>形成双官能化聚苯醚可控够制备生产工艺包，开发出高性能超低介电聚苯醚产品，产品的介电性能</w:t>
      </w:r>
      <w:r>
        <w:rPr>
          <w:rFonts w:eastAsia="仿宋_GB2312" w:hint="eastAsia"/>
          <w:color w:val="000000"/>
          <w:kern w:val="0"/>
          <w:sz w:val="28"/>
          <w:szCs w:val="28"/>
        </w:rPr>
        <w:t>Dk</w:t>
      </w:r>
      <w:r>
        <w:rPr>
          <w:rFonts w:eastAsia="仿宋_GB2312" w:hint="eastAsia"/>
          <w:color w:val="000000"/>
          <w:kern w:val="0"/>
          <w:sz w:val="28"/>
          <w:szCs w:val="28"/>
        </w:rPr>
        <w:t>（</w:t>
      </w:r>
      <w:r>
        <w:rPr>
          <w:rFonts w:eastAsia="仿宋_GB2312" w:hint="eastAsia"/>
          <w:color w:val="000000"/>
          <w:kern w:val="0"/>
          <w:sz w:val="28"/>
          <w:szCs w:val="28"/>
        </w:rPr>
        <w:t>1MHz</w:t>
      </w:r>
      <w:r>
        <w:rPr>
          <w:rFonts w:eastAsia="仿宋_GB2312" w:hint="eastAsia"/>
          <w:color w:val="000000"/>
          <w:kern w:val="0"/>
          <w:sz w:val="28"/>
          <w:szCs w:val="28"/>
        </w:rPr>
        <w:t>）</w:t>
      </w:r>
      <w:r>
        <w:rPr>
          <w:rFonts w:eastAsia="仿宋_GB2312" w:hint="eastAsia"/>
          <w:color w:val="000000"/>
          <w:kern w:val="0"/>
          <w:sz w:val="28"/>
          <w:szCs w:val="28"/>
        </w:rPr>
        <w:t>&lt; 2.55</w:t>
      </w:r>
      <w:r>
        <w:rPr>
          <w:rFonts w:eastAsia="仿宋_GB2312" w:hint="eastAsia"/>
          <w:color w:val="000000"/>
          <w:kern w:val="0"/>
          <w:sz w:val="28"/>
          <w:szCs w:val="28"/>
        </w:rPr>
        <w:t>，</w:t>
      </w:r>
      <w:r>
        <w:rPr>
          <w:rFonts w:eastAsia="仿宋_GB2312" w:hint="eastAsia"/>
          <w:color w:val="000000"/>
          <w:kern w:val="0"/>
          <w:sz w:val="28"/>
          <w:szCs w:val="28"/>
        </w:rPr>
        <w:t>Df</w:t>
      </w:r>
      <w:r>
        <w:rPr>
          <w:rFonts w:eastAsia="仿宋_GB2312" w:hint="eastAsia"/>
          <w:color w:val="000000"/>
          <w:kern w:val="0"/>
          <w:sz w:val="28"/>
          <w:szCs w:val="28"/>
        </w:rPr>
        <w:t>（</w:t>
      </w:r>
      <w:r>
        <w:rPr>
          <w:rFonts w:eastAsia="仿宋_GB2312" w:hint="eastAsia"/>
          <w:color w:val="000000"/>
          <w:kern w:val="0"/>
          <w:sz w:val="28"/>
          <w:szCs w:val="28"/>
        </w:rPr>
        <w:t>1MHz</w:t>
      </w:r>
      <w:r>
        <w:rPr>
          <w:rFonts w:eastAsia="仿宋_GB2312" w:hint="eastAsia"/>
          <w:color w:val="000000"/>
          <w:kern w:val="0"/>
          <w:sz w:val="28"/>
          <w:szCs w:val="28"/>
        </w:rPr>
        <w:t>）</w:t>
      </w:r>
      <w:r>
        <w:rPr>
          <w:rFonts w:eastAsia="仿宋_GB2312" w:hint="eastAsia"/>
          <w:color w:val="000000"/>
          <w:kern w:val="0"/>
          <w:sz w:val="28"/>
          <w:szCs w:val="28"/>
        </w:rPr>
        <w:t>&lt;0.0008</w:t>
      </w:r>
      <w:r>
        <w:rPr>
          <w:rFonts w:eastAsia="仿宋_GB2312" w:hint="eastAsia"/>
          <w:color w:val="000000"/>
          <w:kern w:val="0"/>
          <w:sz w:val="28"/>
          <w:szCs w:val="28"/>
        </w:rPr>
        <w:t>，性能对标国际主流产品。两年内形成年产</w:t>
      </w:r>
      <w:r>
        <w:rPr>
          <w:rFonts w:eastAsia="仿宋_GB2312" w:hint="eastAsia"/>
          <w:color w:val="000000"/>
          <w:kern w:val="0"/>
          <w:sz w:val="28"/>
          <w:szCs w:val="28"/>
        </w:rPr>
        <w:t>500</w:t>
      </w:r>
      <w:r>
        <w:rPr>
          <w:rFonts w:eastAsia="仿宋_GB2312" w:hint="eastAsia"/>
          <w:color w:val="000000"/>
          <w:kern w:val="0"/>
          <w:sz w:val="28"/>
          <w:szCs w:val="28"/>
        </w:rPr>
        <w:t>吨以上双端官能化聚苯醚生产示范装置，实现规模化生产及在高频高速印刷电路板应用示范。</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bCs/>
          <w:color w:val="000000"/>
          <w:kern w:val="0"/>
          <w:sz w:val="28"/>
          <w:szCs w:val="28"/>
        </w:rPr>
        <w:t>申报主体：</w:t>
      </w:r>
      <w:r>
        <w:rPr>
          <w:rFonts w:eastAsia="仿宋_GB2312" w:hint="eastAsia"/>
          <w:color w:val="000000"/>
          <w:kern w:val="0"/>
          <w:sz w:val="28"/>
          <w:szCs w:val="28"/>
        </w:rPr>
        <w:t>原则上由企业牵头申报，鼓励产学研合作</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bCs/>
          <w:color w:val="000000"/>
          <w:kern w:val="0"/>
          <w:sz w:val="28"/>
          <w:szCs w:val="28"/>
        </w:rPr>
        <w:t>组织方式：</w:t>
      </w:r>
      <w:r>
        <w:rPr>
          <w:rFonts w:eastAsia="仿宋_GB2312" w:hint="eastAsia"/>
          <w:color w:val="000000"/>
          <w:kern w:val="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建议财政补助经费：</w:t>
      </w:r>
      <w:r>
        <w:rPr>
          <w:rFonts w:eastAsia="仿宋_GB2312" w:hint="eastAsia"/>
          <w:color w:val="000000"/>
          <w:sz w:val="28"/>
          <w:szCs w:val="28"/>
        </w:rPr>
        <w:t>800</w:t>
      </w:r>
      <w:r>
        <w:rPr>
          <w:rFonts w:eastAsia="仿宋_GB2312" w:hint="eastAsia"/>
          <w:color w:val="000000"/>
          <w:sz w:val="28"/>
          <w:szCs w:val="28"/>
        </w:rPr>
        <w:t>万元以内</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攻关时限要求：</w:t>
      </w:r>
      <w:r>
        <w:rPr>
          <w:rFonts w:eastAsia="仿宋_GB2312" w:hint="eastAsia"/>
          <w:color w:val="000000"/>
          <w:sz w:val="28"/>
          <w:szCs w:val="28"/>
        </w:rPr>
        <w:t>3</w:t>
      </w:r>
      <w:r>
        <w:rPr>
          <w:rFonts w:eastAsia="仿宋_GB2312" w:hint="eastAsia"/>
          <w:color w:val="000000"/>
          <w:sz w:val="28"/>
          <w:szCs w:val="28"/>
        </w:rPr>
        <w:t>年内</w:t>
      </w:r>
    </w:p>
    <w:p w:rsidR="00C0146D" w:rsidRDefault="009832D1">
      <w:pPr>
        <w:spacing w:line="520" w:lineRule="exact"/>
        <w:rPr>
          <w:rFonts w:eastAsia="仿宋_GB2312"/>
          <w:color w:val="000000"/>
          <w:sz w:val="28"/>
          <w:szCs w:val="28"/>
        </w:rPr>
      </w:pPr>
      <w:r>
        <w:rPr>
          <w:rFonts w:eastAsia="楷体_GB2312" w:hint="eastAsia"/>
          <w:color w:val="000000"/>
          <w:kern w:val="0"/>
          <w:sz w:val="28"/>
          <w:szCs w:val="28"/>
        </w:rPr>
        <w:t>*</w:t>
      </w:r>
      <w:r>
        <w:rPr>
          <w:rFonts w:eastAsia="楷体_GB2312" w:hint="eastAsia"/>
          <w:color w:val="000000"/>
          <w:kern w:val="0"/>
          <w:sz w:val="28"/>
          <w:szCs w:val="28"/>
        </w:rPr>
        <w:t>要求揭榜项目绩效目标全覆盖</w:t>
      </w:r>
      <w:r>
        <w:rPr>
          <w:rFonts w:eastAsia="仿宋_GB2312" w:hint="eastAsia"/>
          <w:color w:val="000000"/>
          <w:sz w:val="28"/>
          <w:szCs w:val="28"/>
        </w:rPr>
        <w:t xml:space="preserve">  </w:t>
      </w:r>
    </w:p>
    <w:p w:rsidR="00C0146D" w:rsidRDefault="00C0146D">
      <w:pPr>
        <w:pStyle w:val="3"/>
        <w:spacing w:line="520" w:lineRule="exact"/>
        <w:ind w:firstLine="562"/>
      </w:pPr>
    </w:p>
    <w:p w:rsidR="00C0146D" w:rsidRDefault="009832D1">
      <w:pPr>
        <w:pStyle w:val="3"/>
        <w:spacing w:line="520" w:lineRule="exact"/>
        <w:ind w:firstLine="562"/>
      </w:pPr>
      <w:r>
        <w:rPr>
          <w:rFonts w:hint="eastAsia"/>
        </w:rPr>
        <w:t xml:space="preserve">7. </w:t>
      </w:r>
      <w:r>
        <w:rPr>
          <w:rFonts w:hint="eastAsia"/>
        </w:rPr>
        <w:t>榜单名称：高频覆铜板材料研发与产业化应用（</w:t>
      </w:r>
      <w:r>
        <w:rPr>
          <w:rFonts w:hint="eastAsia"/>
          <w:szCs w:val="28"/>
        </w:rPr>
        <w:t>领雁</w:t>
      </w:r>
      <w:r>
        <w:rPr>
          <w:rFonts w:hint="eastAsia"/>
        </w:rPr>
        <w:t>）</w:t>
      </w:r>
    </w:p>
    <w:p w:rsidR="00C0146D" w:rsidRDefault="009832D1">
      <w:pPr>
        <w:overflowPunct w:val="0"/>
        <w:autoSpaceDE w:val="0"/>
        <w:autoSpaceDN w:val="0"/>
        <w:spacing w:line="520" w:lineRule="exact"/>
        <w:ind w:firstLineChars="200" w:firstLine="562"/>
        <w:rPr>
          <w:rFonts w:eastAsia="仿宋_GB2312"/>
          <w:bCs/>
          <w:color w:val="000000"/>
          <w:kern w:val="0"/>
          <w:sz w:val="28"/>
          <w:szCs w:val="28"/>
        </w:rPr>
      </w:pPr>
      <w:r>
        <w:rPr>
          <w:rFonts w:eastAsia="仿宋_GB2312" w:hint="eastAsia"/>
          <w:b/>
          <w:bCs/>
          <w:color w:val="000000"/>
          <w:kern w:val="0"/>
          <w:sz w:val="28"/>
          <w:szCs w:val="28"/>
        </w:rPr>
        <w:lastRenderedPageBreak/>
        <w:t>主要研究内容：</w:t>
      </w:r>
      <w:r>
        <w:rPr>
          <w:rFonts w:eastAsia="仿宋_GB2312" w:hint="eastAsia"/>
          <w:color w:val="000000"/>
          <w:kern w:val="0"/>
          <w:sz w:val="28"/>
          <w:szCs w:val="28"/>
        </w:rPr>
        <w:t>研究聚合物复合基板材料设计与制备工艺，重点研究不同填料及助剂对复合材料界面接触、显微结构及性能的影响，分析显微结构调控性能机理，开发出系列低损耗聚合物复合材料；研究低轮廓度电子铜箔设计、制备及表面处理技术，提高抗剥离强度和耐热性，满足高频覆铜板应用要求；研究覆铜板涂布工艺及压延工艺，通过优化工艺，制备出高频高速覆铜板；开展高频覆铜板量产工艺和性能验证研究，提高产品性能一致性，实现中试量产和</w:t>
      </w:r>
      <w:r>
        <w:rPr>
          <w:rFonts w:eastAsia="仿宋_GB2312" w:hint="eastAsia"/>
          <w:color w:val="000000"/>
          <w:kern w:val="0"/>
          <w:sz w:val="28"/>
          <w:szCs w:val="28"/>
        </w:rPr>
        <w:t>5G/5G+</w:t>
      </w:r>
      <w:r>
        <w:rPr>
          <w:rFonts w:eastAsia="仿宋_GB2312" w:hint="eastAsia"/>
          <w:color w:val="000000"/>
          <w:kern w:val="0"/>
          <w:sz w:val="28"/>
          <w:szCs w:val="28"/>
        </w:rPr>
        <w:t>通信应用示范。</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bCs/>
          <w:color w:val="000000"/>
          <w:kern w:val="0"/>
          <w:sz w:val="28"/>
          <w:szCs w:val="28"/>
        </w:rPr>
        <w:t>绩效目标：</w:t>
      </w:r>
      <w:r>
        <w:rPr>
          <w:rFonts w:eastAsia="仿宋_GB2312" w:hint="eastAsia"/>
          <w:color w:val="000000"/>
          <w:kern w:val="0"/>
          <w:sz w:val="28"/>
          <w:szCs w:val="28"/>
        </w:rPr>
        <w:t>开发出系列高频覆铜板产品，其主要技术指标：</w:t>
      </w:r>
      <w:r>
        <w:rPr>
          <w:rFonts w:eastAsia="仿宋_GB2312" w:hint="eastAsia"/>
          <w:color w:val="000000"/>
          <w:kern w:val="0"/>
          <w:sz w:val="28"/>
          <w:szCs w:val="28"/>
        </w:rPr>
        <w:t>Z</w:t>
      </w:r>
      <w:r>
        <w:rPr>
          <w:rFonts w:eastAsia="仿宋_GB2312" w:hint="eastAsia"/>
          <w:color w:val="000000"/>
          <w:kern w:val="0"/>
          <w:sz w:val="28"/>
          <w:szCs w:val="28"/>
        </w:rPr>
        <w:t>轴热膨胀系数</w:t>
      </w:r>
      <w:r>
        <w:rPr>
          <w:rFonts w:eastAsia="仿宋_GB2312" w:hint="eastAsia"/>
          <w:color w:val="000000"/>
          <w:kern w:val="0"/>
          <w:sz w:val="28"/>
          <w:szCs w:val="28"/>
        </w:rPr>
        <w:t>&lt;25ppm/</w:t>
      </w:r>
      <w:r>
        <w:rPr>
          <w:rFonts w:eastAsia="仿宋_GB2312" w:hint="eastAsia"/>
          <w:color w:val="000000"/>
          <w:kern w:val="0"/>
          <w:sz w:val="28"/>
          <w:szCs w:val="28"/>
        </w:rPr>
        <w:t>℃，介电常数</w:t>
      </w:r>
      <w:r>
        <w:rPr>
          <w:rFonts w:eastAsia="仿宋_GB2312" w:hint="eastAsia"/>
          <w:color w:val="000000"/>
          <w:kern w:val="0"/>
          <w:sz w:val="28"/>
          <w:szCs w:val="28"/>
        </w:rPr>
        <w:t>2.2~10</w:t>
      </w:r>
      <w:r>
        <w:rPr>
          <w:rFonts w:eastAsia="仿宋_GB2312" w:hint="eastAsia"/>
          <w:color w:val="000000"/>
          <w:kern w:val="0"/>
          <w:sz w:val="28"/>
          <w:szCs w:val="28"/>
        </w:rPr>
        <w:t>，介电损耗</w:t>
      </w:r>
      <w:r>
        <w:rPr>
          <w:rFonts w:eastAsia="仿宋_GB2312" w:hint="eastAsia"/>
          <w:color w:val="000000"/>
          <w:kern w:val="0"/>
          <w:sz w:val="28"/>
          <w:szCs w:val="28"/>
        </w:rPr>
        <w:t>&lt;0.9</w:t>
      </w:r>
      <w:r>
        <w:rPr>
          <w:rFonts w:eastAsia="仿宋_GB2312" w:hint="eastAsia"/>
          <w:color w:val="000000"/>
          <w:kern w:val="0"/>
          <w:sz w:val="28"/>
          <w:szCs w:val="28"/>
        </w:rPr>
        <w:t>‰</w:t>
      </w:r>
      <w:r>
        <w:rPr>
          <w:rFonts w:eastAsia="仿宋_GB2312" w:hint="eastAsia"/>
          <w:color w:val="000000"/>
          <w:kern w:val="0"/>
          <w:sz w:val="28"/>
          <w:szCs w:val="28"/>
        </w:rPr>
        <w:t>@10GHz</w:t>
      </w:r>
      <w:r>
        <w:rPr>
          <w:rFonts w:eastAsia="仿宋_GB2312" w:hint="eastAsia"/>
          <w:color w:val="000000"/>
          <w:kern w:val="0"/>
          <w:sz w:val="28"/>
          <w:szCs w:val="28"/>
        </w:rPr>
        <w:t>，铜箔附着力</w:t>
      </w:r>
      <w:r>
        <w:rPr>
          <w:rFonts w:eastAsia="仿宋_GB2312" w:hint="eastAsia"/>
          <w:color w:val="000000"/>
          <w:kern w:val="0"/>
          <w:sz w:val="28"/>
          <w:szCs w:val="28"/>
        </w:rPr>
        <w:t>&gt;1.5 N/mm</w:t>
      </w:r>
      <w:r>
        <w:rPr>
          <w:rFonts w:eastAsia="仿宋_GB2312" w:hint="eastAsia"/>
          <w:color w:val="000000"/>
          <w:kern w:val="0"/>
          <w:sz w:val="28"/>
          <w:szCs w:val="28"/>
        </w:rPr>
        <w:t>，性能达到国际同类产品水平。建立高频高速覆铜板材料生产线，实现规模化生产，替代进口，在</w:t>
      </w:r>
      <w:r>
        <w:rPr>
          <w:rFonts w:eastAsia="仿宋_GB2312" w:hint="eastAsia"/>
          <w:color w:val="000000"/>
          <w:kern w:val="0"/>
          <w:sz w:val="28"/>
          <w:szCs w:val="28"/>
        </w:rPr>
        <w:t>5G/5G+</w:t>
      </w:r>
      <w:r>
        <w:rPr>
          <w:rFonts w:eastAsia="仿宋_GB2312" w:hint="eastAsia"/>
          <w:color w:val="000000"/>
          <w:kern w:val="0"/>
          <w:sz w:val="28"/>
          <w:szCs w:val="28"/>
        </w:rPr>
        <w:t>通信通过应用验证。</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bCs/>
          <w:color w:val="000000"/>
          <w:kern w:val="0"/>
          <w:sz w:val="28"/>
          <w:szCs w:val="28"/>
        </w:rPr>
        <w:t>申报主体：</w:t>
      </w:r>
      <w:r>
        <w:rPr>
          <w:rFonts w:eastAsia="仿宋_GB2312" w:hint="eastAsia"/>
          <w:color w:val="000000"/>
          <w:kern w:val="0"/>
          <w:sz w:val="28"/>
          <w:szCs w:val="28"/>
        </w:rPr>
        <w:t>牵头申报单位不限主体，鼓励产学研合作</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bCs/>
          <w:color w:val="000000"/>
          <w:kern w:val="0"/>
          <w:sz w:val="28"/>
          <w:szCs w:val="28"/>
        </w:rPr>
        <w:t>组织方式：</w:t>
      </w:r>
      <w:r>
        <w:rPr>
          <w:rFonts w:eastAsia="仿宋_GB2312" w:hint="eastAsia"/>
          <w:color w:val="000000"/>
          <w:kern w:val="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建议财政补助经费：</w:t>
      </w:r>
      <w:r>
        <w:rPr>
          <w:rFonts w:eastAsia="仿宋_GB2312" w:hint="eastAsia"/>
          <w:color w:val="000000"/>
          <w:sz w:val="28"/>
          <w:szCs w:val="28"/>
        </w:rPr>
        <w:t>600</w:t>
      </w:r>
      <w:r>
        <w:rPr>
          <w:rFonts w:eastAsia="仿宋_GB2312" w:hint="eastAsia"/>
          <w:color w:val="000000"/>
          <w:sz w:val="28"/>
          <w:szCs w:val="28"/>
        </w:rPr>
        <w:t>万元以内</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攻关时限要求：</w:t>
      </w:r>
      <w:r>
        <w:rPr>
          <w:rFonts w:eastAsia="仿宋_GB2312" w:hint="eastAsia"/>
          <w:color w:val="000000"/>
          <w:sz w:val="28"/>
          <w:szCs w:val="28"/>
        </w:rPr>
        <w:t>3</w:t>
      </w:r>
      <w:r>
        <w:rPr>
          <w:rFonts w:eastAsia="仿宋_GB2312" w:hint="eastAsia"/>
          <w:color w:val="000000"/>
          <w:sz w:val="28"/>
          <w:szCs w:val="28"/>
        </w:rPr>
        <w:t>年内</w:t>
      </w:r>
    </w:p>
    <w:p w:rsidR="00C0146D" w:rsidRDefault="00C0146D">
      <w:pPr>
        <w:pStyle w:val="3"/>
        <w:spacing w:line="520" w:lineRule="exact"/>
        <w:ind w:firstLine="562"/>
      </w:pPr>
    </w:p>
    <w:p w:rsidR="00C0146D" w:rsidRDefault="009832D1">
      <w:pPr>
        <w:pStyle w:val="3"/>
        <w:spacing w:line="520" w:lineRule="exact"/>
        <w:ind w:firstLine="562"/>
      </w:pPr>
      <w:r>
        <w:rPr>
          <w:rFonts w:hint="eastAsia"/>
        </w:rPr>
        <w:t xml:space="preserve">8. </w:t>
      </w:r>
      <w:r>
        <w:rPr>
          <w:rFonts w:hint="eastAsia"/>
        </w:rPr>
        <w:t>榜单名称：超低介电薄膜材料研发及应用（</w:t>
      </w:r>
      <w:r>
        <w:rPr>
          <w:rFonts w:hint="eastAsia"/>
          <w:szCs w:val="28"/>
        </w:rPr>
        <w:t>领雁</w:t>
      </w:r>
      <w:r>
        <w:rPr>
          <w:rFonts w:hint="eastAsia"/>
        </w:rPr>
        <w:t>）</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bCs/>
          <w:color w:val="000000"/>
          <w:kern w:val="0"/>
          <w:sz w:val="28"/>
          <w:szCs w:val="28"/>
        </w:rPr>
        <w:t>主要研究内容：</w:t>
      </w:r>
      <w:r>
        <w:rPr>
          <w:rFonts w:eastAsia="仿宋_GB2312" w:hint="eastAsia"/>
          <w:color w:val="000000"/>
          <w:kern w:val="0"/>
          <w:sz w:val="28"/>
          <w:szCs w:val="28"/>
        </w:rPr>
        <w:t>围绕集成电路产业发展的迫切需求，针对现有芯片</w:t>
      </w:r>
      <w:r>
        <w:rPr>
          <w:rFonts w:eastAsia="仿宋_GB2312" w:hint="eastAsia"/>
          <w:color w:val="000000"/>
          <w:kern w:val="0"/>
          <w:sz w:val="28"/>
          <w:szCs w:val="28"/>
        </w:rPr>
        <w:t>互连介质介电常数、力学性能、击穿场强等</w:t>
      </w:r>
      <w:r>
        <w:rPr>
          <w:rFonts w:eastAsia="仿宋_GB2312" w:hint="eastAsia"/>
          <w:color w:val="000000"/>
          <w:kern w:val="0"/>
          <w:sz w:val="28"/>
          <w:szCs w:val="28"/>
        </w:rPr>
        <w:lastRenderedPageBreak/>
        <w:t>存在的问题，开展超低介电薄膜材料的研究。探索前驱体分子结构对饱和蒸气压、反应活性、电极化性能的影响规律，构建超低介电薄膜的原子层沉积方法，研究薄膜材料微观结构与介电常数、力学性能之间的构效关系及控制机制。研究超低介电材料薄膜沉积动力学的表面抑制或促进机制，发展微观尺度下薄膜材料的区域选择性生长方法，为芯片先进制程的纳米制造工艺发展提供科学依据。</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bCs/>
          <w:color w:val="000000"/>
          <w:kern w:val="0"/>
          <w:sz w:val="28"/>
          <w:szCs w:val="28"/>
        </w:rPr>
        <w:t>绩效目标：</w:t>
      </w:r>
      <w:r>
        <w:rPr>
          <w:rFonts w:eastAsia="仿宋_GB2312" w:hint="eastAsia"/>
          <w:color w:val="000000"/>
          <w:kern w:val="0"/>
          <w:sz w:val="28"/>
          <w:szCs w:val="28"/>
        </w:rPr>
        <w:t>获得两种以上可用于超低介电薄膜材料原子层沉积的前驱体分子，实现薄膜厚度纳米级可控。薄膜的介电常数小于</w:t>
      </w:r>
      <w:r>
        <w:rPr>
          <w:rFonts w:eastAsia="仿宋_GB2312" w:hint="eastAsia"/>
          <w:color w:val="000000"/>
          <w:kern w:val="0"/>
          <w:sz w:val="28"/>
          <w:szCs w:val="28"/>
        </w:rPr>
        <w:t>2.6</w:t>
      </w:r>
      <w:r>
        <w:rPr>
          <w:rFonts w:eastAsia="仿宋_GB2312" w:hint="eastAsia"/>
          <w:color w:val="000000"/>
          <w:kern w:val="0"/>
          <w:sz w:val="28"/>
          <w:szCs w:val="28"/>
        </w:rPr>
        <w:t>，杨氏模量</w:t>
      </w:r>
      <w:r>
        <w:rPr>
          <w:rFonts w:eastAsia="仿宋_GB2312" w:hint="eastAsia"/>
          <w:color w:val="000000"/>
          <w:kern w:val="0"/>
          <w:sz w:val="28"/>
          <w:szCs w:val="28"/>
        </w:rPr>
        <w:t>高于</w:t>
      </w:r>
      <w:r>
        <w:rPr>
          <w:rFonts w:eastAsia="仿宋_GB2312" w:hint="eastAsia"/>
          <w:color w:val="000000"/>
          <w:kern w:val="0"/>
          <w:sz w:val="28"/>
          <w:szCs w:val="28"/>
        </w:rPr>
        <w:t>7GPa</w:t>
      </w:r>
      <w:r>
        <w:rPr>
          <w:rFonts w:eastAsia="仿宋_GB2312" w:hint="eastAsia"/>
          <w:color w:val="000000"/>
          <w:kern w:val="0"/>
          <w:sz w:val="28"/>
          <w:szCs w:val="28"/>
        </w:rPr>
        <w:t>，表面粗糙度小于</w:t>
      </w:r>
      <w:r>
        <w:rPr>
          <w:rFonts w:eastAsia="仿宋_GB2312" w:hint="eastAsia"/>
          <w:color w:val="000000"/>
          <w:kern w:val="0"/>
          <w:sz w:val="28"/>
          <w:szCs w:val="28"/>
        </w:rPr>
        <w:t>1</w:t>
      </w:r>
      <w:r>
        <w:rPr>
          <w:rFonts w:eastAsia="仿宋_GB2312" w:hint="eastAsia"/>
          <w:color w:val="000000"/>
          <w:kern w:val="0"/>
          <w:sz w:val="28"/>
          <w:szCs w:val="28"/>
        </w:rPr>
        <w:t>纳米，性能达到国际同类产品水平。开发出国际先进、可支撑多应用场景的区域选择性沉积技术以及在集成电路制造中的集成工艺，形成具有自主知识产权的超低介电薄膜材料的纳米制造技术。</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bCs/>
          <w:color w:val="000000"/>
          <w:kern w:val="0"/>
          <w:sz w:val="28"/>
          <w:szCs w:val="28"/>
        </w:rPr>
        <w:t>申报主体：</w:t>
      </w:r>
      <w:r>
        <w:rPr>
          <w:rFonts w:eastAsia="仿宋_GB2312" w:hint="eastAsia"/>
          <w:color w:val="000000"/>
          <w:kern w:val="0"/>
          <w:sz w:val="28"/>
          <w:szCs w:val="28"/>
        </w:rPr>
        <w:t>牵头申报单位不限主体，鼓励产学研合作</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bCs/>
          <w:color w:val="000000"/>
          <w:kern w:val="0"/>
          <w:sz w:val="28"/>
          <w:szCs w:val="28"/>
        </w:rPr>
        <w:t>组织方式：</w:t>
      </w:r>
      <w:r>
        <w:rPr>
          <w:rFonts w:eastAsia="仿宋_GB2312" w:hint="eastAsia"/>
          <w:color w:val="000000"/>
          <w:kern w:val="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建议财政补助经费：</w:t>
      </w:r>
      <w:r>
        <w:rPr>
          <w:rFonts w:eastAsia="仿宋_GB2312" w:hint="eastAsia"/>
          <w:color w:val="000000"/>
          <w:sz w:val="28"/>
          <w:szCs w:val="28"/>
        </w:rPr>
        <w:t>600</w:t>
      </w:r>
      <w:r>
        <w:rPr>
          <w:rFonts w:eastAsia="仿宋_GB2312" w:hint="eastAsia"/>
          <w:color w:val="000000"/>
          <w:sz w:val="28"/>
          <w:szCs w:val="28"/>
        </w:rPr>
        <w:t>万元以内</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攻关时限要求：</w:t>
      </w:r>
      <w:r>
        <w:rPr>
          <w:rFonts w:eastAsia="仿宋_GB2312" w:hint="eastAsia"/>
          <w:color w:val="000000"/>
          <w:sz w:val="28"/>
          <w:szCs w:val="28"/>
        </w:rPr>
        <w:t>3</w:t>
      </w:r>
      <w:r>
        <w:rPr>
          <w:rFonts w:eastAsia="仿宋_GB2312" w:hint="eastAsia"/>
          <w:color w:val="000000"/>
          <w:sz w:val="28"/>
          <w:szCs w:val="28"/>
        </w:rPr>
        <w:t>年内</w:t>
      </w:r>
    </w:p>
    <w:p w:rsidR="00C0146D" w:rsidRDefault="00C0146D">
      <w:pPr>
        <w:pStyle w:val="3"/>
        <w:spacing w:line="520" w:lineRule="exact"/>
        <w:ind w:firstLine="562"/>
      </w:pPr>
    </w:p>
    <w:p w:rsidR="00C0146D" w:rsidRDefault="009832D1">
      <w:pPr>
        <w:pStyle w:val="3"/>
        <w:spacing w:line="520" w:lineRule="exact"/>
        <w:ind w:firstLine="562"/>
      </w:pPr>
      <w:r>
        <w:rPr>
          <w:rFonts w:hint="eastAsia"/>
        </w:rPr>
        <w:t xml:space="preserve">9. </w:t>
      </w:r>
      <w:r>
        <w:rPr>
          <w:rFonts w:hint="eastAsia"/>
        </w:rPr>
        <w:t>榜单名称：高性能防护膜研发与产业化（</w:t>
      </w:r>
      <w:r>
        <w:rPr>
          <w:rFonts w:hint="eastAsia"/>
          <w:szCs w:val="28"/>
        </w:rPr>
        <w:t>领雁</w:t>
      </w:r>
      <w:r>
        <w:rPr>
          <w:rFonts w:hint="eastAsia"/>
        </w:rPr>
        <w:t>）</w:t>
      </w:r>
    </w:p>
    <w:p w:rsidR="00C0146D" w:rsidRDefault="009832D1">
      <w:pPr>
        <w:overflowPunct w:val="0"/>
        <w:autoSpaceDE w:val="0"/>
        <w:autoSpaceDN w:val="0"/>
        <w:spacing w:line="520" w:lineRule="exact"/>
        <w:ind w:firstLineChars="200" w:firstLine="562"/>
        <w:rPr>
          <w:rFonts w:eastAsia="仿宋_GB2312"/>
          <w:b/>
          <w:color w:val="000000"/>
          <w:kern w:val="0"/>
          <w:sz w:val="28"/>
          <w:szCs w:val="28"/>
        </w:rPr>
      </w:pPr>
      <w:r>
        <w:rPr>
          <w:rFonts w:eastAsia="仿宋_GB2312" w:hint="eastAsia"/>
          <w:b/>
          <w:bCs/>
          <w:color w:val="000000"/>
          <w:kern w:val="0"/>
          <w:sz w:val="28"/>
          <w:szCs w:val="28"/>
        </w:rPr>
        <w:t>主要研究内容：</w:t>
      </w:r>
      <w:r>
        <w:rPr>
          <w:rFonts w:eastAsia="仿宋_GB2312" w:hint="eastAsia"/>
          <w:color w:val="000000"/>
          <w:kern w:val="0"/>
          <w:sz w:val="28"/>
          <w:szCs w:val="28"/>
        </w:rPr>
        <w:t>突破多层复合膜层的光学设计、镀膜均匀性工艺、</w:t>
      </w:r>
      <w:r>
        <w:rPr>
          <w:rFonts w:eastAsia="仿宋_GB2312" w:hint="eastAsia"/>
          <w:color w:val="000000"/>
          <w:kern w:val="0"/>
          <w:sz w:val="28"/>
          <w:szCs w:val="28"/>
        </w:rPr>
        <w:t>AG/HC</w:t>
      </w:r>
      <w:r>
        <w:rPr>
          <w:rFonts w:eastAsia="仿宋_GB2312" w:hint="eastAsia"/>
          <w:color w:val="000000"/>
          <w:kern w:val="0"/>
          <w:sz w:val="28"/>
          <w:szCs w:val="28"/>
        </w:rPr>
        <w:t>层涂布工艺、高硬度高耐耐磨材料、</w:t>
      </w:r>
      <w:r>
        <w:rPr>
          <w:rFonts w:eastAsia="仿宋_GB2312" w:hint="eastAsia"/>
          <w:color w:val="000000"/>
          <w:kern w:val="0"/>
          <w:sz w:val="28"/>
          <w:szCs w:val="28"/>
        </w:rPr>
        <w:lastRenderedPageBreak/>
        <w:t>光学胶配方技术、光学胶涂布工艺、</w:t>
      </w:r>
      <w:r>
        <w:rPr>
          <w:rFonts w:eastAsia="仿宋_GB2312" w:hint="eastAsia"/>
          <w:color w:val="000000"/>
          <w:kern w:val="0"/>
          <w:sz w:val="28"/>
          <w:szCs w:val="28"/>
        </w:rPr>
        <w:t>AF</w:t>
      </w:r>
      <w:r>
        <w:rPr>
          <w:rFonts w:eastAsia="仿宋_GB2312" w:hint="eastAsia"/>
          <w:color w:val="000000"/>
          <w:kern w:val="0"/>
          <w:sz w:val="28"/>
          <w:szCs w:val="28"/>
        </w:rPr>
        <w:t>层材料开发、</w:t>
      </w:r>
      <w:r>
        <w:rPr>
          <w:rFonts w:eastAsia="仿宋_GB2312" w:hint="eastAsia"/>
          <w:color w:val="000000"/>
          <w:kern w:val="0"/>
          <w:sz w:val="28"/>
          <w:szCs w:val="28"/>
        </w:rPr>
        <w:t>AF</w:t>
      </w:r>
      <w:r>
        <w:rPr>
          <w:rFonts w:eastAsia="仿宋_GB2312" w:hint="eastAsia"/>
          <w:color w:val="000000"/>
          <w:kern w:val="0"/>
          <w:sz w:val="28"/>
          <w:szCs w:val="28"/>
        </w:rPr>
        <w:t>涂布工艺等核心关键技术及工艺瓶颈，开发出防反射、防眩光、防污染高性能涂层，建立高性能防护膜规模化示范线，开展在消费类电子、显示触控模组及集成电路等应用技术研究。</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hint="eastAsia"/>
          <w:b/>
          <w:bCs/>
          <w:color w:val="000000"/>
          <w:kern w:val="0"/>
          <w:sz w:val="28"/>
          <w:szCs w:val="28"/>
        </w:rPr>
        <w:t>绩效目标：</w:t>
      </w:r>
      <w:r>
        <w:rPr>
          <w:rFonts w:eastAsia="仿宋_GB2312" w:hint="eastAsia"/>
          <w:color w:val="000000"/>
          <w:kern w:val="0"/>
          <w:sz w:val="28"/>
          <w:szCs w:val="28"/>
        </w:rPr>
        <w:t>开发出防反射、防眩光、防污染高性能防护膜。光学性能：透光率≥</w:t>
      </w:r>
      <w:r>
        <w:rPr>
          <w:rFonts w:eastAsia="仿宋_GB2312" w:hint="eastAsia"/>
          <w:color w:val="000000"/>
          <w:kern w:val="0"/>
          <w:sz w:val="28"/>
          <w:szCs w:val="28"/>
        </w:rPr>
        <w:t>95.15%</w:t>
      </w:r>
      <w:r>
        <w:rPr>
          <w:rFonts w:eastAsia="仿宋_GB2312" w:hint="eastAsia"/>
          <w:color w:val="000000"/>
          <w:kern w:val="0"/>
          <w:sz w:val="28"/>
          <w:szCs w:val="28"/>
        </w:rPr>
        <w:t>；机械性能：附着力</w:t>
      </w:r>
      <w:r>
        <w:rPr>
          <w:rFonts w:eastAsia="仿宋_GB2312" w:hint="eastAsia"/>
          <w:color w:val="000000"/>
          <w:kern w:val="0"/>
          <w:sz w:val="28"/>
          <w:szCs w:val="28"/>
        </w:rPr>
        <w:t>5B</w:t>
      </w:r>
      <w:r>
        <w:rPr>
          <w:rFonts w:eastAsia="仿宋_GB2312" w:hint="eastAsia"/>
          <w:color w:val="000000"/>
          <w:kern w:val="0"/>
          <w:sz w:val="28"/>
          <w:szCs w:val="28"/>
        </w:rPr>
        <w:t>，铅笔硬度≥</w:t>
      </w:r>
      <w:r>
        <w:rPr>
          <w:rFonts w:eastAsia="仿宋_GB2312" w:hint="eastAsia"/>
          <w:color w:val="000000"/>
          <w:kern w:val="0"/>
          <w:sz w:val="28"/>
          <w:szCs w:val="28"/>
        </w:rPr>
        <w:t>750g/2H</w:t>
      </w:r>
      <w:r>
        <w:rPr>
          <w:rFonts w:eastAsia="仿宋_GB2312" w:hint="eastAsia"/>
          <w:color w:val="000000"/>
          <w:kern w:val="0"/>
          <w:sz w:val="28"/>
          <w:szCs w:val="28"/>
        </w:rPr>
        <w:t>；防指纹效果：水滴角≥</w:t>
      </w:r>
      <w:r>
        <w:rPr>
          <w:rFonts w:eastAsia="仿宋_GB2312" w:hint="eastAsia"/>
          <w:color w:val="000000"/>
          <w:kern w:val="0"/>
          <w:sz w:val="28"/>
          <w:szCs w:val="28"/>
        </w:rPr>
        <w:t>110</w:t>
      </w:r>
      <w:r>
        <w:rPr>
          <w:rFonts w:eastAsia="仿宋_GB2312" w:hint="eastAsia"/>
          <w:color w:val="000000"/>
          <w:kern w:val="0"/>
          <w:sz w:val="28"/>
          <w:szCs w:val="28"/>
        </w:rPr>
        <w:t>°，性能达到国际同类产品水平。建立高性能防护膜规模化生</w:t>
      </w:r>
      <w:r>
        <w:rPr>
          <w:rFonts w:eastAsia="仿宋_GB2312" w:hint="eastAsia"/>
          <w:color w:val="000000"/>
          <w:kern w:val="0"/>
          <w:sz w:val="28"/>
          <w:szCs w:val="28"/>
        </w:rPr>
        <w:t>产线，实现国产替代，在消费类电子、类折叠屏手机等其他高端显示触控模组及集成电路领域实现应用。</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hint="eastAsia"/>
          <w:b/>
          <w:bCs/>
          <w:color w:val="000000"/>
          <w:kern w:val="0"/>
          <w:sz w:val="28"/>
          <w:szCs w:val="28"/>
        </w:rPr>
        <w:t>申报主体：</w:t>
      </w:r>
      <w:r>
        <w:rPr>
          <w:rFonts w:eastAsia="仿宋_GB2312" w:hint="eastAsia"/>
          <w:color w:val="000000"/>
          <w:kern w:val="0"/>
          <w:sz w:val="28"/>
          <w:szCs w:val="28"/>
        </w:rPr>
        <w:t>原则上由企业牵头申报，鼓励产学研合作</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bCs/>
          <w:color w:val="000000"/>
          <w:kern w:val="0"/>
          <w:sz w:val="28"/>
          <w:szCs w:val="28"/>
        </w:rPr>
        <w:t>组织方式：</w:t>
      </w:r>
      <w:r>
        <w:rPr>
          <w:rFonts w:eastAsia="仿宋_GB2312" w:hint="eastAsia"/>
          <w:color w:val="000000"/>
          <w:kern w:val="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建议财政补助经费：</w:t>
      </w:r>
      <w:r>
        <w:rPr>
          <w:rFonts w:eastAsia="仿宋_GB2312" w:hint="eastAsia"/>
          <w:color w:val="000000"/>
          <w:sz w:val="28"/>
          <w:szCs w:val="28"/>
        </w:rPr>
        <w:t>600</w:t>
      </w:r>
      <w:r>
        <w:rPr>
          <w:rFonts w:eastAsia="仿宋_GB2312" w:hint="eastAsia"/>
          <w:color w:val="000000"/>
          <w:sz w:val="28"/>
          <w:szCs w:val="28"/>
        </w:rPr>
        <w:t>万元以内</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攻关时限要求：</w:t>
      </w:r>
      <w:r>
        <w:rPr>
          <w:rFonts w:eastAsia="仿宋_GB2312" w:hint="eastAsia"/>
          <w:color w:val="000000"/>
          <w:sz w:val="28"/>
          <w:szCs w:val="28"/>
        </w:rPr>
        <w:t>3</w:t>
      </w:r>
      <w:r>
        <w:rPr>
          <w:rFonts w:eastAsia="仿宋_GB2312" w:hint="eastAsia"/>
          <w:color w:val="000000"/>
          <w:sz w:val="28"/>
          <w:szCs w:val="28"/>
        </w:rPr>
        <w:t>年内</w:t>
      </w:r>
    </w:p>
    <w:p w:rsidR="00C0146D" w:rsidRDefault="00C0146D">
      <w:pPr>
        <w:pStyle w:val="3"/>
        <w:spacing w:line="520" w:lineRule="exact"/>
        <w:ind w:firstLine="562"/>
      </w:pPr>
    </w:p>
    <w:p w:rsidR="00C0146D" w:rsidRDefault="009832D1">
      <w:pPr>
        <w:pStyle w:val="3"/>
        <w:spacing w:line="520" w:lineRule="exact"/>
        <w:ind w:firstLine="562"/>
      </w:pPr>
      <w:r>
        <w:rPr>
          <w:rFonts w:hint="eastAsia"/>
        </w:rPr>
        <w:t xml:space="preserve">10. </w:t>
      </w:r>
      <w:r>
        <w:rPr>
          <w:rFonts w:hint="eastAsia"/>
        </w:rPr>
        <w:t>榜单名称：光学级碳酸酯共聚物研发与产业化（</w:t>
      </w:r>
      <w:r>
        <w:rPr>
          <w:rFonts w:hint="eastAsia"/>
          <w:szCs w:val="28"/>
        </w:rPr>
        <w:t>尖兵</w:t>
      </w:r>
      <w:r>
        <w:rPr>
          <w:rFonts w:hint="eastAsia"/>
        </w:rPr>
        <w:t>）</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hint="eastAsia"/>
          <w:b/>
          <w:bCs/>
          <w:color w:val="000000"/>
          <w:kern w:val="0"/>
          <w:sz w:val="28"/>
          <w:szCs w:val="28"/>
        </w:rPr>
        <w:t>主要研究内容：</w:t>
      </w:r>
      <w:r>
        <w:rPr>
          <w:rFonts w:eastAsia="仿宋_GB2312" w:hint="eastAsia"/>
          <w:color w:val="000000"/>
          <w:kern w:val="0"/>
          <w:sz w:val="28"/>
          <w:szCs w:val="28"/>
        </w:rPr>
        <w:t>研究微观结构和宏观性能之间的定性定量关系，深入剖析单体结构、种类、含量、聚合物分子量以及分子量分布等性质与产品性能之间的联系，建立准确的数学模型，指导工艺技术的开发；开展高纯度具有特殊结构、高纯度共聚单体制备技术研究，</w:t>
      </w:r>
      <w:r>
        <w:rPr>
          <w:rFonts w:eastAsia="仿宋_GB2312" w:hint="eastAsia"/>
          <w:color w:val="000000"/>
          <w:kern w:val="0"/>
          <w:sz w:val="28"/>
          <w:szCs w:val="28"/>
        </w:rPr>
        <w:t>提高共聚单体纯度。研究聚合反应工程工艺设计与控制方法及聚合动力学</w:t>
      </w:r>
      <w:r>
        <w:rPr>
          <w:rFonts w:eastAsia="仿宋_GB2312" w:hint="eastAsia"/>
          <w:color w:val="000000"/>
          <w:kern w:val="0"/>
          <w:sz w:val="28"/>
          <w:szCs w:val="28"/>
        </w:rPr>
        <w:lastRenderedPageBreak/>
        <w:t>的特征，设计开发出高粘体系的反应器技术；研究聚合产物残留低聚物对产品光学性能、机械性能的影响，开发出高效脱挥技术。</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bCs/>
          <w:color w:val="000000"/>
          <w:kern w:val="0"/>
          <w:sz w:val="28"/>
          <w:szCs w:val="28"/>
        </w:rPr>
        <w:t>绩效目标：</w:t>
      </w:r>
      <w:r>
        <w:rPr>
          <w:rFonts w:eastAsia="仿宋_GB2312" w:hint="eastAsia"/>
          <w:color w:val="000000"/>
          <w:kern w:val="0"/>
          <w:sz w:val="28"/>
          <w:szCs w:val="28"/>
        </w:rPr>
        <w:t>开发出光学级碳酸酯共聚物产品，其主要技术指标：折射率</w:t>
      </w:r>
      <w:r>
        <w:rPr>
          <w:rFonts w:eastAsia="仿宋_GB2312" w:hint="eastAsia"/>
          <w:color w:val="000000"/>
          <w:kern w:val="0"/>
          <w:sz w:val="28"/>
          <w:szCs w:val="28"/>
        </w:rPr>
        <w:t>1.64</w:t>
      </w:r>
      <w:r>
        <w:rPr>
          <w:rFonts w:eastAsia="仿宋_GB2312" w:hint="eastAsia"/>
          <w:color w:val="000000"/>
          <w:kern w:val="0"/>
          <w:sz w:val="28"/>
          <w:szCs w:val="28"/>
        </w:rPr>
        <w:t>，透光率</w:t>
      </w:r>
      <w:r>
        <w:rPr>
          <w:rFonts w:eastAsia="仿宋_GB2312" w:hint="eastAsia"/>
          <w:color w:val="000000"/>
          <w:kern w:val="0"/>
          <w:sz w:val="28"/>
          <w:szCs w:val="28"/>
        </w:rPr>
        <w:t>89%</w:t>
      </w:r>
      <w:r>
        <w:rPr>
          <w:rFonts w:eastAsia="仿宋_GB2312" w:hint="eastAsia"/>
          <w:color w:val="000000"/>
          <w:kern w:val="0"/>
          <w:sz w:val="28"/>
          <w:szCs w:val="28"/>
        </w:rPr>
        <w:t>，</w:t>
      </w:r>
      <w:r>
        <w:rPr>
          <w:rFonts w:eastAsia="仿宋_GB2312" w:hint="eastAsia"/>
          <w:color w:val="000000"/>
          <w:kern w:val="0"/>
          <w:sz w:val="28"/>
          <w:szCs w:val="28"/>
        </w:rPr>
        <w:t>Tg 145</w:t>
      </w:r>
      <w:r>
        <w:rPr>
          <w:rFonts w:eastAsia="仿宋_GB2312" w:hint="eastAsia"/>
          <w:color w:val="000000"/>
          <w:kern w:val="0"/>
          <w:sz w:val="28"/>
          <w:szCs w:val="28"/>
        </w:rPr>
        <w:t>℃，性能对标国际主流产品。建立光学级碳酸酯共聚物规模化生产线，实现千吨级的国内首次示范性生产与应用，实现国产替代。</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bCs/>
          <w:color w:val="000000"/>
          <w:kern w:val="0"/>
          <w:sz w:val="28"/>
          <w:szCs w:val="28"/>
        </w:rPr>
        <w:t>申报主体：</w:t>
      </w:r>
      <w:r>
        <w:rPr>
          <w:rFonts w:eastAsia="仿宋_GB2312" w:hint="eastAsia"/>
          <w:color w:val="000000"/>
          <w:kern w:val="0"/>
          <w:sz w:val="28"/>
          <w:szCs w:val="28"/>
        </w:rPr>
        <w:t>原则上由企业牵头申报，鼓励产学研合作</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bCs/>
          <w:color w:val="000000"/>
          <w:kern w:val="0"/>
          <w:sz w:val="28"/>
          <w:szCs w:val="28"/>
        </w:rPr>
        <w:t>组织方式：</w:t>
      </w:r>
      <w:r>
        <w:rPr>
          <w:rFonts w:eastAsia="仿宋_GB2312" w:hint="eastAsia"/>
          <w:color w:val="000000"/>
          <w:kern w:val="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建议财政补助经费：</w:t>
      </w:r>
      <w:r>
        <w:rPr>
          <w:rFonts w:eastAsia="仿宋_GB2312" w:hint="eastAsia"/>
          <w:color w:val="000000"/>
          <w:sz w:val="28"/>
          <w:szCs w:val="28"/>
        </w:rPr>
        <w:t>800</w:t>
      </w:r>
      <w:r>
        <w:rPr>
          <w:rFonts w:eastAsia="仿宋_GB2312" w:hint="eastAsia"/>
          <w:color w:val="000000"/>
          <w:sz w:val="28"/>
          <w:szCs w:val="28"/>
        </w:rPr>
        <w:t>万元以内</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攻关时限要求：</w:t>
      </w:r>
      <w:r>
        <w:rPr>
          <w:rFonts w:eastAsia="仿宋_GB2312" w:hint="eastAsia"/>
          <w:color w:val="000000"/>
          <w:sz w:val="28"/>
          <w:szCs w:val="28"/>
        </w:rPr>
        <w:t>3</w:t>
      </w:r>
      <w:r>
        <w:rPr>
          <w:rFonts w:eastAsia="仿宋_GB2312" w:hint="eastAsia"/>
          <w:color w:val="000000"/>
          <w:sz w:val="28"/>
          <w:szCs w:val="28"/>
        </w:rPr>
        <w:t>年内</w:t>
      </w:r>
    </w:p>
    <w:p w:rsidR="00C0146D" w:rsidRDefault="009832D1">
      <w:pPr>
        <w:spacing w:line="520" w:lineRule="exact"/>
        <w:rPr>
          <w:rFonts w:eastAsia="楷体_GB2312"/>
          <w:color w:val="000000"/>
          <w:sz w:val="28"/>
          <w:szCs w:val="28"/>
        </w:rPr>
      </w:pPr>
      <w:bookmarkStart w:id="5" w:name="_Hlk108368198"/>
      <w:r>
        <w:rPr>
          <w:rFonts w:eastAsia="楷体_GB2312" w:hint="eastAsia"/>
          <w:color w:val="000000"/>
          <w:kern w:val="0"/>
          <w:sz w:val="28"/>
          <w:szCs w:val="28"/>
        </w:rPr>
        <w:t>*</w:t>
      </w:r>
      <w:r>
        <w:rPr>
          <w:rFonts w:eastAsia="楷体_GB2312" w:hint="eastAsia"/>
          <w:color w:val="000000"/>
          <w:kern w:val="0"/>
          <w:sz w:val="28"/>
          <w:szCs w:val="28"/>
        </w:rPr>
        <w:t>要求揭榜项目绩效目标</w:t>
      </w:r>
      <w:bookmarkEnd w:id="5"/>
      <w:r>
        <w:rPr>
          <w:rFonts w:eastAsia="楷体_GB2312" w:hint="eastAsia"/>
          <w:color w:val="000000"/>
          <w:kern w:val="0"/>
          <w:sz w:val="28"/>
          <w:szCs w:val="28"/>
        </w:rPr>
        <w:t>全覆盖</w:t>
      </w:r>
    </w:p>
    <w:p w:rsidR="00C0146D" w:rsidRDefault="00C0146D">
      <w:pPr>
        <w:pStyle w:val="3"/>
        <w:spacing w:line="520" w:lineRule="exact"/>
        <w:ind w:firstLine="562"/>
      </w:pPr>
    </w:p>
    <w:p w:rsidR="00C0146D" w:rsidRDefault="009832D1">
      <w:pPr>
        <w:pStyle w:val="3"/>
        <w:spacing w:line="520" w:lineRule="exact"/>
        <w:ind w:firstLine="562"/>
      </w:pPr>
      <w:r>
        <w:rPr>
          <w:rFonts w:hint="eastAsia"/>
        </w:rPr>
        <w:t xml:space="preserve">11. </w:t>
      </w:r>
      <w:r>
        <w:rPr>
          <w:rFonts w:hint="eastAsia"/>
        </w:rPr>
        <w:t>榜单名称：高性能全氟聚醚关键制备技术及应用（</w:t>
      </w:r>
      <w:r>
        <w:rPr>
          <w:rFonts w:hint="eastAsia"/>
          <w:szCs w:val="28"/>
        </w:rPr>
        <w:t>领雁</w:t>
      </w:r>
      <w:r>
        <w:rPr>
          <w:rFonts w:hint="eastAsia"/>
        </w:rPr>
        <w:t>）</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bCs/>
          <w:color w:val="000000"/>
          <w:kern w:val="0"/>
          <w:sz w:val="28"/>
          <w:szCs w:val="28"/>
        </w:rPr>
        <w:t>主要研究内容：</w:t>
      </w:r>
      <w:r>
        <w:rPr>
          <w:rFonts w:eastAsia="仿宋_GB2312" w:hint="eastAsia"/>
          <w:color w:val="000000"/>
          <w:kern w:val="0"/>
          <w:sz w:val="28"/>
          <w:szCs w:val="28"/>
        </w:rPr>
        <w:t>1</w:t>
      </w:r>
      <w:r>
        <w:rPr>
          <w:rFonts w:eastAsia="仿宋_GB2312" w:hint="eastAsia"/>
          <w:color w:val="000000"/>
          <w:kern w:val="0"/>
          <w:sz w:val="28"/>
          <w:szCs w:val="28"/>
        </w:rPr>
        <w:t>）高纯度单端、双端活性全氟聚醚高分子的精准分离技术及应用。研发惰性、单端、双端全氟聚醚高分子混合物的分离关键技术，研究高分子链端基的分子专一识别机制，实现</w:t>
      </w:r>
      <w:r>
        <w:rPr>
          <w:rFonts w:eastAsia="仿宋_GB2312" w:hint="eastAsia"/>
          <w:color w:val="000000"/>
          <w:kern w:val="0"/>
          <w:sz w:val="28"/>
          <w:szCs w:val="28"/>
        </w:rPr>
        <w:t>Y</w:t>
      </w:r>
      <w:r>
        <w:rPr>
          <w:rFonts w:eastAsia="仿宋_GB2312" w:hint="eastAsia"/>
          <w:color w:val="000000"/>
          <w:kern w:val="0"/>
          <w:sz w:val="28"/>
          <w:szCs w:val="28"/>
        </w:rPr>
        <w:t>型活性全氟聚醚单体的高纯度分离；研究分离过程的热力学和动力学。</w:t>
      </w:r>
      <w:r>
        <w:rPr>
          <w:rFonts w:eastAsia="仿宋_GB2312" w:hint="eastAsia"/>
          <w:color w:val="000000"/>
          <w:kern w:val="0"/>
          <w:sz w:val="28"/>
          <w:szCs w:val="28"/>
        </w:rPr>
        <w:t>2</w:t>
      </w:r>
      <w:r>
        <w:rPr>
          <w:rFonts w:eastAsia="仿宋_GB2312" w:hint="eastAsia"/>
          <w:color w:val="000000"/>
          <w:kern w:val="0"/>
          <w:sz w:val="28"/>
          <w:szCs w:val="28"/>
        </w:rPr>
        <w:t>）端基官能化全氟聚醚的精准分级提质技术。制备不同分子量规格、</w:t>
      </w:r>
      <w:r>
        <w:rPr>
          <w:rFonts w:eastAsia="仿宋_GB2312" w:hint="eastAsia"/>
          <w:color w:val="000000"/>
          <w:kern w:val="0"/>
          <w:sz w:val="28"/>
          <w:szCs w:val="28"/>
        </w:rPr>
        <w:lastRenderedPageBreak/>
        <w:t>窄分子量分布产品可显著提高活性全氟聚醚性能；重点研发活性全氟聚醚分子量梯度分级工艺，考察分级技术对产品品质和收率的影</w:t>
      </w:r>
      <w:r>
        <w:rPr>
          <w:rFonts w:eastAsia="仿宋_GB2312" w:hint="eastAsia"/>
          <w:color w:val="000000"/>
          <w:kern w:val="0"/>
          <w:sz w:val="28"/>
          <w:szCs w:val="28"/>
        </w:rPr>
        <w:t>响，研发窄分子量的不同牌号端基官能化活性全氟聚醚产品。</w:t>
      </w:r>
      <w:r>
        <w:rPr>
          <w:rFonts w:eastAsia="仿宋_GB2312" w:hint="eastAsia"/>
          <w:color w:val="000000"/>
          <w:kern w:val="0"/>
          <w:sz w:val="28"/>
          <w:szCs w:val="28"/>
        </w:rPr>
        <w:t>3</w:t>
      </w:r>
      <w:r>
        <w:rPr>
          <w:rFonts w:eastAsia="仿宋_GB2312" w:hint="eastAsia"/>
          <w:color w:val="000000"/>
          <w:kern w:val="0"/>
          <w:sz w:val="28"/>
          <w:szCs w:val="28"/>
        </w:rPr>
        <w:t>）活性全氟聚醚触摸屏防护剂制备关键技术及应用。面向手机触摸屏等高端应用，研发活性全氟聚醚触摸屏、集成电路防护剂、</w:t>
      </w:r>
      <w:r>
        <w:rPr>
          <w:rFonts w:eastAsia="仿宋_GB2312" w:hint="eastAsia"/>
          <w:color w:val="000000"/>
          <w:kern w:val="0"/>
          <w:sz w:val="28"/>
          <w:szCs w:val="28"/>
        </w:rPr>
        <w:t>UV</w:t>
      </w:r>
      <w:r>
        <w:rPr>
          <w:rFonts w:eastAsia="仿宋_GB2312" w:hint="eastAsia"/>
          <w:color w:val="000000"/>
          <w:kern w:val="0"/>
          <w:sz w:val="28"/>
          <w:szCs w:val="28"/>
        </w:rPr>
        <w:t>涂料防护添加剂等衍生化关键技术，考察衍生化产品的疏水疏油、抗摩擦等表面性质；研究建立复杂结构全氟聚醚的分析检测方法，建立相关产品的行业标准。</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hint="eastAsia"/>
          <w:b/>
          <w:bCs/>
          <w:color w:val="000000"/>
          <w:kern w:val="0"/>
          <w:sz w:val="28"/>
          <w:szCs w:val="28"/>
        </w:rPr>
        <w:t>绩效目标：</w:t>
      </w:r>
      <w:r>
        <w:rPr>
          <w:rFonts w:eastAsia="仿宋_GB2312" w:hint="eastAsia"/>
          <w:color w:val="000000"/>
          <w:kern w:val="0"/>
          <w:sz w:val="28"/>
          <w:szCs w:val="28"/>
        </w:rPr>
        <w:t>实现全氟聚醚活性物纯度与惰性物的分离，单、双活性全氟聚醚纯度大于</w:t>
      </w:r>
      <w:r>
        <w:rPr>
          <w:rFonts w:eastAsia="仿宋_GB2312" w:hint="eastAsia"/>
          <w:color w:val="000000"/>
          <w:kern w:val="0"/>
          <w:sz w:val="28"/>
          <w:szCs w:val="28"/>
        </w:rPr>
        <w:t>95%</w:t>
      </w:r>
      <w:r>
        <w:rPr>
          <w:rFonts w:eastAsia="仿宋_GB2312" w:hint="eastAsia"/>
          <w:color w:val="000000"/>
          <w:kern w:val="0"/>
          <w:sz w:val="28"/>
          <w:szCs w:val="28"/>
        </w:rPr>
        <w:t>，活性物分子量实现可控。开发出防指纹剂、</w:t>
      </w:r>
      <w:r>
        <w:rPr>
          <w:rFonts w:eastAsia="仿宋_GB2312" w:hint="eastAsia"/>
          <w:color w:val="000000"/>
          <w:kern w:val="0"/>
          <w:sz w:val="28"/>
          <w:szCs w:val="28"/>
        </w:rPr>
        <w:t>UV</w:t>
      </w:r>
      <w:r>
        <w:rPr>
          <w:rFonts w:eastAsia="仿宋_GB2312" w:hint="eastAsia"/>
          <w:color w:val="000000"/>
          <w:kern w:val="0"/>
          <w:sz w:val="28"/>
          <w:szCs w:val="28"/>
        </w:rPr>
        <w:t>添加剂、电子防潮剂等终端应用产品</w:t>
      </w:r>
      <w:r>
        <w:rPr>
          <w:rFonts w:eastAsia="仿宋_GB2312" w:hint="eastAsia"/>
          <w:color w:val="000000"/>
          <w:kern w:val="0"/>
          <w:sz w:val="28"/>
          <w:szCs w:val="28"/>
        </w:rPr>
        <w:t>2~3</w:t>
      </w:r>
      <w:r>
        <w:rPr>
          <w:rFonts w:eastAsia="仿宋_GB2312" w:hint="eastAsia"/>
          <w:color w:val="000000"/>
          <w:kern w:val="0"/>
          <w:sz w:val="28"/>
          <w:szCs w:val="28"/>
        </w:rPr>
        <w:t>种，并实现市场应用。应用产品表面初始</w:t>
      </w:r>
      <w:r>
        <w:rPr>
          <w:rFonts w:eastAsia="仿宋_GB2312" w:hint="eastAsia"/>
          <w:color w:val="000000"/>
          <w:kern w:val="0"/>
          <w:sz w:val="28"/>
          <w:szCs w:val="28"/>
        </w:rPr>
        <w:t>水接触角≥</w:t>
      </w:r>
      <w:r>
        <w:rPr>
          <w:rFonts w:eastAsia="仿宋_GB2312" w:hint="eastAsia"/>
          <w:color w:val="000000"/>
          <w:kern w:val="0"/>
          <w:sz w:val="28"/>
          <w:szCs w:val="28"/>
        </w:rPr>
        <w:t>110</w:t>
      </w:r>
      <w:r>
        <w:rPr>
          <w:rFonts w:eastAsia="仿宋_GB2312" w:hint="eastAsia"/>
          <w:color w:val="000000"/>
          <w:kern w:val="0"/>
          <w:sz w:val="28"/>
          <w:szCs w:val="28"/>
        </w:rPr>
        <w:t>°，盐雾试验≥</w:t>
      </w:r>
      <w:r>
        <w:rPr>
          <w:rFonts w:eastAsia="仿宋_GB2312" w:hint="eastAsia"/>
          <w:color w:val="000000"/>
          <w:kern w:val="0"/>
          <w:sz w:val="28"/>
          <w:szCs w:val="28"/>
        </w:rPr>
        <w:t>96h</w:t>
      </w:r>
      <w:r>
        <w:rPr>
          <w:rFonts w:eastAsia="仿宋_GB2312" w:hint="eastAsia"/>
          <w:color w:val="000000"/>
          <w:kern w:val="0"/>
          <w:sz w:val="28"/>
          <w:szCs w:val="28"/>
        </w:rPr>
        <w:t>，动摩擦系数≤</w:t>
      </w:r>
      <w:r>
        <w:rPr>
          <w:rFonts w:eastAsia="仿宋_GB2312" w:hint="eastAsia"/>
          <w:color w:val="000000"/>
          <w:kern w:val="0"/>
          <w:sz w:val="28"/>
          <w:szCs w:val="28"/>
        </w:rPr>
        <w:t>0.06</w:t>
      </w:r>
      <w:r>
        <w:rPr>
          <w:rFonts w:eastAsia="仿宋_GB2312" w:hint="eastAsia"/>
          <w:color w:val="000000"/>
          <w:kern w:val="0"/>
          <w:sz w:val="28"/>
          <w:szCs w:val="28"/>
        </w:rPr>
        <w:t>，指纹剂钢丝绒耐磨次数</w:t>
      </w:r>
      <w:r>
        <w:rPr>
          <w:rFonts w:eastAsia="仿宋_GB2312" w:hint="eastAsia"/>
          <w:color w:val="000000"/>
          <w:kern w:val="0"/>
          <w:sz w:val="28"/>
          <w:szCs w:val="28"/>
        </w:rPr>
        <w:t>&gt;8000</w:t>
      </w:r>
      <w:r>
        <w:rPr>
          <w:rFonts w:eastAsia="仿宋_GB2312" w:hint="eastAsia"/>
          <w:color w:val="000000"/>
          <w:kern w:val="0"/>
          <w:sz w:val="28"/>
          <w:szCs w:val="28"/>
        </w:rPr>
        <w:t>次，性能达到国际同类产品水平。建立高性能全氟聚醚产品规模化生产线，形成规模化生产能力，实现国产替代。</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bCs/>
          <w:color w:val="000000"/>
          <w:kern w:val="0"/>
          <w:sz w:val="28"/>
          <w:szCs w:val="28"/>
        </w:rPr>
        <w:t>申报主体：</w:t>
      </w:r>
      <w:r>
        <w:rPr>
          <w:rFonts w:eastAsia="仿宋_GB2312" w:hint="eastAsia"/>
          <w:color w:val="000000"/>
          <w:kern w:val="0"/>
          <w:sz w:val="28"/>
          <w:szCs w:val="28"/>
        </w:rPr>
        <w:t>原则上由企业牵头申报，鼓励产学研合作</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bCs/>
          <w:color w:val="000000"/>
          <w:kern w:val="0"/>
          <w:sz w:val="28"/>
          <w:szCs w:val="28"/>
        </w:rPr>
        <w:t>组织方式：</w:t>
      </w:r>
      <w:r>
        <w:rPr>
          <w:rFonts w:eastAsia="仿宋_GB2312" w:hint="eastAsia"/>
          <w:color w:val="000000"/>
          <w:kern w:val="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建议财政补助经费：</w:t>
      </w:r>
      <w:r>
        <w:rPr>
          <w:rFonts w:eastAsia="仿宋_GB2312" w:hint="eastAsia"/>
          <w:color w:val="000000"/>
          <w:sz w:val="28"/>
          <w:szCs w:val="28"/>
        </w:rPr>
        <w:t>600</w:t>
      </w:r>
      <w:r>
        <w:rPr>
          <w:rFonts w:eastAsia="仿宋_GB2312" w:hint="eastAsia"/>
          <w:color w:val="000000"/>
          <w:sz w:val="28"/>
          <w:szCs w:val="28"/>
        </w:rPr>
        <w:t>万元以内</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攻关时限要求：</w:t>
      </w:r>
      <w:r>
        <w:rPr>
          <w:rFonts w:eastAsia="仿宋_GB2312" w:hint="eastAsia"/>
          <w:color w:val="000000"/>
          <w:sz w:val="28"/>
          <w:szCs w:val="28"/>
        </w:rPr>
        <w:t>3</w:t>
      </w:r>
      <w:r>
        <w:rPr>
          <w:rFonts w:eastAsia="仿宋_GB2312" w:hint="eastAsia"/>
          <w:color w:val="000000"/>
          <w:sz w:val="28"/>
          <w:szCs w:val="28"/>
        </w:rPr>
        <w:t>年内</w:t>
      </w:r>
    </w:p>
    <w:p w:rsidR="00C0146D" w:rsidRDefault="00C0146D">
      <w:pPr>
        <w:pStyle w:val="3"/>
        <w:spacing w:line="520" w:lineRule="exact"/>
        <w:ind w:firstLine="562"/>
      </w:pPr>
    </w:p>
    <w:p w:rsidR="00C0146D" w:rsidRDefault="009832D1">
      <w:pPr>
        <w:pStyle w:val="3"/>
        <w:spacing w:line="520" w:lineRule="exact"/>
        <w:ind w:firstLine="562"/>
      </w:pPr>
      <w:r>
        <w:rPr>
          <w:rFonts w:hint="eastAsia"/>
        </w:rPr>
        <w:t xml:space="preserve">12. </w:t>
      </w:r>
      <w:r>
        <w:rPr>
          <w:rFonts w:hint="eastAsia"/>
        </w:rPr>
        <w:t>榜单名称：集成电路制程用蚀刻与清洗气体研发及产业化（</w:t>
      </w:r>
      <w:r>
        <w:rPr>
          <w:rFonts w:hint="eastAsia"/>
          <w:szCs w:val="28"/>
        </w:rPr>
        <w:t>领雁</w:t>
      </w:r>
      <w:r>
        <w:rPr>
          <w:rFonts w:hint="eastAsia"/>
        </w:rPr>
        <w:t>）</w:t>
      </w:r>
    </w:p>
    <w:p w:rsidR="00C0146D" w:rsidRDefault="009832D1">
      <w:pPr>
        <w:overflowPunct w:val="0"/>
        <w:autoSpaceDE w:val="0"/>
        <w:autoSpaceDN w:val="0"/>
        <w:spacing w:line="520" w:lineRule="exact"/>
        <w:ind w:firstLineChars="200" w:firstLine="562"/>
        <w:rPr>
          <w:rFonts w:eastAsia="仿宋_GB2312"/>
          <w:b/>
          <w:color w:val="000000"/>
          <w:kern w:val="0"/>
          <w:sz w:val="28"/>
          <w:szCs w:val="28"/>
        </w:rPr>
      </w:pPr>
      <w:r>
        <w:rPr>
          <w:rFonts w:eastAsia="仿宋_GB2312" w:hint="eastAsia"/>
          <w:b/>
          <w:bCs/>
          <w:color w:val="000000"/>
          <w:kern w:val="0"/>
          <w:sz w:val="28"/>
          <w:szCs w:val="28"/>
        </w:rPr>
        <w:lastRenderedPageBreak/>
        <w:t>主要研究内容：</w:t>
      </w:r>
      <w:r>
        <w:rPr>
          <w:rFonts w:eastAsia="仿宋_GB2312" w:hint="eastAsia"/>
          <w:color w:val="000000"/>
          <w:kern w:val="0"/>
          <w:sz w:val="28"/>
          <w:szCs w:val="28"/>
        </w:rPr>
        <w:t>研究高效、高选择性、低二次污染的精馏、吸附、膜过滤等提纯除杂技术，将</w:t>
      </w:r>
      <w:r>
        <w:rPr>
          <w:rFonts w:eastAsia="仿宋_GB2312" w:hint="eastAsia"/>
          <w:color w:val="000000"/>
          <w:kern w:val="0"/>
          <w:sz w:val="28"/>
          <w:szCs w:val="28"/>
        </w:rPr>
        <w:t>HBr</w:t>
      </w:r>
      <w:r>
        <w:rPr>
          <w:rFonts w:eastAsia="仿宋_GB2312" w:hint="eastAsia"/>
          <w:color w:val="000000"/>
          <w:kern w:val="0"/>
          <w:sz w:val="28"/>
          <w:szCs w:val="28"/>
        </w:rPr>
        <w:t>、含氟有机气体等蚀刻清洗气体的水分、</w:t>
      </w:r>
      <w:r>
        <w:rPr>
          <w:rFonts w:eastAsia="仿宋_GB2312" w:hint="eastAsia"/>
          <w:color w:val="000000"/>
          <w:kern w:val="0"/>
          <w:sz w:val="28"/>
          <w:szCs w:val="28"/>
        </w:rPr>
        <w:t>有机杂质、气相杂质和金属杂质降至</w:t>
      </w:r>
      <w:r>
        <w:rPr>
          <w:rFonts w:eastAsia="仿宋_GB2312" w:hint="eastAsia"/>
          <w:color w:val="000000"/>
          <w:kern w:val="0"/>
          <w:sz w:val="28"/>
          <w:szCs w:val="28"/>
        </w:rPr>
        <w:t>ppb</w:t>
      </w:r>
      <w:r>
        <w:rPr>
          <w:rFonts w:eastAsia="仿宋_GB2312" w:hint="eastAsia"/>
          <w:color w:val="000000"/>
          <w:kern w:val="0"/>
          <w:sz w:val="28"/>
          <w:szCs w:val="28"/>
        </w:rPr>
        <w:t>级；开发</w:t>
      </w:r>
      <w:r>
        <w:rPr>
          <w:rFonts w:eastAsia="仿宋_GB2312" w:hint="eastAsia"/>
          <w:color w:val="000000"/>
          <w:kern w:val="0"/>
          <w:sz w:val="28"/>
          <w:szCs w:val="28"/>
        </w:rPr>
        <w:t>HBr</w:t>
      </w:r>
      <w:r>
        <w:rPr>
          <w:rFonts w:eastAsia="仿宋_GB2312" w:hint="eastAsia"/>
          <w:color w:val="000000"/>
          <w:kern w:val="0"/>
          <w:sz w:val="28"/>
          <w:szCs w:val="28"/>
        </w:rPr>
        <w:t>、含氟有机等蚀刻清洗电子气体的痕量杂质分析系统，建立精准取样和抗干扰检测方法，实现</w:t>
      </w:r>
      <w:r>
        <w:rPr>
          <w:rFonts w:eastAsia="仿宋_GB2312" w:hint="eastAsia"/>
          <w:color w:val="000000"/>
          <w:kern w:val="0"/>
          <w:sz w:val="28"/>
          <w:szCs w:val="28"/>
        </w:rPr>
        <w:t>ppb</w:t>
      </w:r>
      <w:r>
        <w:rPr>
          <w:rFonts w:eastAsia="仿宋_GB2312" w:hint="eastAsia"/>
          <w:color w:val="000000"/>
          <w:kern w:val="0"/>
          <w:sz w:val="28"/>
          <w:szCs w:val="28"/>
        </w:rPr>
        <w:t>级水分、有机杂质、气相杂质和金属杂质的精准分析；研发</w:t>
      </w:r>
      <w:r>
        <w:rPr>
          <w:rFonts w:eastAsia="仿宋_GB2312" w:hint="eastAsia"/>
          <w:color w:val="000000"/>
          <w:kern w:val="0"/>
          <w:sz w:val="28"/>
          <w:szCs w:val="28"/>
        </w:rPr>
        <w:t>HBr</w:t>
      </w:r>
      <w:r>
        <w:rPr>
          <w:rFonts w:eastAsia="仿宋_GB2312" w:hint="eastAsia"/>
          <w:color w:val="000000"/>
          <w:kern w:val="0"/>
          <w:sz w:val="28"/>
          <w:szCs w:val="28"/>
        </w:rPr>
        <w:t>、含氟有机等蚀刻清洗电子气体的包装技术和纯化装置，保障充装、储运和使用中气体的纯度、品质一致性以及安全性。</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hint="eastAsia"/>
          <w:b/>
          <w:bCs/>
          <w:color w:val="000000"/>
          <w:kern w:val="0"/>
          <w:sz w:val="28"/>
          <w:szCs w:val="28"/>
        </w:rPr>
        <w:t>绩效目标：</w:t>
      </w:r>
      <w:r>
        <w:rPr>
          <w:rFonts w:eastAsia="仿宋_GB2312" w:hint="eastAsia"/>
          <w:color w:val="000000"/>
          <w:kern w:val="0"/>
          <w:sz w:val="28"/>
          <w:szCs w:val="28"/>
        </w:rPr>
        <w:t>开发出集成电路制程用蚀刻与清洗气体，建成规模化生产生产线；气体容器氦检漏率</w:t>
      </w:r>
      <w:r>
        <w:rPr>
          <w:rFonts w:eastAsia="仿宋_GB2312" w:hint="eastAsia"/>
          <w:color w:val="000000"/>
          <w:kern w:val="0"/>
          <w:sz w:val="28"/>
          <w:szCs w:val="28"/>
        </w:rPr>
        <w:t>(</w:t>
      </w:r>
      <w:r>
        <w:rPr>
          <w:rFonts w:eastAsia="仿宋_GB2312" w:hint="eastAsia"/>
          <w:color w:val="000000"/>
          <w:kern w:val="0"/>
          <w:sz w:val="28"/>
          <w:szCs w:val="28"/>
        </w:rPr>
        <w:t>真空法</w:t>
      </w:r>
      <w:r>
        <w:rPr>
          <w:rFonts w:eastAsia="仿宋_GB2312" w:hint="eastAsia"/>
          <w:color w:val="000000"/>
          <w:kern w:val="0"/>
          <w:sz w:val="28"/>
          <w:szCs w:val="28"/>
        </w:rPr>
        <w:t>)</w:t>
      </w:r>
      <w:r>
        <w:rPr>
          <w:rFonts w:eastAsia="仿宋_GB2312" w:hint="eastAsia"/>
          <w:color w:val="000000"/>
          <w:kern w:val="0"/>
          <w:sz w:val="28"/>
          <w:szCs w:val="28"/>
        </w:rPr>
        <w:t>≤</w:t>
      </w:r>
      <w:r>
        <w:rPr>
          <w:rFonts w:eastAsia="仿宋_GB2312" w:hint="eastAsia"/>
          <w:color w:val="000000"/>
          <w:kern w:val="0"/>
          <w:sz w:val="28"/>
          <w:szCs w:val="28"/>
        </w:rPr>
        <w:t>1.0</w:t>
      </w:r>
      <w:r>
        <w:rPr>
          <w:rFonts w:eastAsia="仿宋_GB2312" w:hint="eastAsia"/>
          <w:color w:val="000000"/>
          <w:kern w:val="0"/>
          <w:sz w:val="28"/>
          <w:szCs w:val="28"/>
        </w:rPr>
        <w:t>×</w:t>
      </w:r>
      <w:r>
        <w:rPr>
          <w:rFonts w:eastAsia="仿宋_GB2312" w:hint="eastAsia"/>
          <w:color w:val="000000"/>
          <w:kern w:val="0"/>
          <w:sz w:val="28"/>
          <w:szCs w:val="28"/>
        </w:rPr>
        <w:t>10-9mbar</w:t>
      </w:r>
      <w:r>
        <w:rPr>
          <w:rFonts w:eastAsia="仿宋_GB2312" w:hint="eastAsia"/>
          <w:color w:val="000000"/>
          <w:kern w:val="0"/>
          <w:sz w:val="28"/>
          <w:szCs w:val="28"/>
        </w:rPr>
        <w:t>·</w:t>
      </w:r>
      <w:r>
        <w:rPr>
          <w:rFonts w:eastAsia="仿宋_GB2312" w:hint="eastAsia"/>
          <w:color w:val="000000"/>
          <w:kern w:val="0"/>
          <w:sz w:val="28"/>
          <w:szCs w:val="28"/>
        </w:rPr>
        <w:t>l/s</w:t>
      </w:r>
      <w:r>
        <w:rPr>
          <w:rFonts w:eastAsia="仿宋_GB2312" w:hint="eastAsia"/>
          <w:color w:val="000000"/>
          <w:kern w:val="0"/>
          <w:sz w:val="28"/>
          <w:szCs w:val="28"/>
        </w:rPr>
        <w:t>；充装后气体纯度</w:t>
      </w:r>
      <w:r>
        <w:rPr>
          <w:rFonts w:eastAsia="仿宋_GB2312" w:hint="eastAsia"/>
          <w:color w:val="000000"/>
          <w:kern w:val="0"/>
          <w:sz w:val="28"/>
          <w:szCs w:val="28"/>
        </w:rPr>
        <w:t>5.5~6N</w:t>
      </w:r>
      <w:r>
        <w:rPr>
          <w:rFonts w:eastAsia="仿宋_GB2312" w:hint="eastAsia"/>
          <w:color w:val="000000"/>
          <w:kern w:val="0"/>
          <w:sz w:val="28"/>
          <w:szCs w:val="28"/>
        </w:rPr>
        <w:t>，单一金属离子</w:t>
      </w:r>
      <w:r>
        <w:rPr>
          <w:rFonts w:eastAsia="仿宋_GB2312" w:hint="eastAsia"/>
          <w:color w:val="000000"/>
          <w:kern w:val="0"/>
          <w:sz w:val="28"/>
          <w:szCs w:val="28"/>
        </w:rPr>
        <w:t xml:space="preserve">&lt;1 </w:t>
      </w:r>
      <w:r>
        <w:rPr>
          <w:rFonts w:eastAsia="仿宋_GB2312" w:hint="eastAsia"/>
          <w:color w:val="000000"/>
          <w:kern w:val="0"/>
          <w:sz w:val="28"/>
          <w:szCs w:val="28"/>
        </w:rPr>
        <w:t>ppb</w:t>
      </w:r>
      <w:r>
        <w:rPr>
          <w:rFonts w:eastAsia="仿宋_GB2312" w:hint="eastAsia"/>
          <w:color w:val="000000"/>
          <w:kern w:val="0"/>
          <w:sz w:val="28"/>
          <w:szCs w:val="28"/>
        </w:rPr>
        <w:t>，性能达到国际同类产品水平，实现集成电路先进制程应用示范验证。</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bCs/>
          <w:color w:val="000000"/>
          <w:kern w:val="0"/>
          <w:sz w:val="28"/>
          <w:szCs w:val="28"/>
        </w:rPr>
        <w:t>申报主体：</w:t>
      </w:r>
      <w:r>
        <w:rPr>
          <w:rFonts w:eastAsia="仿宋_GB2312" w:hint="eastAsia"/>
          <w:color w:val="000000"/>
          <w:kern w:val="0"/>
          <w:sz w:val="28"/>
          <w:szCs w:val="28"/>
        </w:rPr>
        <w:t>原则上由企业牵头申报，鼓励产学研合作</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bCs/>
          <w:color w:val="000000"/>
          <w:kern w:val="0"/>
          <w:sz w:val="28"/>
          <w:szCs w:val="28"/>
        </w:rPr>
        <w:t>组织方式：</w:t>
      </w:r>
      <w:r>
        <w:rPr>
          <w:rFonts w:eastAsia="仿宋_GB2312" w:hint="eastAsia"/>
          <w:color w:val="000000"/>
          <w:kern w:val="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建议财政补助经费：</w:t>
      </w:r>
      <w:r>
        <w:rPr>
          <w:rFonts w:eastAsia="仿宋_GB2312" w:hint="eastAsia"/>
          <w:color w:val="000000"/>
          <w:sz w:val="28"/>
          <w:szCs w:val="28"/>
        </w:rPr>
        <w:t>600</w:t>
      </w:r>
      <w:r>
        <w:rPr>
          <w:rFonts w:eastAsia="仿宋_GB2312" w:hint="eastAsia"/>
          <w:color w:val="000000"/>
          <w:sz w:val="28"/>
          <w:szCs w:val="28"/>
        </w:rPr>
        <w:t>万元以内</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hint="eastAsia"/>
          <w:b/>
          <w:bCs/>
          <w:color w:val="000000"/>
          <w:kern w:val="0"/>
          <w:sz w:val="28"/>
          <w:szCs w:val="28"/>
        </w:rPr>
        <w:t>攻关时限要求：</w:t>
      </w:r>
      <w:r>
        <w:rPr>
          <w:rFonts w:eastAsia="仿宋_GB2312" w:hint="eastAsia"/>
          <w:color w:val="000000"/>
          <w:sz w:val="28"/>
          <w:szCs w:val="28"/>
        </w:rPr>
        <w:t>3</w:t>
      </w:r>
      <w:r>
        <w:rPr>
          <w:rFonts w:eastAsia="仿宋_GB2312" w:hint="eastAsia"/>
          <w:color w:val="000000"/>
          <w:sz w:val="28"/>
          <w:szCs w:val="28"/>
        </w:rPr>
        <w:t>年内</w:t>
      </w:r>
    </w:p>
    <w:p w:rsidR="00C0146D" w:rsidRDefault="00C0146D">
      <w:pPr>
        <w:pStyle w:val="a0"/>
        <w:spacing w:line="520" w:lineRule="exact"/>
        <w:ind w:left="0"/>
        <w:rPr>
          <w:color w:val="000000"/>
          <w:lang w:bidi="ar"/>
        </w:rPr>
      </w:pPr>
    </w:p>
    <w:p w:rsidR="00C0146D" w:rsidRDefault="009832D1">
      <w:pPr>
        <w:pStyle w:val="2"/>
        <w:spacing w:before="0" w:after="0" w:line="520" w:lineRule="exact"/>
        <w:ind w:firstLineChars="200" w:firstLine="643"/>
        <w:rPr>
          <w:rFonts w:ascii="楷体_GB2312" w:eastAsia="楷体_GB2312" w:hAnsi="楷体_GB2312" w:cs="楷体_GB2312"/>
          <w:color w:val="000000"/>
        </w:rPr>
      </w:pPr>
      <w:r>
        <w:rPr>
          <w:rFonts w:ascii="楷体_GB2312" w:eastAsia="楷体_GB2312" w:hAnsi="楷体_GB2312" w:cs="楷体_GB2312" w:hint="eastAsia"/>
          <w:color w:val="000000"/>
        </w:rPr>
        <w:t>（二）专题名称：功能</w:t>
      </w:r>
      <w:r>
        <w:rPr>
          <w:rFonts w:ascii="楷体_GB2312" w:eastAsia="楷体_GB2312" w:hAnsi="楷体_GB2312" w:cs="楷体_GB2312"/>
          <w:color w:val="000000"/>
        </w:rPr>
        <w:t>材料</w:t>
      </w:r>
      <w:r>
        <w:rPr>
          <w:rFonts w:ascii="楷体_GB2312" w:eastAsia="楷体_GB2312" w:hAnsi="楷体_GB2312" w:cs="楷体_GB2312"/>
          <w:color w:val="000000"/>
        </w:rPr>
        <w:t>-</w:t>
      </w:r>
      <w:r>
        <w:rPr>
          <w:rFonts w:ascii="楷体_GB2312" w:eastAsia="楷体_GB2312" w:hAnsi="楷体_GB2312" w:cs="楷体_GB2312" w:hint="eastAsia"/>
          <w:color w:val="000000"/>
        </w:rPr>
        <w:t>现代纺织</w:t>
      </w:r>
    </w:p>
    <w:p w:rsidR="00C0146D" w:rsidRDefault="009832D1">
      <w:pPr>
        <w:pStyle w:val="3"/>
        <w:spacing w:line="520" w:lineRule="exact"/>
        <w:ind w:firstLine="562"/>
      </w:pPr>
      <w:r>
        <w:rPr>
          <w:rFonts w:hint="eastAsia"/>
        </w:rPr>
        <w:t>1</w:t>
      </w:r>
      <w:r>
        <w:t xml:space="preserve">. </w:t>
      </w:r>
      <w:r>
        <w:rPr>
          <w:rFonts w:hint="eastAsia"/>
        </w:rPr>
        <w:t>榜单名称：碳纤维预制体的成型、浸渍及树脂复合关键技术与产业化（</w:t>
      </w:r>
      <w:r>
        <w:rPr>
          <w:rFonts w:hint="eastAsia"/>
          <w:szCs w:val="28"/>
        </w:rPr>
        <w:t>尖兵</w:t>
      </w:r>
      <w:r>
        <w:rPr>
          <w:rFonts w:hint="eastAsia"/>
        </w:rPr>
        <w:t>）</w:t>
      </w:r>
    </w:p>
    <w:p w:rsidR="00C0146D" w:rsidRDefault="009832D1">
      <w:pPr>
        <w:pStyle w:val="10"/>
        <w:spacing w:line="520" w:lineRule="exact"/>
        <w:ind w:firstLine="562"/>
        <w:rPr>
          <w:rFonts w:ascii="Times New Roman" w:eastAsia="仿宋_GB2312" w:hAnsi="Times New Roman"/>
          <w:color w:val="000000"/>
          <w:kern w:val="0"/>
          <w:sz w:val="28"/>
          <w:szCs w:val="28"/>
        </w:rPr>
      </w:pPr>
      <w:r>
        <w:rPr>
          <w:rFonts w:ascii="Times New Roman" w:eastAsia="仿宋_GB2312" w:hAnsi="Times New Roman" w:hint="eastAsia"/>
          <w:b/>
          <w:bCs/>
          <w:color w:val="000000"/>
          <w:kern w:val="0"/>
          <w:sz w:val="28"/>
          <w:szCs w:val="28"/>
        </w:rPr>
        <w:lastRenderedPageBreak/>
        <w:t>主要研究内容：</w:t>
      </w:r>
      <w:r>
        <w:rPr>
          <w:rFonts w:ascii="Times New Roman" w:eastAsia="仿宋_GB2312" w:hAnsi="Times New Roman" w:hint="eastAsia"/>
          <w:color w:val="000000"/>
          <w:kern w:val="0"/>
          <w:sz w:val="28"/>
          <w:szCs w:val="28"/>
        </w:rPr>
        <w:t>研究无捻度碳纤维丝束的织造、织物定型、卷装等技术，攻克碳纤维三维结构预制体、碳纤维</w:t>
      </w:r>
      <w:r>
        <w:rPr>
          <w:rFonts w:ascii="Times New Roman" w:eastAsia="仿宋_GB2312" w:hAnsi="Times New Roman" w:hint="eastAsia"/>
          <w:color w:val="000000"/>
          <w:kern w:val="0"/>
          <w:sz w:val="28"/>
          <w:szCs w:val="28"/>
        </w:rPr>
        <w:t>/</w:t>
      </w:r>
      <w:r>
        <w:rPr>
          <w:rFonts w:ascii="Times New Roman" w:eastAsia="仿宋_GB2312" w:hAnsi="Times New Roman" w:hint="eastAsia"/>
          <w:color w:val="000000"/>
          <w:kern w:val="0"/>
          <w:sz w:val="28"/>
          <w:szCs w:val="28"/>
        </w:rPr>
        <w:t>特种热塑性预浸料的批量制备技术及装备瓶颈，发展界面跨尺度模拟技术，理解碳纤维</w:t>
      </w:r>
      <w:r>
        <w:rPr>
          <w:rFonts w:ascii="Times New Roman" w:eastAsia="仿宋_GB2312" w:hAnsi="Times New Roman" w:hint="eastAsia"/>
          <w:color w:val="000000"/>
          <w:kern w:val="0"/>
          <w:sz w:val="28"/>
          <w:szCs w:val="28"/>
        </w:rPr>
        <w:t>/</w:t>
      </w:r>
      <w:r>
        <w:rPr>
          <w:rFonts w:ascii="Times New Roman" w:eastAsia="仿宋_GB2312" w:hAnsi="Times New Roman" w:hint="eastAsia"/>
          <w:color w:val="000000"/>
          <w:kern w:val="0"/>
          <w:sz w:val="28"/>
          <w:szCs w:val="28"/>
        </w:rPr>
        <w:t>树脂多尺度多元界面的协同增强增韧机理，开展碳纤维</w:t>
      </w:r>
      <w:r>
        <w:rPr>
          <w:rFonts w:ascii="Times New Roman" w:eastAsia="仿宋_GB2312" w:hAnsi="Times New Roman" w:hint="eastAsia"/>
          <w:color w:val="000000"/>
          <w:kern w:val="0"/>
          <w:sz w:val="28"/>
          <w:szCs w:val="28"/>
        </w:rPr>
        <w:t>/</w:t>
      </w:r>
      <w:r>
        <w:rPr>
          <w:rFonts w:ascii="Times New Roman" w:eastAsia="仿宋_GB2312" w:hAnsi="Times New Roman" w:hint="eastAsia"/>
          <w:color w:val="000000"/>
          <w:kern w:val="0"/>
          <w:sz w:val="28"/>
          <w:szCs w:val="28"/>
        </w:rPr>
        <w:t>预浸料工程化制备、典型工程样件试制及考核验证，建立性能测试多级评价方法和规范。</w:t>
      </w:r>
    </w:p>
    <w:p w:rsidR="00C0146D" w:rsidRDefault="009832D1">
      <w:pPr>
        <w:pStyle w:val="10"/>
        <w:spacing w:line="520" w:lineRule="exact"/>
        <w:ind w:firstLine="562"/>
        <w:rPr>
          <w:rFonts w:ascii="Times New Roman" w:eastAsia="仿宋_GB2312" w:hAnsi="Times New Roman"/>
          <w:color w:val="000000"/>
          <w:kern w:val="0"/>
          <w:sz w:val="28"/>
          <w:szCs w:val="28"/>
        </w:rPr>
      </w:pPr>
      <w:r>
        <w:rPr>
          <w:rFonts w:ascii="Times New Roman" w:eastAsia="仿宋_GB2312" w:hAnsi="Times New Roman" w:hint="eastAsia"/>
          <w:b/>
          <w:bCs/>
          <w:color w:val="000000"/>
          <w:kern w:val="0"/>
          <w:sz w:val="28"/>
          <w:szCs w:val="28"/>
        </w:rPr>
        <w:t>绩效目标：</w:t>
      </w:r>
      <w:r>
        <w:rPr>
          <w:rFonts w:ascii="Times New Roman" w:eastAsia="仿宋_GB2312" w:hAnsi="Times New Roman" w:hint="eastAsia"/>
          <w:color w:val="000000"/>
          <w:kern w:val="0"/>
          <w:sz w:val="28"/>
          <w:szCs w:val="28"/>
        </w:rPr>
        <w:t>开发新型低成本、轻量化的高性能碳纤维预制体及其复合材料。预制体织物：导热系数</w:t>
      </w:r>
      <w:r>
        <w:rPr>
          <w:rFonts w:ascii="Times New Roman" w:eastAsia="仿宋_GB2312" w:hAnsi="Times New Roman" w:hint="eastAsia"/>
          <w:color w:val="000000"/>
          <w:kern w:val="0"/>
          <w:sz w:val="28"/>
          <w:szCs w:val="28"/>
        </w:rPr>
        <w:t>10-30 W/(m</w:t>
      </w:r>
      <w:r>
        <w:rPr>
          <w:rFonts w:ascii="Times New Roman" w:eastAsia="微软雅黑" w:hAnsi="Times New Roman" w:hint="eastAsia"/>
          <w:color w:val="000000"/>
          <w:kern w:val="0"/>
          <w:sz w:val="28"/>
          <w:szCs w:val="28"/>
        </w:rPr>
        <w:t>∙</w:t>
      </w:r>
      <w:r>
        <w:rPr>
          <w:rFonts w:ascii="Times New Roman" w:eastAsia="仿宋_GB2312" w:hAnsi="Times New Roman" w:hint="eastAsia"/>
          <w:color w:val="000000"/>
          <w:kern w:val="0"/>
          <w:sz w:val="28"/>
          <w:szCs w:val="28"/>
        </w:rPr>
        <w:t>K)</w:t>
      </w:r>
      <w:r>
        <w:rPr>
          <w:rFonts w:ascii="Times New Roman" w:eastAsia="仿宋_GB2312" w:hAnsi="Times New Roman" w:hint="eastAsia"/>
          <w:color w:val="000000"/>
          <w:kern w:val="0"/>
          <w:sz w:val="28"/>
          <w:szCs w:val="28"/>
        </w:rPr>
        <w:t>，弯曲强度≥</w:t>
      </w:r>
      <w:r>
        <w:rPr>
          <w:rFonts w:ascii="Times New Roman" w:eastAsia="仿宋_GB2312" w:hAnsi="Times New Roman" w:hint="eastAsia"/>
          <w:color w:val="000000"/>
          <w:kern w:val="0"/>
          <w:sz w:val="28"/>
          <w:szCs w:val="28"/>
        </w:rPr>
        <w:t>100 MPa</w:t>
      </w:r>
      <w:r>
        <w:rPr>
          <w:rFonts w:ascii="Times New Roman" w:eastAsia="仿宋_GB2312" w:hAnsi="Times New Roman" w:hint="eastAsia"/>
          <w:color w:val="000000"/>
          <w:kern w:val="0"/>
          <w:sz w:val="28"/>
          <w:szCs w:val="28"/>
        </w:rPr>
        <w:t>，拉伸强度≥</w:t>
      </w:r>
      <w:r>
        <w:rPr>
          <w:rFonts w:ascii="Times New Roman" w:eastAsia="仿宋_GB2312" w:hAnsi="Times New Roman" w:hint="eastAsia"/>
          <w:color w:val="000000"/>
          <w:kern w:val="0"/>
          <w:sz w:val="28"/>
          <w:szCs w:val="28"/>
        </w:rPr>
        <w:t>60 MPa</w:t>
      </w:r>
      <w:r>
        <w:rPr>
          <w:rFonts w:ascii="Times New Roman" w:eastAsia="仿宋_GB2312" w:hAnsi="Times New Roman" w:hint="eastAsia"/>
          <w:color w:val="000000"/>
          <w:kern w:val="0"/>
          <w:sz w:val="28"/>
          <w:szCs w:val="28"/>
        </w:rPr>
        <w:t>；碳纤维</w:t>
      </w:r>
      <w:r>
        <w:rPr>
          <w:rFonts w:ascii="Times New Roman" w:eastAsia="仿宋_GB2312" w:hAnsi="Times New Roman" w:hint="eastAsia"/>
          <w:color w:val="000000"/>
          <w:kern w:val="0"/>
          <w:sz w:val="28"/>
          <w:szCs w:val="28"/>
        </w:rPr>
        <w:t>/</w:t>
      </w:r>
      <w:r>
        <w:rPr>
          <w:rFonts w:ascii="Times New Roman" w:eastAsia="仿宋_GB2312" w:hAnsi="Times New Roman" w:hint="eastAsia"/>
          <w:color w:val="000000"/>
          <w:kern w:val="0"/>
          <w:sz w:val="28"/>
          <w:szCs w:val="28"/>
        </w:rPr>
        <w:t>树脂基复合材料：拉伸强度≥</w:t>
      </w:r>
      <w:r>
        <w:rPr>
          <w:rFonts w:ascii="Times New Roman" w:eastAsia="仿宋_GB2312" w:hAnsi="Times New Roman" w:hint="eastAsia"/>
          <w:color w:val="000000"/>
          <w:kern w:val="0"/>
          <w:sz w:val="28"/>
          <w:szCs w:val="28"/>
        </w:rPr>
        <w:t>2000 MPa</w:t>
      </w:r>
      <w:r>
        <w:rPr>
          <w:rFonts w:ascii="Times New Roman" w:eastAsia="仿宋_GB2312" w:hAnsi="Times New Roman" w:hint="eastAsia"/>
          <w:color w:val="000000"/>
          <w:kern w:val="0"/>
          <w:sz w:val="28"/>
          <w:szCs w:val="28"/>
        </w:rPr>
        <w:t>，拉伸</w:t>
      </w:r>
      <w:r>
        <w:rPr>
          <w:rFonts w:ascii="Times New Roman" w:eastAsia="仿宋_GB2312" w:hAnsi="Times New Roman" w:hint="eastAsia"/>
          <w:color w:val="000000"/>
          <w:kern w:val="0"/>
          <w:sz w:val="28"/>
          <w:szCs w:val="28"/>
        </w:rPr>
        <w:t>模量≥</w:t>
      </w:r>
      <w:r>
        <w:rPr>
          <w:rFonts w:ascii="Times New Roman" w:eastAsia="仿宋_GB2312" w:hAnsi="Times New Roman" w:hint="eastAsia"/>
          <w:color w:val="000000"/>
          <w:kern w:val="0"/>
          <w:sz w:val="28"/>
          <w:szCs w:val="28"/>
        </w:rPr>
        <w:t>130 GPa</w:t>
      </w:r>
      <w:r>
        <w:rPr>
          <w:rFonts w:ascii="Times New Roman" w:eastAsia="仿宋_GB2312" w:hAnsi="Times New Roman" w:hint="eastAsia"/>
          <w:color w:val="000000"/>
          <w:kern w:val="0"/>
          <w:sz w:val="28"/>
          <w:szCs w:val="28"/>
        </w:rPr>
        <w:t>，弯曲强度≥</w:t>
      </w:r>
      <w:r>
        <w:rPr>
          <w:rFonts w:ascii="Times New Roman" w:eastAsia="仿宋_GB2312" w:hAnsi="Times New Roman" w:hint="eastAsia"/>
          <w:color w:val="000000"/>
          <w:kern w:val="0"/>
          <w:sz w:val="28"/>
          <w:szCs w:val="28"/>
        </w:rPr>
        <w:t>1300 MPa</w:t>
      </w:r>
      <w:r>
        <w:rPr>
          <w:rFonts w:ascii="Times New Roman" w:eastAsia="仿宋_GB2312" w:hAnsi="Times New Roman" w:hint="eastAsia"/>
          <w:color w:val="000000"/>
          <w:kern w:val="0"/>
          <w:sz w:val="28"/>
          <w:szCs w:val="28"/>
        </w:rPr>
        <w:t>，弯曲模量≥</w:t>
      </w:r>
      <w:r>
        <w:rPr>
          <w:rFonts w:ascii="Times New Roman" w:eastAsia="仿宋_GB2312" w:hAnsi="Times New Roman" w:hint="eastAsia"/>
          <w:color w:val="000000"/>
          <w:kern w:val="0"/>
          <w:sz w:val="28"/>
          <w:szCs w:val="28"/>
        </w:rPr>
        <w:t>110 GPa</w:t>
      </w:r>
      <w:r>
        <w:rPr>
          <w:rFonts w:ascii="Times New Roman" w:eastAsia="仿宋_GB2312" w:hAnsi="Times New Roman" w:hint="eastAsia"/>
          <w:color w:val="000000"/>
          <w:kern w:val="0"/>
          <w:sz w:val="28"/>
          <w:szCs w:val="28"/>
        </w:rPr>
        <w:t>。实现碳纤维复合材料规模化生产及织造专用智能装备产业化，制备出示范应用的工程化产品。</w:t>
      </w:r>
    </w:p>
    <w:p w:rsidR="00C0146D" w:rsidRDefault="009832D1">
      <w:pPr>
        <w:pStyle w:val="10"/>
        <w:spacing w:line="520" w:lineRule="exact"/>
        <w:ind w:firstLine="562"/>
        <w:rPr>
          <w:rFonts w:ascii="Times New Roman" w:eastAsia="仿宋_GB2312" w:hAnsi="Times New Roman"/>
          <w:color w:val="000000"/>
          <w:kern w:val="0"/>
          <w:sz w:val="28"/>
          <w:szCs w:val="28"/>
        </w:rPr>
      </w:pPr>
      <w:r>
        <w:rPr>
          <w:rFonts w:ascii="Times New Roman" w:eastAsia="仿宋_GB2312" w:hAnsi="Times New Roman" w:hint="eastAsia"/>
          <w:b/>
          <w:bCs/>
          <w:color w:val="000000"/>
          <w:kern w:val="0"/>
          <w:sz w:val="28"/>
          <w:szCs w:val="28"/>
        </w:rPr>
        <w:t>申报主体：</w:t>
      </w:r>
      <w:r>
        <w:rPr>
          <w:rFonts w:ascii="Times New Roman" w:eastAsia="仿宋_GB2312" w:hAnsi="Times New Roman" w:hint="eastAsia"/>
          <w:color w:val="000000"/>
          <w:kern w:val="0"/>
          <w:sz w:val="28"/>
          <w:szCs w:val="28"/>
        </w:rPr>
        <w:t>原则上由企业牵头申报，鼓励产学研合作</w:t>
      </w:r>
    </w:p>
    <w:p w:rsidR="00C0146D" w:rsidRDefault="009832D1">
      <w:pPr>
        <w:pStyle w:val="10"/>
        <w:spacing w:line="520" w:lineRule="exact"/>
        <w:ind w:firstLine="562"/>
        <w:rPr>
          <w:rFonts w:ascii="Times New Roman" w:eastAsia="仿宋_GB2312" w:hAnsi="Times New Roman"/>
          <w:b/>
          <w:bCs/>
          <w:color w:val="000000"/>
          <w:kern w:val="0"/>
          <w:sz w:val="28"/>
          <w:szCs w:val="28"/>
        </w:rPr>
      </w:pPr>
      <w:r>
        <w:rPr>
          <w:rFonts w:ascii="Times New Roman" w:eastAsia="仿宋_GB2312" w:hAnsi="Times New Roman" w:hint="eastAsia"/>
          <w:b/>
          <w:bCs/>
          <w:color w:val="000000"/>
          <w:kern w:val="0"/>
          <w:sz w:val="28"/>
          <w:szCs w:val="28"/>
        </w:rPr>
        <w:t>组织方式：</w:t>
      </w:r>
      <w:r>
        <w:rPr>
          <w:rFonts w:ascii="Times New Roman" w:eastAsia="仿宋_GB2312" w:hAnsi="Times New Roman" w:hint="eastAsia"/>
          <w:bCs/>
          <w:color w:val="000000"/>
          <w:kern w:val="0"/>
          <w:sz w:val="28"/>
          <w:szCs w:val="28"/>
        </w:rPr>
        <w:t>竞争性分配</w:t>
      </w:r>
    </w:p>
    <w:p w:rsidR="00C0146D" w:rsidRDefault="009832D1">
      <w:pPr>
        <w:pStyle w:val="10"/>
        <w:spacing w:line="520" w:lineRule="exact"/>
        <w:ind w:firstLine="562"/>
        <w:rPr>
          <w:rFonts w:ascii="Times New Roman" w:eastAsia="仿宋_GB2312" w:hAnsi="Times New Roman"/>
          <w:b/>
          <w:bCs/>
          <w:color w:val="000000"/>
          <w:kern w:val="0"/>
          <w:sz w:val="28"/>
          <w:szCs w:val="28"/>
        </w:rPr>
      </w:pPr>
      <w:r>
        <w:rPr>
          <w:rFonts w:ascii="Times New Roman" w:eastAsia="仿宋_GB2312" w:hAnsi="Times New Roman" w:hint="eastAsia"/>
          <w:b/>
          <w:bCs/>
          <w:color w:val="000000"/>
          <w:kern w:val="0"/>
          <w:sz w:val="28"/>
          <w:szCs w:val="28"/>
        </w:rPr>
        <w:t>建议财政补助经费：</w:t>
      </w:r>
      <w:r>
        <w:rPr>
          <w:rFonts w:ascii="Times New Roman" w:eastAsia="仿宋_GB2312" w:hAnsi="Times New Roman" w:hint="eastAsia"/>
          <w:color w:val="000000"/>
          <w:kern w:val="0"/>
          <w:sz w:val="28"/>
          <w:szCs w:val="28"/>
        </w:rPr>
        <w:t>800</w:t>
      </w:r>
      <w:r>
        <w:rPr>
          <w:rFonts w:ascii="Times New Roman" w:eastAsia="仿宋_GB2312" w:hAnsi="Times New Roman" w:hint="eastAsia"/>
          <w:bCs/>
          <w:color w:val="000000"/>
          <w:kern w:val="0"/>
          <w:sz w:val="28"/>
          <w:szCs w:val="28"/>
        </w:rPr>
        <w:t>万元以内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bCs/>
          <w:color w:val="000000"/>
          <w:kern w:val="0"/>
          <w:sz w:val="28"/>
          <w:szCs w:val="28"/>
        </w:rPr>
        <w:t>攻关时限要求：</w:t>
      </w:r>
      <w:r>
        <w:rPr>
          <w:rFonts w:eastAsia="仿宋_GB2312" w:hint="eastAsia"/>
          <w:color w:val="000000"/>
          <w:kern w:val="0"/>
          <w:sz w:val="28"/>
          <w:szCs w:val="28"/>
        </w:rPr>
        <w:t>3</w:t>
      </w:r>
      <w:r>
        <w:rPr>
          <w:rFonts w:eastAsia="仿宋_GB2312" w:hint="eastAsia"/>
          <w:color w:val="000000"/>
          <w:kern w:val="0"/>
          <w:sz w:val="28"/>
          <w:szCs w:val="28"/>
        </w:rPr>
        <w:t>年</w:t>
      </w:r>
    </w:p>
    <w:p w:rsidR="00C0146D" w:rsidRDefault="009832D1">
      <w:pPr>
        <w:spacing w:line="520" w:lineRule="exact"/>
        <w:rPr>
          <w:rFonts w:eastAsia="楷体_GB2312"/>
          <w:color w:val="000000"/>
          <w:kern w:val="0"/>
          <w:sz w:val="28"/>
          <w:szCs w:val="28"/>
        </w:rPr>
      </w:pPr>
      <w:r>
        <w:rPr>
          <w:rFonts w:eastAsia="楷体_GB2312" w:hint="eastAsia"/>
          <w:color w:val="000000"/>
          <w:kern w:val="0"/>
          <w:sz w:val="28"/>
          <w:szCs w:val="28"/>
        </w:rPr>
        <w:t>*</w:t>
      </w:r>
      <w:r>
        <w:rPr>
          <w:rFonts w:eastAsia="楷体_GB2312" w:hint="eastAsia"/>
          <w:color w:val="000000"/>
          <w:kern w:val="0"/>
          <w:sz w:val="28"/>
          <w:szCs w:val="28"/>
        </w:rPr>
        <w:t>要求揭榜项目绩效目标全覆盖</w:t>
      </w:r>
    </w:p>
    <w:p w:rsidR="00C0146D" w:rsidRDefault="00C0146D">
      <w:pPr>
        <w:pStyle w:val="3"/>
        <w:spacing w:line="520" w:lineRule="exact"/>
        <w:ind w:firstLine="562"/>
      </w:pPr>
    </w:p>
    <w:p w:rsidR="00C0146D" w:rsidRDefault="009832D1">
      <w:pPr>
        <w:pStyle w:val="3"/>
        <w:spacing w:line="520" w:lineRule="exact"/>
        <w:ind w:firstLine="562"/>
      </w:pPr>
      <w:r>
        <w:rPr>
          <w:rFonts w:hint="eastAsia"/>
        </w:rPr>
        <w:t>2</w:t>
      </w:r>
      <w:r>
        <w:t xml:space="preserve">. </w:t>
      </w:r>
      <w:r>
        <w:rPr>
          <w:rFonts w:hint="eastAsia"/>
        </w:rPr>
        <w:t>榜单名称：高性能超高分子量聚乙烯纤维基复合材料研发及产业化（</w:t>
      </w:r>
      <w:r>
        <w:rPr>
          <w:rFonts w:hint="eastAsia"/>
          <w:szCs w:val="28"/>
        </w:rPr>
        <w:t>尖兵</w:t>
      </w:r>
      <w:r>
        <w:rPr>
          <w:rFonts w:hint="eastAsia"/>
        </w:rPr>
        <w:t>）</w:t>
      </w:r>
    </w:p>
    <w:p w:rsidR="00C0146D" w:rsidRDefault="009832D1">
      <w:pPr>
        <w:overflowPunct w:val="0"/>
        <w:autoSpaceDE w:val="0"/>
        <w:autoSpaceDN w:val="0"/>
        <w:spacing w:line="520" w:lineRule="exact"/>
        <w:ind w:firstLineChars="200" w:firstLine="562"/>
        <w:rPr>
          <w:rFonts w:eastAsia="仿宋_GB2312"/>
          <w:bCs/>
          <w:color w:val="000000"/>
          <w:kern w:val="0"/>
          <w:sz w:val="28"/>
          <w:szCs w:val="28"/>
        </w:rPr>
      </w:pPr>
      <w:r>
        <w:rPr>
          <w:rFonts w:eastAsia="仿宋_GB2312" w:hint="eastAsia"/>
          <w:b/>
          <w:bCs/>
          <w:color w:val="000000"/>
          <w:kern w:val="0"/>
          <w:sz w:val="28"/>
          <w:szCs w:val="28"/>
        </w:rPr>
        <w:lastRenderedPageBreak/>
        <w:t>主要研究内容：</w:t>
      </w:r>
      <w:r>
        <w:rPr>
          <w:rFonts w:eastAsia="仿宋_GB2312" w:hint="eastAsia"/>
          <w:bCs/>
          <w:color w:val="000000"/>
          <w:kern w:val="0"/>
          <w:sz w:val="28"/>
          <w:szCs w:val="28"/>
        </w:rPr>
        <w:t>开发具有高强、高模、高粘结性等特点的高性能超高分子量聚乙烯纤维；研究增强树脂的结构设计与合成、纤维成型及后处理、三维编织体与增强树脂界面等关键技术；研究组份材质、界面特性、多维结构等因素与复合材料力学性能之间的构效关系，提升其防护性能，形成超高分子量聚乙烯纤维及其复合材料规模化生产成套工艺及技术。</w:t>
      </w:r>
    </w:p>
    <w:p w:rsidR="00C0146D" w:rsidRDefault="009832D1">
      <w:pPr>
        <w:overflowPunct w:val="0"/>
        <w:autoSpaceDE w:val="0"/>
        <w:autoSpaceDN w:val="0"/>
        <w:spacing w:line="520" w:lineRule="exact"/>
        <w:ind w:firstLineChars="200" w:firstLine="562"/>
        <w:rPr>
          <w:rFonts w:eastAsia="仿宋_GB2312"/>
          <w:bCs/>
          <w:color w:val="000000"/>
          <w:kern w:val="0"/>
          <w:sz w:val="28"/>
          <w:szCs w:val="28"/>
        </w:rPr>
      </w:pPr>
      <w:r>
        <w:rPr>
          <w:rFonts w:eastAsia="仿宋_GB2312" w:hint="eastAsia"/>
          <w:b/>
          <w:bCs/>
          <w:color w:val="000000"/>
          <w:kern w:val="0"/>
          <w:sz w:val="28"/>
          <w:szCs w:val="28"/>
        </w:rPr>
        <w:t>绩效目标：</w:t>
      </w:r>
      <w:r>
        <w:rPr>
          <w:rFonts w:eastAsia="仿宋_GB2312" w:hint="eastAsia"/>
          <w:bCs/>
          <w:color w:val="000000"/>
          <w:kern w:val="0"/>
          <w:sz w:val="28"/>
          <w:szCs w:val="28"/>
        </w:rPr>
        <w:t>开发出满足高性能单兵防护、车辆与舰艇防护装甲、防爆毯及海洋工程、医用材料等行业需求的超高分子量聚乙烯纤维，断裂强度≥</w:t>
      </w:r>
      <w:r>
        <w:rPr>
          <w:rFonts w:eastAsia="仿宋_GB2312" w:hint="eastAsia"/>
          <w:bCs/>
          <w:color w:val="000000"/>
          <w:kern w:val="0"/>
          <w:sz w:val="28"/>
          <w:szCs w:val="28"/>
        </w:rPr>
        <w:t>42.5 cN/dtex</w:t>
      </w:r>
      <w:r>
        <w:rPr>
          <w:rFonts w:eastAsia="仿宋_GB2312" w:hint="eastAsia"/>
          <w:bCs/>
          <w:color w:val="000000"/>
          <w:kern w:val="0"/>
          <w:sz w:val="28"/>
          <w:szCs w:val="28"/>
        </w:rPr>
        <w:t>，断裂伸长率≤</w:t>
      </w:r>
      <w:r>
        <w:rPr>
          <w:rFonts w:eastAsia="仿宋_GB2312" w:hint="eastAsia"/>
          <w:bCs/>
          <w:color w:val="000000"/>
          <w:kern w:val="0"/>
          <w:sz w:val="28"/>
          <w:szCs w:val="28"/>
        </w:rPr>
        <w:t>3.5%</w:t>
      </w:r>
      <w:r>
        <w:rPr>
          <w:rFonts w:eastAsia="仿宋_GB2312" w:hint="eastAsia"/>
          <w:bCs/>
          <w:color w:val="000000"/>
          <w:kern w:val="0"/>
          <w:sz w:val="28"/>
          <w:szCs w:val="28"/>
        </w:rPr>
        <w:t>，初始模量≥</w:t>
      </w:r>
      <w:r>
        <w:rPr>
          <w:rFonts w:eastAsia="仿宋_GB2312" w:hint="eastAsia"/>
          <w:bCs/>
          <w:color w:val="000000"/>
          <w:kern w:val="0"/>
          <w:sz w:val="28"/>
          <w:szCs w:val="28"/>
        </w:rPr>
        <w:t>1500 cN/dtex</w:t>
      </w:r>
      <w:r>
        <w:rPr>
          <w:rFonts w:eastAsia="仿宋_GB2312" w:hint="eastAsia"/>
          <w:bCs/>
          <w:color w:val="000000"/>
          <w:kern w:val="0"/>
          <w:sz w:val="28"/>
          <w:szCs w:val="28"/>
        </w:rPr>
        <w:t>，单</w:t>
      </w:r>
      <w:r>
        <w:rPr>
          <w:rFonts w:eastAsia="仿宋_GB2312" w:hint="eastAsia"/>
          <w:bCs/>
          <w:color w:val="000000"/>
          <w:kern w:val="0"/>
          <w:sz w:val="28"/>
          <w:szCs w:val="28"/>
        </w:rPr>
        <w:t>丝抽拔强度比≥</w:t>
      </w:r>
      <w:r>
        <w:rPr>
          <w:rFonts w:eastAsia="仿宋_GB2312" w:hint="eastAsia"/>
          <w:bCs/>
          <w:color w:val="000000"/>
          <w:kern w:val="0"/>
          <w:sz w:val="28"/>
          <w:szCs w:val="28"/>
        </w:rPr>
        <w:t>30%</w:t>
      </w:r>
      <w:r>
        <w:rPr>
          <w:rFonts w:eastAsia="仿宋_GB2312" w:hint="eastAsia"/>
          <w:bCs/>
          <w:color w:val="000000"/>
          <w:kern w:val="0"/>
          <w:sz w:val="28"/>
          <w:szCs w:val="28"/>
        </w:rPr>
        <w:t>。面密度</w:t>
      </w:r>
      <w:r>
        <w:rPr>
          <w:rFonts w:eastAsia="仿宋_GB2312" w:hint="eastAsia"/>
          <w:bCs/>
          <w:color w:val="000000"/>
          <w:kern w:val="0"/>
          <w:sz w:val="28"/>
          <w:szCs w:val="28"/>
        </w:rPr>
        <w:t>12.1 kg/m</w:t>
      </w:r>
      <w:r>
        <w:rPr>
          <w:rFonts w:eastAsia="仿宋_GB2312" w:hint="eastAsia"/>
          <w:bCs/>
          <w:color w:val="000000"/>
          <w:kern w:val="0"/>
          <w:sz w:val="28"/>
          <w:szCs w:val="28"/>
          <w:vertAlign w:val="superscript"/>
        </w:rPr>
        <w:t>2</w:t>
      </w:r>
      <w:r>
        <w:rPr>
          <w:rFonts w:eastAsia="仿宋_GB2312" w:hint="eastAsia"/>
          <w:bCs/>
          <w:color w:val="000000"/>
          <w:kern w:val="0"/>
          <w:sz w:val="28"/>
          <w:szCs w:val="28"/>
        </w:rPr>
        <w:t>的防弹板在</w:t>
      </w:r>
      <w:r>
        <w:rPr>
          <w:rFonts w:eastAsia="仿宋_GB2312" w:hint="eastAsia"/>
          <w:bCs/>
          <w:color w:val="000000"/>
          <w:kern w:val="0"/>
          <w:sz w:val="28"/>
          <w:szCs w:val="28"/>
        </w:rPr>
        <w:t>15 m</w:t>
      </w:r>
      <w:r>
        <w:rPr>
          <w:rFonts w:eastAsia="仿宋_GB2312" w:hint="eastAsia"/>
          <w:bCs/>
          <w:color w:val="000000"/>
          <w:kern w:val="0"/>
          <w:sz w:val="28"/>
          <w:szCs w:val="28"/>
        </w:rPr>
        <w:t>距离条件下可防住</w:t>
      </w:r>
      <w:r>
        <w:rPr>
          <w:rFonts w:eastAsia="仿宋_GB2312" w:hint="eastAsia"/>
          <w:bCs/>
          <w:color w:val="000000"/>
          <w:kern w:val="0"/>
          <w:sz w:val="28"/>
          <w:szCs w:val="28"/>
        </w:rPr>
        <w:t>56</w:t>
      </w:r>
      <w:r>
        <w:rPr>
          <w:rFonts w:eastAsia="仿宋_GB2312" w:hint="eastAsia"/>
          <w:bCs/>
          <w:color w:val="000000"/>
          <w:kern w:val="0"/>
          <w:sz w:val="28"/>
          <w:szCs w:val="28"/>
        </w:rPr>
        <w:t>式</w:t>
      </w:r>
      <w:r>
        <w:rPr>
          <w:rFonts w:eastAsia="仿宋_GB2312" w:hint="eastAsia"/>
          <w:bCs/>
          <w:color w:val="000000"/>
          <w:kern w:val="0"/>
          <w:sz w:val="28"/>
          <w:szCs w:val="28"/>
        </w:rPr>
        <w:t>7.62 mm</w:t>
      </w:r>
      <w:r>
        <w:rPr>
          <w:rFonts w:eastAsia="仿宋_GB2312" w:hint="eastAsia"/>
          <w:bCs/>
          <w:color w:val="000000"/>
          <w:kern w:val="0"/>
          <w:sz w:val="28"/>
          <w:szCs w:val="28"/>
        </w:rPr>
        <w:t>枪弹的射击。建成规模化成套装置并实现产业化，在高性能纤维及其增强复合材料领域实现应用示范。</w:t>
      </w:r>
    </w:p>
    <w:p w:rsidR="00C0146D" w:rsidRDefault="009832D1">
      <w:pPr>
        <w:pStyle w:val="10"/>
        <w:spacing w:line="520" w:lineRule="exact"/>
        <w:ind w:firstLine="562"/>
        <w:rPr>
          <w:rFonts w:ascii="Times New Roman" w:eastAsia="仿宋_GB2312" w:hAnsi="Times New Roman"/>
          <w:color w:val="000000"/>
          <w:kern w:val="0"/>
          <w:sz w:val="28"/>
          <w:szCs w:val="28"/>
        </w:rPr>
      </w:pPr>
      <w:r>
        <w:rPr>
          <w:rFonts w:ascii="Times New Roman" w:eastAsia="仿宋_GB2312" w:hAnsi="Times New Roman" w:hint="eastAsia"/>
          <w:b/>
          <w:bCs/>
          <w:color w:val="000000"/>
          <w:kern w:val="0"/>
          <w:sz w:val="28"/>
          <w:szCs w:val="28"/>
        </w:rPr>
        <w:t>申报主体：</w:t>
      </w:r>
      <w:r>
        <w:rPr>
          <w:rFonts w:ascii="Times New Roman" w:eastAsia="仿宋_GB2312" w:hAnsi="Times New Roman" w:hint="eastAsia"/>
          <w:color w:val="000000"/>
          <w:kern w:val="0"/>
          <w:sz w:val="28"/>
          <w:szCs w:val="28"/>
        </w:rPr>
        <w:t>原则上由企业牵头申报，鼓励产学研合作</w:t>
      </w:r>
    </w:p>
    <w:p w:rsidR="00C0146D" w:rsidRDefault="009832D1">
      <w:pPr>
        <w:pStyle w:val="10"/>
        <w:spacing w:line="520" w:lineRule="exact"/>
        <w:ind w:firstLine="562"/>
        <w:rPr>
          <w:rFonts w:ascii="Times New Roman" w:eastAsia="仿宋_GB2312" w:hAnsi="Times New Roman"/>
          <w:b/>
          <w:bCs/>
          <w:color w:val="000000"/>
          <w:kern w:val="0"/>
          <w:sz w:val="28"/>
          <w:szCs w:val="28"/>
        </w:rPr>
      </w:pPr>
      <w:r>
        <w:rPr>
          <w:rFonts w:ascii="Times New Roman" w:eastAsia="仿宋_GB2312" w:hAnsi="Times New Roman" w:hint="eastAsia"/>
          <w:b/>
          <w:bCs/>
          <w:color w:val="000000"/>
          <w:kern w:val="0"/>
          <w:sz w:val="28"/>
          <w:szCs w:val="28"/>
        </w:rPr>
        <w:t>组织方式：</w:t>
      </w:r>
      <w:r>
        <w:rPr>
          <w:rFonts w:ascii="Times New Roman" w:eastAsia="仿宋_GB2312" w:hAnsi="Times New Roman" w:hint="eastAsia"/>
          <w:bCs/>
          <w:color w:val="000000"/>
          <w:kern w:val="0"/>
          <w:sz w:val="28"/>
          <w:szCs w:val="28"/>
        </w:rPr>
        <w:t>竞争性分配</w:t>
      </w:r>
    </w:p>
    <w:p w:rsidR="00C0146D" w:rsidRDefault="009832D1">
      <w:pPr>
        <w:pStyle w:val="10"/>
        <w:spacing w:line="520" w:lineRule="exact"/>
        <w:ind w:firstLine="562"/>
        <w:rPr>
          <w:rFonts w:ascii="Times New Roman" w:eastAsia="仿宋_GB2312" w:hAnsi="Times New Roman"/>
          <w:b/>
          <w:bCs/>
          <w:color w:val="000000"/>
          <w:kern w:val="0"/>
          <w:sz w:val="28"/>
          <w:szCs w:val="28"/>
        </w:rPr>
      </w:pPr>
      <w:r>
        <w:rPr>
          <w:rFonts w:ascii="Times New Roman" w:eastAsia="仿宋_GB2312" w:hAnsi="Times New Roman" w:hint="eastAsia"/>
          <w:b/>
          <w:bCs/>
          <w:color w:val="000000"/>
          <w:kern w:val="0"/>
          <w:sz w:val="28"/>
          <w:szCs w:val="28"/>
        </w:rPr>
        <w:t>建议财政补助经费：</w:t>
      </w:r>
      <w:r>
        <w:rPr>
          <w:rFonts w:ascii="Times New Roman" w:eastAsia="仿宋_GB2312" w:hAnsi="Times New Roman" w:hint="eastAsia"/>
          <w:color w:val="000000"/>
          <w:kern w:val="0"/>
          <w:sz w:val="28"/>
          <w:szCs w:val="28"/>
        </w:rPr>
        <w:t>700</w:t>
      </w:r>
      <w:r>
        <w:rPr>
          <w:rFonts w:ascii="Times New Roman" w:eastAsia="仿宋_GB2312" w:hAnsi="Times New Roman" w:hint="eastAsia"/>
          <w:bCs/>
          <w:color w:val="000000"/>
          <w:kern w:val="0"/>
          <w:sz w:val="28"/>
          <w:szCs w:val="28"/>
        </w:rPr>
        <w:t>万元以内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bCs/>
          <w:color w:val="000000"/>
          <w:kern w:val="0"/>
          <w:sz w:val="28"/>
          <w:szCs w:val="28"/>
        </w:rPr>
        <w:t>攻关时限要求：</w:t>
      </w:r>
      <w:r>
        <w:rPr>
          <w:rFonts w:eastAsia="仿宋_GB2312" w:hint="eastAsia"/>
          <w:color w:val="000000"/>
          <w:kern w:val="0"/>
          <w:sz w:val="28"/>
          <w:szCs w:val="28"/>
        </w:rPr>
        <w:t>3</w:t>
      </w:r>
      <w:r>
        <w:rPr>
          <w:rFonts w:eastAsia="仿宋_GB2312" w:hint="eastAsia"/>
          <w:color w:val="000000"/>
          <w:kern w:val="0"/>
          <w:sz w:val="28"/>
          <w:szCs w:val="28"/>
        </w:rPr>
        <w:t>年</w:t>
      </w:r>
    </w:p>
    <w:p w:rsidR="00C0146D" w:rsidRDefault="009832D1">
      <w:pPr>
        <w:overflowPunct w:val="0"/>
        <w:autoSpaceDE w:val="0"/>
        <w:autoSpaceDN w:val="0"/>
        <w:spacing w:line="520" w:lineRule="exact"/>
        <w:rPr>
          <w:rFonts w:eastAsia="楷体"/>
          <w:color w:val="000000"/>
          <w:kern w:val="0"/>
          <w:sz w:val="28"/>
          <w:szCs w:val="28"/>
        </w:rPr>
      </w:pPr>
      <w:r>
        <w:rPr>
          <w:rFonts w:eastAsia="楷体" w:hint="eastAsia"/>
          <w:color w:val="000000"/>
          <w:kern w:val="0"/>
          <w:sz w:val="28"/>
          <w:szCs w:val="28"/>
        </w:rPr>
        <w:t>*</w:t>
      </w:r>
      <w:r>
        <w:rPr>
          <w:rFonts w:eastAsia="楷体" w:hint="eastAsia"/>
          <w:color w:val="000000"/>
          <w:kern w:val="0"/>
          <w:sz w:val="28"/>
          <w:szCs w:val="28"/>
        </w:rPr>
        <w:t>要求揭榜项目绩效目标全覆盖</w:t>
      </w:r>
    </w:p>
    <w:p w:rsidR="00C0146D" w:rsidRDefault="00C0146D">
      <w:pPr>
        <w:pStyle w:val="3"/>
        <w:spacing w:line="520" w:lineRule="exact"/>
        <w:ind w:firstLine="562"/>
      </w:pPr>
    </w:p>
    <w:p w:rsidR="00C0146D" w:rsidRDefault="009832D1">
      <w:pPr>
        <w:pStyle w:val="3"/>
        <w:spacing w:line="520" w:lineRule="exact"/>
        <w:ind w:firstLine="562"/>
      </w:pPr>
      <w:r>
        <w:rPr>
          <w:rFonts w:hint="eastAsia"/>
        </w:rPr>
        <w:t>3</w:t>
      </w:r>
      <w:r>
        <w:t xml:space="preserve">. </w:t>
      </w:r>
      <w:r>
        <w:rPr>
          <w:rFonts w:hint="eastAsia"/>
        </w:rPr>
        <w:t>榜单名称：高性能细旦聚苯硫醚（</w:t>
      </w:r>
      <w:r>
        <w:rPr>
          <w:rFonts w:hint="eastAsia"/>
        </w:rPr>
        <w:t>PPS</w:t>
      </w:r>
      <w:r>
        <w:rPr>
          <w:rFonts w:hint="eastAsia"/>
        </w:rPr>
        <w:t>）纤维开发及产业化（</w:t>
      </w:r>
      <w:r>
        <w:rPr>
          <w:rFonts w:hint="eastAsia"/>
          <w:szCs w:val="28"/>
        </w:rPr>
        <w:t>尖兵</w:t>
      </w:r>
      <w:r>
        <w:rPr>
          <w:rFonts w:hint="eastAsia"/>
        </w:rPr>
        <w:t>）</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bCs/>
          <w:color w:val="000000"/>
          <w:kern w:val="0"/>
          <w:sz w:val="28"/>
          <w:szCs w:val="28"/>
        </w:rPr>
        <w:lastRenderedPageBreak/>
        <w:t>主要研究内容：</w:t>
      </w:r>
      <w:r>
        <w:rPr>
          <w:rFonts w:eastAsia="仿宋_GB2312" w:hint="eastAsia"/>
          <w:color w:val="000000"/>
          <w:kern w:val="0"/>
          <w:sz w:val="28"/>
          <w:szCs w:val="28"/>
        </w:rPr>
        <w:t>研究聚苯硫醚（</w:t>
      </w:r>
      <w:r>
        <w:rPr>
          <w:rFonts w:eastAsia="仿宋_GB2312" w:hint="eastAsia"/>
          <w:color w:val="000000"/>
          <w:kern w:val="0"/>
          <w:sz w:val="28"/>
          <w:szCs w:val="28"/>
        </w:rPr>
        <w:t>PPS</w:t>
      </w:r>
      <w:r>
        <w:rPr>
          <w:rFonts w:eastAsia="仿宋_GB2312" w:hint="eastAsia"/>
          <w:color w:val="000000"/>
          <w:kern w:val="0"/>
          <w:sz w:val="28"/>
          <w:szCs w:val="28"/>
        </w:rPr>
        <w:t>）树脂端基结构、分子量及分子量分布、低聚物及杂质含量，开发满足细旦</w:t>
      </w:r>
      <w:r>
        <w:rPr>
          <w:rFonts w:eastAsia="仿宋_GB2312" w:hint="eastAsia"/>
          <w:color w:val="000000"/>
          <w:kern w:val="0"/>
          <w:sz w:val="28"/>
          <w:szCs w:val="28"/>
        </w:rPr>
        <w:t>PPS</w:t>
      </w:r>
      <w:r>
        <w:rPr>
          <w:rFonts w:eastAsia="仿宋_GB2312" w:hint="eastAsia"/>
          <w:color w:val="000000"/>
          <w:kern w:val="0"/>
          <w:sz w:val="28"/>
          <w:szCs w:val="28"/>
        </w:rPr>
        <w:t>纤维纺丝要求的高性能纤维级</w:t>
      </w:r>
      <w:r>
        <w:rPr>
          <w:rFonts w:eastAsia="仿宋_GB2312" w:hint="eastAsia"/>
          <w:color w:val="000000"/>
          <w:kern w:val="0"/>
          <w:sz w:val="28"/>
          <w:szCs w:val="28"/>
        </w:rPr>
        <w:t>PPS</w:t>
      </w:r>
      <w:r>
        <w:rPr>
          <w:rFonts w:eastAsia="仿宋_GB2312" w:hint="eastAsia"/>
          <w:color w:val="000000"/>
          <w:kern w:val="0"/>
          <w:sz w:val="28"/>
          <w:szCs w:val="28"/>
        </w:rPr>
        <w:t>树脂；开发</w:t>
      </w:r>
      <w:r>
        <w:rPr>
          <w:rFonts w:eastAsia="仿宋_GB2312" w:hint="eastAsia"/>
          <w:color w:val="000000"/>
          <w:kern w:val="0"/>
          <w:sz w:val="28"/>
          <w:szCs w:val="28"/>
        </w:rPr>
        <w:t>PPS</w:t>
      </w:r>
      <w:r>
        <w:rPr>
          <w:rFonts w:eastAsia="仿宋_GB2312" w:hint="eastAsia"/>
          <w:color w:val="000000"/>
          <w:kern w:val="0"/>
          <w:sz w:val="28"/>
          <w:szCs w:val="28"/>
        </w:rPr>
        <w:t>纺丝切片专用造粒技术，研究细旦</w:t>
      </w:r>
      <w:r>
        <w:rPr>
          <w:rFonts w:eastAsia="仿宋_GB2312" w:hint="eastAsia"/>
          <w:color w:val="000000"/>
          <w:kern w:val="0"/>
          <w:sz w:val="28"/>
          <w:szCs w:val="28"/>
        </w:rPr>
        <w:t>PPS</w:t>
      </w:r>
      <w:r>
        <w:rPr>
          <w:rFonts w:eastAsia="仿宋_GB2312" w:hint="eastAsia"/>
          <w:color w:val="000000"/>
          <w:kern w:val="0"/>
          <w:sz w:val="28"/>
          <w:szCs w:val="28"/>
        </w:rPr>
        <w:t>纤维纺丝工艺与纤维性能间的构性关系，改善纤维的粘弹、抗氧化等性能以及添加剂的混合均匀性；设计开发满足细旦要求的纺丝组件、喷丝板及其流道、高阻尼环吹风装置等关键设备，提升纺丝熔体的稳定性，解决细旦</w:t>
      </w:r>
      <w:r>
        <w:rPr>
          <w:rFonts w:eastAsia="仿宋_GB2312" w:hint="eastAsia"/>
          <w:color w:val="000000"/>
          <w:kern w:val="0"/>
          <w:sz w:val="28"/>
          <w:szCs w:val="28"/>
        </w:rPr>
        <w:t>PPS</w:t>
      </w:r>
      <w:r>
        <w:rPr>
          <w:rFonts w:eastAsia="仿宋_GB2312" w:hint="eastAsia"/>
          <w:color w:val="000000"/>
          <w:kern w:val="0"/>
          <w:sz w:val="28"/>
          <w:szCs w:val="28"/>
        </w:rPr>
        <w:t>纤维丝条内聚破裂、易绕辊和卷曲差、蓬松度不足等技术难题。</w:t>
      </w:r>
    </w:p>
    <w:p w:rsidR="00C0146D" w:rsidRDefault="009832D1">
      <w:pPr>
        <w:overflowPunct w:val="0"/>
        <w:autoSpaceDE w:val="0"/>
        <w:autoSpaceDN w:val="0"/>
        <w:spacing w:line="520" w:lineRule="exact"/>
        <w:ind w:firstLineChars="200" w:firstLine="562"/>
        <w:rPr>
          <w:rFonts w:eastAsia="仿宋_GB2312"/>
          <w:bCs/>
          <w:color w:val="000000"/>
          <w:sz w:val="28"/>
          <w:szCs w:val="28"/>
        </w:rPr>
      </w:pPr>
      <w:r>
        <w:rPr>
          <w:rFonts w:eastAsia="仿宋_GB2312" w:hint="eastAsia"/>
          <w:b/>
          <w:bCs/>
          <w:color w:val="000000"/>
          <w:kern w:val="0"/>
          <w:sz w:val="28"/>
          <w:szCs w:val="28"/>
        </w:rPr>
        <w:t>绩效目标：</w:t>
      </w:r>
      <w:r>
        <w:rPr>
          <w:rFonts w:eastAsia="仿宋_GB2312" w:hint="eastAsia"/>
          <w:bCs/>
          <w:color w:val="000000"/>
          <w:sz w:val="28"/>
          <w:szCs w:val="28"/>
        </w:rPr>
        <w:t>开发出适用于细旦纤维纺丝要求的高性能</w:t>
      </w:r>
      <w:r>
        <w:rPr>
          <w:rFonts w:eastAsia="仿宋_GB2312" w:hint="eastAsia"/>
          <w:bCs/>
          <w:color w:val="000000"/>
          <w:sz w:val="28"/>
          <w:szCs w:val="28"/>
        </w:rPr>
        <w:t>PPS</w:t>
      </w:r>
      <w:r>
        <w:rPr>
          <w:rFonts w:eastAsia="仿宋_GB2312" w:hint="eastAsia"/>
          <w:bCs/>
          <w:color w:val="000000"/>
          <w:sz w:val="28"/>
          <w:szCs w:val="28"/>
        </w:rPr>
        <w:t>树脂合成、后处理工艺、纺丝成套设备及纺丝工艺，实现细旦</w:t>
      </w:r>
      <w:r>
        <w:rPr>
          <w:rFonts w:eastAsia="仿宋_GB2312" w:hint="eastAsia"/>
          <w:bCs/>
          <w:color w:val="000000"/>
          <w:sz w:val="28"/>
          <w:szCs w:val="28"/>
        </w:rPr>
        <w:t>PPS</w:t>
      </w:r>
      <w:r>
        <w:rPr>
          <w:rFonts w:eastAsia="仿宋_GB2312" w:hint="eastAsia"/>
          <w:bCs/>
          <w:color w:val="000000"/>
          <w:sz w:val="28"/>
          <w:szCs w:val="28"/>
        </w:rPr>
        <w:t>纤维连续、稳定产业化生产，纤维含油率</w:t>
      </w:r>
      <w:r>
        <w:rPr>
          <w:rFonts w:eastAsia="仿宋_GB2312" w:hint="eastAsia"/>
          <w:bCs/>
          <w:color w:val="000000"/>
          <w:sz w:val="28"/>
          <w:szCs w:val="28"/>
        </w:rPr>
        <w:t>0.15-0.40%</w:t>
      </w:r>
      <w:r>
        <w:rPr>
          <w:rFonts w:eastAsia="仿宋_GB2312" w:hint="eastAsia"/>
          <w:bCs/>
          <w:color w:val="000000"/>
          <w:sz w:val="28"/>
          <w:szCs w:val="28"/>
        </w:rPr>
        <w:t>，干热收缩率≤</w:t>
      </w:r>
      <w:r>
        <w:rPr>
          <w:rFonts w:eastAsia="仿宋_GB2312" w:hint="eastAsia"/>
          <w:bCs/>
          <w:color w:val="000000"/>
          <w:sz w:val="28"/>
          <w:szCs w:val="28"/>
        </w:rPr>
        <w:t>5.0%</w:t>
      </w:r>
      <w:r>
        <w:rPr>
          <w:rFonts w:eastAsia="仿宋_GB2312" w:hint="eastAsia"/>
          <w:bCs/>
          <w:color w:val="000000"/>
          <w:sz w:val="28"/>
          <w:szCs w:val="28"/>
        </w:rPr>
        <w:t>，断裂伸长率≤</w:t>
      </w:r>
      <w:r>
        <w:rPr>
          <w:rFonts w:eastAsia="仿宋_GB2312" w:hint="eastAsia"/>
          <w:bCs/>
          <w:color w:val="000000"/>
          <w:sz w:val="28"/>
          <w:szCs w:val="28"/>
        </w:rPr>
        <w:t>40%</w:t>
      </w:r>
      <w:r>
        <w:rPr>
          <w:rFonts w:eastAsia="仿宋_GB2312" w:hint="eastAsia"/>
          <w:bCs/>
          <w:color w:val="000000"/>
          <w:sz w:val="28"/>
          <w:szCs w:val="28"/>
        </w:rPr>
        <w:t>，断裂强度≥</w:t>
      </w:r>
      <w:r>
        <w:rPr>
          <w:rFonts w:eastAsia="仿宋_GB2312" w:hint="eastAsia"/>
          <w:bCs/>
          <w:color w:val="000000"/>
          <w:sz w:val="28"/>
          <w:szCs w:val="28"/>
        </w:rPr>
        <w:t>4.5 cN/dtex</w:t>
      </w:r>
      <w:r>
        <w:rPr>
          <w:rFonts w:eastAsia="仿宋_GB2312" w:hint="eastAsia"/>
          <w:bCs/>
          <w:color w:val="000000"/>
          <w:sz w:val="28"/>
          <w:szCs w:val="28"/>
        </w:rPr>
        <w:t>，纤度</w:t>
      </w:r>
      <w:r>
        <w:rPr>
          <w:rFonts w:eastAsia="仿宋_GB2312" w:hint="eastAsia"/>
          <w:bCs/>
          <w:color w:val="000000"/>
          <w:sz w:val="28"/>
          <w:szCs w:val="28"/>
        </w:rPr>
        <w:t>1.11</w:t>
      </w:r>
      <w:r>
        <w:rPr>
          <w:rFonts w:eastAsia="仿宋_GB2312" w:hint="eastAsia"/>
          <w:bCs/>
          <w:color w:val="000000"/>
          <w:sz w:val="28"/>
          <w:szCs w:val="28"/>
        </w:rPr>
        <w:t>±</w:t>
      </w:r>
      <w:r>
        <w:rPr>
          <w:rFonts w:eastAsia="仿宋_GB2312" w:hint="eastAsia"/>
          <w:bCs/>
          <w:color w:val="000000"/>
          <w:sz w:val="28"/>
          <w:szCs w:val="28"/>
        </w:rPr>
        <w:t>10% dtex</w:t>
      </w:r>
      <w:r>
        <w:rPr>
          <w:rFonts w:eastAsia="仿宋_GB2312" w:hint="eastAsia"/>
          <w:bCs/>
          <w:color w:val="000000"/>
          <w:sz w:val="28"/>
          <w:szCs w:val="28"/>
        </w:rPr>
        <w:t>。形成细旦</w:t>
      </w:r>
      <w:r>
        <w:rPr>
          <w:rFonts w:eastAsia="仿宋_GB2312" w:hint="eastAsia"/>
          <w:bCs/>
          <w:color w:val="000000"/>
          <w:sz w:val="28"/>
          <w:szCs w:val="28"/>
        </w:rPr>
        <w:t>PPS</w:t>
      </w:r>
      <w:r>
        <w:rPr>
          <w:rFonts w:eastAsia="仿宋_GB2312" w:hint="eastAsia"/>
          <w:bCs/>
          <w:color w:val="000000"/>
          <w:sz w:val="28"/>
          <w:szCs w:val="28"/>
        </w:rPr>
        <w:t>纤维纺丝生产示范线，实现细旦</w:t>
      </w:r>
      <w:r>
        <w:rPr>
          <w:rFonts w:eastAsia="仿宋_GB2312" w:hint="eastAsia"/>
          <w:bCs/>
          <w:color w:val="000000"/>
          <w:sz w:val="28"/>
          <w:szCs w:val="28"/>
        </w:rPr>
        <w:t>PPS</w:t>
      </w:r>
      <w:r>
        <w:rPr>
          <w:rFonts w:eastAsia="仿宋_GB2312" w:hint="eastAsia"/>
          <w:bCs/>
          <w:color w:val="000000"/>
          <w:sz w:val="28"/>
          <w:szCs w:val="28"/>
        </w:rPr>
        <w:t>纤维的国产化，在高温耐腐蚀滤材、电子工业特种纤维纸、高温高湿工况线缆包覆、电解水制氢隔膜、耐火防辐射特种工况服装等高端领域实现应用示范。</w:t>
      </w:r>
    </w:p>
    <w:p w:rsidR="00C0146D" w:rsidRDefault="009832D1">
      <w:pPr>
        <w:pStyle w:val="10"/>
        <w:spacing w:line="520" w:lineRule="exact"/>
        <w:ind w:firstLine="562"/>
        <w:rPr>
          <w:rFonts w:ascii="Times New Roman" w:eastAsia="仿宋_GB2312" w:hAnsi="Times New Roman"/>
          <w:color w:val="000000"/>
          <w:kern w:val="0"/>
          <w:sz w:val="28"/>
          <w:szCs w:val="28"/>
        </w:rPr>
      </w:pPr>
      <w:r>
        <w:rPr>
          <w:rFonts w:ascii="Times New Roman" w:eastAsia="仿宋_GB2312" w:hAnsi="Times New Roman" w:hint="eastAsia"/>
          <w:b/>
          <w:bCs/>
          <w:color w:val="000000"/>
          <w:kern w:val="0"/>
          <w:sz w:val="28"/>
          <w:szCs w:val="28"/>
        </w:rPr>
        <w:t>申报主体：</w:t>
      </w:r>
      <w:r>
        <w:rPr>
          <w:rFonts w:ascii="Times New Roman" w:eastAsia="仿宋_GB2312" w:hAnsi="Times New Roman" w:hint="eastAsia"/>
          <w:color w:val="000000"/>
          <w:kern w:val="0"/>
          <w:sz w:val="28"/>
          <w:szCs w:val="28"/>
        </w:rPr>
        <w:t>原则上由企业牵头申报，鼓励产学研合作</w:t>
      </w:r>
    </w:p>
    <w:p w:rsidR="00C0146D" w:rsidRDefault="009832D1">
      <w:pPr>
        <w:pStyle w:val="10"/>
        <w:spacing w:line="520" w:lineRule="exact"/>
        <w:ind w:firstLine="562"/>
        <w:rPr>
          <w:rFonts w:ascii="Times New Roman" w:eastAsia="仿宋_GB2312" w:hAnsi="Times New Roman"/>
          <w:b/>
          <w:bCs/>
          <w:color w:val="000000"/>
          <w:kern w:val="0"/>
          <w:sz w:val="28"/>
          <w:szCs w:val="28"/>
        </w:rPr>
      </w:pPr>
      <w:r>
        <w:rPr>
          <w:rFonts w:ascii="Times New Roman" w:eastAsia="仿宋_GB2312" w:hAnsi="Times New Roman" w:hint="eastAsia"/>
          <w:b/>
          <w:bCs/>
          <w:color w:val="000000"/>
          <w:kern w:val="0"/>
          <w:sz w:val="28"/>
          <w:szCs w:val="28"/>
        </w:rPr>
        <w:t>组织方式：</w:t>
      </w:r>
      <w:r>
        <w:rPr>
          <w:rFonts w:ascii="Times New Roman" w:eastAsia="仿宋_GB2312" w:hAnsi="Times New Roman" w:hint="eastAsia"/>
          <w:bCs/>
          <w:color w:val="000000"/>
          <w:kern w:val="0"/>
          <w:sz w:val="28"/>
          <w:szCs w:val="28"/>
        </w:rPr>
        <w:t>竞争性分配</w:t>
      </w:r>
    </w:p>
    <w:p w:rsidR="00C0146D" w:rsidRDefault="009832D1">
      <w:pPr>
        <w:pStyle w:val="10"/>
        <w:spacing w:line="520" w:lineRule="exact"/>
        <w:ind w:firstLine="562"/>
        <w:rPr>
          <w:rFonts w:ascii="Times New Roman" w:eastAsia="仿宋_GB2312" w:hAnsi="Times New Roman"/>
          <w:b/>
          <w:bCs/>
          <w:color w:val="000000"/>
          <w:kern w:val="0"/>
          <w:sz w:val="28"/>
          <w:szCs w:val="28"/>
        </w:rPr>
      </w:pPr>
      <w:r>
        <w:rPr>
          <w:rFonts w:ascii="Times New Roman" w:eastAsia="仿宋_GB2312" w:hAnsi="Times New Roman" w:hint="eastAsia"/>
          <w:b/>
          <w:bCs/>
          <w:color w:val="000000"/>
          <w:kern w:val="0"/>
          <w:sz w:val="28"/>
          <w:szCs w:val="28"/>
        </w:rPr>
        <w:t>建议财政补助经费：</w:t>
      </w:r>
      <w:r>
        <w:rPr>
          <w:rFonts w:ascii="Times New Roman" w:eastAsia="仿宋_GB2312" w:hAnsi="Times New Roman" w:hint="eastAsia"/>
          <w:color w:val="000000"/>
          <w:kern w:val="0"/>
          <w:sz w:val="28"/>
          <w:szCs w:val="28"/>
        </w:rPr>
        <w:t>700</w:t>
      </w:r>
      <w:r>
        <w:rPr>
          <w:rFonts w:ascii="Times New Roman" w:eastAsia="仿宋_GB2312" w:hAnsi="Times New Roman" w:hint="eastAsia"/>
          <w:bCs/>
          <w:color w:val="000000"/>
          <w:kern w:val="0"/>
          <w:sz w:val="28"/>
          <w:szCs w:val="28"/>
        </w:rPr>
        <w:t>万元以内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bCs/>
          <w:color w:val="000000"/>
          <w:kern w:val="0"/>
          <w:sz w:val="28"/>
          <w:szCs w:val="28"/>
        </w:rPr>
        <w:t>攻关时限要求：</w:t>
      </w:r>
      <w:r>
        <w:rPr>
          <w:rFonts w:eastAsia="仿宋_GB2312" w:hint="eastAsia"/>
          <w:color w:val="000000"/>
          <w:kern w:val="0"/>
          <w:sz w:val="28"/>
          <w:szCs w:val="28"/>
        </w:rPr>
        <w:t>3</w:t>
      </w:r>
      <w:r>
        <w:rPr>
          <w:rFonts w:eastAsia="仿宋_GB2312" w:hint="eastAsia"/>
          <w:color w:val="000000"/>
          <w:kern w:val="0"/>
          <w:sz w:val="28"/>
          <w:szCs w:val="28"/>
        </w:rPr>
        <w:t>年</w:t>
      </w:r>
    </w:p>
    <w:p w:rsidR="00C0146D" w:rsidRDefault="009832D1">
      <w:pPr>
        <w:overflowPunct w:val="0"/>
        <w:autoSpaceDE w:val="0"/>
        <w:autoSpaceDN w:val="0"/>
        <w:spacing w:line="520" w:lineRule="exact"/>
        <w:rPr>
          <w:rFonts w:eastAsia="楷体"/>
          <w:color w:val="000000"/>
          <w:kern w:val="0"/>
          <w:sz w:val="28"/>
          <w:szCs w:val="28"/>
        </w:rPr>
      </w:pPr>
      <w:r>
        <w:rPr>
          <w:rFonts w:eastAsia="楷体" w:hint="eastAsia"/>
          <w:color w:val="000000"/>
          <w:kern w:val="0"/>
          <w:sz w:val="28"/>
          <w:szCs w:val="28"/>
        </w:rPr>
        <w:t>*</w:t>
      </w:r>
      <w:r>
        <w:rPr>
          <w:rFonts w:eastAsia="楷体" w:hint="eastAsia"/>
          <w:color w:val="000000"/>
          <w:kern w:val="0"/>
          <w:sz w:val="28"/>
          <w:szCs w:val="28"/>
        </w:rPr>
        <w:t>要求揭榜项目绩效目标全覆盖</w:t>
      </w:r>
    </w:p>
    <w:p w:rsidR="00C0146D" w:rsidRDefault="00C0146D">
      <w:pPr>
        <w:pStyle w:val="3"/>
        <w:spacing w:line="520" w:lineRule="exact"/>
        <w:ind w:firstLine="562"/>
      </w:pPr>
    </w:p>
    <w:p w:rsidR="00C0146D" w:rsidRDefault="009832D1">
      <w:pPr>
        <w:pStyle w:val="3"/>
        <w:spacing w:line="520" w:lineRule="exact"/>
        <w:ind w:firstLine="562"/>
      </w:pPr>
      <w:r>
        <w:rPr>
          <w:rFonts w:hint="eastAsia"/>
        </w:rPr>
        <w:t>4</w:t>
      </w:r>
      <w:r>
        <w:t xml:space="preserve">. </w:t>
      </w:r>
      <w:r>
        <w:rPr>
          <w:rFonts w:hint="eastAsia"/>
        </w:rPr>
        <w:t>榜单名称：高性能超细纤维与功能制品研发及产业化示范（</w:t>
      </w:r>
      <w:r>
        <w:rPr>
          <w:rFonts w:hint="eastAsia"/>
          <w:szCs w:val="28"/>
        </w:rPr>
        <w:t>领雁</w:t>
      </w:r>
      <w:r>
        <w:rPr>
          <w:rFonts w:hint="eastAsia"/>
        </w:rPr>
        <w:t>）</w:t>
      </w:r>
    </w:p>
    <w:p w:rsidR="00C0146D" w:rsidRDefault="009832D1">
      <w:pPr>
        <w:overflowPunct w:val="0"/>
        <w:autoSpaceDE w:val="0"/>
        <w:autoSpaceDN w:val="0"/>
        <w:spacing w:line="520" w:lineRule="exact"/>
        <w:ind w:firstLineChars="200" w:firstLine="562"/>
        <w:rPr>
          <w:rFonts w:eastAsia="仿宋_GB2312"/>
          <w:bCs/>
          <w:color w:val="000000"/>
          <w:kern w:val="0"/>
          <w:sz w:val="28"/>
          <w:szCs w:val="28"/>
        </w:rPr>
      </w:pPr>
      <w:r>
        <w:rPr>
          <w:rFonts w:eastAsia="仿宋_GB2312" w:hint="eastAsia"/>
          <w:b/>
          <w:bCs/>
          <w:color w:val="000000"/>
          <w:kern w:val="0"/>
          <w:sz w:val="28"/>
          <w:szCs w:val="28"/>
        </w:rPr>
        <w:t>主要研究内容：</w:t>
      </w:r>
      <w:r>
        <w:rPr>
          <w:rFonts w:eastAsia="仿宋_GB2312" w:hint="eastAsia"/>
          <w:bCs/>
          <w:color w:val="000000"/>
          <w:kern w:val="0"/>
          <w:sz w:val="28"/>
          <w:szCs w:val="28"/>
        </w:rPr>
        <w:t>研究高性能超细纤维的结构和组分设计、纺丝加工技术、特种纺丝组件等关键技术，开发与应用相适应的超细纤维空间立体结构及编织（机织）技术及关键装备，研制具耐磨、耐拉伸、耐撕裂、耐碱及有机溶剂等特点的超纤织物；研发基于生物基尼龙和生物基聚氨酯的生态型超纤及其合成革；设计开发专用基体树脂及其复合技术，研发易染色增深、阻燃抗熔滴、防污自清洁、抗菌抗病毒等高附加值超细纤维功能制品，满足车用、航空航天、军需用品等领域的特殊需求。</w:t>
      </w:r>
      <w:r>
        <w:rPr>
          <w:rFonts w:eastAsia="仿宋_GB2312" w:hint="eastAsia"/>
          <w:bCs/>
          <w:color w:val="000000"/>
          <w:kern w:val="0"/>
          <w:sz w:val="28"/>
          <w:szCs w:val="28"/>
        </w:rPr>
        <w:t xml:space="preserve"> </w:t>
      </w:r>
    </w:p>
    <w:p w:rsidR="00C0146D" w:rsidRDefault="009832D1">
      <w:pPr>
        <w:pStyle w:val="10"/>
        <w:spacing w:line="520" w:lineRule="exact"/>
        <w:ind w:firstLine="562"/>
        <w:rPr>
          <w:rFonts w:ascii="Times New Roman" w:eastAsia="仿宋_GB2312" w:hAnsi="Times New Roman"/>
          <w:b/>
          <w:bCs/>
          <w:color w:val="000000"/>
          <w:kern w:val="0"/>
          <w:sz w:val="28"/>
          <w:szCs w:val="28"/>
        </w:rPr>
      </w:pPr>
      <w:r>
        <w:rPr>
          <w:rFonts w:ascii="Times New Roman" w:eastAsia="仿宋_GB2312" w:hAnsi="Times New Roman" w:hint="eastAsia"/>
          <w:b/>
          <w:color w:val="000000"/>
          <w:kern w:val="0"/>
          <w:sz w:val="28"/>
          <w:szCs w:val="28"/>
        </w:rPr>
        <w:t>绩效目标：</w:t>
      </w:r>
      <w:r>
        <w:rPr>
          <w:rFonts w:ascii="Times New Roman" w:eastAsia="仿宋_GB2312" w:hAnsi="Times New Roman" w:hint="eastAsia"/>
          <w:bCs/>
          <w:color w:val="000000"/>
          <w:kern w:val="0"/>
          <w:sz w:val="28"/>
          <w:szCs w:val="28"/>
        </w:rPr>
        <w:t>研发出高性能、生态型超细纤维及其制品：拉伸强力径向≥</w:t>
      </w:r>
      <w:r>
        <w:rPr>
          <w:rFonts w:ascii="Times New Roman" w:eastAsia="仿宋_GB2312" w:hAnsi="Times New Roman" w:hint="eastAsia"/>
          <w:bCs/>
          <w:color w:val="000000"/>
          <w:kern w:val="0"/>
          <w:sz w:val="28"/>
          <w:szCs w:val="28"/>
        </w:rPr>
        <w:t>500 N</w:t>
      </w:r>
      <w:r>
        <w:rPr>
          <w:rFonts w:ascii="Times New Roman" w:eastAsia="仿宋_GB2312" w:hAnsi="Times New Roman" w:hint="eastAsia"/>
          <w:bCs/>
          <w:color w:val="000000"/>
          <w:kern w:val="0"/>
          <w:sz w:val="28"/>
          <w:szCs w:val="28"/>
        </w:rPr>
        <w:t>、纬向≥</w:t>
      </w:r>
      <w:r>
        <w:rPr>
          <w:rFonts w:ascii="Times New Roman" w:eastAsia="仿宋_GB2312" w:hAnsi="Times New Roman" w:hint="eastAsia"/>
          <w:bCs/>
          <w:color w:val="000000"/>
          <w:kern w:val="0"/>
          <w:sz w:val="28"/>
          <w:szCs w:val="28"/>
        </w:rPr>
        <w:t>500 N</w:t>
      </w:r>
      <w:r>
        <w:rPr>
          <w:rFonts w:ascii="Times New Roman" w:eastAsia="仿宋_GB2312" w:hAnsi="Times New Roman" w:hint="eastAsia"/>
          <w:bCs/>
          <w:color w:val="000000"/>
          <w:kern w:val="0"/>
          <w:sz w:val="28"/>
          <w:szCs w:val="28"/>
        </w:rPr>
        <w:t>，</w:t>
      </w:r>
      <w:r>
        <w:rPr>
          <w:rFonts w:ascii="Times New Roman" w:eastAsia="仿宋_GB2312" w:hAnsi="Times New Roman" w:hint="eastAsia"/>
          <w:bCs/>
          <w:color w:val="000000"/>
          <w:kern w:val="0"/>
          <w:sz w:val="28"/>
          <w:szCs w:val="28"/>
        </w:rPr>
        <w:t>撕裂强力≥</w:t>
      </w:r>
      <w:r>
        <w:rPr>
          <w:rFonts w:ascii="Times New Roman" w:eastAsia="仿宋_GB2312" w:hAnsi="Times New Roman" w:hint="eastAsia"/>
          <w:bCs/>
          <w:color w:val="000000"/>
          <w:kern w:val="0"/>
          <w:sz w:val="28"/>
          <w:szCs w:val="28"/>
        </w:rPr>
        <w:t>50 N</w:t>
      </w:r>
      <w:r>
        <w:rPr>
          <w:rFonts w:ascii="Times New Roman" w:eastAsia="仿宋_GB2312" w:hAnsi="Times New Roman" w:hint="eastAsia"/>
          <w:bCs/>
          <w:color w:val="000000"/>
          <w:kern w:val="0"/>
          <w:sz w:val="28"/>
          <w:szCs w:val="28"/>
        </w:rPr>
        <w:t>；增深率≥</w:t>
      </w:r>
      <w:r>
        <w:rPr>
          <w:rFonts w:ascii="Times New Roman" w:eastAsia="仿宋_GB2312" w:hAnsi="Times New Roman" w:hint="eastAsia"/>
          <w:bCs/>
          <w:color w:val="000000"/>
          <w:kern w:val="0"/>
          <w:sz w:val="28"/>
          <w:szCs w:val="28"/>
        </w:rPr>
        <w:t>30%</w:t>
      </w:r>
      <w:r>
        <w:rPr>
          <w:rFonts w:ascii="Times New Roman" w:eastAsia="仿宋_GB2312" w:hAnsi="Times New Roman" w:hint="eastAsia"/>
          <w:bCs/>
          <w:color w:val="000000"/>
          <w:kern w:val="0"/>
          <w:sz w:val="28"/>
          <w:szCs w:val="28"/>
        </w:rPr>
        <w:t>，耐洗色牢度≥</w:t>
      </w:r>
      <w:r>
        <w:rPr>
          <w:rFonts w:ascii="Times New Roman" w:eastAsia="仿宋_GB2312" w:hAnsi="Times New Roman" w:hint="eastAsia"/>
          <w:bCs/>
          <w:color w:val="000000"/>
          <w:kern w:val="0"/>
          <w:sz w:val="28"/>
          <w:szCs w:val="28"/>
        </w:rPr>
        <w:t>4</w:t>
      </w:r>
      <w:r>
        <w:rPr>
          <w:rFonts w:ascii="Times New Roman" w:eastAsia="仿宋_GB2312" w:hAnsi="Times New Roman" w:hint="eastAsia"/>
          <w:bCs/>
          <w:color w:val="000000"/>
          <w:kern w:val="0"/>
          <w:sz w:val="28"/>
          <w:szCs w:val="28"/>
        </w:rPr>
        <w:t>级；极限氧指数≥</w:t>
      </w:r>
      <w:r>
        <w:rPr>
          <w:rFonts w:ascii="Times New Roman" w:eastAsia="仿宋_GB2312" w:hAnsi="Times New Roman" w:hint="eastAsia"/>
          <w:bCs/>
          <w:color w:val="000000"/>
          <w:kern w:val="0"/>
          <w:sz w:val="28"/>
          <w:szCs w:val="28"/>
        </w:rPr>
        <w:t>28%</w:t>
      </w:r>
      <w:r>
        <w:rPr>
          <w:rFonts w:ascii="Times New Roman" w:eastAsia="仿宋_GB2312" w:hAnsi="Times New Roman" w:hint="eastAsia"/>
          <w:bCs/>
          <w:color w:val="000000"/>
          <w:kern w:val="0"/>
          <w:sz w:val="28"/>
          <w:szCs w:val="28"/>
        </w:rPr>
        <w:t>；耐污染性≥</w:t>
      </w:r>
      <w:r>
        <w:rPr>
          <w:rFonts w:ascii="Times New Roman" w:eastAsia="仿宋_GB2312" w:hAnsi="Times New Roman" w:hint="eastAsia"/>
          <w:bCs/>
          <w:color w:val="000000"/>
          <w:kern w:val="0"/>
          <w:sz w:val="28"/>
          <w:szCs w:val="28"/>
        </w:rPr>
        <w:t>3</w:t>
      </w:r>
      <w:r>
        <w:rPr>
          <w:rFonts w:ascii="Times New Roman" w:eastAsia="仿宋_GB2312" w:hAnsi="Times New Roman" w:hint="eastAsia"/>
          <w:bCs/>
          <w:color w:val="000000"/>
          <w:kern w:val="0"/>
          <w:sz w:val="28"/>
          <w:szCs w:val="28"/>
        </w:rPr>
        <w:t>级；抑菌率≥</w:t>
      </w:r>
      <w:r>
        <w:rPr>
          <w:rFonts w:ascii="Times New Roman" w:eastAsia="仿宋_GB2312" w:hAnsi="Times New Roman" w:hint="eastAsia"/>
          <w:bCs/>
          <w:color w:val="000000"/>
          <w:kern w:val="0"/>
          <w:sz w:val="28"/>
          <w:szCs w:val="28"/>
        </w:rPr>
        <w:t>99%</w:t>
      </w:r>
      <w:r>
        <w:rPr>
          <w:rFonts w:ascii="Times New Roman" w:eastAsia="仿宋_GB2312" w:hAnsi="Times New Roman" w:hint="eastAsia"/>
          <w:bCs/>
          <w:color w:val="000000"/>
          <w:kern w:val="0"/>
          <w:sz w:val="28"/>
          <w:szCs w:val="28"/>
        </w:rPr>
        <w:t>（对大肠杆菌、白色念球菌和金黄色葡萄球菌等菌种）；生物基含量≥</w:t>
      </w:r>
      <w:r>
        <w:rPr>
          <w:rFonts w:ascii="Times New Roman" w:eastAsia="仿宋_GB2312" w:hAnsi="Times New Roman" w:hint="eastAsia"/>
          <w:bCs/>
          <w:color w:val="000000"/>
          <w:kern w:val="0"/>
          <w:sz w:val="28"/>
          <w:szCs w:val="28"/>
        </w:rPr>
        <w:t>50%</w:t>
      </w:r>
      <w:r>
        <w:rPr>
          <w:rFonts w:ascii="Times New Roman" w:eastAsia="仿宋_GB2312" w:hAnsi="Times New Roman" w:hint="eastAsia"/>
          <w:bCs/>
          <w:color w:val="000000"/>
          <w:kern w:val="0"/>
          <w:sz w:val="28"/>
          <w:szCs w:val="28"/>
        </w:rPr>
        <w:t>，单丝细度≤</w:t>
      </w:r>
      <w:r>
        <w:rPr>
          <w:rFonts w:ascii="Times New Roman" w:eastAsia="仿宋_GB2312" w:hAnsi="Times New Roman" w:hint="eastAsia"/>
          <w:bCs/>
          <w:color w:val="000000"/>
          <w:kern w:val="0"/>
          <w:sz w:val="28"/>
          <w:szCs w:val="28"/>
        </w:rPr>
        <w:t>0.3 dtex</w:t>
      </w:r>
      <w:r>
        <w:rPr>
          <w:rFonts w:ascii="Times New Roman" w:eastAsia="仿宋_GB2312" w:hAnsi="Times New Roman" w:hint="eastAsia"/>
          <w:bCs/>
          <w:color w:val="000000"/>
          <w:kern w:val="0"/>
          <w:sz w:val="28"/>
          <w:szCs w:val="28"/>
        </w:rPr>
        <w:t>，断裂强度≥</w:t>
      </w:r>
      <w:r>
        <w:rPr>
          <w:rFonts w:ascii="Times New Roman" w:eastAsia="仿宋_GB2312" w:hAnsi="Times New Roman" w:hint="eastAsia"/>
          <w:bCs/>
          <w:color w:val="000000"/>
          <w:kern w:val="0"/>
          <w:sz w:val="28"/>
          <w:szCs w:val="28"/>
        </w:rPr>
        <w:t>3.0 cN/dtex</w:t>
      </w:r>
      <w:r>
        <w:rPr>
          <w:rFonts w:ascii="Times New Roman" w:eastAsia="仿宋_GB2312" w:hAnsi="Times New Roman" w:hint="eastAsia"/>
          <w:bCs/>
          <w:color w:val="000000"/>
          <w:kern w:val="0"/>
          <w:sz w:val="28"/>
          <w:szCs w:val="28"/>
        </w:rPr>
        <w:t>。建成绿色低碳环保的高性能超细纤维及其功能制品规模化示范生产线并实现应用示范。</w:t>
      </w:r>
    </w:p>
    <w:p w:rsidR="00C0146D" w:rsidRDefault="009832D1">
      <w:pPr>
        <w:pStyle w:val="10"/>
        <w:spacing w:line="520" w:lineRule="exact"/>
        <w:ind w:firstLine="562"/>
        <w:rPr>
          <w:rFonts w:ascii="Times New Roman" w:eastAsia="仿宋_GB2312" w:hAnsi="Times New Roman"/>
          <w:bCs/>
          <w:color w:val="000000"/>
          <w:kern w:val="0"/>
          <w:sz w:val="28"/>
          <w:szCs w:val="28"/>
        </w:rPr>
      </w:pPr>
      <w:r>
        <w:rPr>
          <w:rFonts w:ascii="Times New Roman" w:eastAsia="仿宋_GB2312" w:hAnsi="Times New Roman" w:hint="eastAsia"/>
          <w:b/>
          <w:bCs/>
          <w:color w:val="000000"/>
          <w:kern w:val="0"/>
          <w:sz w:val="28"/>
          <w:szCs w:val="28"/>
        </w:rPr>
        <w:t>申报主体：</w:t>
      </w:r>
      <w:r>
        <w:rPr>
          <w:rFonts w:ascii="Times New Roman" w:eastAsia="仿宋_GB2312" w:hAnsi="Times New Roman" w:hint="eastAsia"/>
          <w:color w:val="000000"/>
          <w:kern w:val="0"/>
          <w:sz w:val="28"/>
          <w:szCs w:val="28"/>
        </w:rPr>
        <w:t>原则上由企业牵头申报，鼓励产学研合作</w:t>
      </w:r>
    </w:p>
    <w:p w:rsidR="00C0146D" w:rsidRDefault="009832D1">
      <w:pPr>
        <w:pStyle w:val="10"/>
        <w:spacing w:line="520" w:lineRule="exact"/>
        <w:ind w:firstLine="562"/>
        <w:rPr>
          <w:rFonts w:ascii="Times New Roman" w:eastAsia="仿宋_GB2312" w:hAnsi="Times New Roman"/>
          <w:b/>
          <w:bCs/>
          <w:color w:val="000000"/>
          <w:kern w:val="0"/>
          <w:sz w:val="28"/>
          <w:szCs w:val="28"/>
        </w:rPr>
      </w:pPr>
      <w:r>
        <w:rPr>
          <w:rFonts w:ascii="Times New Roman" w:eastAsia="仿宋_GB2312" w:hAnsi="Times New Roman" w:hint="eastAsia"/>
          <w:b/>
          <w:bCs/>
          <w:color w:val="000000"/>
          <w:kern w:val="0"/>
          <w:sz w:val="28"/>
          <w:szCs w:val="28"/>
        </w:rPr>
        <w:t>组织方式：</w:t>
      </w:r>
      <w:r>
        <w:rPr>
          <w:rFonts w:ascii="Times New Roman" w:eastAsia="仿宋_GB2312" w:hAnsi="Times New Roman" w:hint="eastAsia"/>
          <w:bCs/>
          <w:color w:val="000000"/>
          <w:kern w:val="0"/>
          <w:sz w:val="28"/>
          <w:szCs w:val="28"/>
        </w:rPr>
        <w:t>竞争性分配</w:t>
      </w:r>
    </w:p>
    <w:p w:rsidR="00C0146D" w:rsidRDefault="009832D1">
      <w:pPr>
        <w:pStyle w:val="10"/>
        <w:spacing w:line="520" w:lineRule="exact"/>
        <w:ind w:firstLine="562"/>
        <w:rPr>
          <w:rFonts w:ascii="Times New Roman" w:eastAsia="仿宋_GB2312" w:hAnsi="Times New Roman"/>
          <w:b/>
          <w:bCs/>
          <w:color w:val="000000"/>
          <w:kern w:val="0"/>
          <w:sz w:val="28"/>
          <w:szCs w:val="28"/>
        </w:rPr>
      </w:pPr>
      <w:r>
        <w:rPr>
          <w:rFonts w:ascii="Times New Roman" w:eastAsia="仿宋_GB2312" w:hAnsi="Times New Roman" w:hint="eastAsia"/>
          <w:b/>
          <w:bCs/>
          <w:color w:val="000000"/>
          <w:kern w:val="0"/>
          <w:sz w:val="28"/>
          <w:szCs w:val="28"/>
        </w:rPr>
        <w:t>建议财政补助经费：</w:t>
      </w:r>
      <w:r>
        <w:rPr>
          <w:rFonts w:ascii="Times New Roman" w:eastAsia="仿宋_GB2312" w:hAnsi="Times New Roman" w:hint="eastAsia"/>
          <w:color w:val="000000"/>
          <w:kern w:val="0"/>
          <w:sz w:val="28"/>
          <w:szCs w:val="28"/>
        </w:rPr>
        <w:t>600</w:t>
      </w:r>
      <w:r>
        <w:rPr>
          <w:rFonts w:ascii="Times New Roman" w:eastAsia="仿宋_GB2312" w:hAnsi="Times New Roman" w:hint="eastAsia"/>
          <w:bCs/>
          <w:color w:val="000000"/>
          <w:kern w:val="0"/>
          <w:sz w:val="28"/>
          <w:szCs w:val="28"/>
        </w:rPr>
        <w:t>万元以内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bCs/>
          <w:color w:val="000000"/>
          <w:kern w:val="0"/>
          <w:sz w:val="28"/>
          <w:szCs w:val="28"/>
        </w:rPr>
        <w:t>攻关时限要求：</w:t>
      </w:r>
      <w:r>
        <w:rPr>
          <w:rFonts w:eastAsia="仿宋_GB2312" w:hint="eastAsia"/>
          <w:color w:val="000000"/>
          <w:kern w:val="0"/>
          <w:sz w:val="28"/>
          <w:szCs w:val="28"/>
        </w:rPr>
        <w:t>3</w:t>
      </w:r>
      <w:r>
        <w:rPr>
          <w:rFonts w:eastAsia="仿宋_GB2312" w:hint="eastAsia"/>
          <w:color w:val="000000"/>
          <w:kern w:val="0"/>
          <w:sz w:val="28"/>
          <w:szCs w:val="28"/>
        </w:rPr>
        <w:t>年</w:t>
      </w:r>
    </w:p>
    <w:p w:rsidR="00C0146D" w:rsidRDefault="00C0146D">
      <w:pPr>
        <w:pStyle w:val="3"/>
        <w:spacing w:line="520" w:lineRule="exact"/>
        <w:ind w:firstLine="562"/>
      </w:pPr>
    </w:p>
    <w:p w:rsidR="00C0146D" w:rsidRDefault="009832D1">
      <w:pPr>
        <w:pStyle w:val="3"/>
        <w:spacing w:line="520" w:lineRule="exact"/>
        <w:ind w:firstLine="562"/>
      </w:pPr>
      <w:r>
        <w:rPr>
          <w:rFonts w:hint="eastAsia"/>
        </w:rPr>
        <w:t>5</w:t>
      </w:r>
      <w:r>
        <w:t xml:space="preserve">. </w:t>
      </w:r>
      <w:r>
        <w:rPr>
          <w:rFonts w:hint="eastAsia"/>
        </w:rPr>
        <w:t>榜单名称：高性能再生纤维的绿色制备技术及产业化示范（</w:t>
      </w:r>
      <w:r>
        <w:rPr>
          <w:rFonts w:hint="eastAsia"/>
          <w:szCs w:val="28"/>
        </w:rPr>
        <w:t>领雁</w:t>
      </w:r>
      <w:r>
        <w:rPr>
          <w:rFonts w:hint="eastAsia"/>
        </w:rPr>
        <w:t>）</w:t>
      </w:r>
    </w:p>
    <w:p w:rsidR="00C0146D" w:rsidRDefault="009832D1">
      <w:pPr>
        <w:overflowPunct w:val="0"/>
        <w:autoSpaceDE w:val="0"/>
        <w:autoSpaceDN w:val="0"/>
        <w:spacing w:line="520" w:lineRule="exact"/>
        <w:ind w:firstLineChars="200" w:firstLine="562"/>
        <w:rPr>
          <w:rFonts w:eastAsia="仿宋_GB2312"/>
          <w:bCs/>
          <w:color w:val="000000"/>
          <w:kern w:val="0"/>
          <w:sz w:val="28"/>
          <w:szCs w:val="28"/>
        </w:rPr>
      </w:pPr>
      <w:r>
        <w:rPr>
          <w:rFonts w:eastAsia="仿宋_GB2312"/>
          <w:b/>
          <w:bCs/>
          <w:color w:val="000000"/>
          <w:kern w:val="0"/>
          <w:sz w:val="28"/>
          <w:szCs w:val="28"/>
        </w:rPr>
        <w:t>主要研究内容：</w:t>
      </w:r>
      <w:r>
        <w:rPr>
          <w:rFonts w:eastAsia="仿宋_GB2312"/>
          <w:bCs/>
          <w:color w:val="000000"/>
          <w:kern w:val="0"/>
          <w:sz w:val="28"/>
          <w:szCs w:val="28"/>
        </w:rPr>
        <w:t>针对现代纺织产业绿色可循环发展需求，开发废弃聚酯、氨纶、尼龙等纤维高附加值再生制备技术。突破废弃纤维制品的高效分拣、快速粉碎、功能改性、纺丝液深度纯化和脱挥等关键技术和设备；攻关纺丝液调质调粘及分子量调控技术，实现高性能再生纤维的连续化稳定生产；研制水和有机溶剂的回收、精制、循环再利用等工艺及设备，减少三废排放量，实现绿色清洁制备。</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b/>
          <w:bCs/>
          <w:color w:val="000000"/>
          <w:kern w:val="0"/>
          <w:sz w:val="28"/>
          <w:szCs w:val="28"/>
        </w:rPr>
        <w:t>绩效目标：</w:t>
      </w:r>
      <w:r>
        <w:rPr>
          <w:rFonts w:eastAsia="仿宋_GB2312"/>
          <w:bCs/>
          <w:color w:val="000000"/>
          <w:kern w:val="0"/>
          <w:sz w:val="28"/>
          <w:szCs w:val="28"/>
        </w:rPr>
        <w:t>纺丝液中的不纯物总含量</w:t>
      </w:r>
      <w:r>
        <w:rPr>
          <w:rFonts w:eastAsia="仿宋_GB2312"/>
          <w:bCs/>
          <w:color w:val="000000"/>
          <w:kern w:val="0"/>
          <w:sz w:val="28"/>
          <w:szCs w:val="28"/>
        </w:rPr>
        <w:t>≤300 mg/kg</w:t>
      </w:r>
      <w:r>
        <w:rPr>
          <w:rFonts w:eastAsia="仿宋_GB2312"/>
          <w:bCs/>
          <w:color w:val="000000"/>
          <w:kern w:val="0"/>
          <w:sz w:val="28"/>
          <w:szCs w:val="28"/>
        </w:rPr>
        <w:t>，再生高强纤维的断裂强度</w:t>
      </w:r>
      <w:r>
        <w:rPr>
          <w:rFonts w:eastAsia="仿宋_GB2312"/>
          <w:bCs/>
          <w:color w:val="000000"/>
          <w:kern w:val="0"/>
          <w:sz w:val="28"/>
          <w:szCs w:val="28"/>
        </w:rPr>
        <w:t xml:space="preserve">≥7.0 </w:t>
      </w:r>
      <w:r>
        <w:rPr>
          <w:rFonts w:eastAsia="仿宋_GB2312"/>
          <w:bCs/>
          <w:color w:val="000000"/>
          <w:kern w:val="0"/>
          <w:sz w:val="28"/>
          <w:szCs w:val="28"/>
        </w:rPr>
        <w:t>cN/dtex</w:t>
      </w:r>
      <w:r>
        <w:rPr>
          <w:rFonts w:eastAsia="仿宋_GB2312"/>
          <w:bCs/>
          <w:color w:val="000000"/>
          <w:kern w:val="0"/>
          <w:sz w:val="28"/>
          <w:szCs w:val="28"/>
        </w:rPr>
        <w:t>，再生高弹纤维的断裂伸长率</w:t>
      </w:r>
      <w:r>
        <w:rPr>
          <w:rFonts w:eastAsia="仿宋_GB2312"/>
          <w:bCs/>
          <w:color w:val="000000"/>
          <w:kern w:val="0"/>
          <w:sz w:val="28"/>
          <w:szCs w:val="28"/>
        </w:rPr>
        <w:t>≥450%</w:t>
      </w:r>
      <w:r>
        <w:rPr>
          <w:rFonts w:eastAsia="仿宋_GB2312"/>
          <w:bCs/>
          <w:color w:val="000000"/>
          <w:kern w:val="0"/>
          <w:sz w:val="28"/>
          <w:szCs w:val="28"/>
        </w:rPr>
        <w:t>，再生纤维极限氧指数</w:t>
      </w:r>
      <w:r>
        <w:rPr>
          <w:rFonts w:eastAsia="仿宋_GB2312"/>
          <w:bCs/>
          <w:color w:val="000000"/>
          <w:kern w:val="0"/>
          <w:sz w:val="28"/>
          <w:szCs w:val="28"/>
        </w:rPr>
        <w:t>≥30%</w:t>
      </w:r>
      <w:r>
        <w:rPr>
          <w:rFonts w:eastAsia="仿宋_GB2312"/>
          <w:bCs/>
          <w:color w:val="000000"/>
          <w:kern w:val="0"/>
          <w:sz w:val="28"/>
          <w:szCs w:val="28"/>
        </w:rPr>
        <w:t>，再生纤维耐氯断裂强力保持率</w:t>
      </w:r>
      <w:r>
        <w:rPr>
          <w:rFonts w:eastAsia="仿宋_GB2312"/>
          <w:bCs/>
          <w:color w:val="000000"/>
          <w:kern w:val="0"/>
          <w:sz w:val="28"/>
          <w:szCs w:val="28"/>
        </w:rPr>
        <w:t>≥35%</w:t>
      </w:r>
      <w:r>
        <w:rPr>
          <w:rFonts w:eastAsia="仿宋_GB2312"/>
          <w:bCs/>
          <w:color w:val="000000"/>
          <w:kern w:val="0"/>
          <w:sz w:val="28"/>
          <w:szCs w:val="28"/>
        </w:rPr>
        <w:t>，建成万吨级高性能再生纤维的绿色制备产业化示范生产线，形成技术规范和评价标准体系。</w:t>
      </w:r>
    </w:p>
    <w:p w:rsidR="00C0146D" w:rsidRDefault="009832D1">
      <w:pPr>
        <w:pStyle w:val="10"/>
        <w:spacing w:line="520" w:lineRule="exact"/>
        <w:ind w:firstLine="562"/>
        <w:rPr>
          <w:rFonts w:ascii="Times New Roman" w:eastAsia="仿宋_GB2312" w:hAnsi="Times New Roman"/>
          <w:color w:val="000000"/>
          <w:kern w:val="0"/>
          <w:sz w:val="28"/>
          <w:szCs w:val="28"/>
        </w:rPr>
      </w:pPr>
      <w:r>
        <w:rPr>
          <w:rFonts w:ascii="Times New Roman" w:eastAsia="仿宋_GB2312" w:hAnsi="Times New Roman" w:hint="eastAsia"/>
          <w:b/>
          <w:bCs/>
          <w:color w:val="000000"/>
          <w:kern w:val="0"/>
          <w:sz w:val="28"/>
          <w:szCs w:val="28"/>
        </w:rPr>
        <w:t>申报主体：</w:t>
      </w:r>
      <w:r>
        <w:rPr>
          <w:rFonts w:ascii="Times New Roman" w:eastAsia="仿宋_GB2312" w:hAnsi="Times New Roman" w:hint="eastAsia"/>
          <w:color w:val="000000"/>
          <w:kern w:val="0"/>
          <w:sz w:val="28"/>
          <w:szCs w:val="28"/>
        </w:rPr>
        <w:t>原则上由企业牵头申报，鼓励产学研合作</w:t>
      </w:r>
    </w:p>
    <w:p w:rsidR="00C0146D" w:rsidRDefault="009832D1">
      <w:pPr>
        <w:pStyle w:val="10"/>
        <w:spacing w:line="520" w:lineRule="exact"/>
        <w:ind w:firstLine="562"/>
        <w:rPr>
          <w:rFonts w:ascii="Times New Roman" w:eastAsia="仿宋_GB2312" w:hAnsi="Times New Roman"/>
          <w:b/>
          <w:bCs/>
          <w:color w:val="000000"/>
          <w:kern w:val="0"/>
          <w:sz w:val="28"/>
          <w:szCs w:val="28"/>
        </w:rPr>
      </w:pPr>
      <w:r>
        <w:rPr>
          <w:rFonts w:ascii="Times New Roman" w:eastAsia="仿宋_GB2312" w:hAnsi="Times New Roman" w:hint="eastAsia"/>
          <w:b/>
          <w:bCs/>
          <w:color w:val="000000"/>
          <w:kern w:val="0"/>
          <w:sz w:val="28"/>
          <w:szCs w:val="28"/>
        </w:rPr>
        <w:t>组织方式：</w:t>
      </w:r>
      <w:r>
        <w:rPr>
          <w:rFonts w:ascii="Times New Roman" w:eastAsia="仿宋_GB2312" w:hAnsi="Times New Roman" w:hint="eastAsia"/>
          <w:bCs/>
          <w:color w:val="000000"/>
          <w:kern w:val="0"/>
          <w:sz w:val="28"/>
          <w:szCs w:val="28"/>
        </w:rPr>
        <w:t>竞争性分配</w:t>
      </w:r>
    </w:p>
    <w:p w:rsidR="00C0146D" w:rsidRDefault="009832D1">
      <w:pPr>
        <w:pStyle w:val="10"/>
        <w:spacing w:line="520" w:lineRule="exact"/>
        <w:ind w:firstLine="562"/>
        <w:rPr>
          <w:rFonts w:ascii="Times New Roman" w:eastAsia="仿宋_GB2312" w:hAnsi="Times New Roman"/>
          <w:b/>
          <w:bCs/>
          <w:color w:val="000000"/>
          <w:kern w:val="0"/>
          <w:sz w:val="28"/>
          <w:szCs w:val="28"/>
        </w:rPr>
      </w:pPr>
      <w:r>
        <w:rPr>
          <w:rFonts w:ascii="Times New Roman" w:eastAsia="仿宋_GB2312" w:hAnsi="Times New Roman" w:hint="eastAsia"/>
          <w:b/>
          <w:bCs/>
          <w:color w:val="000000"/>
          <w:kern w:val="0"/>
          <w:sz w:val="28"/>
          <w:szCs w:val="28"/>
        </w:rPr>
        <w:t>建议财政补助经费：</w:t>
      </w:r>
      <w:r>
        <w:rPr>
          <w:rFonts w:ascii="Times New Roman" w:eastAsia="仿宋_GB2312" w:hAnsi="Times New Roman" w:hint="eastAsia"/>
          <w:color w:val="000000"/>
          <w:kern w:val="0"/>
          <w:sz w:val="28"/>
          <w:szCs w:val="28"/>
        </w:rPr>
        <w:t>600</w:t>
      </w:r>
      <w:r>
        <w:rPr>
          <w:rFonts w:ascii="Times New Roman" w:eastAsia="仿宋_GB2312" w:hAnsi="Times New Roman" w:hint="eastAsia"/>
          <w:bCs/>
          <w:color w:val="000000"/>
          <w:kern w:val="0"/>
          <w:sz w:val="28"/>
          <w:szCs w:val="28"/>
        </w:rPr>
        <w:t>万元以内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bCs/>
          <w:color w:val="000000"/>
          <w:kern w:val="0"/>
          <w:sz w:val="28"/>
          <w:szCs w:val="28"/>
        </w:rPr>
        <w:t>攻关时限要求：</w:t>
      </w:r>
      <w:r>
        <w:rPr>
          <w:rFonts w:eastAsia="仿宋_GB2312" w:hint="eastAsia"/>
          <w:color w:val="000000"/>
          <w:kern w:val="0"/>
          <w:sz w:val="28"/>
          <w:szCs w:val="28"/>
        </w:rPr>
        <w:t>3</w:t>
      </w:r>
      <w:r>
        <w:rPr>
          <w:rFonts w:eastAsia="仿宋_GB2312" w:hint="eastAsia"/>
          <w:color w:val="000000"/>
          <w:kern w:val="0"/>
          <w:sz w:val="28"/>
          <w:szCs w:val="28"/>
        </w:rPr>
        <w:t>年</w:t>
      </w:r>
    </w:p>
    <w:p w:rsidR="00C0146D" w:rsidRDefault="00C0146D">
      <w:pPr>
        <w:pStyle w:val="3"/>
        <w:spacing w:line="520" w:lineRule="exact"/>
        <w:ind w:firstLine="562"/>
      </w:pPr>
    </w:p>
    <w:p w:rsidR="00C0146D" w:rsidRDefault="009832D1">
      <w:pPr>
        <w:pStyle w:val="3"/>
        <w:spacing w:line="520" w:lineRule="exact"/>
        <w:ind w:firstLine="562"/>
      </w:pPr>
      <w:r>
        <w:rPr>
          <w:rFonts w:hint="eastAsia"/>
        </w:rPr>
        <w:t>6</w:t>
      </w:r>
      <w:r>
        <w:t xml:space="preserve">. </w:t>
      </w:r>
      <w:r>
        <w:rPr>
          <w:rFonts w:hint="eastAsia"/>
        </w:rPr>
        <w:t>榜单名称：高强纤维多维编织及其增强复合材料研发与应用示范（</w:t>
      </w:r>
      <w:r>
        <w:rPr>
          <w:rFonts w:hint="eastAsia"/>
          <w:szCs w:val="28"/>
        </w:rPr>
        <w:t>领雁</w:t>
      </w:r>
      <w:r>
        <w:rPr>
          <w:rFonts w:hint="eastAsia"/>
        </w:rPr>
        <w:t>）</w:t>
      </w:r>
    </w:p>
    <w:p w:rsidR="00C0146D" w:rsidRDefault="009832D1">
      <w:pPr>
        <w:overflowPunct w:val="0"/>
        <w:autoSpaceDE w:val="0"/>
        <w:autoSpaceDN w:val="0"/>
        <w:spacing w:line="520" w:lineRule="exact"/>
        <w:ind w:firstLineChars="200" w:firstLine="562"/>
        <w:rPr>
          <w:rFonts w:eastAsia="仿宋_GB2312"/>
          <w:bCs/>
          <w:color w:val="000000"/>
          <w:kern w:val="0"/>
          <w:sz w:val="28"/>
          <w:szCs w:val="28"/>
        </w:rPr>
      </w:pPr>
      <w:r>
        <w:rPr>
          <w:rFonts w:eastAsia="仿宋_GB2312"/>
          <w:b/>
          <w:bCs/>
          <w:color w:val="000000"/>
          <w:kern w:val="0"/>
          <w:sz w:val="28"/>
          <w:szCs w:val="28"/>
        </w:rPr>
        <w:lastRenderedPageBreak/>
        <w:t>主要研究内容：</w:t>
      </w:r>
      <w:r>
        <w:rPr>
          <w:rFonts w:eastAsia="仿宋_GB2312"/>
          <w:bCs/>
          <w:color w:val="000000"/>
          <w:kern w:val="0"/>
          <w:sz w:val="28"/>
          <w:szCs w:val="28"/>
        </w:rPr>
        <w:t>面向纤维增强复合材料相容性、结合力等共性问题，研究芳纶、聚酰亚胺纤维、玻纤、铝纤维等高强纤维的表面活化改性、多维组织结构设计、与基体树脂均匀稳定复合等关键技术及制备工艺，研发纤维增强体中树脂高效浸润、低损低温成型方法，改善复合材料耐磨、耐候、耐疲劳、抗拉伸、导热导电、电磁屏蔽等性能；研发轻量化高性能纤维复合材料制品的规模化生产技术及成套加工装备，建立系统可靠、标准规范的性能评估技术及方法体系。</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b/>
          <w:bCs/>
          <w:color w:val="000000"/>
          <w:kern w:val="0"/>
          <w:sz w:val="28"/>
          <w:szCs w:val="28"/>
        </w:rPr>
        <w:t>绩效目标：</w:t>
      </w:r>
      <w:r>
        <w:rPr>
          <w:rFonts w:eastAsia="仿宋_GB2312"/>
          <w:bCs/>
          <w:color w:val="000000"/>
          <w:kern w:val="0"/>
          <w:sz w:val="28"/>
          <w:szCs w:val="28"/>
        </w:rPr>
        <w:t>开发满足国防、航空、建筑、新能源装备等行业需求的芳纶、聚酰亚胺纤维、玻纤、铝纤维等高性能纤维增强复合材料</w:t>
      </w:r>
      <w:r>
        <w:rPr>
          <w:rFonts w:eastAsia="仿宋_GB2312"/>
          <w:bCs/>
          <w:color w:val="000000"/>
          <w:kern w:val="0"/>
          <w:sz w:val="28"/>
          <w:szCs w:val="28"/>
        </w:rPr>
        <w:t>。海洋风电叶片连接件：拉伸强度</w:t>
      </w:r>
      <w:r>
        <w:rPr>
          <w:rFonts w:eastAsia="仿宋_GB2312"/>
          <w:bCs/>
          <w:color w:val="000000"/>
          <w:kern w:val="0"/>
          <w:sz w:val="28"/>
          <w:szCs w:val="28"/>
        </w:rPr>
        <w:t>≥55 Mpa</w:t>
      </w:r>
      <w:r>
        <w:rPr>
          <w:rFonts w:eastAsia="仿宋_GB2312"/>
          <w:bCs/>
          <w:color w:val="000000"/>
          <w:kern w:val="0"/>
          <w:sz w:val="28"/>
          <w:szCs w:val="28"/>
        </w:rPr>
        <w:t>，断裂伸长率</w:t>
      </w:r>
      <w:r>
        <w:rPr>
          <w:rFonts w:eastAsia="仿宋_GB2312"/>
          <w:bCs/>
          <w:color w:val="000000"/>
          <w:kern w:val="0"/>
          <w:sz w:val="28"/>
          <w:szCs w:val="28"/>
        </w:rPr>
        <w:t>≥3%</w:t>
      </w:r>
      <w:r>
        <w:rPr>
          <w:rFonts w:eastAsia="仿宋_GB2312"/>
          <w:bCs/>
          <w:color w:val="000000"/>
          <w:kern w:val="0"/>
          <w:sz w:val="28"/>
          <w:szCs w:val="28"/>
        </w:rPr>
        <w:t>，剪切强度</w:t>
      </w:r>
      <w:r>
        <w:rPr>
          <w:rFonts w:eastAsia="仿宋_GB2312"/>
          <w:bCs/>
          <w:color w:val="000000"/>
          <w:kern w:val="0"/>
          <w:sz w:val="28"/>
          <w:szCs w:val="28"/>
        </w:rPr>
        <w:t>≥25 Mpa</w:t>
      </w:r>
      <w:r>
        <w:rPr>
          <w:rFonts w:eastAsia="仿宋_GB2312"/>
          <w:bCs/>
          <w:color w:val="000000"/>
          <w:kern w:val="0"/>
          <w:sz w:val="28"/>
          <w:szCs w:val="28"/>
        </w:rPr>
        <w:t>；轻量化高吸能纤维复合材料：密度</w:t>
      </w:r>
      <w:r>
        <w:rPr>
          <w:rFonts w:eastAsia="仿宋_GB2312"/>
          <w:bCs/>
          <w:color w:val="000000"/>
          <w:kern w:val="0"/>
          <w:sz w:val="28"/>
          <w:szCs w:val="28"/>
        </w:rPr>
        <w:t>0.98±0.01 g/cm</w:t>
      </w:r>
      <w:r>
        <w:rPr>
          <w:rFonts w:eastAsia="仿宋_GB2312"/>
          <w:bCs/>
          <w:color w:val="000000"/>
          <w:kern w:val="0"/>
          <w:sz w:val="28"/>
          <w:szCs w:val="28"/>
          <w:vertAlign w:val="superscript"/>
        </w:rPr>
        <w:t>3</w:t>
      </w:r>
      <w:r>
        <w:rPr>
          <w:rFonts w:eastAsia="仿宋_GB2312"/>
          <w:bCs/>
          <w:color w:val="000000"/>
          <w:kern w:val="0"/>
          <w:sz w:val="28"/>
          <w:szCs w:val="28"/>
        </w:rPr>
        <w:t>，比吸能</w:t>
      </w:r>
      <w:r>
        <w:rPr>
          <w:rFonts w:eastAsia="仿宋_GB2312"/>
          <w:bCs/>
          <w:color w:val="000000"/>
          <w:kern w:val="0"/>
          <w:sz w:val="28"/>
          <w:szCs w:val="28"/>
        </w:rPr>
        <w:t>≥55 Jm</w:t>
      </w:r>
      <w:r>
        <w:rPr>
          <w:rFonts w:eastAsia="仿宋_GB2312"/>
          <w:bCs/>
          <w:color w:val="000000"/>
          <w:kern w:val="0"/>
          <w:sz w:val="28"/>
          <w:szCs w:val="28"/>
          <w:vertAlign w:val="superscript"/>
        </w:rPr>
        <w:t>2</w:t>
      </w:r>
      <w:r>
        <w:rPr>
          <w:rFonts w:eastAsia="仿宋_GB2312"/>
          <w:bCs/>
          <w:color w:val="000000"/>
          <w:kern w:val="0"/>
          <w:sz w:val="28"/>
          <w:szCs w:val="28"/>
        </w:rPr>
        <w:t>/kg</w:t>
      </w:r>
      <w:r>
        <w:rPr>
          <w:rFonts w:eastAsia="仿宋_GB2312"/>
          <w:bCs/>
          <w:color w:val="000000"/>
          <w:kern w:val="0"/>
          <w:sz w:val="28"/>
          <w:szCs w:val="28"/>
        </w:rPr>
        <w:t>（层压板面密度</w:t>
      </w:r>
      <w:r>
        <w:rPr>
          <w:rFonts w:eastAsia="仿宋_GB2312"/>
          <w:bCs/>
          <w:color w:val="000000"/>
          <w:kern w:val="0"/>
          <w:sz w:val="28"/>
          <w:szCs w:val="28"/>
        </w:rPr>
        <w:t>≤7.3 kg/m</w:t>
      </w:r>
      <w:r>
        <w:rPr>
          <w:rFonts w:eastAsia="仿宋_GB2312"/>
          <w:bCs/>
          <w:color w:val="000000"/>
          <w:kern w:val="0"/>
          <w:sz w:val="28"/>
          <w:szCs w:val="28"/>
          <w:vertAlign w:val="superscript"/>
        </w:rPr>
        <w:t>2</w:t>
      </w:r>
      <w:r>
        <w:rPr>
          <w:rFonts w:eastAsia="仿宋_GB2312"/>
          <w:bCs/>
          <w:color w:val="000000"/>
          <w:kern w:val="0"/>
          <w:sz w:val="28"/>
          <w:szCs w:val="28"/>
        </w:rPr>
        <w:t>）；汽车板簧：减重</w:t>
      </w:r>
      <w:r>
        <w:rPr>
          <w:rFonts w:eastAsia="仿宋_GB2312"/>
          <w:bCs/>
          <w:color w:val="000000"/>
          <w:kern w:val="0"/>
          <w:sz w:val="28"/>
          <w:szCs w:val="28"/>
        </w:rPr>
        <w:t>50%</w:t>
      </w:r>
      <w:r>
        <w:rPr>
          <w:rFonts w:eastAsia="仿宋_GB2312"/>
          <w:bCs/>
          <w:color w:val="000000"/>
          <w:kern w:val="0"/>
          <w:sz w:val="28"/>
          <w:szCs w:val="28"/>
        </w:rPr>
        <w:t>以上，刚度误差小于</w:t>
      </w:r>
      <w:r>
        <w:rPr>
          <w:rFonts w:eastAsia="仿宋_GB2312"/>
          <w:bCs/>
          <w:color w:val="000000"/>
          <w:kern w:val="0"/>
          <w:sz w:val="28"/>
          <w:szCs w:val="28"/>
        </w:rPr>
        <w:t>2%</w:t>
      </w:r>
      <w:r>
        <w:rPr>
          <w:rFonts w:eastAsia="仿宋_GB2312"/>
          <w:bCs/>
          <w:color w:val="000000"/>
          <w:kern w:val="0"/>
          <w:sz w:val="28"/>
          <w:szCs w:val="28"/>
        </w:rPr>
        <w:t>，疲劳寿命提高至少</w:t>
      </w:r>
      <w:r>
        <w:rPr>
          <w:rFonts w:eastAsia="仿宋_GB2312"/>
          <w:bCs/>
          <w:color w:val="000000"/>
          <w:kern w:val="0"/>
          <w:sz w:val="28"/>
          <w:szCs w:val="28"/>
        </w:rPr>
        <w:t>1</w:t>
      </w:r>
      <w:r>
        <w:rPr>
          <w:rFonts w:eastAsia="仿宋_GB2312"/>
          <w:bCs/>
          <w:color w:val="000000"/>
          <w:kern w:val="0"/>
          <w:sz w:val="28"/>
          <w:szCs w:val="28"/>
        </w:rPr>
        <w:t>倍，静压高度变化小于最大挠度的</w:t>
      </w:r>
      <w:r>
        <w:rPr>
          <w:rFonts w:eastAsia="仿宋_GB2312"/>
          <w:bCs/>
          <w:color w:val="000000"/>
          <w:kern w:val="0"/>
          <w:sz w:val="28"/>
          <w:szCs w:val="28"/>
        </w:rPr>
        <w:t>3%</w:t>
      </w:r>
      <w:r>
        <w:rPr>
          <w:rFonts w:eastAsia="仿宋_GB2312"/>
          <w:bCs/>
          <w:color w:val="000000"/>
          <w:kern w:val="0"/>
          <w:sz w:val="28"/>
          <w:szCs w:val="28"/>
        </w:rPr>
        <w:t>；铝纤维复合材料：导热系数</w:t>
      </w:r>
      <w:r>
        <w:rPr>
          <w:rFonts w:eastAsia="仿宋_GB2312"/>
          <w:bCs/>
          <w:color w:val="000000"/>
          <w:kern w:val="0"/>
          <w:sz w:val="28"/>
          <w:szCs w:val="28"/>
        </w:rPr>
        <w:t>0.8-10 W/M∙K</w:t>
      </w:r>
      <w:r>
        <w:rPr>
          <w:rFonts w:eastAsia="仿宋_GB2312"/>
          <w:bCs/>
          <w:color w:val="000000"/>
          <w:kern w:val="0"/>
          <w:sz w:val="28"/>
          <w:szCs w:val="28"/>
        </w:rPr>
        <w:t>，表面电阻</w:t>
      </w:r>
      <w:r>
        <w:rPr>
          <w:rFonts w:eastAsia="仿宋_GB2312"/>
          <w:bCs/>
          <w:color w:val="000000"/>
          <w:kern w:val="0"/>
          <w:sz w:val="28"/>
          <w:szCs w:val="28"/>
        </w:rPr>
        <w:t>10</w:t>
      </w:r>
      <w:r>
        <w:rPr>
          <w:rFonts w:eastAsia="仿宋_GB2312"/>
          <w:bCs/>
          <w:color w:val="000000"/>
          <w:kern w:val="0"/>
          <w:sz w:val="28"/>
          <w:szCs w:val="28"/>
          <w:vertAlign w:val="superscript"/>
        </w:rPr>
        <w:t>4</w:t>
      </w:r>
      <w:r>
        <w:rPr>
          <w:rFonts w:eastAsia="仿宋_GB2312"/>
          <w:bCs/>
          <w:color w:val="000000"/>
          <w:kern w:val="0"/>
          <w:sz w:val="28"/>
          <w:szCs w:val="28"/>
        </w:rPr>
        <w:t>以下，对</w:t>
      </w:r>
      <w:r>
        <w:rPr>
          <w:rFonts w:eastAsia="仿宋_GB2312"/>
          <w:bCs/>
          <w:color w:val="000000"/>
          <w:kern w:val="0"/>
          <w:sz w:val="28"/>
          <w:szCs w:val="28"/>
        </w:rPr>
        <w:t>10-3000 Mhz</w:t>
      </w:r>
      <w:r>
        <w:rPr>
          <w:rFonts w:eastAsia="仿宋_GB2312"/>
          <w:bCs/>
          <w:color w:val="000000"/>
          <w:kern w:val="0"/>
          <w:sz w:val="28"/>
          <w:szCs w:val="28"/>
        </w:rPr>
        <w:t>电池波的屏蔽率在</w:t>
      </w:r>
      <w:r>
        <w:rPr>
          <w:rFonts w:eastAsia="仿宋_GB2312"/>
          <w:bCs/>
          <w:color w:val="000000"/>
          <w:kern w:val="0"/>
          <w:sz w:val="28"/>
          <w:szCs w:val="28"/>
        </w:rPr>
        <w:t>30 DB</w:t>
      </w:r>
      <w:r>
        <w:rPr>
          <w:rFonts w:eastAsia="仿宋_GB2312"/>
          <w:bCs/>
          <w:color w:val="000000"/>
          <w:kern w:val="0"/>
          <w:sz w:val="28"/>
          <w:szCs w:val="28"/>
        </w:rPr>
        <w:t>以上（屏蔽性能</w:t>
      </w:r>
      <w:r>
        <w:rPr>
          <w:rFonts w:eastAsia="仿宋_GB2312"/>
          <w:bCs/>
          <w:color w:val="000000"/>
          <w:kern w:val="0"/>
          <w:sz w:val="28"/>
          <w:szCs w:val="28"/>
        </w:rPr>
        <w:t>99.9%</w:t>
      </w:r>
      <w:r>
        <w:rPr>
          <w:rFonts w:eastAsia="仿宋_GB2312"/>
          <w:bCs/>
          <w:color w:val="000000"/>
          <w:kern w:val="0"/>
          <w:sz w:val="28"/>
          <w:szCs w:val="28"/>
        </w:rPr>
        <w:t>以上）。建成规模化生产线，并在风电叶片、军用防护、交通运</w:t>
      </w:r>
      <w:r>
        <w:rPr>
          <w:rFonts w:eastAsia="仿宋_GB2312"/>
          <w:bCs/>
          <w:color w:val="000000"/>
          <w:kern w:val="0"/>
          <w:sz w:val="28"/>
          <w:szCs w:val="28"/>
        </w:rPr>
        <w:t>输、电子信息等领域实现应用示范，形成技术规范和评价标准体系。</w:t>
      </w:r>
    </w:p>
    <w:p w:rsidR="00C0146D" w:rsidRDefault="009832D1">
      <w:pPr>
        <w:pStyle w:val="10"/>
        <w:spacing w:line="520" w:lineRule="exact"/>
        <w:ind w:firstLine="562"/>
        <w:rPr>
          <w:rFonts w:ascii="Times New Roman" w:eastAsia="仿宋_GB2312" w:hAnsi="Times New Roman"/>
          <w:color w:val="000000"/>
          <w:kern w:val="0"/>
          <w:sz w:val="28"/>
          <w:szCs w:val="28"/>
        </w:rPr>
      </w:pPr>
      <w:r>
        <w:rPr>
          <w:rFonts w:ascii="Times New Roman" w:eastAsia="仿宋_GB2312" w:hAnsi="Times New Roman" w:hint="eastAsia"/>
          <w:b/>
          <w:bCs/>
          <w:color w:val="000000"/>
          <w:kern w:val="0"/>
          <w:sz w:val="28"/>
          <w:szCs w:val="28"/>
        </w:rPr>
        <w:t>申报主体：</w:t>
      </w:r>
      <w:r>
        <w:rPr>
          <w:rFonts w:ascii="Times New Roman" w:eastAsia="仿宋_GB2312" w:hAnsi="Times New Roman" w:hint="eastAsia"/>
          <w:color w:val="000000"/>
          <w:kern w:val="0"/>
          <w:sz w:val="28"/>
          <w:szCs w:val="28"/>
        </w:rPr>
        <w:t>牵头申报单位不限主体，鼓励产学研合作</w:t>
      </w:r>
    </w:p>
    <w:p w:rsidR="00C0146D" w:rsidRDefault="009832D1">
      <w:pPr>
        <w:pStyle w:val="10"/>
        <w:spacing w:line="520" w:lineRule="exact"/>
        <w:ind w:firstLine="562"/>
        <w:rPr>
          <w:rFonts w:ascii="Times New Roman" w:eastAsia="仿宋_GB2312" w:hAnsi="Times New Roman"/>
          <w:b/>
          <w:bCs/>
          <w:color w:val="000000"/>
          <w:kern w:val="0"/>
          <w:sz w:val="28"/>
          <w:szCs w:val="28"/>
        </w:rPr>
      </w:pPr>
      <w:r>
        <w:rPr>
          <w:rFonts w:ascii="Times New Roman" w:eastAsia="仿宋_GB2312" w:hAnsi="Times New Roman" w:hint="eastAsia"/>
          <w:b/>
          <w:bCs/>
          <w:color w:val="000000"/>
          <w:kern w:val="0"/>
          <w:sz w:val="28"/>
          <w:szCs w:val="28"/>
        </w:rPr>
        <w:t>组织方式：</w:t>
      </w:r>
      <w:r>
        <w:rPr>
          <w:rFonts w:ascii="Times New Roman" w:eastAsia="仿宋_GB2312" w:hAnsi="Times New Roman" w:hint="eastAsia"/>
          <w:bCs/>
          <w:color w:val="000000"/>
          <w:kern w:val="0"/>
          <w:sz w:val="28"/>
          <w:szCs w:val="28"/>
        </w:rPr>
        <w:t>竞争性分配</w:t>
      </w:r>
    </w:p>
    <w:p w:rsidR="00C0146D" w:rsidRDefault="009832D1">
      <w:pPr>
        <w:pStyle w:val="10"/>
        <w:spacing w:line="520" w:lineRule="exact"/>
        <w:ind w:firstLine="562"/>
        <w:rPr>
          <w:rFonts w:ascii="Times New Roman" w:eastAsia="仿宋_GB2312" w:hAnsi="Times New Roman"/>
          <w:b/>
          <w:bCs/>
          <w:color w:val="000000"/>
          <w:kern w:val="0"/>
          <w:sz w:val="28"/>
          <w:szCs w:val="28"/>
        </w:rPr>
      </w:pPr>
      <w:r>
        <w:rPr>
          <w:rFonts w:ascii="Times New Roman" w:eastAsia="仿宋_GB2312" w:hAnsi="Times New Roman" w:hint="eastAsia"/>
          <w:b/>
          <w:bCs/>
          <w:color w:val="000000"/>
          <w:kern w:val="0"/>
          <w:sz w:val="28"/>
          <w:szCs w:val="28"/>
        </w:rPr>
        <w:t>建议财政补助经费：</w:t>
      </w:r>
      <w:r>
        <w:rPr>
          <w:rFonts w:ascii="Times New Roman" w:eastAsia="仿宋_GB2312" w:hAnsi="Times New Roman" w:hint="eastAsia"/>
          <w:color w:val="000000"/>
          <w:kern w:val="0"/>
          <w:sz w:val="28"/>
          <w:szCs w:val="28"/>
        </w:rPr>
        <w:t>600</w:t>
      </w:r>
      <w:r>
        <w:rPr>
          <w:rFonts w:ascii="Times New Roman" w:eastAsia="仿宋_GB2312" w:hAnsi="Times New Roman" w:hint="eastAsia"/>
          <w:bCs/>
          <w:color w:val="000000"/>
          <w:kern w:val="0"/>
          <w:sz w:val="28"/>
          <w:szCs w:val="28"/>
        </w:rPr>
        <w:t>万元以内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bCs/>
          <w:color w:val="000000"/>
          <w:kern w:val="0"/>
          <w:sz w:val="28"/>
          <w:szCs w:val="28"/>
        </w:rPr>
        <w:t>攻关时限要求：</w:t>
      </w:r>
      <w:r>
        <w:rPr>
          <w:rFonts w:eastAsia="仿宋_GB2312" w:hint="eastAsia"/>
          <w:color w:val="000000"/>
          <w:kern w:val="0"/>
          <w:sz w:val="28"/>
          <w:szCs w:val="28"/>
        </w:rPr>
        <w:t>3</w:t>
      </w:r>
      <w:r>
        <w:rPr>
          <w:rFonts w:eastAsia="仿宋_GB2312" w:hint="eastAsia"/>
          <w:color w:val="000000"/>
          <w:kern w:val="0"/>
          <w:sz w:val="28"/>
          <w:szCs w:val="28"/>
        </w:rPr>
        <w:t>年</w:t>
      </w:r>
    </w:p>
    <w:p w:rsidR="00C0146D" w:rsidRDefault="00C0146D">
      <w:pPr>
        <w:pStyle w:val="3"/>
        <w:spacing w:line="520" w:lineRule="exact"/>
        <w:ind w:firstLine="562"/>
      </w:pPr>
    </w:p>
    <w:p w:rsidR="00C0146D" w:rsidRDefault="009832D1">
      <w:pPr>
        <w:pStyle w:val="3"/>
        <w:spacing w:line="520" w:lineRule="exact"/>
        <w:ind w:firstLine="562"/>
      </w:pPr>
      <w:r>
        <w:rPr>
          <w:rFonts w:hint="eastAsia"/>
        </w:rPr>
        <w:t>7</w:t>
      </w:r>
      <w:r>
        <w:t xml:space="preserve">. </w:t>
      </w:r>
      <w:r>
        <w:rPr>
          <w:rFonts w:hint="eastAsia"/>
        </w:rPr>
        <w:t>榜单名称：节能降碳型生态液体染料关键制备与染整技术及应用示范（</w:t>
      </w:r>
      <w:r>
        <w:rPr>
          <w:rFonts w:hint="eastAsia"/>
          <w:szCs w:val="28"/>
        </w:rPr>
        <w:t>尖兵</w:t>
      </w:r>
      <w:r>
        <w:rPr>
          <w:rFonts w:hint="eastAsia"/>
        </w:rPr>
        <w:t>）</w:t>
      </w:r>
    </w:p>
    <w:p w:rsidR="00C0146D" w:rsidRDefault="009832D1">
      <w:pPr>
        <w:overflowPunct w:val="0"/>
        <w:autoSpaceDE w:val="0"/>
        <w:autoSpaceDN w:val="0"/>
        <w:spacing w:line="520" w:lineRule="exact"/>
        <w:ind w:firstLineChars="200" w:firstLine="562"/>
        <w:rPr>
          <w:rFonts w:eastAsia="仿宋_GB2312"/>
          <w:bCs/>
          <w:color w:val="000000"/>
          <w:kern w:val="0"/>
          <w:sz w:val="28"/>
          <w:szCs w:val="28"/>
        </w:rPr>
      </w:pPr>
      <w:r>
        <w:rPr>
          <w:rFonts w:eastAsia="仿宋_GB2312"/>
          <w:b/>
          <w:bCs/>
          <w:color w:val="000000"/>
          <w:kern w:val="0"/>
          <w:sz w:val="28"/>
          <w:szCs w:val="28"/>
        </w:rPr>
        <w:t>主要研究内容：</w:t>
      </w:r>
      <w:r>
        <w:rPr>
          <w:rFonts w:eastAsia="仿宋_GB2312"/>
          <w:bCs/>
          <w:color w:val="000000"/>
          <w:kern w:val="0"/>
          <w:sz w:val="28"/>
          <w:szCs w:val="28"/>
        </w:rPr>
        <w:t>针对粉状染料生产能耗高、碳排放量大、难以直接应用于智能印染体系等技术难题，以及染料合成后处理、印染精深加工过程易起泡问题，研究生态染料的设计开发、制备与纯化技术，开展高效分散剂、润湿剂、消泡剂、匀染剂、牢度增进剂等功能助剂的设计开发、优选及复配性能研究，开发适用于高浓度液体分散染料的高通量均质化、稳定化及应用技术，开发适用于液体活性染料的纯化、稳定化及应用技术，突破批量稳定生产高性能纺织品用液体染料关键制备与染整技术。</w:t>
      </w:r>
    </w:p>
    <w:p w:rsidR="00C0146D" w:rsidRDefault="009832D1">
      <w:pPr>
        <w:overflowPunct w:val="0"/>
        <w:autoSpaceDE w:val="0"/>
        <w:autoSpaceDN w:val="0"/>
        <w:spacing w:line="520" w:lineRule="exact"/>
        <w:ind w:firstLineChars="200" w:firstLine="562"/>
        <w:rPr>
          <w:rFonts w:eastAsia="仿宋_GB2312"/>
          <w:bCs/>
          <w:color w:val="000000"/>
          <w:kern w:val="0"/>
          <w:sz w:val="28"/>
          <w:szCs w:val="28"/>
        </w:rPr>
      </w:pPr>
      <w:r>
        <w:rPr>
          <w:rFonts w:eastAsia="仿宋_GB2312"/>
          <w:b/>
          <w:bCs/>
          <w:color w:val="000000"/>
          <w:kern w:val="0"/>
          <w:sz w:val="28"/>
          <w:szCs w:val="28"/>
        </w:rPr>
        <w:t>绩效目标：</w:t>
      </w:r>
      <w:r>
        <w:rPr>
          <w:rFonts w:eastAsia="仿宋_GB2312"/>
          <w:bCs/>
          <w:color w:val="000000"/>
          <w:kern w:val="0"/>
          <w:sz w:val="28"/>
          <w:szCs w:val="28"/>
        </w:rPr>
        <w:t>（</w:t>
      </w:r>
      <w:r>
        <w:rPr>
          <w:rFonts w:eastAsia="仿宋_GB2312"/>
          <w:bCs/>
          <w:color w:val="000000"/>
          <w:kern w:val="0"/>
          <w:sz w:val="28"/>
          <w:szCs w:val="28"/>
        </w:rPr>
        <w:t>1</w:t>
      </w:r>
      <w:r>
        <w:rPr>
          <w:rFonts w:eastAsia="仿宋_GB2312"/>
          <w:bCs/>
          <w:color w:val="000000"/>
          <w:kern w:val="0"/>
          <w:sz w:val="28"/>
          <w:szCs w:val="28"/>
        </w:rPr>
        <w:t>）液体分散染料：强度与粉状染料相当，平均粒径</w:t>
      </w:r>
      <w:r>
        <w:rPr>
          <w:rFonts w:eastAsia="仿宋_GB2312"/>
          <w:bCs/>
          <w:color w:val="000000"/>
          <w:kern w:val="0"/>
          <w:sz w:val="28"/>
          <w:szCs w:val="28"/>
        </w:rPr>
        <w:t xml:space="preserve">≤150 </w:t>
      </w:r>
      <w:r>
        <w:rPr>
          <w:rFonts w:eastAsia="仿宋_GB2312"/>
          <w:bCs/>
          <w:color w:val="000000"/>
          <w:kern w:val="0"/>
          <w:sz w:val="28"/>
          <w:szCs w:val="28"/>
        </w:rPr>
        <w:t>nm</w:t>
      </w:r>
      <w:r>
        <w:rPr>
          <w:rFonts w:eastAsia="仿宋_GB2312"/>
          <w:bCs/>
          <w:color w:val="000000"/>
          <w:kern w:val="0"/>
          <w:sz w:val="28"/>
          <w:szCs w:val="28"/>
        </w:rPr>
        <w:t>，助剂用量降低</w:t>
      </w:r>
      <w:r>
        <w:rPr>
          <w:rFonts w:eastAsia="仿宋_GB2312"/>
          <w:bCs/>
          <w:color w:val="000000"/>
          <w:kern w:val="0"/>
          <w:sz w:val="28"/>
          <w:szCs w:val="28"/>
        </w:rPr>
        <w:t>70%</w:t>
      </w:r>
      <w:r>
        <w:rPr>
          <w:rFonts w:eastAsia="仿宋_GB2312"/>
          <w:bCs/>
          <w:color w:val="000000"/>
          <w:kern w:val="0"/>
          <w:sz w:val="28"/>
          <w:szCs w:val="28"/>
        </w:rPr>
        <w:t>以上，染料带入废水</w:t>
      </w:r>
      <w:r>
        <w:rPr>
          <w:rFonts w:eastAsia="仿宋_GB2312"/>
          <w:bCs/>
          <w:color w:val="000000"/>
          <w:kern w:val="0"/>
          <w:sz w:val="28"/>
          <w:szCs w:val="28"/>
        </w:rPr>
        <w:t>COD</w:t>
      </w:r>
      <w:r>
        <w:rPr>
          <w:rFonts w:eastAsia="仿宋_GB2312"/>
          <w:bCs/>
          <w:color w:val="000000"/>
          <w:kern w:val="0"/>
          <w:sz w:val="28"/>
          <w:szCs w:val="28"/>
        </w:rPr>
        <w:t>降低</w:t>
      </w:r>
      <w:r>
        <w:rPr>
          <w:rFonts w:eastAsia="仿宋_GB2312"/>
          <w:bCs/>
          <w:color w:val="000000"/>
          <w:kern w:val="0"/>
          <w:sz w:val="28"/>
          <w:szCs w:val="28"/>
        </w:rPr>
        <w:t>50%</w:t>
      </w:r>
      <w:r>
        <w:rPr>
          <w:rFonts w:eastAsia="仿宋_GB2312"/>
          <w:bCs/>
          <w:color w:val="000000"/>
          <w:kern w:val="0"/>
          <w:sz w:val="28"/>
          <w:szCs w:val="28"/>
        </w:rPr>
        <w:t>以上；常温储存稳定性</w:t>
      </w:r>
      <w:r>
        <w:rPr>
          <w:rFonts w:eastAsia="仿宋_GB2312"/>
          <w:bCs/>
          <w:color w:val="000000"/>
          <w:kern w:val="0"/>
          <w:sz w:val="28"/>
          <w:szCs w:val="28"/>
        </w:rPr>
        <w:t>≥12</w:t>
      </w:r>
      <w:r>
        <w:rPr>
          <w:rFonts w:eastAsia="仿宋_GB2312"/>
          <w:bCs/>
          <w:color w:val="000000"/>
          <w:kern w:val="0"/>
          <w:sz w:val="28"/>
          <w:szCs w:val="28"/>
        </w:rPr>
        <w:t>个月；上染率与色牢度</w:t>
      </w:r>
      <w:r>
        <w:rPr>
          <w:rFonts w:eastAsia="仿宋_GB2312"/>
          <w:bCs/>
          <w:color w:val="000000"/>
          <w:kern w:val="0"/>
          <w:sz w:val="28"/>
          <w:szCs w:val="28"/>
        </w:rPr>
        <w:t>≥</w:t>
      </w:r>
      <w:r>
        <w:rPr>
          <w:rFonts w:eastAsia="仿宋_GB2312"/>
          <w:bCs/>
          <w:color w:val="000000"/>
          <w:kern w:val="0"/>
          <w:sz w:val="28"/>
          <w:szCs w:val="28"/>
        </w:rPr>
        <w:t>同强度粉状产品。</w:t>
      </w:r>
    </w:p>
    <w:p w:rsidR="00C0146D" w:rsidRDefault="009832D1">
      <w:pPr>
        <w:pStyle w:val="10"/>
        <w:spacing w:line="520" w:lineRule="exact"/>
        <w:ind w:firstLineChars="0"/>
        <w:rPr>
          <w:rFonts w:ascii="Times New Roman" w:eastAsia="仿宋_GB2312" w:hAnsi="Times New Roman"/>
          <w:bCs/>
          <w:color w:val="000000"/>
          <w:kern w:val="0"/>
          <w:sz w:val="28"/>
          <w:szCs w:val="28"/>
        </w:rPr>
      </w:pPr>
      <w:r>
        <w:rPr>
          <w:rFonts w:ascii="Times New Roman" w:eastAsia="仿宋_GB2312" w:hAnsi="Times New Roman"/>
          <w:bCs/>
          <w:color w:val="000000"/>
          <w:kern w:val="0"/>
          <w:sz w:val="28"/>
          <w:szCs w:val="28"/>
        </w:rPr>
        <w:t>（</w:t>
      </w:r>
      <w:r>
        <w:rPr>
          <w:rFonts w:ascii="Times New Roman" w:eastAsia="仿宋_GB2312" w:hAnsi="Times New Roman"/>
          <w:bCs/>
          <w:color w:val="000000"/>
          <w:kern w:val="0"/>
          <w:sz w:val="28"/>
          <w:szCs w:val="28"/>
        </w:rPr>
        <w:t>2</w:t>
      </w:r>
      <w:r>
        <w:rPr>
          <w:rFonts w:ascii="Times New Roman" w:eastAsia="仿宋_GB2312" w:hAnsi="Times New Roman"/>
          <w:bCs/>
          <w:color w:val="000000"/>
          <w:kern w:val="0"/>
          <w:sz w:val="28"/>
          <w:szCs w:val="28"/>
        </w:rPr>
        <w:t>）液体活性染料：活性无盐染料纯度</w:t>
      </w:r>
      <w:r>
        <w:rPr>
          <w:rFonts w:ascii="Times New Roman" w:eastAsia="仿宋_GB2312" w:hAnsi="Times New Roman"/>
          <w:bCs/>
          <w:color w:val="000000"/>
          <w:kern w:val="0"/>
          <w:sz w:val="28"/>
          <w:szCs w:val="28"/>
        </w:rPr>
        <w:t>≥96%</w:t>
      </w:r>
      <w:r>
        <w:rPr>
          <w:rFonts w:ascii="Times New Roman" w:eastAsia="仿宋_GB2312" w:hAnsi="Times New Roman"/>
          <w:bCs/>
          <w:color w:val="000000"/>
          <w:kern w:val="0"/>
          <w:sz w:val="28"/>
          <w:szCs w:val="28"/>
        </w:rPr>
        <w:t>，过滤流畅性</w:t>
      </w:r>
      <w:r>
        <w:rPr>
          <w:rFonts w:ascii="Times New Roman" w:eastAsia="仿宋_GB2312" w:hAnsi="Times New Roman"/>
          <w:bCs/>
          <w:color w:val="000000"/>
          <w:kern w:val="0"/>
          <w:sz w:val="28"/>
          <w:szCs w:val="28"/>
        </w:rPr>
        <w:t>≤10</w:t>
      </w:r>
      <w:r>
        <w:rPr>
          <w:rFonts w:ascii="Times New Roman" w:eastAsia="仿宋_GB2312" w:hAnsi="Times New Roman"/>
          <w:bCs/>
          <w:color w:val="000000"/>
          <w:kern w:val="0"/>
          <w:sz w:val="28"/>
          <w:szCs w:val="28"/>
        </w:rPr>
        <w:t>分钟</w:t>
      </w:r>
      <w:r>
        <w:rPr>
          <w:rFonts w:ascii="Times New Roman" w:eastAsia="仿宋_GB2312" w:hAnsi="Times New Roman" w:hint="eastAsia"/>
          <w:bCs/>
          <w:color w:val="000000"/>
          <w:kern w:val="0"/>
          <w:sz w:val="28"/>
          <w:szCs w:val="28"/>
        </w:rPr>
        <w:t>；</w:t>
      </w:r>
      <w:r>
        <w:rPr>
          <w:rFonts w:ascii="Times New Roman" w:eastAsia="仿宋_GB2312" w:hAnsi="Times New Roman"/>
          <w:bCs/>
          <w:color w:val="000000"/>
          <w:kern w:val="0"/>
          <w:sz w:val="28"/>
          <w:szCs w:val="28"/>
        </w:rPr>
        <w:t>活性墨水色光偏差</w:t>
      </w:r>
      <w:r>
        <w:rPr>
          <w:rFonts w:ascii="Times New Roman" w:eastAsia="仿宋_GB2312" w:hAnsi="Times New Roman"/>
          <w:bCs/>
          <w:color w:val="000000"/>
          <w:kern w:val="0"/>
          <w:sz w:val="28"/>
          <w:szCs w:val="28"/>
        </w:rPr>
        <w:t>≤0.2%</w:t>
      </w:r>
      <w:r>
        <w:rPr>
          <w:rFonts w:ascii="Times New Roman" w:eastAsia="仿宋_GB2312" w:hAnsi="Times New Roman"/>
          <w:bCs/>
          <w:color w:val="000000"/>
          <w:kern w:val="0"/>
          <w:sz w:val="28"/>
          <w:szCs w:val="28"/>
        </w:rPr>
        <w:t>，强度偏差</w:t>
      </w:r>
      <w:r>
        <w:rPr>
          <w:rFonts w:ascii="Times New Roman" w:eastAsia="仿宋_GB2312" w:hAnsi="Times New Roman"/>
          <w:bCs/>
          <w:color w:val="000000"/>
          <w:kern w:val="0"/>
          <w:sz w:val="28"/>
          <w:szCs w:val="28"/>
        </w:rPr>
        <w:t>±2%</w:t>
      </w:r>
      <w:r>
        <w:rPr>
          <w:rFonts w:ascii="Times New Roman" w:eastAsia="仿宋_GB2312" w:hAnsi="Times New Roman"/>
          <w:bCs/>
          <w:color w:val="000000"/>
          <w:kern w:val="0"/>
          <w:sz w:val="28"/>
          <w:szCs w:val="28"/>
        </w:rPr>
        <w:t>，打印流畅性</w:t>
      </w:r>
      <w:r>
        <w:rPr>
          <w:rFonts w:ascii="Times New Roman" w:eastAsia="仿宋_GB2312" w:hAnsi="Times New Roman"/>
          <w:bCs/>
          <w:color w:val="000000"/>
          <w:kern w:val="0"/>
          <w:sz w:val="28"/>
          <w:szCs w:val="28"/>
        </w:rPr>
        <w:t>≥1000 m</w:t>
      </w:r>
      <w:r>
        <w:rPr>
          <w:rFonts w:ascii="Times New Roman" w:eastAsia="仿宋_GB2312" w:hAnsi="Times New Roman"/>
          <w:bCs/>
          <w:color w:val="000000"/>
          <w:kern w:val="0"/>
          <w:sz w:val="28"/>
          <w:szCs w:val="28"/>
        </w:rPr>
        <w:t>。</w:t>
      </w:r>
    </w:p>
    <w:p w:rsidR="00C0146D" w:rsidRDefault="009832D1">
      <w:pPr>
        <w:pStyle w:val="10"/>
        <w:spacing w:line="520" w:lineRule="exact"/>
        <w:ind w:firstLineChars="0"/>
        <w:rPr>
          <w:rFonts w:ascii="Times New Roman" w:eastAsia="仿宋_GB2312" w:hAnsi="Times New Roman"/>
          <w:bCs/>
          <w:color w:val="000000"/>
          <w:kern w:val="0"/>
          <w:sz w:val="28"/>
          <w:szCs w:val="28"/>
        </w:rPr>
      </w:pPr>
      <w:bookmarkStart w:id="6" w:name="_Hlk107865957"/>
      <w:r>
        <w:rPr>
          <w:rFonts w:ascii="Times New Roman" w:eastAsia="仿宋_GB2312" w:hAnsi="Times New Roman"/>
          <w:bCs/>
          <w:color w:val="000000"/>
          <w:kern w:val="0"/>
          <w:sz w:val="28"/>
          <w:szCs w:val="28"/>
        </w:rPr>
        <w:t>（</w:t>
      </w:r>
      <w:r>
        <w:rPr>
          <w:rFonts w:ascii="Times New Roman" w:eastAsia="仿宋_GB2312" w:hAnsi="Times New Roman"/>
          <w:bCs/>
          <w:color w:val="000000"/>
          <w:kern w:val="0"/>
          <w:sz w:val="28"/>
          <w:szCs w:val="28"/>
        </w:rPr>
        <w:t>3</w:t>
      </w:r>
      <w:r>
        <w:rPr>
          <w:rFonts w:ascii="Times New Roman" w:eastAsia="仿宋_GB2312" w:hAnsi="Times New Roman"/>
          <w:bCs/>
          <w:color w:val="000000"/>
          <w:kern w:val="0"/>
          <w:sz w:val="28"/>
          <w:szCs w:val="28"/>
        </w:rPr>
        <w:t>）开发满足</w:t>
      </w:r>
      <w:r>
        <w:rPr>
          <w:rFonts w:ascii="Times New Roman" w:eastAsia="仿宋_GB2312" w:hAnsi="Times New Roman"/>
          <w:bCs/>
          <w:color w:val="000000"/>
          <w:kern w:val="0"/>
          <w:sz w:val="28"/>
          <w:szCs w:val="28"/>
        </w:rPr>
        <w:t>OEKO-TEX</w:t>
      </w:r>
      <w:r>
        <w:rPr>
          <w:rFonts w:ascii="Times New Roman" w:eastAsia="仿宋_GB2312" w:hAnsi="Times New Roman"/>
          <w:bCs/>
          <w:color w:val="000000"/>
          <w:kern w:val="0"/>
          <w:sz w:val="28"/>
          <w:szCs w:val="28"/>
        </w:rPr>
        <w:t>标准的新型生态染料</w:t>
      </w:r>
      <w:bookmarkEnd w:id="6"/>
      <w:r>
        <w:rPr>
          <w:rFonts w:ascii="Times New Roman" w:eastAsia="仿宋_GB2312" w:hAnsi="Times New Roman"/>
          <w:bCs/>
          <w:color w:val="000000"/>
          <w:kern w:val="0"/>
          <w:sz w:val="28"/>
          <w:szCs w:val="28"/>
        </w:rPr>
        <w:t>，建成万吨级高稳定性液体染料生产线，形成具有自主知识产权的新型生态高性能染料、助剂及其复配、印染应用成套技术，实现节能降碳型生态液体染料的规模化生产与应用示范，形成技术规范和评价标准体系。</w:t>
      </w:r>
    </w:p>
    <w:p w:rsidR="00C0146D" w:rsidRDefault="009832D1">
      <w:pPr>
        <w:pStyle w:val="10"/>
        <w:spacing w:line="520" w:lineRule="exact"/>
        <w:ind w:firstLine="562"/>
        <w:rPr>
          <w:rFonts w:ascii="Times New Roman" w:eastAsia="仿宋_GB2312" w:hAnsi="Times New Roman"/>
          <w:color w:val="000000"/>
          <w:kern w:val="0"/>
          <w:sz w:val="28"/>
          <w:szCs w:val="28"/>
        </w:rPr>
      </w:pPr>
      <w:r>
        <w:rPr>
          <w:rFonts w:ascii="Times New Roman" w:eastAsia="仿宋_GB2312" w:hAnsi="Times New Roman" w:hint="eastAsia"/>
          <w:b/>
          <w:bCs/>
          <w:color w:val="000000"/>
          <w:kern w:val="0"/>
          <w:sz w:val="28"/>
          <w:szCs w:val="28"/>
        </w:rPr>
        <w:t>申报主体：</w:t>
      </w:r>
      <w:r>
        <w:rPr>
          <w:rFonts w:ascii="Times New Roman" w:eastAsia="仿宋_GB2312" w:hAnsi="Times New Roman" w:hint="eastAsia"/>
          <w:color w:val="000000"/>
          <w:kern w:val="0"/>
          <w:sz w:val="28"/>
          <w:szCs w:val="28"/>
        </w:rPr>
        <w:t>牵头申报单位不限主体，鼓励产学研合作</w:t>
      </w:r>
    </w:p>
    <w:p w:rsidR="00C0146D" w:rsidRDefault="009832D1">
      <w:pPr>
        <w:pStyle w:val="10"/>
        <w:spacing w:line="520" w:lineRule="exact"/>
        <w:ind w:firstLine="562"/>
        <w:rPr>
          <w:rFonts w:ascii="Times New Roman" w:eastAsia="仿宋_GB2312" w:hAnsi="Times New Roman"/>
          <w:b/>
          <w:bCs/>
          <w:color w:val="000000"/>
          <w:kern w:val="0"/>
          <w:sz w:val="28"/>
          <w:szCs w:val="28"/>
        </w:rPr>
      </w:pPr>
      <w:r>
        <w:rPr>
          <w:rFonts w:ascii="Times New Roman" w:eastAsia="仿宋_GB2312" w:hAnsi="Times New Roman" w:hint="eastAsia"/>
          <w:b/>
          <w:bCs/>
          <w:color w:val="000000"/>
          <w:kern w:val="0"/>
          <w:sz w:val="28"/>
          <w:szCs w:val="28"/>
        </w:rPr>
        <w:lastRenderedPageBreak/>
        <w:t>组织方式：</w:t>
      </w:r>
      <w:r>
        <w:rPr>
          <w:rFonts w:ascii="Times New Roman" w:eastAsia="仿宋_GB2312" w:hAnsi="Times New Roman" w:hint="eastAsia"/>
          <w:color w:val="000000"/>
          <w:kern w:val="0"/>
          <w:sz w:val="28"/>
          <w:szCs w:val="28"/>
        </w:rPr>
        <w:t>竞争性分配</w:t>
      </w:r>
    </w:p>
    <w:p w:rsidR="00C0146D" w:rsidRDefault="009832D1">
      <w:pPr>
        <w:pStyle w:val="10"/>
        <w:spacing w:line="520" w:lineRule="exact"/>
        <w:ind w:firstLine="562"/>
        <w:rPr>
          <w:rFonts w:ascii="Times New Roman" w:eastAsia="仿宋_GB2312" w:hAnsi="Times New Roman"/>
          <w:b/>
          <w:bCs/>
          <w:color w:val="000000"/>
          <w:kern w:val="0"/>
          <w:sz w:val="28"/>
          <w:szCs w:val="28"/>
        </w:rPr>
      </w:pPr>
      <w:r>
        <w:rPr>
          <w:rFonts w:ascii="Times New Roman" w:eastAsia="仿宋_GB2312" w:hAnsi="Times New Roman" w:hint="eastAsia"/>
          <w:b/>
          <w:bCs/>
          <w:color w:val="000000"/>
          <w:kern w:val="0"/>
          <w:sz w:val="28"/>
          <w:szCs w:val="28"/>
        </w:rPr>
        <w:t>建议财政补助经费：</w:t>
      </w:r>
      <w:r>
        <w:rPr>
          <w:rFonts w:ascii="Times New Roman" w:eastAsia="仿宋_GB2312" w:hAnsi="Times New Roman" w:hint="eastAsia"/>
          <w:color w:val="000000"/>
          <w:kern w:val="0"/>
          <w:sz w:val="28"/>
          <w:szCs w:val="28"/>
        </w:rPr>
        <w:t>1000</w:t>
      </w:r>
      <w:r>
        <w:rPr>
          <w:rFonts w:ascii="Times New Roman" w:eastAsia="仿宋_GB2312" w:hAnsi="Times New Roman" w:hint="eastAsia"/>
          <w:bCs/>
          <w:color w:val="000000"/>
          <w:kern w:val="0"/>
          <w:sz w:val="28"/>
          <w:szCs w:val="28"/>
        </w:rPr>
        <w:t>万元以内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bCs/>
          <w:color w:val="000000"/>
          <w:kern w:val="0"/>
          <w:sz w:val="28"/>
          <w:szCs w:val="28"/>
        </w:rPr>
        <w:t>攻关时限要求：</w:t>
      </w:r>
      <w:r>
        <w:rPr>
          <w:rFonts w:eastAsia="仿宋_GB2312" w:hint="eastAsia"/>
          <w:color w:val="000000"/>
          <w:kern w:val="0"/>
          <w:sz w:val="28"/>
          <w:szCs w:val="28"/>
        </w:rPr>
        <w:t>3</w:t>
      </w:r>
      <w:r>
        <w:rPr>
          <w:rFonts w:eastAsia="仿宋_GB2312" w:hint="eastAsia"/>
          <w:color w:val="000000"/>
          <w:kern w:val="0"/>
          <w:sz w:val="28"/>
          <w:szCs w:val="28"/>
        </w:rPr>
        <w:t>年</w:t>
      </w:r>
    </w:p>
    <w:p w:rsidR="00C0146D" w:rsidRDefault="009832D1">
      <w:pPr>
        <w:overflowPunct w:val="0"/>
        <w:autoSpaceDE w:val="0"/>
        <w:autoSpaceDN w:val="0"/>
        <w:spacing w:line="520" w:lineRule="exact"/>
        <w:rPr>
          <w:rFonts w:eastAsia="楷体"/>
          <w:color w:val="000000"/>
          <w:kern w:val="0"/>
          <w:sz w:val="28"/>
          <w:szCs w:val="28"/>
        </w:rPr>
      </w:pPr>
      <w:r>
        <w:rPr>
          <w:rFonts w:eastAsia="楷体" w:hint="eastAsia"/>
          <w:color w:val="000000"/>
          <w:kern w:val="0"/>
          <w:sz w:val="28"/>
          <w:szCs w:val="28"/>
          <w:lang w:eastAsia="zh-Hans"/>
        </w:rPr>
        <w:t>*</w:t>
      </w:r>
      <w:r>
        <w:rPr>
          <w:rFonts w:eastAsia="楷体" w:hint="eastAsia"/>
          <w:color w:val="000000"/>
          <w:kern w:val="0"/>
          <w:sz w:val="28"/>
          <w:szCs w:val="28"/>
          <w:lang w:eastAsia="zh-Hans"/>
        </w:rPr>
        <w:t>要求揭榜项目绩效目标</w:t>
      </w:r>
      <w:r>
        <w:rPr>
          <w:rFonts w:eastAsia="楷体" w:hint="eastAsia"/>
          <w:color w:val="000000"/>
          <w:kern w:val="0"/>
          <w:sz w:val="28"/>
          <w:szCs w:val="28"/>
        </w:rPr>
        <w:t>全覆盖</w:t>
      </w:r>
    </w:p>
    <w:p w:rsidR="00C0146D" w:rsidRDefault="00C0146D">
      <w:pPr>
        <w:pStyle w:val="3"/>
        <w:spacing w:line="520" w:lineRule="exact"/>
        <w:ind w:firstLine="562"/>
      </w:pPr>
    </w:p>
    <w:p w:rsidR="00C0146D" w:rsidRDefault="009832D1">
      <w:pPr>
        <w:pStyle w:val="3"/>
        <w:spacing w:line="520" w:lineRule="exact"/>
        <w:ind w:firstLine="562"/>
      </w:pPr>
      <w:r>
        <w:rPr>
          <w:rFonts w:hint="eastAsia"/>
        </w:rPr>
        <w:t>8</w:t>
      </w:r>
      <w:r>
        <w:t xml:space="preserve">. </w:t>
      </w:r>
      <w:r>
        <w:rPr>
          <w:rFonts w:hint="eastAsia"/>
        </w:rPr>
        <w:t>榜单名称：</w:t>
      </w:r>
      <w:r>
        <w:rPr>
          <w:rFonts w:hint="eastAsia"/>
          <w:lang w:eastAsia="zh-Hans"/>
        </w:rPr>
        <w:t>可原油直接上油的涤纶高速纺</w:t>
      </w:r>
      <w:r>
        <w:rPr>
          <w:rFonts w:hint="eastAsia"/>
          <w:lang w:eastAsia="zh-Hans"/>
        </w:rPr>
        <w:t>FDY</w:t>
      </w:r>
      <w:r>
        <w:rPr>
          <w:rFonts w:hint="eastAsia"/>
          <w:lang w:eastAsia="zh-Hans"/>
        </w:rPr>
        <w:t>油剂的研发</w:t>
      </w:r>
      <w:r>
        <w:rPr>
          <w:rFonts w:hint="eastAsia"/>
        </w:rPr>
        <w:t>（</w:t>
      </w:r>
      <w:r>
        <w:rPr>
          <w:rFonts w:hint="eastAsia"/>
          <w:szCs w:val="28"/>
        </w:rPr>
        <w:t>领雁</w:t>
      </w:r>
      <w:r>
        <w:rPr>
          <w:rFonts w:hint="eastAsia"/>
        </w:rPr>
        <w:t>）</w:t>
      </w:r>
    </w:p>
    <w:p w:rsidR="00C0146D" w:rsidRDefault="009832D1">
      <w:pPr>
        <w:overflowPunct w:val="0"/>
        <w:autoSpaceDE w:val="0"/>
        <w:autoSpaceDN w:val="0"/>
        <w:spacing w:line="520" w:lineRule="exact"/>
        <w:ind w:firstLineChars="200" w:firstLine="562"/>
        <w:rPr>
          <w:rFonts w:eastAsia="仿宋_GB2312"/>
          <w:bCs/>
          <w:color w:val="000000"/>
          <w:kern w:val="0"/>
          <w:sz w:val="28"/>
          <w:szCs w:val="28"/>
        </w:rPr>
      </w:pPr>
      <w:r>
        <w:rPr>
          <w:rFonts w:eastAsia="仿宋_GB2312"/>
          <w:b/>
          <w:bCs/>
          <w:color w:val="000000"/>
          <w:kern w:val="0"/>
          <w:sz w:val="28"/>
          <w:szCs w:val="28"/>
        </w:rPr>
        <w:t>主要研究内容：</w:t>
      </w:r>
      <w:r>
        <w:rPr>
          <w:rFonts w:eastAsia="仿宋_GB2312"/>
          <w:bCs/>
          <w:color w:val="000000"/>
          <w:kern w:val="0"/>
          <w:sz w:val="28"/>
          <w:szCs w:val="28"/>
        </w:rPr>
        <w:t>研究可原油直接上油的涤纶高速纺</w:t>
      </w:r>
      <w:r>
        <w:rPr>
          <w:rFonts w:eastAsia="仿宋_GB2312"/>
          <w:bCs/>
          <w:color w:val="000000"/>
          <w:kern w:val="0"/>
          <w:sz w:val="28"/>
          <w:szCs w:val="28"/>
        </w:rPr>
        <w:t>FDY</w:t>
      </w:r>
      <w:r>
        <w:rPr>
          <w:rFonts w:eastAsia="仿宋_GB2312"/>
          <w:bCs/>
          <w:color w:val="000000"/>
          <w:kern w:val="0"/>
          <w:sz w:val="28"/>
          <w:szCs w:val="28"/>
        </w:rPr>
        <w:t>油剂的配方设计，提高油剂耐热性、平滑性及油膜均匀稳定性，解决热辊牵伸挤压、高温加热下油膜易破裂问题。研究代替乳液上油的原油上油专用纺丝技术，提高各单丝间的丝束抱合性，减少拨叉与锭子轴高速运转时丝束打滑现象及丝饼螺旋纹等卷装问题。</w:t>
      </w:r>
      <w:r>
        <w:rPr>
          <w:rFonts w:eastAsia="仿宋_GB2312"/>
          <w:bCs/>
          <w:color w:val="000000"/>
          <w:kern w:val="0"/>
          <w:sz w:val="28"/>
          <w:szCs w:val="28"/>
        </w:rPr>
        <w:t xml:space="preserve"> </w:t>
      </w:r>
    </w:p>
    <w:p w:rsidR="00C0146D" w:rsidRDefault="009832D1">
      <w:pPr>
        <w:overflowPunct w:val="0"/>
        <w:autoSpaceDE w:val="0"/>
        <w:autoSpaceDN w:val="0"/>
        <w:spacing w:line="520" w:lineRule="exact"/>
        <w:ind w:firstLineChars="200" w:firstLine="562"/>
        <w:rPr>
          <w:rFonts w:eastAsia="仿宋_GB2312"/>
          <w:bCs/>
          <w:color w:val="000000"/>
          <w:kern w:val="0"/>
          <w:sz w:val="28"/>
          <w:szCs w:val="28"/>
        </w:rPr>
      </w:pPr>
      <w:r>
        <w:rPr>
          <w:rFonts w:eastAsia="仿宋_GB2312"/>
          <w:b/>
          <w:bCs/>
          <w:color w:val="000000"/>
          <w:kern w:val="0"/>
          <w:sz w:val="28"/>
          <w:szCs w:val="28"/>
        </w:rPr>
        <w:t>绩效目标：</w:t>
      </w:r>
      <w:r>
        <w:rPr>
          <w:rFonts w:eastAsia="仿宋_GB2312"/>
          <w:color w:val="000000"/>
          <w:kern w:val="0"/>
          <w:sz w:val="28"/>
          <w:szCs w:val="28"/>
        </w:rPr>
        <w:t>用原油直接上油方式替代传统的乳液上油，实现涤纶</w:t>
      </w:r>
      <w:r>
        <w:rPr>
          <w:rFonts w:eastAsia="仿宋_GB2312"/>
          <w:color w:val="000000"/>
          <w:kern w:val="0"/>
          <w:sz w:val="28"/>
          <w:szCs w:val="28"/>
        </w:rPr>
        <w:t>FDY</w:t>
      </w:r>
      <w:r>
        <w:rPr>
          <w:rFonts w:eastAsia="仿宋_GB2312"/>
          <w:color w:val="000000"/>
          <w:kern w:val="0"/>
          <w:sz w:val="28"/>
          <w:szCs w:val="28"/>
        </w:rPr>
        <w:t>的高速稳定纺丝，</w:t>
      </w:r>
      <w:r>
        <w:rPr>
          <w:rFonts w:eastAsia="仿宋_GB2312"/>
          <w:bCs/>
          <w:color w:val="000000"/>
          <w:kern w:val="0"/>
          <w:sz w:val="28"/>
          <w:szCs w:val="28"/>
        </w:rPr>
        <w:t>油剂运动粘度</w:t>
      </w:r>
      <w:r>
        <w:rPr>
          <w:rFonts w:eastAsia="仿宋_GB2312"/>
          <w:bCs/>
          <w:color w:val="000000"/>
          <w:kern w:val="0"/>
          <w:sz w:val="28"/>
          <w:szCs w:val="28"/>
        </w:rPr>
        <w:t>40±5 mm</w:t>
      </w:r>
      <w:r>
        <w:rPr>
          <w:rFonts w:eastAsia="仿宋_GB2312"/>
          <w:bCs/>
          <w:color w:val="000000"/>
          <w:kern w:val="0"/>
          <w:sz w:val="28"/>
          <w:szCs w:val="28"/>
          <w:vertAlign w:val="superscript"/>
        </w:rPr>
        <w:t>2</w:t>
      </w:r>
      <w:r>
        <w:rPr>
          <w:rFonts w:eastAsia="仿宋_GB2312"/>
          <w:bCs/>
          <w:color w:val="000000"/>
          <w:kern w:val="0"/>
          <w:sz w:val="28"/>
          <w:szCs w:val="28"/>
        </w:rPr>
        <w:t>/s</w:t>
      </w:r>
      <w:r>
        <w:rPr>
          <w:rFonts w:eastAsia="仿宋_GB2312"/>
          <w:bCs/>
          <w:color w:val="000000"/>
          <w:kern w:val="0"/>
          <w:sz w:val="28"/>
          <w:szCs w:val="28"/>
        </w:rPr>
        <w:t>，水分</w:t>
      </w:r>
      <w:r>
        <w:rPr>
          <w:rFonts w:eastAsia="仿宋_GB2312"/>
          <w:bCs/>
          <w:color w:val="000000"/>
          <w:kern w:val="0"/>
          <w:sz w:val="28"/>
          <w:szCs w:val="28"/>
        </w:rPr>
        <w:t>≤10%</w:t>
      </w:r>
      <w:r>
        <w:rPr>
          <w:rFonts w:eastAsia="仿宋_GB2312"/>
          <w:bCs/>
          <w:color w:val="000000"/>
          <w:kern w:val="0"/>
          <w:sz w:val="28"/>
          <w:szCs w:val="28"/>
        </w:rPr>
        <w:t>，酸值</w:t>
      </w:r>
      <w:r>
        <w:rPr>
          <w:rFonts w:eastAsia="仿宋_GB2312"/>
          <w:bCs/>
          <w:color w:val="000000"/>
          <w:kern w:val="0"/>
          <w:sz w:val="28"/>
          <w:szCs w:val="28"/>
        </w:rPr>
        <w:t>≤9</w:t>
      </w:r>
      <w:r>
        <w:rPr>
          <w:rFonts w:eastAsia="仿宋_GB2312"/>
          <w:bCs/>
          <w:color w:val="000000"/>
          <w:kern w:val="0"/>
          <w:sz w:val="28"/>
          <w:szCs w:val="28"/>
        </w:rPr>
        <w:t>，电导率（</w:t>
      </w:r>
      <w:r>
        <w:rPr>
          <w:rFonts w:eastAsia="仿宋_GB2312"/>
          <w:bCs/>
          <w:color w:val="000000"/>
          <w:kern w:val="0"/>
          <w:sz w:val="28"/>
          <w:szCs w:val="28"/>
        </w:rPr>
        <w:t>10%</w:t>
      </w:r>
      <w:r>
        <w:rPr>
          <w:rFonts w:eastAsia="仿宋_GB2312"/>
          <w:bCs/>
          <w:color w:val="000000"/>
          <w:kern w:val="0"/>
          <w:sz w:val="28"/>
          <w:szCs w:val="28"/>
        </w:rPr>
        <w:t>水溶液）</w:t>
      </w:r>
      <w:r>
        <w:rPr>
          <w:rFonts w:eastAsia="仿宋_GB2312"/>
          <w:bCs/>
          <w:color w:val="000000"/>
          <w:kern w:val="0"/>
          <w:sz w:val="28"/>
          <w:szCs w:val="28"/>
        </w:rPr>
        <w:t>600-1000 μs/cm</w:t>
      </w:r>
      <w:r>
        <w:rPr>
          <w:rFonts w:eastAsia="仿宋_GB2312"/>
          <w:bCs/>
          <w:color w:val="000000"/>
          <w:kern w:val="0"/>
          <w:sz w:val="28"/>
          <w:szCs w:val="28"/>
        </w:rPr>
        <w:t>；达到国内领先、与国外同类产品相当的技术水平，解决该类产品大量依赖进口问题。</w:t>
      </w:r>
    </w:p>
    <w:p w:rsidR="00C0146D" w:rsidRDefault="009832D1">
      <w:pPr>
        <w:pStyle w:val="10"/>
        <w:spacing w:line="520" w:lineRule="exact"/>
        <w:ind w:firstLine="562"/>
        <w:rPr>
          <w:rFonts w:ascii="Times New Roman" w:eastAsia="仿宋_GB2312" w:hAnsi="Times New Roman"/>
          <w:color w:val="000000"/>
          <w:kern w:val="0"/>
          <w:sz w:val="28"/>
          <w:szCs w:val="28"/>
        </w:rPr>
      </w:pPr>
      <w:r>
        <w:rPr>
          <w:rFonts w:ascii="Times New Roman" w:eastAsia="仿宋_GB2312" w:hAnsi="Times New Roman" w:hint="eastAsia"/>
          <w:b/>
          <w:bCs/>
          <w:color w:val="000000"/>
          <w:kern w:val="0"/>
          <w:sz w:val="28"/>
          <w:szCs w:val="28"/>
        </w:rPr>
        <w:t>申报主体：</w:t>
      </w:r>
      <w:r>
        <w:rPr>
          <w:rFonts w:ascii="Times New Roman" w:eastAsia="仿宋_GB2312" w:hAnsi="Times New Roman" w:hint="eastAsia"/>
          <w:color w:val="000000"/>
          <w:kern w:val="0"/>
          <w:sz w:val="28"/>
          <w:szCs w:val="28"/>
        </w:rPr>
        <w:t>原则上由企业牵头申报，鼓励产学研合作</w:t>
      </w:r>
    </w:p>
    <w:p w:rsidR="00C0146D" w:rsidRDefault="009832D1">
      <w:pPr>
        <w:pStyle w:val="10"/>
        <w:spacing w:line="520" w:lineRule="exact"/>
        <w:ind w:firstLine="562"/>
        <w:rPr>
          <w:rFonts w:ascii="Times New Roman" w:eastAsia="仿宋_GB2312" w:hAnsi="Times New Roman"/>
          <w:b/>
          <w:bCs/>
          <w:color w:val="000000"/>
          <w:kern w:val="0"/>
          <w:sz w:val="28"/>
          <w:szCs w:val="28"/>
        </w:rPr>
      </w:pPr>
      <w:r>
        <w:rPr>
          <w:rFonts w:ascii="Times New Roman" w:eastAsia="仿宋_GB2312" w:hAnsi="Times New Roman" w:hint="eastAsia"/>
          <w:b/>
          <w:bCs/>
          <w:color w:val="000000"/>
          <w:kern w:val="0"/>
          <w:sz w:val="28"/>
          <w:szCs w:val="28"/>
        </w:rPr>
        <w:t>组织方式：</w:t>
      </w:r>
      <w:r>
        <w:rPr>
          <w:rFonts w:ascii="Times New Roman" w:eastAsia="仿宋_GB2312" w:hAnsi="Times New Roman" w:hint="eastAsia"/>
          <w:bCs/>
          <w:color w:val="000000"/>
          <w:kern w:val="0"/>
          <w:sz w:val="28"/>
          <w:szCs w:val="28"/>
        </w:rPr>
        <w:t>竞争性分配</w:t>
      </w:r>
    </w:p>
    <w:p w:rsidR="00C0146D" w:rsidRDefault="009832D1">
      <w:pPr>
        <w:pStyle w:val="10"/>
        <w:spacing w:line="520" w:lineRule="exact"/>
        <w:ind w:firstLine="562"/>
        <w:rPr>
          <w:rFonts w:ascii="Times New Roman" w:eastAsia="仿宋_GB2312" w:hAnsi="Times New Roman"/>
          <w:b/>
          <w:bCs/>
          <w:color w:val="000000"/>
          <w:kern w:val="0"/>
          <w:sz w:val="28"/>
          <w:szCs w:val="28"/>
        </w:rPr>
      </w:pPr>
      <w:r>
        <w:rPr>
          <w:rFonts w:ascii="Times New Roman" w:eastAsia="仿宋_GB2312" w:hAnsi="Times New Roman" w:hint="eastAsia"/>
          <w:b/>
          <w:bCs/>
          <w:color w:val="000000"/>
          <w:kern w:val="0"/>
          <w:sz w:val="28"/>
          <w:szCs w:val="28"/>
        </w:rPr>
        <w:t>建议财政补助经费：</w:t>
      </w:r>
      <w:r>
        <w:rPr>
          <w:rFonts w:ascii="Times New Roman" w:eastAsia="仿宋_GB2312" w:hAnsi="Times New Roman" w:hint="eastAsia"/>
          <w:color w:val="000000"/>
          <w:kern w:val="0"/>
          <w:sz w:val="28"/>
          <w:szCs w:val="28"/>
        </w:rPr>
        <w:t>600</w:t>
      </w:r>
      <w:r>
        <w:rPr>
          <w:rFonts w:ascii="Times New Roman" w:eastAsia="仿宋_GB2312" w:hAnsi="Times New Roman" w:hint="eastAsia"/>
          <w:bCs/>
          <w:color w:val="000000"/>
          <w:kern w:val="0"/>
          <w:sz w:val="28"/>
          <w:szCs w:val="28"/>
        </w:rPr>
        <w:t>万元以内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bCs/>
          <w:color w:val="000000"/>
          <w:kern w:val="0"/>
          <w:sz w:val="28"/>
          <w:szCs w:val="28"/>
        </w:rPr>
        <w:lastRenderedPageBreak/>
        <w:t>攻关时限要求：</w:t>
      </w:r>
      <w:r>
        <w:rPr>
          <w:rFonts w:eastAsia="仿宋_GB2312" w:hint="eastAsia"/>
          <w:color w:val="000000"/>
          <w:kern w:val="0"/>
          <w:sz w:val="28"/>
          <w:szCs w:val="28"/>
        </w:rPr>
        <w:t>3</w:t>
      </w:r>
      <w:r>
        <w:rPr>
          <w:rFonts w:eastAsia="仿宋_GB2312" w:hint="eastAsia"/>
          <w:color w:val="000000"/>
          <w:kern w:val="0"/>
          <w:sz w:val="28"/>
          <w:szCs w:val="28"/>
        </w:rPr>
        <w:t>年</w:t>
      </w:r>
    </w:p>
    <w:p w:rsidR="00C0146D" w:rsidRDefault="009832D1">
      <w:pPr>
        <w:overflowPunct w:val="0"/>
        <w:autoSpaceDE w:val="0"/>
        <w:autoSpaceDN w:val="0"/>
        <w:spacing w:line="520" w:lineRule="exact"/>
        <w:rPr>
          <w:rFonts w:eastAsia="楷体"/>
          <w:color w:val="000000"/>
          <w:kern w:val="0"/>
          <w:sz w:val="28"/>
          <w:szCs w:val="28"/>
        </w:rPr>
      </w:pPr>
      <w:r>
        <w:rPr>
          <w:rFonts w:eastAsia="楷体" w:hint="eastAsia"/>
          <w:color w:val="000000"/>
          <w:kern w:val="0"/>
          <w:sz w:val="28"/>
          <w:szCs w:val="28"/>
        </w:rPr>
        <w:t>*</w:t>
      </w:r>
      <w:r>
        <w:rPr>
          <w:rFonts w:eastAsia="楷体" w:hint="eastAsia"/>
          <w:color w:val="000000"/>
          <w:kern w:val="0"/>
          <w:sz w:val="28"/>
          <w:szCs w:val="28"/>
        </w:rPr>
        <w:t>要求揭榜项目绩效目标全覆盖</w:t>
      </w:r>
    </w:p>
    <w:p w:rsidR="00C0146D" w:rsidRDefault="00C0146D">
      <w:pPr>
        <w:pStyle w:val="3"/>
        <w:spacing w:line="520" w:lineRule="exact"/>
        <w:ind w:firstLine="562"/>
      </w:pPr>
    </w:p>
    <w:p w:rsidR="00C0146D" w:rsidRDefault="009832D1">
      <w:pPr>
        <w:pStyle w:val="3"/>
        <w:spacing w:line="520" w:lineRule="exact"/>
        <w:ind w:firstLine="562"/>
      </w:pPr>
      <w:r>
        <w:rPr>
          <w:rFonts w:hint="eastAsia"/>
        </w:rPr>
        <w:t>9</w:t>
      </w:r>
      <w:r>
        <w:t xml:space="preserve">. </w:t>
      </w:r>
      <w:r>
        <w:rPr>
          <w:rFonts w:hint="eastAsia"/>
        </w:rPr>
        <w:t>榜单名称：海洋工程用聚酯工业丝绳索研发及产业化（</w:t>
      </w:r>
      <w:r>
        <w:rPr>
          <w:rFonts w:hint="eastAsia"/>
          <w:szCs w:val="28"/>
        </w:rPr>
        <w:t>尖兵</w:t>
      </w:r>
      <w:r>
        <w:rPr>
          <w:rFonts w:hint="eastAsia"/>
        </w:rPr>
        <w:t>）</w:t>
      </w:r>
    </w:p>
    <w:p w:rsidR="00C0146D" w:rsidRDefault="009832D1">
      <w:pPr>
        <w:overflowPunct w:val="0"/>
        <w:autoSpaceDE w:val="0"/>
        <w:autoSpaceDN w:val="0"/>
        <w:spacing w:line="520" w:lineRule="exact"/>
        <w:ind w:firstLineChars="200" w:firstLine="562"/>
        <w:rPr>
          <w:rFonts w:eastAsia="仿宋_GB2312"/>
          <w:color w:val="000000"/>
          <w:kern w:val="0"/>
          <w:sz w:val="28"/>
          <w:szCs w:val="28"/>
          <w:lang w:eastAsia="zh-Hans"/>
        </w:rPr>
      </w:pPr>
      <w:r>
        <w:rPr>
          <w:rFonts w:eastAsia="仿宋_GB2312"/>
          <w:b/>
          <w:bCs/>
          <w:color w:val="000000"/>
          <w:kern w:val="0"/>
          <w:sz w:val="28"/>
          <w:szCs w:val="28"/>
        </w:rPr>
        <w:t>主要研究内容：</w:t>
      </w:r>
      <w:r>
        <w:rPr>
          <w:rFonts w:eastAsia="仿宋_GB2312"/>
          <w:color w:val="000000"/>
          <w:kern w:val="0"/>
          <w:sz w:val="28"/>
          <w:szCs w:val="28"/>
          <w:lang w:eastAsia="zh-Hans"/>
        </w:rPr>
        <w:t>研</w:t>
      </w:r>
      <w:r>
        <w:rPr>
          <w:rFonts w:eastAsia="仿宋_GB2312"/>
          <w:color w:val="000000"/>
          <w:kern w:val="0"/>
          <w:sz w:val="28"/>
          <w:szCs w:val="28"/>
        </w:rPr>
        <w:t>发</w:t>
      </w:r>
      <w:r>
        <w:rPr>
          <w:rFonts w:eastAsia="仿宋_GB2312"/>
          <w:color w:val="000000"/>
          <w:kern w:val="0"/>
          <w:sz w:val="28"/>
          <w:szCs w:val="28"/>
          <w:lang w:eastAsia="zh-Hans"/>
        </w:rPr>
        <w:t>适用于系泊缆绳的</w:t>
      </w:r>
      <w:r>
        <w:rPr>
          <w:rFonts w:eastAsia="仿宋_GB2312"/>
          <w:color w:val="000000"/>
          <w:kern w:val="0"/>
          <w:sz w:val="28"/>
          <w:szCs w:val="28"/>
        </w:rPr>
        <w:t>拒</w:t>
      </w:r>
      <w:r>
        <w:rPr>
          <w:rFonts w:eastAsia="仿宋_GB2312"/>
          <w:color w:val="000000"/>
          <w:kern w:val="0"/>
          <w:sz w:val="28"/>
          <w:szCs w:val="28"/>
          <w:lang w:eastAsia="zh-Hans"/>
        </w:rPr>
        <w:t>海水、抗紫外、耐化学腐蚀等聚酯工业丝稳定制备技术；研发海洋深水系泊的合成纤维缆绳编织技术，制备针对不同海洋深度和环境的聚酯系泊缆绳；建立缆绳全寿命历程的时域本构模型，研究动载荷作用下缆绳损伤演变机理和全寿命服役安全评估方法。</w:t>
      </w:r>
    </w:p>
    <w:p w:rsidR="00C0146D" w:rsidRDefault="009832D1">
      <w:pPr>
        <w:pStyle w:val="10"/>
        <w:spacing w:line="520" w:lineRule="exact"/>
        <w:ind w:firstLine="562"/>
        <w:rPr>
          <w:rFonts w:ascii="Times New Roman" w:eastAsia="仿宋_GB2312" w:hAnsi="Times New Roman"/>
          <w:b/>
          <w:bCs/>
          <w:color w:val="000000"/>
          <w:kern w:val="0"/>
          <w:sz w:val="28"/>
          <w:szCs w:val="28"/>
        </w:rPr>
      </w:pPr>
      <w:r>
        <w:rPr>
          <w:rFonts w:ascii="Times New Roman" w:eastAsia="仿宋_GB2312" w:hAnsi="Times New Roman"/>
          <w:b/>
          <w:bCs/>
          <w:color w:val="000000"/>
          <w:kern w:val="0"/>
          <w:sz w:val="28"/>
          <w:szCs w:val="28"/>
          <w:lang w:eastAsia="zh-Hans"/>
        </w:rPr>
        <w:t>绩效目标：</w:t>
      </w:r>
      <w:r>
        <w:rPr>
          <w:rFonts w:ascii="Times New Roman" w:eastAsia="仿宋_GB2312" w:hAnsi="Times New Roman"/>
          <w:color w:val="000000"/>
          <w:kern w:val="0"/>
          <w:sz w:val="28"/>
          <w:szCs w:val="28"/>
          <w:lang w:eastAsia="zh-Hans"/>
        </w:rPr>
        <w:t>开发出高性能拒海水型聚酯工业丝：断裂强度</w:t>
      </w:r>
      <w:r>
        <w:rPr>
          <w:rFonts w:ascii="Times New Roman" w:eastAsia="仿宋_GB2312" w:hAnsi="Times New Roman"/>
          <w:color w:val="000000"/>
          <w:kern w:val="0"/>
          <w:sz w:val="28"/>
          <w:szCs w:val="28"/>
          <w:lang w:eastAsia="zh-Hans"/>
        </w:rPr>
        <w:t>≥8.4</w:t>
      </w: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lang w:eastAsia="zh-Hans"/>
        </w:rPr>
        <w:t>cN/dtex</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lang w:eastAsia="zh-Hans"/>
        </w:rPr>
        <w:t>载荷水平</w:t>
      </w:r>
      <w:r>
        <w:rPr>
          <w:rFonts w:ascii="Times New Roman" w:eastAsia="仿宋_GB2312" w:hAnsi="Times New Roman"/>
          <w:color w:val="000000"/>
          <w:kern w:val="0"/>
          <w:sz w:val="28"/>
          <w:szCs w:val="28"/>
          <w:lang w:eastAsia="zh-Hans"/>
        </w:rPr>
        <w:t>55-60</w:t>
      </w: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lang w:eastAsia="zh-Hans"/>
        </w:rPr>
        <w:t>mN/tex</w:t>
      </w:r>
      <w:r>
        <w:rPr>
          <w:rFonts w:ascii="Times New Roman" w:eastAsia="仿宋_GB2312" w:hAnsi="Times New Roman"/>
          <w:color w:val="000000"/>
          <w:kern w:val="0"/>
          <w:sz w:val="28"/>
          <w:szCs w:val="28"/>
          <w:lang w:eastAsia="zh-Hans"/>
        </w:rPr>
        <w:t>，湿态耐磨循环次数</w:t>
      </w:r>
      <w:r>
        <w:rPr>
          <w:rFonts w:ascii="Times New Roman" w:eastAsia="仿宋_GB2312" w:hAnsi="Times New Roman"/>
          <w:color w:val="000000"/>
          <w:kern w:val="0"/>
          <w:sz w:val="28"/>
          <w:szCs w:val="28"/>
          <w:lang w:eastAsia="zh-Hans"/>
        </w:rPr>
        <w:t>1196-858</w:t>
      </w:r>
      <w:r>
        <w:rPr>
          <w:rFonts w:ascii="Times New Roman" w:eastAsia="仿宋_GB2312" w:hAnsi="Times New Roman"/>
          <w:color w:val="000000"/>
          <w:kern w:val="0"/>
          <w:sz w:val="28"/>
          <w:szCs w:val="28"/>
          <w:lang w:eastAsia="zh-Hans"/>
        </w:rPr>
        <w:t>；开发出绷紧式海洋深水系泊的合成纤维缆绳：直径</w:t>
      </w:r>
      <w:r>
        <w:rPr>
          <w:rFonts w:ascii="Times New Roman" w:eastAsia="仿宋_GB2312" w:hAnsi="Times New Roman"/>
          <w:color w:val="000000"/>
          <w:kern w:val="0"/>
          <w:sz w:val="28"/>
          <w:szCs w:val="28"/>
          <w:lang w:eastAsia="zh-Hans"/>
        </w:rPr>
        <w:t>≥260</w:t>
      </w: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lang w:eastAsia="zh-Hans"/>
        </w:rPr>
        <w:t>mm</w:t>
      </w:r>
      <w:r>
        <w:rPr>
          <w:rFonts w:ascii="Times New Roman" w:eastAsia="仿宋_GB2312" w:hAnsi="Times New Roman"/>
          <w:color w:val="000000"/>
          <w:kern w:val="0"/>
          <w:sz w:val="28"/>
          <w:szCs w:val="28"/>
          <w:lang w:eastAsia="zh-Hans"/>
        </w:rPr>
        <w:t>，线密度</w:t>
      </w:r>
      <w:r>
        <w:rPr>
          <w:rFonts w:ascii="Times New Roman" w:eastAsia="仿宋_GB2312" w:hAnsi="Times New Roman"/>
          <w:color w:val="000000"/>
          <w:kern w:val="0"/>
          <w:sz w:val="28"/>
          <w:szCs w:val="28"/>
          <w:lang w:eastAsia="zh-Hans"/>
        </w:rPr>
        <w:t>47.6-52.6</w:t>
      </w: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lang w:eastAsia="zh-Hans"/>
        </w:rPr>
        <w:t>kg/m</w:t>
      </w:r>
      <w:r>
        <w:rPr>
          <w:rFonts w:ascii="Times New Roman" w:eastAsia="仿宋_GB2312" w:hAnsi="Times New Roman"/>
          <w:color w:val="000000"/>
          <w:kern w:val="0"/>
          <w:sz w:val="28"/>
          <w:szCs w:val="28"/>
          <w:lang w:eastAsia="zh-Hans"/>
        </w:rPr>
        <w:t>，断裂强力</w:t>
      </w:r>
      <w:r>
        <w:rPr>
          <w:rFonts w:ascii="Times New Roman" w:eastAsia="仿宋_GB2312" w:hAnsi="Times New Roman"/>
          <w:color w:val="000000"/>
          <w:kern w:val="0"/>
          <w:sz w:val="28"/>
          <w:szCs w:val="28"/>
          <w:lang w:eastAsia="zh-Hans"/>
        </w:rPr>
        <w:t>≥20</w:t>
      </w:r>
      <w:r>
        <w:rPr>
          <w:rFonts w:ascii="Times New Roman" w:eastAsia="仿宋_GB2312" w:hAnsi="Times New Roman" w:hint="eastAsia"/>
          <w:color w:val="000000"/>
          <w:kern w:val="0"/>
          <w:sz w:val="28"/>
          <w:szCs w:val="28"/>
        </w:rPr>
        <w:t>00</w:t>
      </w:r>
      <w:r>
        <w:rPr>
          <w:rFonts w:ascii="Times New Roman" w:eastAsia="仿宋_GB2312" w:hAnsi="Times New Roman"/>
          <w:color w:val="000000"/>
          <w:kern w:val="0"/>
          <w:sz w:val="28"/>
          <w:szCs w:val="28"/>
          <w:lang w:eastAsia="zh-Hans"/>
        </w:rPr>
        <w:t>0</w:t>
      </w: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lang w:eastAsia="zh-Hans"/>
        </w:rPr>
        <w:t>kN</w:t>
      </w:r>
      <w:r>
        <w:rPr>
          <w:rFonts w:ascii="Times New Roman" w:eastAsia="仿宋_GB2312" w:hAnsi="Times New Roman"/>
          <w:color w:val="000000"/>
          <w:kern w:val="0"/>
          <w:sz w:val="28"/>
          <w:szCs w:val="28"/>
          <w:lang w:eastAsia="zh-Hans"/>
        </w:rPr>
        <w:t>，抗微粒侵入</w:t>
      </w:r>
      <w:r>
        <w:rPr>
          <w:rFonts w:ascii="Times New Roman" w:eastAsia="仿宋_GB2312" w:hAnsi="Times New Roman"/>
          <w:color w:val="000000"/>
          <w:kern w:val="0"/>
          <w:sz w:val="28"/>
          <w:szCs w:val="28"/>
          <w:lang w:eastAsia="zh-Hans"/>
        </w:rPr>
        <w:t>≤20</w:t>
      </w: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lang w:eastAsia="zh-Hans"/>
        </w:rPr>
        <w:t>μm</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lang w:eastAsia="zh-Hans"/>
        </w:rPr>
        <w:t>聚酯工业丝和系泊缆绳均需通过国际主要船级社认证</w:t>
      </w:r>
      <w:r>
        <w:rPr>
          <w:rFonts w:ascii="Times New Roman" w:eastAsia="仿宋_GB2312" w:hAnsi="Times New Roman"/>
          <w:color w:val="000000"/>
          <w:kern w:val="0"/>
          <w:sz w:val="28"/>
          <w:szCs w:val="28"/>
        </w:rPr>
        <w:t>并实现产业化应用示范</w:t>
      </w:r>
      <w:r>
        <w:rPr>
          <w:rFonts w:ascii="Times New Roman" w:eastAsia="仿宋_GB2312" w:hAnsi="Times New Roman"/>
          <w:color w:val="000000"/>
          <w:kern w:val="0"/>
          <w:sz w:val="28"/>
          <w:szCs w:val="28"/>
          <w:lang w:eastAsia="zh-Hans"/>
        </w:rPr>
        <w:t>，海洋工程应用场景不少于</w:t>
      </w:r>
      <w:r>
        <w:rPr>
          <w:rFonts w:ascii="Times New Roman" w:eastAsia="仿宋_GB2312" w:hAnsi="Times New Roman"/>
          <w:color w:val="000000"/>
          <w:kern w:val="0"/>
          <w:sz w:val="28"/>
          <w:szCs w:val="28"/>
          <w:lang w:eastAsia="zh-Hans"/>
        </w:rPr>
        <w:t>3</w:t>
      </w:r>
      <w:r>
        <w:rPr>
          <w:rFonts w:ascii="Times New Roman" w:eastAsia="仿宋_GB2312" w:hAnsi="Times New Roman"/>
          <w:color w:val="000000"/>
          <w:kern w:val="0"/>
          <w:sz w:val="28"/>
          <w:szCs w:val="28"/>
          <w:lang w:eastAsia="zh-Hans"/>
        </w:rPr>
        <w:t>个。</w:t>
      </w:r>
    </w:p>
    <w:p w:rsidR="00C0146D" w:rsidRDefault="009832D1">
      <w:pPr>
        <w:pStyle w:val="10"/>
        <w:spacing w:line="520" w:lineRule="exact"/>
        <w:ind w:firstLine="562"/>
        <w:rPr>
          <w:rFonts w:ascii="Times New Roman" w:eastAsia="仿宋_GB2312" w:hAnsi="Times New Roman"/>
          <w:color w:val="000000"/>
          <w:kern w:val="0"/>
          <w:sz w:val="28"/>
          <w:szCs w:val="28"/>
        </w:rPr>
      </w:pPr>
      <w:r>
        <w:rPr>
          <w:rFonts w:ascii="Times New Roman" w:eastAsia="仿宋_GB2312" w:hAnsi="Times New Roman" w:hint="eastAsia"/>
          <w:b/>
          <w:bCs/>
          <w:color w:val="000000"/>
          <w:kern w:val="0"/>
          <w:sz w:val="28"/>
          <w:szCs w:val="28"/>
        </w:rPr>
        <w:t>申报主体：</w:t>
      </w:r>
      <w:r>
        <w:rPr>
          <w:rFonts w:ascii="Times New Roman" w:eastAsia="仿宋_GB2312" w:hAnsi="Times New Roman" w:hint="eastAsia"/>
          <w:color w:val="000000"/>
          <w:kern w:val="0"/>
          <w:sz w:val="28"/>
          <w:szCs w:val="28"/>
        </w:rPr>
        <w:t>牵头申报单位不限主体，鼓励产学研合作</w:t>
      </w:r>
    </w:p>
    <w:p w:rsidR="00C0146D" w:rsidRDefault="009832D1">
      <w:pPr>
        <w:pStyle w:val="10"/>
        <w:spacing w:line="520" w:lineRule="exact"/>
        <w:ind w:firstLine="562"/>
        <w:rPr>
          <w:rFonts w:ascii="Times New Roman" w:eastAsia="仿宋_GB2312" w:hAnsi="Times New Roman"/>
          <w:b/>
          <w:bCs/>
          <w:color w:val="000000"/>
          <w:kern w:val="0"/>
          <w:sz w:val="28"/>
          <w:szCs w:val="28"/>
        </w:rPr>
      </w:pPr>
      <w:r>
        <w:rPr>
          <w:rFonts w:ascii="Times New Roman" w:eastAsia="仿宋_GB2312" w:hAnsi="Times New Roman" w:hint="eastAsia"/>
          <w:b/>
          <w:bCs/>
          <w:color w:val="000000"/>
          <w:kern w:val="0"/>
          <w:sz w:val="28"/>
          <w:szCs w:val="28"/>
        </w:rPr>
        <w:t>组织方式：</w:t>
      </w:r>
      <w:r>
        <w:rPr>
          <w:rFonts w:ascii="Times New Roman" w:eastAsia="仿宋_GB2312" w:hAnsi="Times New Roman" w:hint="eastAsia"/>
          <w:bCs/>
          <w:color w:val="000000"/>
          <w:kern w:val="0"/>
          <w:sz w:val="28"/>
          <w:szCs w:val="28"/>
        </w:rPr>
        <w:t>竞争性分配</w:t>
      </w:r>
    </w:p>
    <w:p w:rsidR="00C0146D" w:rsidRDefault="009832D1">
      <w:pPr>
        <w:pStyle w:val="10"/>
        <w:spacing w:line="520" w:lineRule="exact"/>
        <w:ind w:firstLine="562"/>
        <w:rPr>
          <w:rFonts w:ascii="Times New Roman" w:eastAsia="仿宋_GB2312" w:hAnsi="Times New Roman"/>
          <w:b/>
          <w:bCs/>
          <w:color w:val="000000"/>
          <w:kern w:val="0"/>
          <w:sz w:val="28"/>
          <w:szCs w:val="28"/>
        </w:rPr>
      </w:pPr>
      <w:r>
        <w:rPr>
          <w:rFonts w:ascii="Times New Roman" w:eastAsia="仿宋_GB2312" w:hAnsi="Times New Roman" w:hint="eastAsia"/>
          <w:b/>
          <w:bCs/>
          <w:color w:val="000000"/>
          <w:kern w:val="0"/>
          <w:sz w:val="28"/>
          <w:szCs w:val="28"/>
        </w:rPr>
        <w:t>建议财政补助经费：</w:t>
      </w:r>
      <w:r>
        <w:rPr>
          <w:rFonts w:ascii="Times New Roman" w:eastAsia="仿宋_GB2312" w:hAnsi="Times New Roman" w:hint="eastAsia"/>
          <w:color w:val="000000"/>
          <w:kern w:val="0"/>
          <w:sz w:val="28"/>
          <w:szCs w:val="28"/>
        </w:rPr>
        <w:t>900</w:t>
      </w:r>
      <w:r>
        <w:rPr>
          <w:rFonts w:ascii="Times New Roman" w:eastAsia="仿宋_GB2312" w:hAnsi="Times New Roman" w:hint="eastAsia"/>
          <w:bCs/>
          <w:color w:val="000000"/>
          <w:kern w:val="0"/>
          <w:sz w:val="28"/>
          <w:szCs w:val="28"/>
        </w:rPr>
        <w:t>万元以内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bCs/>
          <w:color w:val="000000"/>
          <w:kern w:val="0"/>
          <w:sz w:val="28"/>
          <w:szCs w:val="28"/>
        </w:rPr>
        <w:t>攻关时限要求：</w:t>
      </w:r>
      <w:r>
        <w:rPr>
          <w:rFonts w:eastAsia="仿宋_GB2312" w:hint="eastAsia"/>
          <w:color w:val="000000"/>
          <w:kern w:val="0"/>
          <w:sz w:val="28"/>
          <w:szCs w:val="28"/>
        </w:rPr>
        <w:t>3</w:t>
      </w:r>
      <w:r>
        <w:rPr>
          <w:rFonts w:eastAsia="仿宋_GB2312" w:hint="eastAsia"/>
          <w:color w:val="000000"/>
          <w:kern w:val="0"/>
          <w:sz w:val="28"/>
          <w:szCs w:val="28"/>
        </w:rPr>
        <w:t>年内</w:t>
      </w:r>
    </w:p>
    <w:p w:rsidR="00C0146D" w:rsidRDefault="009832D1">
      <w:pPr>
        <w:pStyle w:val="10"/>
        <w:spacing w:line="520" w:lineRule="exact"/>
        <w:ind w:firstLineChars="0" w:firstLine="0"/>
        <w:rPr>
          <w:rFonts w:ascii="Times New Roman" w:eastAsia="楷体" w:hAnsi="Times New Roman"/>
          <w:color w:val="000000"/>
          <w:kern w:val="0"/>
          <w:sz w:val="28"/>
          <w:szCs w:val="28"/>
        </w:rPr>
      </w:pPr>
      <w:r>
        <w:rPr>
          <w:rFonts w:ascii="Times New Roman" w:eastAsia="楷体" w:hAnsi="Times New Roman" w:hint="eastAsia"/>
          <w:color w:val="000000"/>
          <w:kern w:val="0"/>
          <w:sz w:val="28"/>
          <w:szCs w:val="28"/>
        </w:rPr>
        <w:lastRenderedPageBreak/>
        <w:t>*</w:t>
      </w:r>
      <w:r>
        <w:rPr>
          <w:rFonts w:ascii="Times New Roman" w:eastAsia="楷体" w:hAnsi="Times New Roman" w:hint="eastAsia"/>
          <w:color w:val="000000"/>
          <w:kern w:val="0"/>
          <w:sz w:val="28"/>
          <w:szCs w:val="28"/>
        </w:rPr>
        <w:t>要求揭榜项目绩效目标全覆盖</w:t>
      </w:r>
    </w:p>
    <w:p w:rsidR="00C0146D" w:rsidRDefault="00C0146D">
      <w:pPr>
        <w:pStyle w:val="3"/>
        <w:spacing w:line="520" w:lineRule="exact"/>
        <w:ind w:firstLine="562"/>
      </w:pPr>
    </w:p>
    <w:p w:rsidR="00C0146D" w:rsidRDefault="009832D1">
      <w:pPr>
        <w:pStyle w:val="3"/>
        <w:spacing w:line="520" w:lineRule="exact"/>
        <w:ind w:firstLine="562"/>
      </w:pPr>
      <w:r>
        <w:rPr>
          <w:rFonts w:hint="eastAsia"/>
        </w:rPr>
        <w:t>1</w:t>
      </w:r>
      <w:r>
        <w:t xml:space="preserve">0. </w:t>
      </w:r>
      <w:r>
        <w:rPr>
          <w:rFonts w:hint="eastAsia"/>
        </w:rPr>
        <w:t>榜单名称：纤维功能改性关键技术及功能制品开发（</w:t>
      </w:r>
      <w:r>
        <w:rPr>
          <w:rFonts w:hint="eastAsia"/>
          <w:szCs w:val="28"/>
        </w:rPr>
        <w:t>领雁</w:t>
      </w:r>
      <w:r>
        <w:rPr>
          <w:rFonts w:hint="eastAsia"/>
        </w:rPr>
        <w:t>）</w:t>
      </w:r>
    </w:p>
    <w:p w:rsidR="00C0146D" w:rsidRDefault="009832D1">
      <w:pPr>
        <w:pStyle w:val="10"/>
        <w:spacing w:line="520" w:lineRule="exact"/>
        <w:ind w:firstLine="562"/>
        <w:rPr>
          <w:rFonts w:ascii="Times New Roman" w:eastAsia="仿宋_GB2312" w:hAnsi="Times New Roman"/>
          <w:color w:val="000000"/>
          <w:kern w:val="0"/>
          <w:sz w:val="28"/>
          <w:szCs w:val="28"/>
        </w:rPr>
      </w:pPr>
      <w:r>
        <w:rPr>
          <w:rFonts w:ascii="Times New Roman" w:eastAsia="仿宋_GB2312" w:hAnsi="Times New Roman"/>
          <w:b/>
          <w:bCs/>
          <w:color w:val="000000"/>
          <w:kern w:val="0"/>
          <w:sz w:val="28"/>
          <w:szCs w:val="28"/>
        </w:rPr>
        <w:t>主要研究内容：</w:t>
      </w:r>
      <w:r>
        <w:rPr>
          <w:rFonts w:ascii="Times New Roman" w:eastAsia="仿宋_GB2312" w:hAnsi="Times New Roman"/>
          <w:color w:val="000000"/>
          <w:kern w:val="0"/>
          <w:sz w:val="28"/>
          <w:szCs w:val="28"/>
        </w:rPr>
        <w:t>围绕国防军工、交通工具、医疗卫生和户外家纺等领域对功能性纤维材料的需求，研究添加剂表面修饰、混杂改性、造粒纺丝等关键技术，研</w:t>
      </w:r>
      <w:r>
        <w:rPr>
          <w:rFonts w:ascii="Times New Roman" w:eastAsia="仿宋_GB2312" w:hAnsi="Times New Roman"/>
          <w:bCs/>
          <w:color w:val="000000"/>
          <w:kern w:val="0"/>
          <w:sz w:val="28"/>
          <w:szCs w:val="28"/>
          <w:lang w:eastAsia="zh-Hans"/>
        </w:rPr>
        <w:t>发并量产功能母粒，设计高效易操作添加装置</w:t>
      </w:r>
      <w:r>
        <w:rPr>
          <w:rFonts w:ascii="Times New Roman" w:eastAsia="仿宋_GB2312" w:hAnsi="Times New Roman"/>
          <w:bCs/>
          <w:color w:val="000000"/>
          <w:kern w:val="0"/>
          <w:sz w:val="28"/>
          <w:szCs w:val="28"/>
        </w:rPr>
        <w:t>，</w:t>
      </w:r>
      <w:r>
        <w:rPr>
          <w:rFonts w:ascii="Times New Roman" w:eastAsia="仿宋_GB2312" w:hAnsi="Times New Roman"/>
          <w:color w:val="000000"/>
          <w:kern w:val="0"/>
          <w:sz w:val="28"/>
          <w:szCs w:val="28"/>
        </w:rPr>
        <w:t>开发阻燃抗熔滴、抗静电、抗紫外耐老化、抗菌抗病毒等功能的高强、高附加值聚酰胺、聚酯纤维与纺织产品，构建纤维功能化、差异化改性评价体系。</w:t>
      </w:r>
    </w:p>
    <w:p w:rsidR="00C0146D" w:rsidRDefault="009832D1">
      <w:pPr>
        <w:pStyle w:val="10"/>
        <w:spacing w:line="520" w:lineRule="exact"/>
        <w:ind w:firstLine="562"/>
        <w:rPr>
          <w:rFonts w:ascii="Times New Roman" w:eastAsia="仿宋_GB2312" w:hAnsi="Times New Roman"/>
          <w:color w:val="000000"/>
          <w:kern w:val="0"/>
          <w:sz w:val="28"/>
          <w:szCs w:val="28"/>
        </w:rPr>
      </w:pPr>
      <w:r>
        <w:rPr>
          <w:rFonts w:ascii="Times New Roman" w:eastAsia="仿宋_GB2312" w:hAnsi="Times New Roman"/>
          <w:b/>
          <w:bCs/>
          <w:color w:val="000000"/>
          <w:kern w:val="0"/>
          <w:sz w:val="28"/>
          <w:szCs w:val="28"/>
        </w:rPr>
        <w:t>绩效目标：</w:t>
      </w:r>
      <w:r>
        <w:rPr>
          <w:rFonts w:ascii="Times New Roman" w:eastAsia="仿宋_GB2312" w:hAnsi="Times New Roman"/>
          <w:color w:val="000000"/>
          <w:kern w:val="0"/>
          <w:sz w:val="28"/>
          <w:szCs w:val="28"/>
        </w:rPr>
        <w:t>开发功能改性聚酰胺、聚酯纤维及制品，纤维断裂强度</w:t>
      </w:r>
      <w:r>
        <w:rPr>
          <w:rFonts w:ascii="Times New Roman" w:eastAsia="仿宋_GB2312" w:hAnsi="Times New Roman"/>
          <w:color w:val="000000"/>
          <w:kern w:val="0"/>
          <w:sz w:val="28"/>
          <w:szCs w:val="28"/>
        </w:rPr>
        <w:t>≥3.0 cN/dtex</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150℃</w:t>
      </w:r>
      <w:r>
        <w:rPr>
          <w:rFonts w:ascii="Times New Roman" w:eastAsia="仿宋_GB2312" w:hAnsi="Times New Roman"/>
          <w:color w:val="000000"/>
          <w:kern w:val="0"/>
          <w:sz w:val="28"/>
          <w:szCs w:val="28"/>
        </w:rPr>
        <w:t>老化</w:t>
      </w:r>
      <w:r>
        <w:rPr>
          <w:rFonts w:ascii="Times New Roman" w:eastAsia="仿宋_GB2312" w:hAnsi="Times New Roman"/>
          <w:color w:val="000000"/>
          <w:kern w:val="0"/>
          <w:sz w:val="28"/>
          <w:szCs w:val="28"/>
        </w:rPr>
        <w:t>500 h</w:t>
      </w:r>
      <w:r>
        <w:rPr>
          <w:rFonts w:ascii="Times New Roman" w:eastAsia="仿宋_GB2312" w:hAnsi="Times New Roman"/>
          <w:color w:val="000000"/>
          <w:kern w:val="0"/>
          <w:sz w:val="28"/>
          <w:szCs w:val="28"/>
        </w:rPr>
        <w:t>后拉伸强度保持率</w:t>
      </w:r>
      <w:r>
        <w:rPr>
          <w:rFonts w:ascii="Times New Roman" w:eastAsia="仿宋_GB2312" w:hAnsi="Times New Roman"/>
          <w:color w:val="000000"/>
          <w:kern w:val="0"/>
          <w:sz w:val="28"/>
          <w:szCs w:val="28"/>
        </w:rPr>
        <w:t>≥90%</w:t>
      </w:r>
      <w:r>
        <w:rPr>
          <w:rFonts w:ascii="Times New Roman" w:eastAsia="仿宋_GB2312" w:hAnsi="Times New Roman"/>
          <w:color w:val="000000"/>
          <w:kern w:val="0"/>
          <w:sz w:val="28"/>
          <w:szCs w:val="28"/>
        </w:rPr>
        <w:t>；极限氧指数</w:t>
      </w:r>
      <w:r>
        <w:rPr>
          <w:rFonts w:ascii="Times New Roman" w:eastAsia="仿宋_GB2312" w:hAnsi="Times New Roman"/>
          <w:color w:val="000000"/>
          <w:kern w:val="0"/>
          <w:sz w:val="28"/>
          <w:szCs w:val="28"/>
        </w:rPr>
        <w:t>≥30%</w:t>
      </w:r>
      <w:r>
        <w:rPr>
          <w:rFonts w:ascii="Times New Roman" w:eastAsia="仿宋_GB2312" w:hAnsi="Times New Roman"/>
          <w:color w:val="000000"/>
          <w:kern w:val="0"/>
          <w:sz w:val="28"/>
          <w:szCs w:val="28"/>
        </w:rPr>
        <w:t>，无熔滴、无卤低烟；表面电阻</w:t>
      </w:r>
      <w:r>
        <w:rPr>
          <w:rFonts w:ascii="Times New Roman" w:eastAsia="仿宋_GB2312" w:hAnsi="Times New Roman"/>
          <w:color w:val="000000"/>
          <w:kern w:val="0"/>
          <w:sz w:val="28"/>
          <w:szCs w:val="28"/>
        </w:rPr>
        <w:t>≤10</w:t>
      </w:r>
      <w:r>
        <w:rPr>
          <w:rFonts w:ascii="Times New Roman" w:eastAsia="仿宋_GB2312" w:hAnsi="Times New Roman" w:hint="eastAsia"/>
          <w:color w:val="000000"/>
          <w:kern w:val="0"/>
          <w:sz w:val="28"/>
          <w:szCs w:val="28"/>
        </w:rPr>
        <w:t>0</w:t>
      </w:r>
      <w:r>
        <w:rPr>
          <w:rFonts w:ascii="Times New Roman" w:eastAsia="仿宋_GB2312" w:hAnsi="Times New Roman"/>
          <w:color w:val="000000"/>
          <w:kern w:val="0"/>
          <w:sz w:val="28"/>
          <w:szCs w:val="28"/>
        </w:rPr>
        <w:t>0 Ω</w:t>
      </w:r>
      <w:r>
        <w:rPr>
          <w:rFonts w:ascii="Times New Roman" w:eastAsia="仿宋_GB2312" w:hAnsi="Times New Roman"/>
          <w:color w:val="000000"/>
          <w:kern w:val="0"/>
          <w:sz w:val="28"/>
          <w:szCs w:val="28"/>
        </w:rPr>
        <w:t>、半衰期</w:t>
      </w:r>
      <w:r>
        <w:rPr>
          <w:rFonts w:ascii="Times New Roman" w:eastAsia="仿宋_GB2312" w:hAnsi="Times New Roman"/>
          <w:color w:val="000000"/>
          <w:kern w:val="0"/>
          <w:sz w:val="28"/>
          <w:szCs w:val="28"/>
        </w:rPr>
        <w:t>≤2-3 s</w:t>
      </w:r>
      <w:r>
        <w:rPr>
          <w:rFonts w:ascii="Times New Roman" w:eastAsia="仿宋_GB2312" w:hAnsi="Times New Roman"/>
          <w:color w:val="000000"/>
          <w:kern w:val="0"/>
          <w:sz w:val="28"/>
          <w:szCs w:val="28"/>
        </w:rPr>
        <w:t>；对大肠杆菌、白色念球菌和金黄色葡萄球菌等菌种抑菌率</w:t>
      </w:r>
      <w:r>
        <w:rPr>
          <w:rFonts w:ascii="Times New Roman" w:eastAsia="仿宋_GB2312" w:hAnsi="Times New Roman"/>
          <w:color w:val="000000"/>
          <w:kern w:val="0"/>
          <w:sz w:val="28"/>
          <w:szCs w:val="28"/>
        </w:rPr>
        <w:t>≥99%</w:t>
      </w:r>
      <w:r>
        <w:rPr>
          <w:rFonts w:ascii="Times New Roman" w:eastAsia="仿宋_GB2312" w:hAnsi="Times New Roman"/>
          <w:color w:val="000000"/>
          <w:kern w:val="0"/>
          <w:sz w:val="28"/>
          <w:szCs w:val="28"/>
        </w:rPr>
        <w:t>，对</w:t>
      </w:r>
      <w:r>
        <w:rPr>
          <w:rFonts w:ascii="Times New Roman" w:eastAsia="仿宋_GB2312" w:hAnsi="Times New Roman"/>
          <w:color w:val="000000"/>
          <w:kern w:val="0"/>
          <w:sz w:val="28"/>
          <w:szCs w:val="28"/>
        </w:rPr>
        <w:t>H1N1</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H3N2</w:t>
      </w:r>
      <w:r>
        <w:rPr>
          <w:rFonts w:ascii="Times New Roman" w:eastAsia="仿宋_GB2312" w:hAnsi="Times New Roman"/>
          <w:color w:val="000000"/>
          <w:kern w:val="0"/>
          <w:sz w:val="28"/>
          <w:szCs w:val="28"/>
        </w:rPr>
        <w:t>等病毒的抗病毒活性率</w:t>
      </w:r>
      <w:r>
        <w:rPr>
          <w:rFonts w:ascii="Times New Roman" w:eastAsia="仿宋_GB2312" w:hAnsi="Times New Roman"/>
          <w:color w:val="000000"/>
          <w:kern w:val="0"/>
          <w:sz w:val="28"/>
          <w:szCs w:val="28"/>
        </w:rPr>
        <w:t>≥95%</w:t>
      </w:r>
      <w:r>
        <w:rPr>
          <w:rFonts w:ascii="Times New Roman" w:eastAsia="仿宋_GB2312" w:hAnsi="Times New Roman"/>
          <w:color w:val="000000"/>
          <w:kern w:val="0"/>
          <w:sz w:val="28"/>
          <w:szCs w:val="28"/>
        </w:rPr>
        <w:t>。产品达到国际先进水平，实现示范应用并形成技术规范和评</w:t>
      </w:r>
      <w:r>
        <w:rPr>
          <w:rFonts w:ascii="Times New Roman" w:eastAsia="仿宋_GB2312" w:hAnsi="Times New Roman"/>
          <w:color w:val="000000"/>
          <w:kern w:val="0"/>
          <w:sz w:val="28"/>
          <w:szCs w:val="28"/>
        </w:rPr>
        <w:t>价标准体系。</w:t>
      </w:r>
    </w:p>
    <w:p w:rsidR="00C0146D" w:rsidRDefault="009832D1">
      <w:pPr>
        <w:pStyle w:val="10"/>
        <w:spacing w:line="520" w:lineRule="exact"/>
        <w:ind w:firstLine="562"/>
        <w:rPr>
          <w:rFonts w:ascii="Times New Roman" w:eastAsia="仿宋_GB2312" w:hAnsi="Times New Roman"/>
          <w:color w:val="000000"/>
          <w:kern w:val="0"/>
          <w:sz w:val="28"/>
          <w:szCs w:val="28"/>
        </w:rPr>
      </w:pPr>
      <w:r>
        <w:rPr>
          <w:rFonts w:ascii="Times New Roman" w:eastAsia="仿宋_GB2312" w:hAnsi="Times New Roman" w:hint="eastAsia"/>
          <w:b/>
          <w:bCs/>
          <w:color w:val="000000"/>
          <w:kern w:val="0"/>
          <w:sz w:val="28"/>
          <w:szCs w:val="28"/>
        </w:rPr>
        <w:t>申报主体：</w:t>
      </w:r>
      <w:r>
        <w:rPr>
          <w:rFonts w:ascii="Times New Roman" w:eastAsia="仿宋_GB2312" w:hAnsi="Times New Roman" w:hint="eastAsia"/>
          <w:color w:val="000000"/>
          <w:kern w:val="0"/>
          <w:sz w:val="28"/>
          <w:szCs w:val="28"/>
        </w:rPr>
        <w:t>原则上由企业牵头申报，鼓励产学研合作</w:t>
      </w:r>
    </w:p>
    <w:p w:rsidR="00C0146D" w:rsidRDefault="009832D1">
      <w:pPr>
        <w:pStyle w:val="10"/>
        <w:spacing w:line="520" w:lineRule="exact"/>
        <w:ind w:firstLine="562"/>
        <w:rPr>
          <w:rFonts w:ascii="Times New Roman" w:eastAsia="仿宋_GB2312" w:hAnsi="Times New Roman"/>
          <w:b/>
          <w:bCs/>
          <w:color w:val="000000"/>
          <w:kern w:val="0"/>
          <w:sz w:val="28"/>
          <w:szCs w:val="28"/>
        </w:rPr>
      </w:pPr>
      <w:r>
        <w:rPr>
          <w:rFonts w:ascii="Times New Roman" w:eastAsia="仿宋_GB2312" w:hAnsi="Times New Roman" w:hint="eastAsia"/>
          <w:b/>
          <w:bCs/>
          <w:color w:val="000000"/>
          <w:kern w:val="0"/>
          <w:sz w:val="28"/>
          <w:szCs w:val="28"/>
        </w:rPr>
        <w:t>组织方式：</w:t>
      </w:r>
      <w:r>
        <w:rPr>
          <w:rFonts w:ascii="Times New Roman" w:eastAsia="仿宋_GB2312" w:hAnsi="Times New Roman" w:hint="eastAsia"/>
          <w:bCs/>
          <w:color w:val="000000"/>
          <w:kern w:val="0"/>
          <w:sz w:val="28"/>
          <w:szCs w:val="28"/>
        </w:rPr>
        <w:t>竞争性分配</w:t>
      </w:r>
    </w:p>
    <w:p w:rsidR="00C0146D" w:rsidRDefault="009832D1">
      <w:pPr>
        <w:pStyle w:val="10"/>
        <w:spacing w:line="520" w:lineRule="exact"/>
        <w:ind w:firstLine="562"/>
        <w:rPr>
          <w:rFonts w:ascii="Times New Roman" w:eastAsia="仿宋_GB2312" w:hAnsi="Times New Roman"/>
          <w:b/>
          <w:bCs/>
          <w:color w:val="000000"/>
          <w:kern w:val="0"/>
          <w:sz w:val="28"/>
          <w:szCs w:val="28"/>
        </w:rPr>
      </w:pPr>
      <w:r>
        <w:rPr>
          <w:rFonts w:ascii="Times New Roman" w:eastAsia="仿宋_GB2312" w:hAnsi="Times New Roman" w:hint="eastAsia"/>
          <w:b/>
          <w:bCs/>
          <w:color w:val="000000"/>
          <w:kern w:val="0"/>
          <w:sz w:val="28"/>
          <w:szCs w:val="28"/>
        </w:rPr>
        <w:t>建议财政补助经费：</w:t>
      </w:r>
      <w:r>
        <w:rPr>
          <w:rFonts w:ascii="Times New Roman" w:eastAsia="仿宋_GB2312" w:hAnsi="Times New Roman" w:hint="eastAsia"/>
          <w:color w:val="000000"/>
          <w:kern w:val="0"/>
          <w:sz w:val="28"/>
          <w:szCs w:val="28"/>
        </w:rPr>
        <w:t>600</w:t>
      </w:r>
      <w:r>
        <w:rPr>
          <w:rFonts w:ascii="Times New Roman" w:eastAsia="仿宋_GB2312" w:hAnsi="Times New Roman" w:hint="eastAsia"/>
          <w:bCs/>
          <w:color w:val="000000"/>
          <w:kern w:val="0"/>
          <w:sz w:val="28"/>
          <w:szCs w:val="28"/>
        </w:rPr>
        <w:t>万元以内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bCs/>
          <w:color w:val="000000"/>
          <w:kern w:val="0"/>
          <w:sz w:val="28"/>
          <w:szCs w:val="28"/>
        </w:rPr>
        <w:t>攻关时限要求：</w:t>
      </w:r>
      <w:r>
        <w:rPr>
          <w:rFonts w:eastAsia="仿宋_GB2312" w:hint="eastAsia"/>
          <w:color w:val="000000"/>
          <w:kern w:val="0"/>
          <w:sz w:val="28"/>
          <w:szCs w:val="28"/>
        </w:rPr>
        <w:t>3</w:t>
      </w:r>
      <w:r>
        <w:rPr>
          <w:rFonts w:eastAsia="仿宋_GB2312" w:hint="eastAsia"/>
          <w:color w:val="000000"/>
          <w:kern w:val="0"/>
          <w:sz w:val="28"/>
          <w:szCs w:val="28"/>
        </w:rPr>
        <w:t>年</w:t>
      </w:r>
    </w:p>
    <w:p w:rsidR="00C0146D" w:rsidRDefault="00C0146D">
      <w:pPr>
        <w:pStyle w:val="3"/>
        <w:spacing w:line="520" w:lineRule="exact"/>
        <w:ind w:firstLine="562"/>
      </w:pPr>
    </w:p>
    <w:p w:rsidR="00C0146D" w:rsidRDefault="009832D1">
      <w:pPr>
        <w:pStyle w:val="3"/>
        <w:spacing w:line="520" w:lineRule="exact"/>
        <w:ind w:firstLine="562"/>
      </w:pPr>
      <w:r>
        <w:rPr>
          <w:rFonts w:hint="eastAsia"/>
        </w:rPr>
        <w:t>1</w:t>
      </w:r>
      <w:r>
        <w:t xml:space="preserve">1. </w:t>
      </w:r>
      <w:r>
        <w:rPr>
          <w:rFonts w:hint="eastAsia"/>
        </w:rPr>
        <w:t>榜单名称：高端分离</w:t>
      </w:r>
      <w:r>
        <w:rPr>
          <w:rFonts w:eastAsia="楷体_GB2312"/>
          <w:sz w:val="30"/>
          <w:szCs w:val="30"/>
        </w:rPr>
        <w:t>过滤用</w:t>
      </w:r>
      <w:r>
        <w:rPr>
          <w:rFonts w:eastAsia="楷体_GB2312"/>
          <w:sz w:val="30"/>
          <w:szCs w:val="30"/>
        </w:rPr>
        <w:t>PTFE</w:t>
      </w:r>
      <w:r>
        <w:rPr>
          <w:rFonts w:hint="eastAsia"/>
        </w:rPr>
        <w:t>纤维膜材料研发及应用（</w:t>
      </w:r>
      <w:r>
        <w:rPr>
          <w:rFonts w:hint="eastAsia"/>
          <w:szCs w:val="28"/>
        </w:rPr>
        <w:t>领雁</w:t>
      </w:r>
      <w:r>
        <w:rPr>
          <w:rFonts w:hint="eastAsia"/>
        </w:rPr>
        <w:t>）</w:t>
      </w:r>
    </w:p>
    <w:p w:rsidR="00C0146D" w:rsidRDefault="009832D1">
      <w:pPr>
        <w:overflowPunct w:val="0"/>
        <w:autoSpaceDE w:val="0"/>
        <w:autoSpaceDN w:val="0"/>
        <w:spacing w:line="520" w:lineRule="exact"/>
        <w:ind w:firstLineChars="200" w:firstLine="562"/>
        <w:rPr>
          <w:rFonts w:eastAsia="仿宋_GB2312"/>
          <w:bCs/>
          <w:color w:val="000000"/>
          <w:kern w:val="0"/>
          <w:sz w:val="28"/>
          <w:szCs w:val="28"/>
        </w:rPr>
      </w:pPr>
      <w:r>
        <w:rPr>
          <w:rFonts w:eastAsia="仿宋_GB2312"/>
          <w:b/>
          <w:bCs/>
          <w:color w:val="000000"/>
          <w:kern w:val="0"/>
          <w:sz w:val="28"/>
          <w:szCs w:val="28"/>
        </w:rPr>
        <w:t>主要研究内容：</w:t>
      </w:r>
      <w:r>
        <w:rPr>
          <w:rFonts w:eastAsia="仿宋_GB2312"/>
          <w:bCs/>
          <w:color w:val="000000"/>
          <w:kern w:val="0"/>
          <w:sz w:val="28"/>
          <w:szCs w:val="28"/>
        </w:rPr>
        <w:t>针对高端分离膜材料超高效低阻过滤及性能稳定的需求，研究聚四氟乙烯（</w:t>
      </w:r>
      <w:r>
        <w:rPr>
          <w:rFonts w:eastAsia="仿宋_GB2312"/>
          <w:bCs/>
          <w:color w:val="000000"/>
          <w:kern w:val="0"/>
          <w:sz w:val="28"/>
          <w:szCs w:val="28"/>
        </w:rPr>
        <w:t>PTFE</w:t>
      </w:r>
      <w:r>
        <w:rPr>
          <w:rFonts w:eastAsia="仿宋_GB2312"/>
          <w:bCs/>
          <w:color w:val="000000"/>
          <w:kern w:val="0"/>
          <w:sz w:val="28"/>
          <w:szCs w:val="28"/>
        </w:rPr>
        <w:t>）材料拉伸、延展、加热等工艺对</w:t>
      </w:r>
      <w:r>
        <w:rPr>
          <w:rFonts w:eastAsia="仿宋_GB2312"/>
          <w:bCs/>
          <w:color w:val="000000"/>
          <w:kern w:val="0"/>
          <w:sz w:val="28"/>
          <w:szCs w:val="28"/>
        </w:rPr>
        <w:t xml:space="preserve"> PTFE </w:t>
      </w:r>
      <w:r>
        <w:rPr>
          <w:rFonts w:eastAsia="仿宋_GB2312"/>
          <w:bCs/>
          <w:color w:val="000000"/>
          <w:kern w:val="0"/>
          <w:sz w:val="28"/>
          <w:szCs w:val="28"/>
        </w:rPr>
        <w:t>膜结构及其宏观物理性能的影响规律；优化并确定覆膜工艺对</w:t>
      </w:r>
      <w:r>
        <w:rPr>
          <w:rFonts w:eastAsia="仿宋_GB2312"/>
          <w:bCs/>
          <w:color w:val="000000"/>
          <w:kern w:val="0"/>
          <w:sz w:val="28"/>
          <w:szCs w:val="28"/>
        </w:rPr>
        <w:t xml:space="preserve"> PTFE </w:t>
      </w:r>
      <w:r>
        <w:rPr>
          <w:rFonts w:eastAsia="仿宋_GB2312"/>
          <w:bCs/>
          <w:color w:val="000000"/>
          <w:kern w:val="0"/>
          <w:sz w:val="28"/>
          <w:szCs w:val="28"/>
        </w:rPr>
        <w:t>复合膜结构、过滤特性与稳定性的影响规律；攻克复合膜材料孔径控制、亲水改性、组件浇筑和封装等关键技术，突破加工放大过程中膜结构精细控制技术和加工稳定性控制技术，研发高端分离膜及功能材料应用关键技术，建立核心膜材料大规模制备的工艺体系。</w:t>
      </w:r>
    </w:p>
    <w:p w:rsidR="00C0146D" w:rsidRDefault="009832D1">
      <w:pPr>
        <w:pStyle w:val="10"/>
        <w:spacing w:line="520" w:lineRule="exact"/>
        <w:ind w:firstLine="562"/>
        <w:rPr>
          <w:rFonts w:ascii="Times New Roman" w:eastAsia="仿宋_GB2312" w:hAnsi="Times New Roman"/>
          <w:bCs/>
          <w:color w:val="000000"/>
          <w:kern w:val="0"/>
          <w:sz w:val="28"/>
          <w:szCs w:val="28"/>
        </w:rPr>
      </w:pPr>
      <w:r>
        <w:rPr>
          <w:rFonts w:ascii="Times New Roman" w:eastAsia="仿宋_GB2312" w:hAnsi="Times New Roman"/>
          <w:b/>
          <w:bCs/>
          <w:color w:val="000000"/>
          <w:kern w:val="0"/>
          <w:sz w:val="28"/>
          <w:szCs w:val="28"/>
        </w:rPr>
        <w:t>绩效目标：</w:t>
      </w:r>
      <w:r>
        <w:rPr>
          <w:rFonts w:ascii="Times New Roman" w:eastAsia="仿宋_GB2312" w:hAnsi="Times New Roman"/>
          <w:bCs/>
          <w:color w:val="000000"/>
          <w:kern w:val="0"/>
          <w:sz w:val="28"/>
          <w:szCs w:val="28"/>
        </w:rPr>
        <w:t>开发出高端</w:t>
      </w:r>
      <w:r>
        <w:rPr>
          <w:rFonts w:ascii="Times New Roman" w:eastAsia="仿宋_GB2312" w:hAnsi="Times New Roman"/>
          <w:bCs/>
          <w:color w:val="000000"/>
          <w:kern w:val="0"/>
          <w:sz w:val="28"/>
          <w:szCs w:val="28"/>
        </w:rPr>
        <w:t>PTFE</w:t>
      </w:r>
      <w:r>
        <w:rPr>
          <w:rFonts w:ascii="Times New Roman" w:eastAsia="仿宋_GB2312" w:hAnsi="Times New Roman"/>
          <w:bCs/>
          <w:color w:val="000000"/>
          <w:kern w:val="0"/>
          <w:sz w:val="28"/>
          <w:szCs w:val="28"/>
        </w:rPr>
        <w:t>纤维膜材料及膜组件，解决高截留率、高通量和高耐用性的领域难题。面向精密制造产业空气过滤膜：耐热</w:t>
      </w:r>
      <w:r>
        <w:rPr>
          <w:rFonts w:ascii="Times New Roman" w:eastAsia="仿宋_GB2312" w:hAnsi="Times New Roman"/>
          <w:bCs/>
          <w:color w:val="000000"/>
          <w:kern w:val="0"/>
          <w:sz w:val="28"/>
          <w:szCs w:val="28"/>
        </w:rPr>
        <w:t>≥255℃</w:t>
      </w:r>
      <w:r>
        <w:rPr>
          <w:rFonts w:ascii="Times New Roman" w:eastAsia="仿宋_GB2312" w:hAnsi="Times New Roman"/>
          <w:bCs/>
          <w:color w:val="000000"/>
          <w:kern w:val="0"/>
          <w:sz w:val="28"/>
          <w:szCs w:val="28"/>
        </w:rPr>
        <w:t>，过滤效率</w:t>
      </w:r>
      <w:r>
        <w:rPr>
          <w:rFonts w:ascii="Times New Roman" w:eastAsia="仿宋_GB2312" w:hAnsi="Times New Roman"/>
          <w:bCs/>
          <w:color w:val="000000"/>
          <w:kern w:val="0"/>
          <w:sz w:val="28"/>
          <w:szCs w:val="28"/>
        </w:rPr>
        <w:t>≥99.99995%</w:t>
      </w:r>
      <w:r>
        <w:rPr>
          <w:rFonts w:ascii="Times New Roman" w:eastAsia="仿宋_GB2312" w:hAnsi="Times New Roman"/>
          <w:bCs/>
          <w:color w:val="000000"/>
          <w:kern w:val="0"/>
          <w:sz w:val="28"/>
          <w:szCs w:val="28"/>
        </w:rPr>
        <w:t>，压降</w:t>
      </w:r>
      <w:r>
        <w:rPr>
          <w:rFonts w:ascii="Times New Roman" w:eastAsia="仿宋_GB2312" w:hAnsi="Times New Roman"/>
          <w:bCs/>
          <w:color w:val="000000"/>
          <w:kern w:val="0"/>
          <w:sz w:val="28"/>
          <w:szCs w:val="28"/>
        </w:rPr>
        <w:t>≤290 Pa@5.3 cm/s</w:t>
      </w:r>
      <w:r>
        <w:rPr>
          <w:rFonts w:ascii="Times New Roman" w:eastAsia="仿宋_GB2312" w:hAnsi="Times New Roman"/>
          <w:bCs/>
          <w:color w:val="000000"/>
          <w:kern w:val="0"/>
          <w:sz w:val="28"/>
          <w:szCs w:val="28"/>
        </w:rPr>
        <w:t>；超亲水中空纤维膜：平均孔径</w:t>
      </w:r>
      <w:r>
        <w:rPr>
          <w:rFonts w:ascii="Times New Roman" w:eastAsia="仿宋_GB2312" w:hAnsi="Times New Roman"/>
          <w:bCs/>
          <w:color w:val="000000"/>
          <w:kern w:val="0"/>
          <w:sz w:val="28"/>
          <w:szCs w:val="28"/>
        </w:rPr>
        <w:t>0.2-0.4 μm</w:t>
      </w:r>
      <w:r>
        <w:rPr>
          <w:rFonts w:ascii="Times New Roman" w:eastAsia="仿宋_GB2312" w:hAnsi="Times New Roman"/>
          <w:bCs/>
          <w:color w:val="000000"/>
          <w:kern w:val="0"/>
          <w:sz w:val="28"/>
          <w:szCs w:val="28"/>
        </w:rPr>
        <w:t>，水接触角归零时长</w:t>
      </w:r>
      <w:r>
        <w:rPr>
          <w:rFonts w:ascii="Times New Roman" w:eastAsia="仿宋_GB2312" w:hAnsi="Times New Roman"/>
          <w:bCs/>
          <w:color w:val="000000"/>
          <w:kern w:val="0"/>
          <w:sz w:val="28"/>
          <w:szCs w:val="28"/>
        </w:rPr>
        <w:t xml:space="preserve">&lt;6 </w:t>
      </w:r>
      <w:r>
        <w:rPr>
          <w:rFonts w:ascii="Times New Roman" w:eastAsia="仿宋_GB2312" w:hAnsi="Times New Roman"/>
          <w:bCs/>
          <w:color w:val="000000"/>
          <w:kern w:val="0"/>
          <w:sz w:val="28"/>
          <w:szCs w:val="28"/>
        </w:rPr>
        <w:t>s</w:t>
      </w:r>
      <w:r>
        <w:rPr>
          <w:rFonts w:ascii="Times New Roman" w:eastAsia="仿宋_GB2312" w:hAnsi="Times New Roman"/>
          <w:bCs/>
          <w:color w:val="000000"/>
          <w:kern w:val="0"/>
          <w:sz w:val="28"/>
          <w:szCs w:val="28"/>
        </w:rPr>
        <w:t>，纯水通量</w:t>
      </w:r>
      <w:r>
        <w:rPr>
          <w:rFonts w:ascii="Times New Roman" w:eastAsia="仿宋_GB2312" w:hAnsi="Times New Roman"/>
          <w:bCs/>
          <w:color w:val="000000"/>
          <w:kern w:val="0"/>
          <w:sz w:val="28"/>
          <w:szCs w:val="28"/>
        </w:rPr>
        <w:t>&gt;1500 L/m</w:t>
      </w:r>
      <w:r>
        <w:rPr>
          <w:rFonts w:ascii="Times New Roman" w:eastAsia="仿宋_GB2312" w:hAnsi="Times New Roman"/>
          <w:bCs/>
          <w:color w:val="000000"/>
          <w:kern w:val="0"/>
          <w:sz w:val="28"/>
          <w:szCs w:val="28"/>
          <w:vertAlign w:val="superscript"/>
        </w:rPr>
        <w:t>2</w:t>
      </w:r>
      <w:r>
        <w:rPr>
          <w:rFonts w:ascii="Times New Roman" w:eastAsia="仿宋_GB2312" w:hAnsi="Times New Roman"/>
          <w:bCs/>
          <w:color w:val="000000"/>
          <w:kern w:val="0"/>
          <w:sz w:val="28"/>
          <w:szCs w:val="28"/>
        </w:rPr>
        <w:t>∙</w:t>
      </w:r>
      <w:r>
        <w:rPr>
          <w:rFonts w:ascii="Times New Roman" w:eastAsia="仿宋_GB2312" w:hAnsi="Times New Roman"/>
          <w:bCs/>
          <w:color w:val="000000"/>
          <w:kern w:val="0"/>
          <w:sz w:val="28"/>
          <w:szCs w:val="28"/>
        </w:rPr>
        <w:t>h∙bar</w:t>
      </w:r>
      <w:r>
        <w:rPr>
          <w:rFonts w:ascii="Times New Roman" w:eastAsia="仿宋_GB2312" w:hAnsi="Times New Roman"/>
          <w:bCs/>
          <w:color w:val="000000"/>
          <w:kern w:val="0"/>
          <w:sz w:val="28"/>
          <w:szCs w:val="28"/>
        </w:rPr>
        <w:t>。产品对标国际先进技术水平，形成批量生产能力，实现在芯片、液晶面板等精密制造产业、催化降解净化等领域的应用示范。</w:t>
      </w:r>
    </w:p>
    <w:p w:rsidR="00C0146D" w:rsidRDefault="009832D1">
      <w:pPr>
        <w:pStyle w:val="10"/>
        <w:spacing w:line="520" w:lineRule="exact"/>
        <w:ind w:firstLine="562"/>
        <w:rPr>
          <w:rFonts w:ascii="Times New Roman" w:eastAsia="仿宋_GB2312" w:hAnsi="Times New Roman"/>
          <w:color w:val="000000"/>
          <w:kern w:val="0"/>
          <w:sz w:val="28"/>
          <w:szCs w:val="28"/>
        </w:rPr>
      </w:pPr>
      <w:r>
        <w:rPr>
          <w:rFonts w:ascii="Times New Roman" w:eastAsia="仿宋_GB2312" w:hAnsi="Times New Roman" w:hint="eastAsia"/>
          <w:b/>
          <w:bCs/>
          <w:color w:val="000000"/>
          <w:kern w:val="0"/>
          <w:sz w:val="28"/>
          <w:szCs w:val="28"/>
        </w:rPr>
        <w:t>申报主体：</w:t>
      </w:r>
      <w:r>
        <w:rPr>
          <w:rFonts w:ascii="Times New Roman" w:eastAsia="仿宋_GB2312" w:hAnsi="Times New Roman" w:hint="eastAsia"/>
          <w:color w:val="000000"/>
          <w:kern w:val="0"/>
          <w:sz w:val="28"/>
          <w:szCs w:val="28"/>
        </w:rPr>
        <w:t>原则上由企业牵头申报，鼓励产学研合作</w:t>
      </w:r>
    </w:p>
    <w:p w:rsidR="00C0146D" w:rsidRDefault="009832D1">
      <w:pPr>
        <w:pStyle w:val="10"/>
        <w:spacing w:line="520" w:lineRule="exact"/>
        <w:ind w:firstLine="562"/>
        <w:rPr>
          <w:rFonts w:ascii="Times New Roman" w:eastAsia="仿宋_GB2312" w:hAnsi="Times New Roman"/>
          <w:b/>
          <w:bCs/>
          <w:color w:val="000000"/>
          <w:kern w:val="0"/>
          <w:sz w:val="28"/>
          <w:szCs w:val="28"/>
        </w:rPr>
      </w:pPr>
      <w:r>
        <w:rPr>
          <w:rFonts w:ascii="Times New Roman" w:eastAsia="仿宋_GB2312" w:hAnsi="Times New Roman" w:hint="eastAsia"/>
          <w:b/>
          <w:bCs/>
          <w:color w:val="000000"/>
          <w:kern w:val="0"/>
          <w:sz w:val="28"/>
          <w:szCs w:val="28"/>
        </w:rPr>
        <w:t>组织方式：</w:t>
      </w:r>
      <w:r>
        <w:rPr>
          <w:rFonts w:ascii="Times New Roman" w:eastAsia="仿宋_GB2312" w:hAnsi="Times New Roman" w:hint="eastAsia"/>
          <w:bCs/>
          <w:color w:val="000000"/>
          <w:kern w:val="0"/>
          <w:sz w:val="28"/>
          <w:szCs w:val="28"/>
        </w:rPr>
        <w:t>竞争性分配</w:t>
      </w:r>
    </w:p>
    <w:p w:rsidR="00C0146D" w:rsidRDefault="009832D1">
      <w:pPr>
        <w:pStyle w:val="10"/>
        <w:spacing w:line="520" w:lineRule="exact"/>
        <w:ind w:firstLine="562"/>
        <w:rPr>
          <w:rFonts w:ascii="Times New Roman" w:eastAsia="仿宋_GB2312" w:hAnsi="Times New Roman"/>
          <w:b/>
          <w:bCs/>
          <w:color w:val="000000"/>
          <w:kern w:val="0"/>
          <w:sz w:val="28"/>
          <w:szCs w:val="28"/>
        </w:rPr>
      </w:pPr>
      <w:r>
        <w:rPr>
          <w:rFonts w:ascii="Times New Roman" w:eastAsia="仿宋_GB2312" w:hAnsi="Times New Roman" w:hint="eastAsia"/>
          <w:b/>
          <w:bCs/>
          <w:color w:val="000000"/>
          <w:kern w:val="0"/>
          <w:sz w:val="28"/>
          <w:szCs w:val="28"/>
        </w:rPr>
        <w:t>建议财政补助经费：</w:t>
      </w:r>
      <w:r>
        <w:rPr>
          <w:rFonts w:ascii="Times New Roman" w:eastAsia="仿宋_GB2312" w:hAnsi="Times New Roman" w:hint="eastAsia"/>
          <w:color w:val="000000"/>
          <w:kern w:val="0"/>
          <w:sz w:val="28"/>
          <w:szCs w:val="28"/>
        </w:rPr>
        <w:t>600</w:t>
      </w:r>
      <w:r>
        <w:rPr>
          <w:rFonts w:ascii="Times New Roman" w:eastAsia="仿宋_GB2312" w:hAnsi="Times New Roman" w:hint="eastAsia"/>
          <w:bCs/>
          <w:color w:val="000000"/>
          <w:kern w:val="0"/>
          <w:sz w:val="28"/>
          <w:szCs w:val="28"/>
        </w:rPr>
        <w:t>万元以内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bCs/>
          <w:color w:val="000000"/>
          <w:kern w:val="0"/>
          <w:sz w:val="28"/>
          <w:szCs w:val="28"/>
        </w:rPr>
        <w:t>攻关时限要求：</w:t>
      </w:r>
      <w:r>
        <w:rPr>
          <w:rFonts w:eastAsia="仿宋_GB2312" w:hint="eastAsia"/>
          <w:color w:val="000000"/>
          <w:kern w:val="0"/>
          <w:sz w:val="28"/>
          <w:szCs w:val="28"/>
        </w:rPr>
        <w:t>3</w:t>
      </w:r>
      <w:r>
        <w:rPr>
          <w:rFonts w:eastAsia="仿宋_GB2312" w:hint="eastAsia"/>
          <w:color w:val="000000"/>
          <w:kern w:val="0"/>
          <w:sz w:val="28"/>
          <w:szCs w:val="28"/>
        </w:rPr>
        <w:t>年</w:t>
      </w:r>
    </w:p>
    <w:p w:rsidR="00C0146D" w:rsidRDefault="00C0146D">
      <w:pPr>
        <w:pStyle w:val="3"/>
        <w:spacing w:line="520" w:lineRule="exact"/>
        <w:ind w:firstLine="562"/>
      </w:pPr>
    </w:p>
    <w:p w:rsidR="00C0146D" w:rsidRDefault="009832D1">
      <w:pPr>
        <w:pStyle w:val="3"/>
        <w:spacing w:line="520" w:lineRule="exact"/>
        <w:ind w:firstLine="562"/>
      </w:pPr>
      <w:r>
        <w:rPr>
          <w:rFonts w:hint="eastAsia"/>
        </w:rPr>
        <w:t>1</w:t>
      </w:r>
      <w:r>
        <w:t xml:space="preserve">2. </w:t>
      </w:r>
      <w:r>
        <w:rPr>
          <w:rFonts w:hint="eastAsia"/>
        </w:rPr>
        <w:t>榜单名称：高端医用防护</w:t>
      </w:r>
      <w:r>
        <w:rPr>
          <w:rFonts w:hint="eastAsia"/>
        </w:rPr>
        <w:t>/</w:t>
      </w:r>
      <w:r>
        <w:rPr>
          <w:rFonts w:hint="eastAsia"/>
        </w:rPr>
        <w:t>阻隔膜材料关键技术与应用示范（</w:t>
      </w:r>
      <w:r>
        <w:rPr>
          <w:rFonts w:hint="eastAsia"/>
          <w:szCs w:val="28"/>
        </w:rPr>
        <w:t>领雁</w:t>
      </w:r>
      <w:r>
        <w:rPr>
          <w:rFonts w:hint="eastAsia"/>
        </w:rPr>
        <w:t>）</w:t>
      </w:r>
    </w:p>
    <w:p w:rsidR="00C0146D" w:rsidRDefault="009832D1">
      <w:pPr>
        <w:overflowPunct w:val="0"/>
        <w:autoSpaceDE w:val="0"/>
        <w:autoSpaceDN w:val="0"/>
        <w:spacing w:line="520" w:lineRule="exact"/>
        <w:ind w:firstLineChars="200" w:firstLine="562"/>
        <w:rPr>
          <w:rFonts w:eastAsia="仿宋_GB2312"/>
          <w:bCs/>
          <w:color w:val="000000"/>
          <w:kern w:val="0"/>
          <w:sz w:val="28"/>
          <w:szCs w:val="28"/>
        </w:rPr>
      </w:pPr>
      <w:r>
        <w:rPr>
          <w:rFonts w:eastAsia="仿宋_GB2312"/>
          <w:b/>
          <w:bCs/>
          <w:color w:val="000000"/>
          <w:kern w:val="0"/>
          <w:sz w:val="28"/>
          <w:szCs w:val="28"/>
        </w:rPr>
        <w:t>主要研究内容：</w:t>
      </w:r>
      <w:r>
        <w:rPr>
          <w:rFonts w:eastAsia="仿宋_GB2312"/>
          <w:bCs/>
          <w:color w:val="000000"/>
          <w:kern w:val="0"/>
          <w:sz w:val="28"/>
          <w:szCs w:val="28"/>
        </w:rPr>
        <w:t>面向高性能、高舒适性、高阻菌的医用防护</w:t>
      </w:r>
      <w:r>
        <w:rPr>
          <w:rFonts w:eastAsia="仿宋_GB2312"/>
          <w:bCs/>
          <w:color w:val="000000"/>
          <w:kern w:val="0"/>
          <w:sz w:val="28"/>
          <w:szCs w:val="28"/>
        </w:rPr>
        <w:t>/</w:t>
      </w:r>
      <w:r>
        <w:rPr>
          <w:rFonts w:eastAsia="仿宋_GB2312"/>
          <w:bCs/>
          <w:color w:val="000000"/>
          <w:kern w:val="0"/>
          <w:sz w:val="28"/>
          <w:szCs w:val="28"/>
        </w:rPr>
        <w:t>阻隔膜材料需要，突破纺熔非织造材料纤维超细化、超韧化和高效持久驻极技术，开发具有高防护性能的隔离服、手术服、透析袋等防护阻隔膜材料，解决防水防血渍与透气性的平衡问题，同时赋予医用防护服优异的抗菌抗病毒效果，建立高阻隔和高通透医用防护材料的产业化应用体系；研究机织膜、针织膜和纳米膜等多款医用纺织品的超薄成型技术，突破超薄覆膜材料生产技术和应用瓶颈，实现进口替代。</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b/>
          <w:bCs/>
          <w:color w:val="000000"/>
          <w:kern w:val="0"/>
          <w:sz w:val="28"/>
          <w:szCs w:val="28"/>
        </w:rPr>
        <w:t>绩效目标：</w:t>
      </w:r>
      <w:r>
        <w:rPr>
          <w:rFonts w:eastAsia="仿宋_GB2312"/>
          <w:bCs/>
          <w:color w:val="000000"/>
          <w:kern w:val="0"/>
          <w:sz w:val="28"/>
          <w:szCs w:val="28"/>
        </w:rPr>
        <w:t>开发高效低阻、持久防护和高舒适性的纺熔非织造材料，及超薄覆膜材料。其中医用防护服：透湿量</w:t>
      </w:r>
      <w:r>
        <w:rPr>
          <w:rFonts w:eastAsia="仿宋_GB2312"/>
          <w:bCs/>
          <w:color w:val="000000"/>
          <w:kern w:val="0"/>
          <w:sz w:val="28"/>
          <w:szCs w:val="28"/>
        </w:rPr>
        <w:t>≥5000</w:t>
      </w:r>
      <w:r>
        <w:rPr>
          <w:rFonts w:eastAsia="仿宋_GB2312"/>
          <w:bCs/>
          <w:color w:val="000000"/>
          <w:kern w:val="0"/>
          <w:sz w:val="28"/>
          <w:szCs w:val="28"/>
        </w:rPr>
        <w:t xml:space="preserve"> g/(m</w:t>
      </w:r>
      <w:r>
        <w:rPr>
          <w:rFonts w:eastAsia="仿宋_GB2312"/>
          <w:bCs/>
          <w:color w:val="000000"/>
          <w:kern w:val="0"/>
          <w:sz w:val="28"/>
          <w:szCs w:val="28"/>
          <w:vertAlign w:val="superscript"/>
        </w:rPr>
        <w:t>2</w:t>
      </w:r>
      <w:r>
        <w:rPr>
          <w:rFonts w:eastAsia="仿宋_GB2312"/>
          <w:bCs/>
          <w:color w:val="000000"/>
          <w:kern w:val="0"/>
          <w:sz w:val="28"/>
          <w:szCs w:val="28"/>
        </w:rPr>
        <w:t>·24h)</w:t>
      </w:r>
      <w:r>
        <w:rPr>
          <w:rFonts w:eastAsia="仿宋_GB2312"/>
          <w:bCs/>
          <w:color w:val="000000"/>
          <w:kern w:val="0"/>
          <w:sz w:val="28"/>
          <w:szCs w:val="28"/>
        </w:rPr>
        <w:t>，阻水性</w:t>
      </w:r>
      <w:r>
        <w:rPr>
          <w:rFonts w:eastAsia="仿宋_GB2312"/>
          <w:bCs/>
          <w:color w:val="000000"/>
          <w:kern w:val="0"/>
          <w:sz w:val="28"/>
          <w:szCs w:val="28"/>
        </w:rPr>
        <w:t>≥120 cm H</w:t>
      </w:r>
      <w:r>
        <w:rPr>
          <w:rFonts w:eastAsia="仿宋_GB2312"/>
          <w:bCs/>
          <w:color w:val="000000"/>
          <w:kern w:val="0"/>
          <w:sz w:val="28"/>
          <w:szCs w:val="28"/>
          <w:vertAlign w:val="subscript"/>
        </w:rPr>
        <w:t>2</w:t>
      </w:r>
      <w:r>
        <w:rPr>
          <w:rFonts w:eastAsia="仿宋_GB2312"/>
          <w:bCs/>
          <w:color w:val="000000"/>
          <w:kern w:val="0"/>
          <w:sz w:val="28"/>
          <w:szCs w:val="28"/>
        </w:rPr>
        <w:t>O</w:t>
      </w:r>
      <w:r>
        <w:rPr>
          <w:rFonts w:eastAsia="仿宋_GB2312"/>
          <w:bCs/>
          <w:color w:val="000000"/>
          <w:kern w:val="0"/>
          <w:sz w:val="28"/>
          <w:szCs w:val="28"/>
        </w:rPr>
        <w:t>，抗合成血液穿透性</w:t>
      </w:r>
      <w:r>
        <w:rPr>
          <w:rFonts w:eastAsia="仿宋_GB2312"/>
          <w:bCs/>
          <w:color w:val="000000"/>
          <w:kern w:val="0"/>
          <w:sz w:val="28"/>
          <w:szCs w:val="28"/>
        </w:rPr>
        <w:t>≥4</w:t>
      </w:r>
      <w:r>
        <w:rPr>
          <w:rFonts w:eastAsia="仿宋_GB2312"/>
          <w:bCs/>
          <w:color w:val="000000"/>
          <w:kern w:val="0"/>
          <w:sz w:val="28"/>
          <w:szCs w:val="28"/>
        </w:rPr>
        <w:t>级；手术衣：吸湿性</w:t>
      </w:r>
      <w:r>
        <w:rPr>
          <w:rFonts w:eastAsia="仿宋_GB2312"/>
          <w:bCs/>
          <w:color w:val="000000"/>
          <w:kern w:val="0"/>
          <w:sz w:val="28"/>
          <w:szCs w:val="28"/>
        </w:rPr>
        <w:t>≥400 g/m</w:t>
      </w:r>
      <w:r>
        <w:rPr>
          <w:rFonts w:eastAsia="仿宋_GB2312"/>
          <w:bCs/>
          <w:color w:val="000000"/>
          <w:kern w:val="0"/>
          <w:sz w:val="28"/>
          <w:szCs w:val="28"/>
          <w:vertAlign w:val="superscript"/>
        </w:rPr>
        <w:t>2</w:t>
      </w:r>
      <w:r>
        <w:rPr>
          <w:rFonts w:eastAsia="仿宋_GB2312"/>
          <w:bCs/>
          <w:color w:val="000000"/>
          <w:kern w:val="0"/>
          <w:sz w:val="28"/>
          <w:szCs w:val="28"/>
        </w:rPr>
        <w:t>，气流阻力</w:t>
      </w:r>
      <w:r>
        <w:rPr>
          <w:rFonts w:eastAsia="仿宋_GB2312"/>
          <w:bCs/>
          <w:color w:val="000000"/>
          <w:kern w:val="0"/>
          <w:sz w:val="28"/>
          <w:szCs w:val="28"/>
        </w:rPr>
        <w:t>≤240 Pa</w:t>
      </w:r>
      <w:r>
        <w:rPr>
          <w:rFonts w:eastAsia="仿宋_GB2312"/>
          <w:bCs/>
          <w:color w:val="000000"/>
          <w:kern w:val="0"/>
          <w:sz w:val="28"/>
          <w:szCs w:val="28"/>
        </w:rPr>
        <w:t>，抗合成血液穿透性</w:t>
      </w:r>
      <w:r>
        <w:rPr>
          <w:rFonts w:eastAsia="仿宋_GB2312"/>
          <w:bCs/>
          <w:color w:val="000000"/>
          <w:kern w:val="0"/>
          <w:sz w:val="28"/>
          <w:szCs w:val="28"/>
        </w:rPr>
        <w:t>≥18 kPa</w:t>
      </w:r>
      <w:r>
        <w:rPr>
          <w:rFonts w:eastAsia="仿宋_GB2312"/>
          <w:bCs/>
          <w:color w:val="000000"/>
          <w:kern w:val="0"/>
          <w:sz w:val="28"/>
          <w:szCs w:val="28"/>
        </w:rPr>
        <w:t>；医用透析袋：透气度</w:t>
      </w:r>
      <w:r>
        <w:rPr>
          <w:rFonts w:eastAsia="仿宋_GB2312"/>
          <w:bCs/>
          <w:color w:val="000000"/>
          <w:kern w:val="0"/>
          <w:sz w:val="28"/>
          <w:szCs w:val="28"/>
        </w:rPr>
        <w:t>≥5.0 μm/Pa∙s</w:t>
      </w:r>
      <w:r>
        <w:rPr>
          <w:rFonts w:eastAsia="仿宋_GB2312"/>
          <w:bCs/>
          <w:color w:val="000000"/>
          <w:kern w:val="0"/>
          <w:sz w:val="28"/>
          <w:szCs w:val="28"/>
        </w:rPr>
        <w:t>，阻菌率</w:t>
      </w:r>
      <w:r>
        <w:rPr>
          <w:rFonts w:eastAsia="仿宋_GB2312"/>
          <w:bCs/>
          <w:color w:val="000000"/>
          <w:kern w:val="0"/>
          <w:sz w:val="28"/>
          <w:szCs w:val="28"/>
        </w:rPr>
        <w:t>≥99.9%</w:t>
      </w:r>
      <w:r>
        <w:rPr>
          <w:rFonts w:eastAsia="仿宋_GB2312"/>
          <w:bCs/>
          <w:color w:val="000000"/>
          <w:kern w:val="0"/>
          <w:sz w:val="28"/>
          <w:szCs w:val="28"/>
        </w:rPr>
        <w:t>，耐破指数</w:t>
      </w:r>
      <w:r>
        <w:rPr>
          <w:rFonts w:eastAsia="仿宋_GB2312"/>
          <w:bCs/>
          <w:color w:val="000000"/>
          <w:kern w:val="0"/>
          <w:sz w:val="28"/>
          <w:szCs w:val="28"/>
        </w:rPr>
        <w:t>≥4.8 kPa∙m</w:t>
      </w:r>
      <w:r>
        <w:rPr>
          <w:rFonts w:eastAsia="仿宋_GB2312"/>
          <w:bCs/>
          <w:color w:val="000000"/>
          <w:kern w:val="0"/>
          <w:sz w:val="28"/>
          <w:szCs w:val="28"/>
          <w:vertAlign w:val="superscript"/>
        </w:rPr>
        <w:t>2</w:t>
      </w:r>
      <w:r>
        <w:rPr>
          <w:rFonts w:eastAsia="仿宋_GB2312"/>
          <w:bCs/>
          <w:color w:val="000000"/>
          <w:kern w:val="0"/>
          <w:sz w:val="28"/>
          <w:szCs w:val="28"/>
        </w:rPr>
        <w:t>/g</w:t>
      </w:r>
      <w:r>
        <w:rPr>
          <w:rFonts w:eastAsia="仿宋_GB2312"/>
          <w:bCs/>
          <w:color w:val="000000"/>
          <w:kern w:val="0"/>
          <w:sz w:val="28"/>
          <w:szCs w:val="28"/>
        </w:rPr>
        <w:t>；血管超薄覆膜：厚度＜</w:t>
      </w:r>
      <w:r>
        <w:rPr>
          <w:rFonts w:eastAsia="仿宋_GB2312"/>
          <w:bCs/>
          <w:color w:val="000000"/>
          <w:kern w:val="0"/>
          <w:sz w:val="28"/>
          <w:szCs w:val="28"/>
        </w:rPr>
        <w:t>80 μm</w:t>
      </w:r>
      <w:r>
        <w:rPr>
          <w:rFonts w:eastAsia="仿宋_GB2312"/>
          <w:bCs/>
          <w:color w:val="000000"/>
          <w:kern w:val="0"/>
          <w:sz w:val="28"/>
          <w:szCs w:val="28"/>
        </w:rPr>
        <w:t>，渗漏＞</w:t>
      </w:r>
      <w:r>
        <w:rPr>
          <w:rFonts w:eastAsia="仿宋_GB2312"/>
          <w:bCs/>
          <w:color w:val="000000"/>
          <w:kern w:val="0"/>
          <w:sz w:val="28"/>
          <w:szCs w:val="28"/>
        </w:rPr>
        <w:t>100 mL/min/cm</w:t>
      </w:r>
      <w:r>
        <w:rPr>
          <w:rFonts w:eastAsia="仿宋_GB2312"/>
          <w:bCs/>
          <w:color w:val="000000"/>
          <w:kern w:val="0"/>
          <w:sz w:val="28"/>
          <w:szCs w:val="28"/>
          <w:vertAlign w:val="superscript"/>
        </w:rPr>
        <w:t>2</w:t>
      </w:r>
      <w:r>
        <w:rPr>
          <w:rFonts w:eastAsia="仿宋_GB2312"/>
          <w:bCs/>
          <w:color w:val="000000"/>
          <w:kern w:val="0"/>
          <w:sz w:val="28"/>
          <w:szCs w:val="28"/>
        </w:rPr>
        <w:t>，耐磨＞</w:t>
      </w:r>
      <w:r>
        <w:rPr>
          <w:rFonts w:eastAsia="仿宋_GB2312"/>
          <w:bCs/>
          <w:color w:val="000000"/>
          <w:kern w:val="0"/>
          <w:sz w:val="28"/>
          <w:szCs w:val="28"/>
        </w:rPr>
        <w:t>15</w:t>
      </w:r>
      <w:r>
        <w:rPr>
          <w:rFonts w:eastAsia="仿宋_GB2312"/>
          <w:bCs/>
          <w:color w:val="000000"/>
          <w:kern w:val="0"/>
          <w:sz w:val="28"/>
          <w:szCs w:val="28"/>
        </w:rPr>
        <w:t>万次。实现在医用防护材料、医用透析、血管覆膜等领域的示范应用。</w:t>
      </w:r>
    </w:p>
    <w:p w:rsidR="00C0146D" w:rsidRDefault="009832D1">
      <w:pPr>
        <w:pStyle w:val="10"/>
        <w:spacing w:line="520" w:lineRule="exact"/>
        <w:ind w:firstLine="562"/>
        <w:rPr>
          <w:rFonts w:ascii="Times New Roman" w:eastAsia="仿宋_GB2312" w:hAnsi="Times New Roman"/>
          <w:color w:val="000000"/>
          <w:kern w:val="0"/>
          <w:sz w:val="28"/>
          <w:szCs w:val="28"/>
        </w:rPr>
      </w:pPr>
      <w:r>
        <w:rPr>
          <w:rFonts w:ascii="Times New Roman" w:eastAsia="仿宋_GB2312" w:hAnsi="Times New Roman" w:hint="eastAsia"/>
          <w:b/>
          <w:bCs/>
          <w:color w:val="000000"/>
          <w:kern w:val="0"/>
          <w:sz w:val="28"/>
          <w:szCs w:val="28"/>
        </w:rPr>
        <w:t>申报主体：</w:t>
      </w:r>
      <w:r>
        <w:rPr>
          <w:rFonts w:ascii="Times New Roman" w:eastAsia="仿宋_GB2312" w:hAnsi="Times New Roman" w:hint="eastAsia"/>
          <w:color w:val="000000"/>
          <w:kern w:val="0"/>
          <w:sz w:val="28"/>
          <w:szCs w:val="28"/>
        </w:rPr>
        <w:t>原则上由企业牵头申报，鼓励产学研合作</w:t>
      </w:r>
    </w:p>
    <w:p w:rsidR="00C0146D" w:rsidRDefault="009832D1">
      <w:pPr>
        <w:pStyle w:val="10"/>
        <w:spacing w:line="520" w:lineRule="exact"/>
        <w:ind w:firstLine="562"/>
        <w:rPr>
          <w:rFonts w:ascii="Times New Roman" w:eastAsia="仿宋_GB2312" w:hAnsi="Times New Roman"/>
          <w:b/>
          <w:bCs/>
          <w:color w:val="000000"/>
          <w:kern w:val="0"/>
          <w:sz w:val="28"/>
          <w:szCs w:val="28"/>
        </w:rPr>
      </w:pPr>
      <w:r>
        <w:rPr>
          <w:rFonts w:ascii="Times New Roman" w:eastAsia="仿宋_GB2312" w:hAnsi="Times New Roman" w:hint="eastAsia"/>
          <w:b/>
          <w:bCs/>
          <w:color w:val="000000"/>
          <w:kern w:val="0"/>
          <w:sz w:val="28"/>
          <w:szCs w:val="28"/>
        </w:rPr>
        <w:t>组织方式：</w:t>
      </w:r>
      <w:r>
        <w:rPr>
          <w:rFonts w:ascii="Times New Roman" w:eastAsia="仿宋_GB2312" w:hAnsi="Times New Roman" w:hint="eastAsia"/>
          <w:bCs/>
          <w:color w:val="000000"/>
          <w:kern w:val="0"/>
          <w:sz w:val="28"/>
          <w:szCs w:val="28"/>
        </w:rPr>
        <w:t>竞争性分配</w:t>
      </w:r>
    </w:p>
    <w:p w:rsidR="00C0146D" w:rsidRDefault="009832D1">
      <w:pPr>
        <w:pStyle w:val="10"/>
        <w:spacing w:line="520" w:lineRule="exact"/>
        <w:ind w:firstLine="562"/>
        <w:rPr>
          <w:rFonts w:ascii="Times New Roman" w:eastAsia="仿宋_GB2312" w:hAnsi="Times New Roman"/>
          <w:bCs/>
          <w:color w:val="000000"/>
          <w:kern w:val="0"/>
          <w:sz w:val="28"/>
          <w:szCs w:val="28"/>
        </w:rPr>
      </w:pPr>
      <w:r>
        <w:rPr>
          <w:rFonts w:ascii="Times New Roman" w:eastAsia="仿宋_GB2312" w:hAnsi="Times New Roman" w:hint="eastAsia"/>
          <w:b/>
          <w:bCs/>
          <w:color w:val="000000"/>
          <w:kern w:val="0"/>
          <w:sz w:val="28"/>
          <w:szCs w:val="28"/>
        </w:rPr>
        <w:t>建议财政补助经费：</w:t>
      </w:r>
      <w:r>
        <w:rPr>
          <w:rFonts w:ascii="Times New Roman" w:eastAsia="仿宋_GB2312" w:hAnsi="Times New Roman" w:hint="eastAsia"/>
          <w:color w:val="000000"/>
          <w:kern w:val="0"/>
          <w:sz w:val="28"/>
          <w:szCs w:val="28"/>
        </w:rPr>
        <w:t>600</w:t>
      </w:r>
      <w:r>
        <w:rPr>
          <w:rFonts w:ascii="Times New Roman" w:eastAsia="仿宋_GB2312" w:hAnsi="Times New Roman" w:hint="eastAsia"/>
          <w:bCs/>
          <w:color w:val="000000"/>
          <w:kern w:val="0"/>
          <w:sz w:val="28"/>
          <w:szCs w:val="28"/>
        </w:rPr>
        <w:t>万元以内</w:t>
      </w:r>
    </w:p>
    <w:p w:rsidR="00C0146D" w:rsidRDefault="009832D1">
      <w:pPr>
        <w:pStyle w:val="10"/>
        <w:spacing w:line="520" w:lineRule="exact"/>
        <w:ind w:firstLine="562"/>
        <w:rPr>
          <w:rFonts w:ascii="Times New Roman" w:eastAsia="仿宋_GB2312" w:hAnsi="Times New Roman"/>
          <w:color w:val="000000"/>
          <w:kern w:val="0"/>
          <w:sz w:val="28"/>
          <w:szCs w:val="28"/>
        </w:rPr>
      </w:pPr>
      <w:r>
        <w:rPr>
          <w:rFonts w:ascii="Times New Roman" w:eastAsia="仿宋_GB2312" w:hAnsi="Times New Roman" w:hint="eastAsia"/>
          <w:b/>
          <w:bCs/>
          <w:color w:val="000000"/>
          <w:kern w:val="0"/>
          <w:sz w:val="28"/>
          <w:szCs w:val="28"/>
        </w:rPr>
        <w:lastRenderedPageBreak/>
        <w:t>攻关时限要求：</w:t>
      </w:r>
      <w:r>
        <w:rPr>
          <w:rFonts w:ascii="Times New Roman" w:eastAsia="仿宋_GB2312" w:hAnsi="Times New Roman" w:hint="eastAsia"/>
          <w:color w:val="000000"/>
          <w:kern w:val="0"/>
          <w:sz w:val="28"/>
          <w:szCs w:val="28"/>
        </w:rPr>
        <w:t>3</w:t>
      </w:r>
      <w:r>
        <w:rPr>
          <w:rFonts w:ascii="Times New Roman" w:eastAsia="仿宋_GB2312" w:hAnsi="Times New Roman" w:hint="eastAsia"/>
          <w:color w:val="000000"/>
          <w:kern w:val="0"/>
          <w:sz w:val="28"/>
          <w:szCs w:val="28"/>
        </w:rPr>
        <w:t>年</w:t>
      </w:r>
    </w:p>
    <w:p w:rsidR="00C0146D" w:rsidRDefault="00C0146D">
      <w:pPr>
        <w:pStyle w:val="10"/>
        <w:spacing w:line="520" w:lineRule="exact"/>
        <w:ind w:firstLineChars="0" w:firstLine="0"/>
        <w:rPr>
          <w:rFonts w:ascii="黑体" w:eastAsia="黑体" w:hAnsi="黑体"/>
          <w:color w:val="000000"/>
          <w:kern w:val="0"/>
          <w:sz w:val="28"/>
          <w:szCs w:val="28"/>
        </w:rPr>
      </w:pPr>
    </w:p>
    <w:p w:rsidR="00C0146D" w:rsidRDefault="009832D1">
      <w:pPr>
        <w:pStyle w:val="2"/>
        <w:spacing w:before="0" w:after="0" w:line="520" w:lineRule="exact"/>
        <w:ind w:firstLineChars="200" w:firstLine="643"/>
        <w:rPr>
          <w:rFonts w:ascii="楷体_GB2312" w:eastAsia="楷体_GB2312" w:hAnsi="楷体_GB2312" w:cs="楷体_GB2312"/>
          <w:color w:val="000000"/>
        </w:rPr>
      </w:pPr>
      <w:r>
        <w:rPr>
          <w:rFonts w:ascii="楷体_GB2312" w:eastAsia="楷体_GB2312" w:hAnsi="楷体_GB2312" w:cs="楷体_GB2312" w:hint="eastAsia"/>
          <w:color w:val="000000"/>
        </w:rPr>
        <w:t>（三）专题名称：精细化工与复合材料</w:t>
      </w:r>
      <w:r>
        <w:rPr>
          <w:rFonts w:ascii="楷体_GB2312" w:eastAsia="楷体_GB2312" w:hAnsi="楷体_GB2312" w:cs="楷体_GB2312" w:hint="eastAsia"/>
          <w:color w:val="000000"/>
        </w:rPr>
        <w:t>-</w:t>
      </w:r>
      <w:r>
        <w:rPr>
          <w:rFonts w:ascii="楷体_GB2312" w:eastAsia="楷体_GB2312" w:hAnsi="楷体_GB2312" w:cs="楷体_GB2312" w:hint="eastAsia"/>
          <w:color w:val="000000"/>
        </w:rPr>
        <w:t>乙烯</w:t>
      </w:r>
    </w:p>
    <w:p w:rsidR="00C0146D" w:rsidRDefault="009832D1">
      <w:pPr>
        <w:pStyle w:val="3"/>
        <w:spacing w:line="520" w:lineRule="exact"/>
        <w:ind w:firstLine="562"/>
      </w:pPr>
      <w:bookmarkStart w:id="7" w:name="_Toc1178"/>
      <w:bookmarkStart w:id="8" w:name="_Toc26117"/>
      <w:r>
        <w:rPr>
          <w:rFonts w:hint="eastAsia"/>
        </w:rPr>
        <w:t>1</w:t>
      </w:r>
      <w:r>
        <w:t xml:space="preserve">. </w:t>
      </w:r>
      <w:r>
        <w:rPr>
          <w:rFonts w:hint="eastAsia"/>
        </w:rPr>
        <w:t>榜单名称：面向高端聚合物材料规模化制备的高粘聚合与高效脱挥关键技术与装备</w:t>
      </w:r>
      <w:bookmarkEnd w:id="7"/>
      <w:bookmarkEnd w:id="8"/>
      <w:r>
        <w:rPr>
          <w:rFonts w:hint="eastAsia"/>
        </w:rPr>
        <w:t>（</w:t>
      </w:r>
      <w:r>
        <w:rPr>
          <w:rFonts w:hint="eastAsia"/>
          <w:szCs w:val="28"/>
        </w:rPr>
        <w:t>尖兵</w:t>
      </w:r>
      <w:r>
        <w:rPr>
          <w:rFonts w:hint="eastAsia"/>
        </w:rPr>
        <w:t>）</w:t>
      </w:r>
    </w:p>
    <w:p w:rsidR="00C0146D" w:rsidRDefault="009832D1">
      <w:pPr>
        <w:overflowPunct w:val="0"/>
        <w:autoSpaceDE w:val="0"/>
        <w:autoSpaceDN w:val="0"/>
        <w:spacing w:line="520" w:lineRule="exact"/>
        <w:ind w:firstLineChars="200" w:firstLine="562"/>
        <w:rPr>
          <w:rFonts w:eastAsia="仿宋_GB2312"/>
          <w:bCs/>
          <w:color w:val="000000"/>
          <w:kern w:val="0"/>
          <w:sz w:val="28"/>
          <w:szCs w:val="28"/>
        </w:rPr>
      </w:pPr>
      <w:r>
        <w:rPr>
          <w:rFonts w:eastAsia="仿宋_GB2312" w:hint="eastAsia"/>
          <w:b/>
          <w:bCs/>
          <w:color w:val="000000"/>
          <w:kern w:val="0"/>
          <w:sz w:val="28"/>
          <w:szCs w:val="28"/>
        </w:rPr>
        <w:t>主要研究内容：</w:t>
      </w:r>
      <w:r>
        <w:rPr>
          <w:rFonts w:eastAsia="仿宋_GB2312" w:hint="eastAsia"/>
          <w:bCs/>
          <w:color w:val="000000"/>
          <w:kern w:val="0"/>
          <w:sz w:val="28"/>
          <w:szCs w:val="28"/>
        </w:rPr>
        <w:t>针对聚偏氟乙烯、乙丙橡胶等高端聚合物材料规模化、高质量制备的关键工程问题，研发高粘、非牛顿、非均相等复杂体系的聚合反应器设计与工程放大方法，突破高端聚合物材料绿色化制备的高粘聚合、高效脱挥的工程化技术瓶颈，包括：基于反应机理的聚合动力学模型化技术；耦合聚合反应动力学与流变特性的流混规律；耦合聚合反应动力学与表面更新的传递规律；流场结构化的搅拌聚合反应器放大设计技术；研发适用于高粘、全相物系的卧式双轴自清洁搅拌设备及高效脱挥技术。</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bCs/>
          <w:color w:val="000000"/>
          <w:kern w:val="0"/>
          <w:sz w:val="28"/>
          <w:szCs w:val="28"/>
        </w:rPr>
        <w:t>绩效目标：</w:t>
      </w:r>
      <w:r>
        <w:rPr>
          <w:rFonts w:eastAsia="仿宋_GB2312" w:hint="eastAsia"/>
          <w:color w:val="000000"/>
          <w:kern w:val="0"/>
          <w:sz w:val="28"/>
          <w:szCs w:val="28"/>
        </w:rPr>
        <w:t>（</w:t>
      </w:r>
      <w:r>
        <w:rPr>
          <w:rFonts w:eastAsia="仿宋_GB2312" w:hint="eastAsia"/>
          <w:color w:val="000000"/>
          <w:kern w:val="0"/>
          <w:sz w:val="28"/>
          <w:szCs w:val="28"/>
        </w:rPr>
        <w:t>1</w:t>
      </w:r>
      <w:r>
        <w:rPr>
          <w:rFonts w:eastAsia="仿宋_GB2312" w:hint="eastAsia"/>
          <w:color w:val="000000"/>
          <w:kern w:val="0"/>
          <w:sz w:val="28"/>
          <w:szCs w:val="28"/>
        </w:rPr>
        <w:t>）实现高效短流程关键本体聚合搅拌反应器国产化，并在不低于</w:t>
      </w:r>
      <w:r>
        <w:rPr>
          <w:rFonts w:eastAsia="仿宋_GB2312" w:hint="eastAsia"/>
          <w:color w:val="000000"/>
          <w:kern w:val="0"/>
          <w:sz w:val="28"/>
          <w:szCs w:val="28"/>
        </w:rPr>
        <w:t>5</w:t>
      </w:r>
      <w:r>
        <w:rPr>
          <w:rFonts w:eastAsia="仿宋_GB2312" w:hint="eastAsia"/>
          <w:color w:val="000000"/>
          <w:kern w:val="0"/>
          <w:sz w:val="28"/>
          <w:szCs w:val="28"/>
        </w:rPr>
        <w:t>万吨</w:t>
      </w:r>
      <w:r>
        <w:rPr>
          <w:rFonts w:eastAsia="仿宋_GB2312" w:hint="eastAsia"/>
          <w:color w:val="000000"/>
          <w:kern w:val="0"/>
          <w:sz w:val="28"/>
          <w:szCs w:val="28"/>
        </w:rPr>
        <w:t>/</w:t>
      </w:r>
      <w:r>
        <w:rPr>
          <w:rFonts w:eastAsia="仿宋_GB2312" w:hint="eastAsia"/>
          <w:color w:val="000000"/>
          <w:kern w:val="0"/>
          <w:sz w:val="28"/>
          <w:szCs w:val="28"/>
        </w:rPr>
        <w:t>年的聚合装置上实现应用；研发出具有高效传质和传热性能的大容积高压聚合反应器（</w:t>
      </w:r>
      <w:r>
        <w:rPr>
          <w:rFonts w:eastAsia="仿宋_GB2312" w:hint="eastAsia"/>
          <w:color w:val="000000"/>
          <w:kern w:val="0"/>
          <w:sz w:val="28"/>
          <w:szCs w:val="28"/>
        </w:rPr>
        <w:t>12</w:t>
      </w:r>
      <w:r>
        <w:rPr>
          <w:rFonts w:eastAsia="仿宋_GB2312" w:hint="eastAsia"/>
          <w:color w:val="000000"/>
          <w:kern w:val="0"/>
          <w:sz w:val="28"/>
          <w:szCs w:val="28"/>
        </w:rPr>
        <w:t>～</w:t>
      </w:r>
      <w:r>
        <w:rPr>
          <w:rFonts w:eastAsia="仿宋_GB2312" w:hint="eastAsia"/>
          <w:color w:val="000000"/>
          <w:kern w:val="0"/>
          <w:sz w:val="28"/>
          <w:szCs w:val="28"/>
        </w:rPr>
        <w:t>15m</w:t>
      </w:r>
      <w:r>
        <w:rPr>
          <w:rFonts w:eastAsia="仿宋_GB2312"/>
          <w:color w:val="000000"/>
          <w:kern w:val="0"/>
          <w:sz w:val="28"/>
          <w:szCs w:val="28"/>
        </w:rPr>
        <w:t>³</w:t>
      </w:r>
      <w:r>
        <w:rPr>
          <w:rFonts w:eastAsia="仿宋_GB2312" w:hint="eastAsia"/>
          <w:color w:val="000000"/>
          <w:kern w:val="0"/>
          <w:sz w:val="28"/>
          <w:szCs w:val="28"/>
        </w:rPr>
        <w:t>）与应用示范，实现系统综合节能</w:t>
      </w:r>
      <w:r>
        <w:rPr>
          <w:rFonts w:eastAsia="仿宋_GB2312" w:hint="eastAsia"/>
          <w:color w:val="000000"/>
          <w:kern w:val="0"/>
          <w:sz w:val="28"/>
          <w:szCs w:val="28"/>
        </w:rPr>
        <w:t>25%</w:t>
      </w:r>
      <w:r>
        <w:rPr>
          <w:rFonts w:eastAsia="仿宋_GB2312" w:hint="eastAsia"/>
          <w:color w:val="000000"/>
          <w:kern w:val="0"/>
          <w:sz w:val="28"/>
          <w:szCs w:val="28"/>
        </w:rPr>
        <w:t>以上，单釜产能达到</w:t>
      </w:r>
      <w:r>
        <w:rPr>
          <w:rFonts w:eastAsia="仿宋_GB2312" w:hint="eastAsia"/>
          <w:color w:val="000000"/>
          <w:kern w:val="0"/>
          <w:sz w:val="28"/>
          <w:szCs w:val="28"/>
        </w:rPr>
        <w:t>2000</w:t>
      </w:r>
      <w:r>
        <w:rPr>
          <w:rFonts w:eastAsia="仿宋_GB2312" w:hint="eastAsia"/>
          <w:color w:val="000000"/>
          <w:kern w:val="0"/>
          <w:sz w:val="28"/>
          <w:szCs w:val="28"/>
        </w:rPr>
        <w:t>吨</w:t>
      </w:r>
      <w:r>
        <w:rPr>
          <w:rFonts w:eastAsia="仿宋_GB2312" w:hint="eastAsia"/>
          <w:color w:val="000000"/>
          <w:kern w:val="0"/>
          <w:sz w:val="28"/>
          <w:szCs w:val="28"/>
        </w:rPr>
        <w:t>/</w:t>
      </w:r>
      <w:r>
        <w:rPr>
          <w:rFonts w:eastAsia="仿宋_GB2312" w:hint="eastAsia"/>
          <w:color w:val="000000"/>
          <w:kern w:val="0"/>
          <w:sz w:val="28"/>
          <w:szCs w:val="28"/>
        </w:rPr>
        <w:t>年；研发出高效直接脱挥技术在代表性的产业化溶液聚合装置中示范应用，实现系统节能</w:t>
      </w:r>
      <w:r>
        <w:rPr>
          <w:rFonts w:eastAsia="仿宋_GB2312" w:hint="eastAsia"/>
          <w:color w:val="000000"/>
          <w:kern w:val="0"/>
          <w:sz w:val="28"/>
          <w:szCs w:val="28"/>
        </w:rPr>
        <w:t>50%</w:t>
      </w:r>
      <w:r>
        <w:rPr>
          <w:rFonts w:eastAsia="仿宋_GB2312" w:hint="eastAsia"/>
          <w:color w:val="000000"/>
          <w:kern w:val="0"/>
          <w:sz w:val="28"/>
          <w:szCs w:val="28"/>
        </w:rPr>
        <w:t>以上，废水排放减少</w:t>
      </w:r>
      <w:r>
        <w:rPr>
          <w:rFonts w:eastAsia="仿宋_GB2312" w:hint="eastAsia"/>
          <w:color w:val="000000"/>
          <w:kern w:val="0"/>
          <w:sz w:val="28"/>
          <w:szCs w:val="28"/>
        </w:rPr>
        <w:t>90%</w:t>
      </w:r>
      <w:r>
        <w:rPr>
          <w:rFonts w:eastAsia="仿宋_GB2312" w:hint="eastAsia"/>
          <w:color w:val="000000"/>
          <w:kern w:val="0"/>
          <w:sz w:val="28"/>
          <w:szCs w:val="28"/>
        </w:rPr>
        <w:t>以上。（</w:t>
      </w:r>
      <w:r>
        <w:rPr>
          <w:rFonts w:eastAsia="仿宋_GB2312" w:hint="eastAsia"/>
          <w:color w:val="000000"/>
          <w:kern w:val="0"/>
          <w:sz w:val="28"/>
          <w:szCs w:val="28"/>
        </w:rPr>
        <w:t>2</w:t>
      </w:r>
      <w:r>
        <w:rPr>
          <w:rFonts w:eastAsia="仿宋_GB2312" w:hint="eastAsia"/>
          <w:color w:val="000000"/>
          <w:kern w:val="0"/>
          <w:sz w:val="28"/>
          <w:szCs w:val="28"/>
        </w:rPr>
        <w:t>）所生产代表性牌号聚合物产品质量不低于国际同类产品，装置能耗物耗指标国内领先。</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bCs/>
          <w:color w:val="000000"/>
          <w:kern w:val="0"/>
          <w:sz w:val="28"/>
          <w:szCs w:val="28"/>
        </w:rPr>
        <w:t>申报主体：</w:t>
      </w:r>
      <w:r>
        <w:rPr>
          <w:rFonts w:eastAsia="仿宋_GB2312" w:hint="eastAsia"/>
          <w:color w:val="000000"/>
          <w:kern w:val="0"/>
          <w:sz w:val="28"/>
          <w:szCs w:val="28"/>
        </w:rPr>
        <w:t>牵头申报单位不限主体，鼓励产学研合作</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hint="eastAsia"/>
          <w:b/>
          <w:bCs/>
          <w:color w:val="000000"/>
          <w:kern w:val="0"/>
          <w:sz w:val="28"/>
          <w:szCs w:val="28"/>
        </w:rPr>
        <w:lastRenderedPageBreak/>
        <w:t>组织方式：</w:t>
      </w:r>
      <w:r>
        <w:rPr>
          <w:rFonts w:eastAsia="仿宋_GB2312" w:hint="eastAsia"/>
          <w:bCs/>
          <w:color w:val="000000"/>
          <w:kern w:val="0"/>
          <w:sz w:val="28"/>
          <w:szCs w:val="28"/>
        </w:rPr>
        <w:t>竞争性分配</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hint="eastAsia"/>
          <w:b/>
          <w:bCs/>
          <w:color w:val="000000"/>
          <w:kern w:val="0"/>
          <w:sz w:val="28"/>
          <w:szCs w:val="28"/>
        </w:rPr>
        <w:t>建议财政补助经费：</w:t>
      </w:r>
      <w:r>
        <w:rPr>
          <w:rFonts w:eastAsia="仿宋_GB2312" w:hint="eastAsia"/>
          <w:color w:val="000000"/>
          <w:kern w:val="0"/>
          <w:sz w:val="28"/>
          <w:szCs w:val="28"/>
        </w:rPr>
        <w:t>700</w:t>
      </w:r>
      <w:r>
        <w:rPr>
          <w:rFonts w:eastAsia="仿宋_GB2312" w:hint="eastAsia"/>
          <w:bCs/>
          <w:color w:val="000000"/>
          <w:kern w:val="0"/>
          <w:sz w:val="28"/>
          <w:szCs w:val="28"/>
        </w:rPr>
        <w:t>万元以内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bCs/>
          <w:color w:val="000000"/>
          <w:kern w:val="0"/>
          <w:sz w:val="28"/>
          <w:szCs w:val="28"/>
        </w:rPr>
        <w:t>攻关时限要求：</w:t>
      </w:r>
      <w:r>
        <w:rPr>
          <w:rFonts w:eastAsia="仿宋_GB2312" w:hint="eastAsia"/>
          <w:color w:val="000000"/>
          <w:kern w:val="0"/>
          <w:sz w:val="28"/>
          <w:szCs w:val="28"/>
        </w:rPr>
        <w:t>3</w:t>
      </w:r>
      <w:r>
        <w:rPr>
          <w:rFonts w:eastAsia="仿宋_GB2312" w:hint="eastAsia"/>
          <w:color w:val="000000"/>
          <w:kern w:val="0"/>
          <w:sz w:val="28"/>
          <w:szCs w:val="28"/>
        </w:rPr>
        <w:t>年</w:t>
      </w:r>
    </w:p>
    <w:p w:rsidR="00C0146D" w:rsidRDefault="009832D1">
      <w:pPr>
        <w:spacing w:line="520" w:lineRule="exact"/>
        <w:rPr>
          <w:rFonts w:eastAsia="楷体_GB2312"/>
          <w:color w:val="000000"/>
          <w:kern w:val="0"/>
          <w:sz w:val="28"/>
          <w:szCs w:val="28"/>
        </w:rPr>
      </w:pPr>
      <w:r>
        <w:rPr>
          <w:rFonts w:eastAsia="楷体_GB2312" w:hint="eastAsia"/>
          <w:color w:val="000000"/>
          <w:kern w:val="0"/>
          <w:sz w:val="28"/>
          <w:szCs w:val="28"/>
        </w:rPr>
        <w:t>*</w:t>
      </w:r>
      <w:r>
        <w:rPr>
          <w:rFonts w:eastAsia="楷体_GB2312" w:hint="eastAsia"/>
          <w:color w:val="000000"/>
          <w:kern w:val="0"/>
          <w:sz w:val="28"/>
          <w:szCs w:val="28"/>
        </w:rPr>
        <w:t>要求绩效目标（</w:t>
      </w:r>
      <w:r>
        <w:rPr>
          <w:rFonts w:eastAsia="楷体_GB2312" w:hint="eastAsia"/>
          <w:color w:val="000000"/>
          <w:kern w:val="0"/>
          <w:sz w:val="28"/>
          <w:szCs w:val="28"/>
        </w:rPr>
        <w:t>1</w:t>
      </w:r>
      <w:r>
        <w:rPr>
          <w:rFonts w:eastAsia="楷体_GB2312" w:hint="eastAsia"/>
          <w:color w:val="000000"/>
          <w:kern w:val="0"/>
          <w:sz w:val="28"/>
          <w:szCs w:val="28"/>
        </w:rPr>
        <w:t>）中按照项目所开</w:t>
      </w:r>
      <w:r>
        <w:rPr>
          <w:rFonts w:eastAsia="楷体_GB2312" w:hint="eastAsia"/>
          <w:color w:val="000000"/>
          <w:kern w:val="0"/>
          <w:sz w:val="28"/>
          <w:szCs w:val="28"/>
        </w:rPr>
        <w:t>发的高粘体系聚合反应器、大容积高压聚合反应器或</w:t>
      </w:r>
      <w:r>
        <w:rPr>
          <w:rFonts w:eastAsia="楷体_GB2312" w:hint="eastAsia"/>
          <w:bCs/>
          <w:color w:val="000000"/>
          <w:kern w:val="0"/>
          <w:sz w:val="28"/>
          <w:szCs w:val="28"/>
        </w:rPr>
        <w:t>高效直接脱挥装备等，</w:t>
      </w:r>
      <w:r>
        <w:rPr>
          <w:rFonts w:eastAsia="楷体_GB2312" w:hint="eastAsia"/>
          <w:color w:val="000000"/>
          <w:kern w:val="0"/>
          <w:sz w:val="28"/>
          <w:szCs w:val="28"/>
        </w:rPr>
        <w:t>绩效目标对应覆盖；绩效目标（</w:t>
      </w:r>
      <w:r>
        <w:rPr>
          <w:rFonts w:eastAsia="楷体_GB2312" w:hint="eastAsia"/>
          <w:color w:val="000000"/>
          <w:kern w:val="0"/>
          <w:sz w:val="28"/>
          <w:szCs w:val="28"/>
        </w:rPr>
        <w:t>2</w:t>
      </w:r>
      <w:r>
        <w:rPr>
          <w:rFonts w:eastAsia="楷体_GB2312" w:hint="eastAsia"/>
          <w:color w:val="000000"/>
          <w:kern w:val="0"/>
          <w:sz w:val="28"/>
          <w:szCs w:val="28"/>
        </w:rPr>
        <w:t>）需全覆盖。</w:t>
      </w:r>
    </w:p>
    <w:p w:rsidR="00C0146D" w:rsidRDefault="00C0146D">
      <w:pPr>
        <w:pStyle w:val="3"/>
        <w:spacing w:line="520" w:lineRule="exact"/>
        <w:ind w:firstLine="562"/>
      </w:pPr>
    </w:p>
    <w:p w:rsidR="00C0146D" w:rsidRDefault="009832D1">
      <w:pPr>
        <w:pStyle w:val="3"/>
        <w:spacing w:line="520" w:lineRule="exact"/>
        <w:ind w:firstLine="562"/>
      </w:pPr>
      <w:r>
        <w:rPr>
          <w:rFonts w:hint="eastAsia"/>
        </w:rPr>
        <w:t>2</w:t>
      </w:r>
      <w:r>
        <w:t xml:space="preserve">. </w:t>
      </w:r>
      <w:r>
        <w:rPr>
          <w:rFonts w:hint="eastAsia"/>
        </w:rPr>
        <w:t>榜单名称：机理模型和大数据</w:t>
      </w:r>
      <w:r>
        <w:rPr>
          <w:rFonts w:hint="eastAsia"/>
        </w:rPr>
        <w:t>AI</w:t>
      </w:r>
      <w:r>
        <w:rPr>
          <w:rFonts w:hint="eastAsia"/>
        </w:rPr>
        <w:t>技术双驱动的高端聚烯烃智能优化系统开发（</w:t>
      </w:r>
      <w:r>
        <w:rPr>
          <w:rFonts w:hint="eastAsia"/>
          <w:szCs w:val="28"/>
        </w:rPr>
        <w:t>尖兵</w:t>
      </w:r>
      <w:r>
        <w:rPr>
          <w:rFonts w:hint="eastAsia"/>
        </w:rPr>
        <w:t>）</w:t>
      </w:r>
    </w:p>
    <w:p w:rsidR="00C0146D" w:rsidRDefault="009832D1">
      <w:pPr>
        <w:overflowPunct w:val="0"/>
        <w:autoSpaceDE w:val="0"/>
        <w:autoSpaceDN w:val="0"/>
        <w:spacing w:line="520" w:lineRule="exact"/>
        <w:ind w:firstLineChars="200" w:firstLine="562"/>
        <w:rPr>
          <w:rFonts w:eastAsia="仿宋_GB2312"/>
          <w:bCs/>
          <w:color w:val="000000"/>
          <w:kern w:val="0"/>
          <w:sz w:val="28"/>
          <w:szCs w:val="28"/>
        </w:rPr>
      </w:pPr>
      <w:r>
        <w:rPr>
          <w:rFonts w:eastAsia="仿宋_GB2312" w:hint="eastAsia"/>
          <w:b/>
          <w:bCs/>
          <w:color w:val="000000"/>
          <w:kern w:val="0"/>
          <w:sz w:val="28"/>
          <w:szCs w:val="28"/>
        </w:rPr>
        <w:t>主要研究内容：</w:t>
      </w:r>
      <w:r>
        <w:rPr>
          <w:rFonts w:eastAsia="仿宋_GB2312" w:hint="eastAsia"/>
          <w:color w:val="000000"/>
          <w:kern w:val="0"/>
          <w:sz w:val="28"/>
          <w:szCs w:val="28"/>
        </w:rPr>
        <w:t>针对</w:t>
      </w:r>
      <w:r>
        <w:rPr>
          <w:rFonts w:eastAsia="仿宋_GB2312" w:hint="eastAsia"/>
          <w:bCs/>
          <w:color w:val="000000"/>
          <w:kern w:val="0"/>
          <w:sz w:val="28"/>
          <w:szCs w:val="28"/>
        </w:rPr>
        <w:t>高端聚烯烃智能优化系统的开发，研究影响聚烯烃装置生产稳定性的机理因素，建立高端聚烯烃装置的机理模型；研究影响聚烯烃装置生产稳定性的机理和非机理因素，采用大数据</w:t>
      </w:r>
      <w:r>
        <w:rPr>
          <w:rFonts w:eastAsia="仿宋_GB2312" w:hint="eastAsia"/>
          <w:bCs/>
          <w:color w:val="000000"/>
          <w:kern w:val="0"/>
          <w:sz w:val="28"/>
          <w:szCs w:val="28"/>
        </w:rPr>
        <w:t>AI</w:t>
      </w:r>
      <w:r>
        <w:rPr>
          <w:rFonts w:eastAsia="仿宋_GB2312" w:hint="eastAsia"/>
          <w:bCs/>
          <w:color w:val="000000"/>
          <w:kern w:val="0"/>
          <w:sz w:val="28"/>
          <w:szCs w:val="28"/>
        </w:rPr>
        <w:t>技术对关键因素进行识别，获取关键操作变量的最佳操作条件；研究基于“机理模型”</w:t>
      </w:r>
      <w:r>
        <w:rPr>
          <w:rFonts w:eastAsia="仿宋_GB2312" w:hint="eastAsia"/>
          <w:bCs/>
          <w:color w:val="000000"/>
          <w:kern w:val="0"/>
          <w:sz w:val="28"/>
          <w:szCs w:val="28"/>
        </w:rPr>
        <w:t>+</w:t>
      </w:r>
      <w:r>
        <w:rPr>
          <w:rFonts w:eastAsia="仿宋_GB2312" w:hint="eastAsia"/>
          <w:bCs/>
          <w:color w:val="000000"/>
          <w:kern w:val="0"/>
          <w:sz w:val="28"/>
          <w:szCs w:val="28"/>
        </w:rPr>
        <w:t>“大数据</w:t>
      </w:r>
      <w:r>
        <w:rPr>
          <w:rFonts w:eastAsia="仿宋_GB2312" w:hint="eastAsia"/>
          <w:bCs/>
          <w:color w:val="000000"/>
          <w:kern w:val="0"/>
          <w:sz w:val="28"/>
          <w:szCs w:val="28"/>
        </w:rPr>
        <w:t>AI</w:t>
      </w:r>
      <w:r>
        <w:rPr>
          <w:rFonts w:eastAsia="仿宋_GB2312" w:hint="eastAsia"/>
          <w:bCs/>
          <w:color w:val="000000"/>
          <w:kern w:val="0"/>
          <w:sz w:val="28"/>
          <w:szCs w:val="28"/>
        </w:rPr>
        <w:t>”技术的智能优化技术，实现对关键操作变量的实时优化精准控制；研究聚烯烃在线分析技术与大数据</w:t>
      </w:r>
      <w:r>
        <w:rPr>
          <w:rFonts w:eastAsia="仿宋_GB2312" w:hint="eastAsia"/>
          <w:bCs/>
          <w:color w:val="000000"/>
          <w:kern w:val="0"/>
          <w:sz w:val="28"/>
          <w:szCs w:val="28"/>
        </w:rPr>
        <w:t>AI</w:t>
      </w:r>
      <w:r>
        <w:rPr>
          <w:rFonts w:eastAsia="仿宋_GB2312" w:hint="eastAsia"/>
          <w:bCs/>
          <w:color w:val="000000"/>
          <w:kern w:val="0"/>
          <w:sz w:val="28"/>
          <w:szCs w:val="28"/>
        </w:rPr>
        <w:t>分析技术相结合的方法，开发聚烯烃产品性质的在线快评技术；在万吨级工业聚合装置上实现工业示范。</w:t>
      </w:r>
    </w:p>
    <w:p w:rsidR="00C0146D" w:rsidRDefault="009832D1">
      <w:pPr>
        <w:overflowPunct w:val="0"/>
        <w:autoSpaceDE w:val="0"/>
        <w:autoSpaceDN w:val="0"/>
        <w:spacing w:line="520" w:lineRule="exact"/>
        <w:ind w:firstLineChars="200" w:firstLine="562"/>
        <w:rPr>
          <w:rFonts w:eastAsia="仿宋_GB2312"/>
          <w:bCs/>
          <w:color w:val="000000"/>
          <w:kern w:val="0"/>
          <w:sz w:val="28"/>
          <w:szCs w:val="28"/>
        </w:rPr>
      </w:pPr>
      <w:r>
        <w:rPr>
          <w:rFonts w:eastAsia="仿宋_GB2312" w:hint="eastAsia"/>
          <w:b/>
          <w:bCs/>
          <w:color w:val="000000"/>
          <w:kern w:val="0"/>
          <w:sz w:val="28"/>
          <w:szCs w:val="28"/>
        </w:rPr>
        <w:t>绩效目标：</w:t>
      </w:r>
      <w:r>
        <w:rPr>
          <w:rFonts w:eastAsia="仿宋_GB2312" w:hint="eastAsia"/>
          <w:color w:val="000000"/>
          <w:kern w:val="0"/>
          <w:sz w:val="28"/>
          <w:szCs w:val="28"/>
        </w:rPr>
        <w:t>开发出</w:t>
      </w:r>
      <w:r>
        <w:rPr>
          <w:rFonts w:eastAsia="仿宋_GB2312" w:hint="eastAsia"/>
          <w:bCs/>
          <w:color w:val="000000"/>
          <w:kern w:val="0"/>
          <w:sz w:val="28"/>
          <w:szCs w:val="28"/>
        </w:rPr>
        <w:t>双模型联合驱动的高端聚烯烃智能优化系统，实现对聚烯烃装置</w:t>
      </w:r>
      <w:r>
        <w:rPr>
          <w:rFonts w:eastAsia="仿宋_GB2312" w:hint="eastAsia"/>
          <w:bCs/>
          <w:color w:val="000000"/>
          <w:kern w:val="0"/>
          <w:sz w:val="28"/>
          <w:szCs w:val="28"/>
        </w:rPr>
        <w:t>生产的不少于</w:t>
      </w:r>
      <w:r>
        <w:rPr>
          <w:rFonts w:eastAsia="仿宋_GB2312" w:hint="eastAsia"/>
          <w:bCs/>
          <w:color w:val="000000"/>
          <w:kern w:val="0"/>
          <w:sz w:val="28"/>
          <w:szCs w:val="28"/>
        </w:rPr>
        <w:t>20</w:t>
      </w:r>
      <w:r>
        <w:rPr>
          <w:rFonts w:eastAsia="仿宋_GB2312" w:hint="eastAsia"/>
          <w:bCs/>
          <w:color w:val="000000"/>
          <w:kern w:val="0"/>
          <w:sz w:val="28"/>
          <w:szCs w:val="28"/>
        </w:rPr>
        <w:t>个关键机理和非机理因素的优化，优化时间小于</w:t>
      </w:r>
      <w:r>
        <w:rPr>
          <w:rFonts w:eastAsia="仿宋_GB2312" w:hint="eastAsia"/>
          <w:bCs/>
          <w:color w:val="000000"/>
          <w:kern w:val="0"/>
          <w:sz w:val="28"/>
          <w:szCs w:val="28"/>
        </w:rPr>
        <w:t>6min/</w:t>
      </w:r>
      <w:r>
        <w:rPr>
          <w:rFonts w:eastAsia="仿宋_GB2312" w:hint="eastAsia"/>
          <w:bCs/>
          <w:color w:val="000000"/>
          <w:kern w:val="0"/>
          <w:sz w:val="28"/>
          <w:szCs w:val="28"/>
        </w:rPr>
        <w:t>次；聚烯烃产品同一批次的关键性能指标波动在</w:t>
      </w:r>
      <w:r>
        <w:rPr>
          <w:rFonts w:eastAsia="仿宋_GB2312" w:hint="eastAsia"/>
          <w:bCs/>
          <w:color w:val="000000"/>
          <w:kern w:val="0"/>
          <w:sz w:val="28"/>
          <w:szCs w:val="28"/>
        </w:rPr>
        <w:t>5%</w:t>
      </w:r>
      <w:r>
        <w:rPr>
          <w:rFonts w:eastAsia="仿宋_GB2312" w:hint="eastAsia"/>
          <w:bCs/>
          <w:color w:val="000000"/>
          <w:kern w:val="0"/>
          <w:sz w:val="28"/>
          <w:szCs w:val="28"/>
        </w:rPr>
        <w:t>以内，批次重复稳定性高于</w:t>
      </w:r>
      <w:r>
        <w:rPr>
          <w:rFonts w:eastAsia="仿宋_GB2312" w:hint="eastAsia"/>
          <w:bCs/>
          <w:color w:val="000000"/>
          <w:kern w:val="0"/>
          <w:sz w:val="28"/>
          <w:szCs w:val="28"/>
        </w:rPr>
        <w:t>98%</w:t>
      </w:r>
      <w:r>
        <w:rPr>
          <w:rFonts w:eastAsia="仿宋_GB2312" w:hint="eastAsia"/>
          <w:bCs/>
          <w:color w:val="000000"/>
          <w:kern w:val="0"/>
          <w:sz w:val="28"/>
          <w:szCs w:val="28"/>
        </w:rPr>
        <w:t>，实现产业化应用。</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bCs/>
          <w:color w:val="000000"/>
          <w:kern w:val="0"/>
          <w:sz w:val="28"/>
          <w:szCs w:val="28"/>
        </w:rPr>
        <w:lastRenderedPageBreak/>
        <w:t>申报主体：</w:t>
      </w:r>
      <w:r>
        <w:rPr>
          <w:rFonts w:eastAsia="仿宋_GB2312" w:hint="eastAsia"/>
          <w:color w:val="000000"/>
          <w:kern w:val="0"/>
          <w:sz w:val="28"/>
          <w:szCs w:val="28"/>
        </w:rPr>
        <w:t>牵头申报单位不限主体，鼓励产学研合作</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hint="eastAsia"/>
          <w:b/>
          <w:bCs/>
          <w:color w:val="000000"/>
          <w:kern w:val="0"/>
          <w:sz w:val="28"/>
          <w:szCs w:val="28"/>
        </w:rPr>
        <w:t>组织方式：</w:t>
      </w:r>
      <w:r>
        <w:rPr>
          <w:rFonts w:eastAsia="仿宋_GB2312" w:hint="eastAsia"/>
          <w:bCs/>
          <w:color w:val="000000"/>
          <w:kern w:val="0"/>
          <w:sz w:val="28"/>
          <w:szCs w:val="28"/>
        </w:rPr>
        <w:t>竞争性分配</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hint="eastAsia"/>
          <w:b/>
          <w:bCs/>
          <w:color w:val="000000"/>
          <w:kern w:val="0"/>
          <w:sz w:val="28"/>
          <w:szCs w:val="28"/>
        </w:rPr>
        <w:t>建议财政补助经费：</w:t>
      </w:r>
      <w:r>
        <w:rPr>
          <w:rFonts w:eastAsia="仿宋_GB2312" w:hint="eastAsia"/>
          <w:color w:val="000000"/>
          <w:kern w:val="0"/>
          <w:sz w:val="28"/>
          <w:szCs w:val="28"/>
        </w:rPr>
        <w:t>700</w:t>
      </w:r>
      <w:r>
        <w:rPr>
          <w:rFonts w:eastAsia="仿宋_GB2312" w:hint="eastAsia"/>
          <w:bCs/>
          <w:color w:val="000000"/>
          <w:kern w:val="0"/>
          <w:sz w:val="28"/>
          <w:szCs w:val="28"/>
        </w:rPr>
        <w:t>万元以内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bCs/>
          <w:color w:val="000000"/>
          <w:kern w:val="0"/>
          <w:sz w:val="28"/>
          <w:szCs w:val="28"/>
        </w:rPr>
        <w:t>攻关时限要求：</w:t>
      </w:r>
      <w:r>
        <w:rPr>
          <w:rFonts w:eastAsia="仿宋_GB2312" w:hint="eastAsia"/>
          <w:color w:val="000000"/>
          <w:kern w:val="0"/>
          <w:sz w:val="28"/>
          <w:szCs w:val="28"/>
        </w:rPr>
        <w:t>3</w:t>
      </w:r>
      <w:r>
        <w:rPr>
          <w:rFonts w:eastAsia="仿宋_GB2312" w:hint="eastAsia"/>
          <w:color w:val="000000"/>
          <w:kern w:val="0"/>
          <w:sz w:val="28"/>
          <w:szCs w:val="28"/>
        </w:rPr>
        <w:t>年</w:t>
      </w:r>
    </w:p>
    <w:p w:rsidR="00C0146D" w:rsidRDefault="009832D1">
      <w:pPr>
        <w:overflowPunct w:val="0"/>
        <w:autoSpaceDE w:val="0"/>
        <w:autoSpaceDN w:val="0"/>
        <w:spacing w:line="520" w:lineRule="exact"/>
        <w:rPr>
          <w:rFonts w:eastAsia="楷体_GB2312"/>
          <w:color w:val="000000"/>
          <w:sz w:val="28"/>
          <w:szCs w:val="28"/>
        </w:rPr>
      </w:pPr>
      <w:r>
        <w:rPr>
          <w:rFonts w:eastAsia="楷体_GB2312" w:hint="eastAsia"/>
          <w:color w:val="000000"/>
          <w:kern w:val="0"/>
          <w:sz w:val="28"/>
          <w:szCs w:val="28"/>
        </w:rPr>
        <w:t>*</w:t>
      </w:r>
      <w:r>
        <w:rPr>
          <w:rFonts w:eastAsia="楷体_GB2312" w:hint="eastAsia"/>
          <w:color w:val="000000"/>
          <w:kern w:val="0"/>
          <w:sz w:val="28"/>
          <w:szCs w:val="28"/>
        </w:rPr>
        <w:t>要求揭榜项目绩效目标全覆盖</w:t>
      </w:r>
    </w:p>
    <w:p w:rsidR="00C0146D" w:rsidRDefault="00C0146D">
      <w:pPr>
        <w:pStyle w:val="3"/>
        <w:spacing w:line="520" w:lineRule="exact"/>
        <w:ind w:firstLine="562"/>
      </w:pPr>
    </w:p>
    <w:p w:rsidR="00C0146D" w:rsidRDefault="009832D1">
      <w:pPr>
        <w:pStyle w:val="3"/>
        <w:spacing w:line="520" w:lineRule="exact"/>
        <w:ind w:firstLine="562"/>
      </w:pPr>
      <w:r>
        <w:rPr>
          <w:rFonts w:hint="eastAsia"/>
        </w:rPr>
        <w:t>3</w:t>
      </w:r>
      <w:r>
        <w:t xml:space="preserve">. </w:t>
      </w:r>
      <w:r>
        <w:rPr>
          <w:rFonts w:hint="eastAsia"/>
        </w:rPr>
        <w:t>榜单名称：百万吨级乙烯工程超大口径轴流止回阀开发（</w:t>
      </w:r>
      <w:r>
        <w:rPr>
          <w:rFonts w:hint="eastAsia"/>
          <w:szCs w:val="28"/>
        </w:rPr>
        <w:t>尖兵</w:t>
      </w:r>
      <w:r>
        <w:rPr>
          <w:rFonts w:hint="eastAsia"/>
        </w:rPr>
        <w:t>）</w:t>
      </w:r>
    </w:p>
    <w:p w:rsidR="00C0146D" w:rsidRDefault="009832D1">
      <w:pPr>
        <w:overflowPunct w:val="0"/>
        <w:autoSpaceDE w:val="0"/>
        <w:autoSpaceDN w:val="0"/>
        <w:spacing w:line="520" w:lineRule="exact"/>
        <w:ind w:firstLineChars="200" w:firstLine="562"/>
        <w:rPr>
          <w:rFonts w:eastAsia="仿宋_GB2312"/>
          <w:bCs/>
          <w:color w:val="000000"/>
          <w:kern w:val="0"/>
          <w:sz w:val="28"/>
          <w:szCs w:val="28"/>
        </w:rPr>
      </w:pPr>
      <w:r>
        <w:rPr>
          <w:rFonts w:eastAsia="仿宋_GB2312" w:hint="eastAsia"/>
          <w:b/>
          <w:bCs/>
          <w:color w:val="000000"/>
          <w:kern w:val="0"/>
          <w:sz w:val="28"/>
          <w:szCs w:val="28"/>
        </w:rPr>
        <w:t>主要研究内容：</w:t>
      </w:r>
      <w:r>
        <w:rPr>
          <w:rFonts w:eastAsia="仿宋_GB2312" w:hint="eastAsia"/>
          <w:bCs/>
          <w:color w:val="000000"/>
          <w:kern w:val="0"/>
          <w:sz w:val="28"/>
          <w:szCs w:val="28"/>
        </w:rPr>
        <w:t>针对百万吨级乙烯工程用超大口径轴流止回阀的开发，研究基于自适应调节的止回阀内部流体调控技术；研究基于流体动力学特性的流固耦合的超大口径轴流止回阀高可靠性结构设计方法；研究针对止回阀阀芯、阀座等零部件结构的机加工工艺、加工精度同步测试、热处理工艺等制造成型技术；制备出超大口径轴流止回阀产品并实现其在百万吨级乙烯装置中的应用示范。</w:t>
      </w:r>
    </w:p>
    <w:p w:rsidR="00C0146D" w:rsidRDefault="009832D1">
      <w:pPr>
        <w:overflowPunct w:val="0"/>
        <w:autoSpaceDE w:val="0"/>
        <w:autoSpaceDN w:val="0"/>
        <w:spacing w:line="520" w:lineRule="exact"/>
        <w:ind w:firstLineChars="200" w:firstLine="562"/>
        <w:rPr>
          <w:rFonts w:eastAsia="仿宋_GB2312"/>
          <w:bCs/>
          <w:color w:val="000000"/>
          <w:kern w:val="0"/>
          <w:sz w:val="28"/>
          <w:szCs w:val="28"/>
        </w:rPr>
      </w:pPr>
      <w:r>
        <w:rPr>
          <w:rFonts w:eastAsia="仿宋_GB2312" w:hint="eastAsia"/>
          <w:b/>
          <w:bCs/>
          <w:color w:val="000000"/>
          <w:kern w:val="0"/>
          <w:sz w:val="28"/>
          <w:szCs w:val="28"/>
        </w:rPr>
        <w:t>绩效目标：</w:t>
      </w:r>
      <w:r>
        <w:rPr>
          <w:rFonts w:eastAsia="仿宋_GB2312" w:hint="eastAsia"/>
          <w:bCs/>
          <w:color w:val="000000"/>
          <w:kern w:val="0"/>
          <w:sz w:val="28"/>
          <w:szCs w:val="28"/>
        </w:rPr>
        <w:t>开发出最大口径不小于</w:t>
      </w:r>
      <w:r>
        <w:rPr>
          <w:rFonts w:eastAsia="仿宋_GB2312" w:hint="eastAsia"/>
          <w:bCs/>
          <w:color w:val="000000"/>
          <w:kern w:val="0"/>
          <w:sz w:val="28"/>
          <w:szCs w:val="28"/>
        </w:rPr>
        <w:t>72</w:t>
      </w:r>
      <w:r>
        <w:rPr>
          <w:rFonts w:eastAsia="仿宋_GB2312" w:hint="eastAsia"/>
          <w:bCs/>
          <w:color w:val="000000"/>
          <w:kern w:val="0"/>
          <w:sz w:val="28"/>
          <w:szCs w:val="28"/>
        </w:rPr>
        <w:t>寸的超大口径轴流止回阀产品，相关指标达到：公称压力≥</w:t>
      </w:r>
      <w:r>
        <w:rPr>
          <w:rFonts w:eastAsia="仿宋_GB2312" w:hint="eastAsia"/>
          <w:bCs/>
          <w:color w:val="000000"/>
          <w:kern w:val="0"/>
          <w:sz w:val="28"/>
          <w:szCs w:val="28"/>
        </w:rPr>
        <w:t>300LB</w:t>
      </w:r>
      <w:r>
        <w:rPr>
          <w:rFonts w:eastAsia="仿宋_GB2312" w:hint="eastAsia"/>
          <w:bCs/>
          <w:color w:val="000000"/>
          <w:kern w:val="0"/>
          <w:sz w:val="28"/>
          <w:szCs w:val="28"/>
        </w:rPr>
        <w:t>、最高使用温度可达</w:t>
      </w:r>
      <w:r>
        <w:rPr>
          <w:rFonts w:eastAsia="仿宋_GB2312" w:hint="eastAsia"/>
          <w:bCs/>
          <w:color w:val="000000"/>
          <w:kern w:val="0"/>
          <w:sz w:val="28"/>
          <w:szCs w:val="28"/>
        </w:rPr>
        <w:t>150</w:t>
      </w:r>
      <w:r>
        <w:rPr>
          <w:rFonts w:eastAsia="仿宋_GB2312" w:hint="eastAsia"/>
          <w:bCs/>
          <w:color w:val="000000"/>
          <w:kern w:val="0"/>
          <w:sz w:val="28"/>
          <w:szCs w:val="28"/>
        </w:rPr>
        <w:t>℃、振动噪声＜</w:t>
      </w:r>
      <w:r>
        <w:rPr>
          <w:rFonts w:eastAsia="仿宋_GB2312" w:hint="eastAsia"/>
          <w:bCs/>
          <w:color w:val="000000"/>
          <w:kern w:val="0"/>
          <w:sz w:val="28"/>
          <w:szCs w:val="28"/>
        </w:rPr>
        <w:t>50</w:t>
      </w:r>
      <w:r>
        <w:rPr>
          <w:rFonts w:eastAsia="仿宋_GB2312" w:hint="eastAsia"/>
          <w:bCs/>
          <w:color w:val="000000"/>
          <w:kern w:val="0"/>
          <w:sz w:val="28"/>
          <w:szCs w:val="28"/>
        </w:rPr>
        <w:t>分贝，并在百万吨级乙烯装置中进行示范应用。</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bCs/>
          <w:color w:val="000000"/>
          <w:kern w:val="0"/>
          <w:sz w:val="28"/>
          <w:szCs w:val="28"/>
        </w:rPr>
        <w:t>申报主体：</w:t>
      </w:r>
      <w:r>
        <w:rPr>
          <w:rFonts w:eastAsia="仿宋_GB2312" w:hint="eastAsia"/>
          <w:color w:val="000000"/>
          <w:kern w:val="0"/>
          <w:sz w:val="28"/>
          <w:szCs w:val="28"/>
        </w:rPr>
        <w:t>原则上由企业牵头申报，鼓励产学研合作</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hint="eastAsia"/>
          <w:b/>
          <w:bCs/>
          <w:color w:val="000000"/>
          <w:kern w:val="0"/>
          <w:sz w:val="28"/>
          <w:szCs w:val="28"/>
        </w:rPr>
        <w:t>组织方式：</w:t>
      </w:r>
      <w:r>
        <w:rPr>
          <w:rFonts w:eastAsia="仿宋_GB2312" w:hint="eastAsia"/>
          <w:bCs/>
          <w:color w:val="000000"/>
          <w:kern w:val="0"/>
          <w:sz w:val="28"/>
          <w:szCs w:val="28"/>
        </w:rPr>
        <w:t>竞争性分配</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hint="eastAsia"/>
          <w:b/>
          <w:bCs/>
          <w:color w:val="000000"/>
          <w:kern w:val="0"/>
          <w:sz w:val="28"/>
          <w:szCs w:val="28"/>
        </w:rPr>
        <w:lastRenderedPageBreak/>
        <w:t>建议财政补助经费：</w:t>
      </w:r>
      <w:r>
        <w:rPr>
          <w:rFonts w:eastAsia="仿宋_GB2312" w:hint="eastAsia"/>
          <w:color w:val="000000"/>
          <w:kern w:val="0"/>
          <w:sz w:val="28"/>
          <w:szCs w:val="28"/>
        </w:rPr>
        <w:t>700</w:t>
      </w:r>
      <w:r>
        <w:rPr>
          <w:rFonts w:eastAsia="仿宋_GB2312" w:hint="eastAsia"/>
          <w:bCs/>
          <w:color w:val="000000"/>
          <w:kern w:val="0"/>
          <w:sz w:val="28"/>
          <w:szCs w:val="28"/>
        </w:rPr>
        <w:t>万元以内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bCs/>
          <w:color w:val="000000"/>
          <w:kern w:val="0"/>
          <w:sz w:val="28"/>
          <w:szCs w:val="28"/>
        </w:rPr>
        <w:t>攻关时限要求：</w:t>
      </w:r>
      <w:r>
        <w:rPr>
          <w:rFonts w:eastAsia="仿宋_GB2312" w:hint="eastAsia"/>
          <w:color w:val="000000"/>
          <w:kern w:val="0"/>
          <w:sz w:val="28"/>
          <w:szCs w:val="28"/>
        </w:rPr>
        <w:t>3</w:t>
      </w:r>
      <w:r>
        <w:rPr>
          <w:rFonts w:eastAsia="仿宋_GB2312" w:hint="eastAsia"/>
          <w:color w:val="000000"/>
          <w:kern w:val="0"/>
          <w:sz w:val="28"/>
          <w:szCs w:val="28"/>
        </w:rPr>
        <w:t>年</w:t>
      </w:r>
    </w:p>
    <w:p w:rsidR="00C0146D" w:rsidRDefault="009832D1">
      <w:pPr>
        <w:spacing w:line="520" w:lineRule="exact"/>
        <w:rPr>
          <w:rFonts w:eastAsia="楷体_GB2312"/>
          <w:color w:val="000000"/>
          <w:kern w:val="0"/>
          <w:sz w:val="28"/>
          <w:szCs w:val="28"/>
        </w:rPr>
      </w:pPr>
      <w:r>
        <w:rPr>
          <w:rFonts w:eastAsia="楷体_GB2312" w:hint="eastAsia"/>
          <w:color w:val="000000"/>
          <w:kern w:val="0"/>
          <w:sz w:val="28"/>
          <w:szCs w:val="28"/>
        </w:rPr>
        <w:t>*</w:t>
      </w:r>
      <w:r>
        <w:rPr>
          <w:rFonts w:eastAsia="楷体_GB2312" w:hint="eastAsia"/>
          <w:color w:val="000000"/>
          <w:kern w:val="0"/>
          <w:sz w:val="28"/>
          <w:szCs w:val="28"/>
        </w:rPr>
        <w:t>要求揭榜项目绩效目标全覆盖</w:t>
      </w:r>
    </w:p>
    <w:p w:rsidR="00C0146D" w:rsidRDefault="00C0146D">
      <w:pPr>
        <w:pStyle w:val="3"/>
        <w:spacing w:line="520" w:lineRule="exact"/>
        <w:ind w:firstLine="562"/>
      </w:pPr>
    </w:p>
    <w:p w:rsidR="00C0146D" w:rsidRDefault="009832D1">
      <w:pPr>
        <w:pStyle w:val="3"/>
        <w:spacing w:line="520" w:lineRule="exact"/>
        <w:ind w:firstLine="562"/>
      </w:pPr>
      <w:r>
        <w:rPr>
          <w:rFonts w:hint="eastAsia"/>
        </w:rPr>
        <w:t>4</w:t>
      </w:r>
      <w:r>
        <w:t xml:space="preserve">. </w:t>
      </w:r>
      <w:r>
        <w:rPr>
          <w:rFonts w:hint="eastAsia"/>
        </w:rPr>
        <w:t>榜单名称：超高分子量聚乙烯</w:t>
      </w:r>
      <w:bookmarkStart w:id="9" w:name="_Hlk106967456"/>
      <w:r>
        <w:rPr>
          <w:rFonts w:hint="eastAsia"/>
        </w:rPr>
        <w:t>注塑成型关键技术</w:t>
      </w:r>
      <w:bookmarkEnd w:id="9"/>
      <w:r>
        <w:rPr>
          <w:rFonts w:hint="eastAsia"/>
        </w:rPr>
        <w:t>及其装备（</w:t>
      </w:r>
      <w:r>
        <w:rPr>
          <w:rFonts w:hint="eastAsia"/>
          <w:szCs w:val="28"/>
        </w:rPr>
        <w:t>领雁</w:t>
      </w:r>
      <w:r>
        <w:rPr>
          <w:rFonts w:hint="eastAsia"/>
        </w:rPr>
        <w:t>）</w:t>
      </w:r>
    </w:p>
    <w:p w:rsidR="00C0146D" w:rsidRDefault="009832D1">
      <w:pPr>
        <w:overflowPunct w:val="0"/>
        <w:autoSpaceDE w:val="0"/>
        <w:autoSpaceDN w:val="0"/>
        <w:spacing w:line="520" w:lineRule="exact"/>
        <w:ind w:firstLineChars="200" w:firstLine="562"/>
        <w:rPr>
          <w:rFonts w:eastAsia="仿宋_GB2312"/>
          <w:bCs/>
          <w:color w:val="000000"/>
          <w:kern w:val="0"/>
          <w:sz w:val="28"/>
          <w:szCs w:val="28"/>
        </w:rPr>
      </w:pPr>
      <w:r>
        <w:rPr>
          <w:rFonts w:eastAsia="仿宋_GB2312" w:hint="eastAsia"/>
          <w:b/>
          <w:bCs/>
          <w:color w:val="000000"/>
          <w:kern w:val="0"/>
          <w:sz w:val="28"/>
          <w:szCs w:val="28"/>
        </w:rPr>
        <w:t>主要研究内容：</w:t>
      </w:r>
      <w:r>
        <w:rPr>
          <w:rFonts w:eastAsia="仿宋_GB2312" w:hint="eastAsia"/>
          <w:bCs/>
          <w:color w:val="000000"/>
          <w:kern w:val="0"/>
          <w:sz w:val="28"/>
          <w:szCs w:val="28"/>
        </w:rPr>
        <w:t>研发</w:t>
      </w:r>
      <w:bookmarkStart w:id="10" w:name="_Hlk106964161"/>
      <w:r>
        <w:rPr>
          <w:rFonts w:eastAsia="仿宋_GB2312" w:hint="eastAsia"/>
          <w:bCs/>
          <w:color w:val="000000"/>
          <w:kern w:val="0"/>
          <w:sz w:val="28"/>
          <w:szCs w:val="28"/>
        </w:rPr>
        <w:t>高流动性的超高分子量聚乙烯（</w:t>
      </w:r>
      <w:r>
        <w:rPr>
          <w:rFonts w:eastAsia="仿宋_GB2312" w:hint="eastAsia"/>
          <w:bCs/>
          <w:color w:val="000000"/>
          <w:kern w:val="0"/>
          <w:sz w:val="28"/>
          <w:szCs w:val="28"/>
        </w:rPr>
        <w:t>UHMWPE</w:t>
      </w:r>
      <w:r>
        <w:rPr>
          <w:rFonts w:eastAsia="仿宋_GB2312" w:hint="eastAsia"/>
          <w:bCs/>
          <w:color w:val="000000"/>
          <w:kern w:val="0"/>
          <w:sz w:val="28"/>
          <w:szCs w:val="28"/>
        </w:rPr>
        <w:t>）注塑专用料</w:t>
      </w:r>
      <w:bookmarkEnd w:id="10"/>
      <w:r>
        <w:rPr>
          <w:rFonts w:eastAsia="仿宋_GB2312" w:hint="eastAsia"/>
          <w:bCs/>
          <w:color w:val="000000"/>
          <w:kern w:val="0"/>
          <w:sz w:val="28"/>
          <w:szCs w:val="28"/>
        </w:rPr>
        <w:t>，并探究适用于注塑加工的熔融工艺；根据树脂在注塑机中的输送与塑化规律，开展专用注塑机螺杆机筒、喷嘴、模具流道等的设计与改造，液压、加热与冷却等辅助系统和控制软件的配套开发；分析注塑工艺对制品结构以及性能的影响，结合改造的</w:t>
      </w:r>
      <w:r>
        <w:rPr>
          <w:rFonts w:eastAsia="仿宋_GB2312" w:hint="eastAsia"/>
          <w:bCs/>
          <w:color w:val="000000"/>
          <w:kern w:val="0"/>
          <w:sz w:val="28"/>
          <w:szCs w:val="28"/>
        </w:rPr>
        <w:t>注塑机，形成</w:t>
      </w:r>
      <w:r>
        <w:rPr>
          <w:rFonts w:eastAsia="仿宋_GB2312" w:hint="eastAsia"/>
          <w:bCs/>
          <w:color w:val="000000"/>
          <w:kern w:val="0"/>
          <w:sz w:val="28"/>
          <w:szCs w:val="28"/>
        </w:rPr>
        <w:t>UHMWPE</w:t>
      </w:r>
      <w:r>
        <w:rPr>
          <w:rFonts w:eastAsia="仿宋_GB2312" w:hint="eastAsia"/>
          <w:bCs/>
          <w:color w:val="000000"/>
          <w:kern w:val="0"/>
          <w:sz w:val="28"/>
          <w:szCs w:val="28"/>
        </w:rPr>
        <w:t>专用的新型高效注塑工艺和注塑装备。</w:t>
      </w:r>
    </w:p>
    <w:p w:rsidR="00C0146D" w:rsidRDefault="009832D1">
      <w:pPr>
        <w:overflowPunct w:val="0"/>
        <w:autoSpaceDE w:val="0"/>
        <w:autoSpaceDN w:val="0"/>
        <w:spacing w:line="520" w:lineRule="exact"/>
        <w:ind w:firstLineChars="200" w:firstLine="562"/>
        <w:rPr>
          <w:rFonts w:eastAsia="仿宋_GB2312"/>
          <w:bCs/>
          <w:color w:val="000000"/>
          <w:kern w:val="0"/>
          <w:sz w:val="28"/>
          <w:szCs w:val="28"/>
        </w:rPr>
      </w:pPr>
      <w:r>
        <w:rPr>
          <w:rFonts w:eastAsia="仿宋_GB2312" w:hint="eastAsia"/>
          <w:b/>
          <w:bCs/>
          <w:color w:val="000000"/>
          <w:kern w:val="0"/>
          <w:sz w:val="28"/>
          <w:szCs w:val="28"/>
        </w:rPr>
        <w:t>绩效目标：</w:t>
      </w:r>
      <w:r>
        <w:rPr>
          <w:rFonts w:eastAsia="仿宋_GB2312" w:hint="eastAsia"/>
          <w:bCs/>
          <w:color w:val="000000"/>
          <w:kern w:val="0"/>
          <w:sz w:val="28"/>
          <w:szCs w:val="28"/>
        </w:rPr>
        <w:t>开发出</w:t>
      </w:r>
      <w:r>
        <w:rPr>
          <w:rFonts w:eastAsia="仿宋_GB2312" w:hint="eastAsia"/>
          <w:bCs/>
          <w:color w:val="000000"/>
          <w:kern w:val="0"/>
          <w:sz w:val="28"/>
          <w:szCs w:val="28"/>
        </w:rPr>
        <w:t>UHMWPE</w:t>
      </w:r>
      <w:r>
        <w:rPr>
          <w:rFonts w:eastAsia="仿宋_GB2312" w:hint="eastAsia"/>
          <w:bCs/>
          <w:color w:val="000000"/>
          <w:kern w:val="0"/>
          <w:sz w:val="28"/>
          <w:szCs w:val="28"/>
        </w:rPr>
        <w:t>专用注塑机，并达到如下技术指标：锁模力≥</w:t>
      </w:r>
      <w:r>
        <w:rPr>
          <w:rFonts w:eastAsia="仿宋_GB2312" w:hint="eastAsia"/>
          <w:bCs/>
          <w:color w:val="000000"/>
          <w:kern w:val="0"/>
          <w:sz w:val="28"/>
          <w:szCs w:val="28"/>
        </w:rPr>
        <w:t>500T</w:t>
      </w:r>
      <w:r>
        <w:rPr>
          <w:rFonts w:eastAsia="仿宋_GB2312" w:hint="eastAsia"/>
          <w:bCs/>
          <w:color w:val="000000"/>
          <w:kern w:val="0"/>
          <w:sz w:val="28"/>
          <w:szCs w:val="28"/>
        </w:rPr>
        <w:t>，射出量≥</w:t>
      </w:r>
      <w:r>
        <w:rPr>
          <w:rFonts w:eastAsia="仿宋_GB2312" w:hint="eastAsia"/>
          <w:bCs/>
          <w:color w:val="000000"/>
          <w:kern w:val="0"/>
          <w:sz w:val="28"/>
          <w:szCs w:val="28"/>
        </w:rPr>
        <w:t>2.5kg</w:t>
      </w:r>
      <w:r>
        <w:rPr>
          <w:rFonts w:eastAsia="仿宋_GB2312" w:hint="eastAsia"/>
          <w:bCs/>
          <w:color w:val="000000"/>
          <w:kern w:val="0"/>
          <w:sz w:val="28"/>
          <w:szCs w:val="28"/>
        </w:rPr>
        <w:t>，注塑周期比模压成型周期缩短</w:t>
      </w:r>
      <w:r>
        <w:rPr>
          <w:rFonts w:eastAsia="仿宋_GB2312" w:hint="eastAsia"/>
          <w:bCs/>
          <w:color w:val="000000"/>
          <w:kern w:val="0"/>
          <w:sz w:val="28"/>
          <w:szCs w:val="28"/>
        </w:rPr>
        <w:t>70%</w:t>
      </w:r>
      <w:r>
        <w:rPr>
          <w:rFonts w:eastAsia="仿宋_GB2312" w:hint="eastAsia"/>
          <w:bCs/>
          <w:color w:val="000000"/>
          <w:kern w:val="0"/>
          <w:sz w:val="28"/>
          <w:szCs w:val="28"/>
        </w:rPr>
        <w:t>以上，成型能耗比模压成型减少</w:t>
      </w:r>
      <w:r>
        <w:rPr>
          <w:rFonts w:eastAsia="仿宋_GB2312" w:hint="eastAsia"/>
          <w:bCs/>
          <w:color w:val="000000"/>
          <w:kern w:val="0"/>
          <w:sz w:val="28"/>
          <w:szCs w:val="28"/>
        </w:rPr>
        <w:t>50%</w:t>
      </w:r>
      <w:r>
        <w:rPr>
          <w:rFonts w:eastAsia="仿宋_GB2312" w:hint="eastAsia"/>
          <w:bCs/>
          <w:color w:val="000000"/>
          <w:kern w:val="0"/>
          <w:sz w:val="28"/>
          <w:szCs w:val="28"/>
        </w:rPr>
        <w:t>以上；通过该专用注塑工艺制备的</w:t>
      </w:r>
      <w:r>
        <w:rPr>
          <w:rFonts w:eastAsia="仿宋_GB2312" w:hint="eastAsia"/>
          <w:bCs/>
          <w:color w:val="000000"/>
          <w:kern w:val="0"/>
          <w:sz w:val="28"/>
          <w:szCs w:val="28"/>
        </w:rPr>
        <w:t>UHMWPE</w:t>
      </w:r>
      <w:r>
        <w:rPr>
          <w:rFonts w:eastAsia="仿宋_GB2312" w:hint="eastAsia"/>
          <w:bCs/>
          <w:color w:val="000000"/>
          <w:kern w:val="0"/>
          <w:sz w:val="28"/>
          <w:szCs w:val="28"/>
        </w:rPr>
        <w:t>制品达到如下技术指标：拉伸断裂强度≥</w:t>
      </w:r>
      <w:r>
        <w:rPr>
          <w:rFonts w:eastAsia="仿宋_GB2312" w:hint="eastAsia"/>
          <w:bCs/>
          <w:color w:val="000000"/>
          <w:kern w:val="0"/>
          <w:sz w:val="28"/>
          <w:szCs w:val="28"/>
        </w:rPr>
        <w:t>35MPa</w:t>
      </w:r>
      <w:r>
        <w:rPr>
          <w:rFonts w:eastAsia="仿宋_GB2312" w:hint="eastAsia"/>
          <w:bCs/>
          <w:color w:val="000000"/>
          <w:kern w:val="0"/>
          <w:sz w:val="28"/>
          <w:szCs w:val="28"/>
        </w:rPr>
        <w:t>、断裂伸长率≥</w:t>
      </w:r>
      <w:r>
        <w:rPr>
          <w:rFonts w:eastAsia="仿宋_GB2312" w:hint="eastAsia"/>
          <w:bCs/>
          <w:color w:val="000000"/>
          <w:kern w:val="0"/>
          <w:sz w:val="28"/>
          <w:szCs w:val="28"/>
        </w:rPr>
        <w:t>300</w:t>
      </w:r>
      <w:r>
        <w:rPr>
          <w:rFonts w:eastAsia="仿宋_GB2312" w:hint="eastAsia"/>
          <w:bCs/>
          <w:color w:val="000000"/>
          <w:kern w:val="0"/>
          <w:sz w:val="28"/>
          <w:szCs w:val="28"/>
        </w:rPr>
        <w:t>％、冲击强度≥</w:t>
      </w:r>
      <w:r>
        <w:rPr>
          <w:rFonts w:eastAsia="仿宋_GB2312" w:hint="eastAsia"/>
          <w:bCs/>
          <w:color w:val="000000"/>
          <w:kern w:val="0"/>
          <w:sz w:val="28"/>
          <w:szCs w:val="28"/>
        </w:rPr>
        <w:t>110kJ/m2</w:t>
      </w:r>
      <w:r>
        <w:rPr>
          <w:rFonts w:eastAsia="仿宋_GB2312" w:hint="eastAsia"/>
          <w:bCs/>
          <w:color w:val="000000"/>
          <w:kern w:val="0"/>
          <w:sz w:val="28"/>
          <w:szCs w:val="28"/>
        </w:rPr>
        <w:t>、摩擦系数≤</w:t>
      </w:r>
      <w:r>
        <w:rPr>
          <w:rFonts w:eastAsia="仿宋_GB2312" w:hint="eastAsia"/>
          <w:bCs/>
          <w:color w:val="000000"/>
          <w:kern w:val="0"/>
          <w:sz w:val="28"/>
          <w:szCs w:val="28"/>
        </w:rPr>
        <w:t>0.10</w:t>
      </w:r>
      <w:r>
        <w:rPr>
          <w:rFonts w:eastAsia="仿宋_GB2312" w:hint="eastAsia"/>
          <w:bCs/>
          <w:color w:val="000000"/>
          <w:kern w:val="0"/>
          <w:sz w:val="28"/>
          <w:szCs w:val="28"/>
        </w:rPr>
        <w:t>。实现规模化生产和应用示范。</w:t>
      </w:r>
    </w:p>
    <w:p w:rsidR="00C0146D" w:rsidRDefault="009832D1">
      <w:pPr>
        <w:pStyle w:val="10"/>
        <w:spacing w:line="520" w:lineRule="exact"/>
        <w:ind w:firstLine="562"/>
        <w:rPr>
          <w:rFonts w:ascii="Times New Roman" w:eastAsia="仿宋_GB2312" w:hAnsi="Times New Roman"/>
          <w:color w:val="000000"/>
          <w:kern w:val="0"/>
          <w:sz w:val="28"/>
          <w:szCs w:val="28"/>
        </w:rPr>
      </w:pPr>
      <w:r>
        <w:rPr>
          <w:rFonts w:ascii="Times New Roman" w:eastAsia="仿宋_GB2312" w:hAnsi="Times New Roman" w:hint="eastAsia"/>
          <w:b/>
          <w:bCs/>
          <w:color w:val="000000"/>
          <w:kern w:val="0"/>
          <w:sz w:val="28"/>
          <w:szCs w:val="28"/>
        </w:rPr>
        <w:t>申报主体：</w:t>
      </w:r>
      <w:r>
        <w:rPr>
          <w:rFonts w:ascii="Times New Roman" w:eastAsia="仿宋_GB2312" w:hAnsi="Times New Roman" w:hint="eastAsia"/>
          <w:color w:val="000000"/>
          <w:kern w:val="0"/>
          <w:sz w:val="28"/>
          <w:szCs w:val="28"/>
        </w:rPr>
        <w:t>牵头申报单位不限主体，鼓励产学研合作</w:t>
      </w:r>
    </w:p>
    <w:p w:rsidR="00C0146D" w:rsidRDefault="009832D1">
      <w:pPr>
        <w:pStyle w:val="10"/>
        <w:spacing w:line="520" w:lineRule="exact"/>
        <w:ind w:firstLine="562"/>
        <w:rPr>
          <w:rFonts w:ascii="Times New Roman" w:eastAsia="仿宋_GB2312" w:hAnsi="Times New Roman"/>
          <w:b/>
          <w:bCs/>
          <w:color w:val="000000"/>
          <w:kern w:val="0"/>
          <w:sz w:val="28"/>
          <w:szCs w:val="28"/>
        </w:rPr>
      </w:pPr>
      <w:r>
        <w:rPr>
          <w:rFonts w:ascii="Times New Roman" w:eastAsia="仿宋_GB2312" w:hAnsi="Times New Roman" w:hint="eastAsia"/>
          <w:b/>
          <w:bCs/>
          <w:color w:val="000000"/>
          <w:kern w:val="0"/>
          <w:sz w:val="28"/>
          <w:szCs w:val="28"/>
        </w:rPr>
        <w:t>组织方式：</w:t>
      </w:r>
      <w:r>
        <w:rPr>
          <w:rFonts w:ascii="Times New Roman" w:eastAsia="仿宋_GB2312" w:hAnsi="Times New Roman" w:hint="eastAsia"/>
          <w:bCs/>
          <w:color w:val="000000"/>
          <w:kern w:val="0"/>
          <w:sz w:val="28"/>
          <w:szCs w:val="28"/>
        </w:rPr>
        <w:t>竞争性分配</w:t>
      </w:r>
    </w:p>
    <w:p w:rsidR="00C0146D" w:rsidRDefault="009832D1">
      <w:pPr>
        <w:pStyle w:val="10"/>
        <w:spacing w:line="520" w:lineRule="exact"/>
        <w:ind w:firstLine="562"/>
        <w:rPr>
          <w:rFonts w:ascii="Times New Roman" w:eastAsia="仿宋_GB2312" w:hAnsi="Times New Roman"/>
          <w:b/>
          <w:bCs/>
          <w:color w:val="000000"/>
          <w:kern w:val="0"/>
          <w:sz w:val="28"/>
          <w:szCs w:val="28"/>
        </w:rPr>
      </w:pPr>
      <w:r>
        <w:rPr>
          <w:rFonts w:ascii="Times New Roman" w:eastAsia="仿宋_GB2312" w:hAnsi="Times New Roman" w:hint="eastAsia"/>
          <w:b/>
          <w:bCs/>
          <w:color w:val="000000"/>
          <w:kern w:val="0"/>
          <w:sz w:val="28"/>
          <w:szCs w:val="28"/>
        </w:rPr>
        <w:lastRenderedPageBreak/>
        <w:t>建议财政补助经费：</w:t>
      </w:r>
      <w:r>
        <w:rPr>
          <w:rFonts w:ascii="Times New Roman" w:eastAsia="仿宋_GB2312" w:hAnsi="Times New Roman" w:hint="eastAsia"/>
          <w:color w:val="000000"/>
          <w:kern w:val="0"/>
          <w:sz w:val="28"/>
          <w:szCs w:val="28"/>
        </w:rPr>
        <w:t>600</w:t>
      </w:r>
      <w:r>
        <w:rPr>
          <w:rFonts w:ascii="Times New Roman" w:eastAsia="仿宋_GB2312" w:hAnsi="Times New Roman" w:hint="eastAsia"/>
          <w:bCs/>
          <w:color w:val="000000"/>
          <w:kern w:val="0"/>
          <w:sz w:val="28"/>
          <w:szCs w:val="28"/>
        </w:rPr>
        <w:t>万元以内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bCs/>
          <w:color w:val="000000"/>
          <w:kern w:val="0"/>
          <w:sz w:val="28"/>
          <w:szCs w:val="28"/>
        </w:rPr>
        <w:t>攻关时限要求：</w:t>
      </w:r>
      <w:r>
        <w:rPr>
          <w:rFonts w:eastAsia="仿宋_GB2312" w:hint="eastAsia"/>
          <w:color w:val="000000"/>
          <w:kern w:val="0"/>
          <w:sz w:val="28"/>
          <w:szCs w:val="28"/>
        </w:rPr>
        <w:t>3</w:t>
      </w:r>
      <w:r>
        <w:rPr>
          <w:rFonts w:eastAsia="仿宋_GB2312" w:hint="eastAsia"/>
          <w:color w:val="000000"/>
          <w:kern w:val="0"/>
          <w:sz w:val="28"/>
          <w:szCs w:val="28"/>
        </w:rPr>
        <w:t>年</w:t>
      </w:r>
    </w:p>
    <w:p w:rsidR="00C0146D" w:rsidRDefault="009832D1">
      <w:pPr>
        <w:spacing w:line="520" w:lineRule="exact"/>
        <w:rPr>
          <w:rFonts w:eastAsia="楷体_GB2312"/>
          <w:color w:val="000000"/>
          <w:sz w:val="28"/>
          <w:szCs w:val="28"/>
        </w:rPr>
      </w:pPr>
      <w:r>
        <w:rPr>
          <w:rFonts w:eastAsia="楷体_GB2312" w:hint="eastAsia"/>
          <w:color w:val="000000"/>
          <w:kern w:val="0"/>
          <w:sz w:val="28"/>
          <w:szCs w:val="28"/>
        </w:rPr>
        <w:t>*</w:t>
      </w:r>
      <w:r>
        <w:rPr>
          <w:rFonts w:eastAsia="楷体_GB2312" w:hint="eastAsia"/>
          <w:color w:val="000000"/>
          <w:kern w:val="0"/>
          <w:sz w:val="28"/>
          <w:szCs w:val="28"/>
        </w:rPr>
        <w:t>要求揭榜项目绩效目标全覆盖</w:t>
      </w:r>
    </w:p>
    <w:p w:rsidR="00C0146D" w:rsidRDefault="00C0146D">
      <w:pPr>
        <w:pStyle w:val="3"/>
        <w:spacing w:line="520" w:lineRule="exact"/>
        <w:ind w:firstLine="562"/>
      </w:pPr>
    </w:p>
    <w:p w:rsidR="00C0146D" w:rsidRDefault="009832D1">
      <w:pPr>
        <w:pStyle w:val="3"/>
        <w:spacing w:line="520" w:lineRule="exact"/>
        <w:ind w:firstLine="562"/>
      </w:pPr>
      <w:r>
        <w:rPr>
          <w:rFonts w:hint="eastAsia"/>
        </w:rPr>
        <w:t>5</w:t>
      </w:r>
      <w:r>
        <w:t xml:space="preserve">. </w:t>
      </w:r>
      <w:r>
        <w:rPr>
          <w:rFonts w:hint="eastAsia"/>
        </w:rPr>
        <w:t>榜单名称：乙烯产业关键单体用高性能催化剂的研发与应用（</w:t>
      </w:r>
      <w:r>
        <w:rPr>
          <w:rFonts w:hint="eastAsia"/>
          <w:szCs w:val="28"/>
        </w:rPr>
        <w:t>领雁</w:t>
      </w:r>
      <w:r>
        <w:rPr>
          <w:rFonts w:hint="eastAsia"/>
        </w:rPr>
        <w:t>）</w:t>
      </w:r>
    </w:p>
    <w:p w:rsidR="00C0146D" w:rsidRDefault="009832D1">
      <w:pPr>
        <w:overflowPunct w:val="0"/>
        <w:autoSpaceDE w:val="0"/>
        <w:autoSpaceDN w:val="0"/>
        <w:spacing w:line="520" w:lineRule="exact"/>
        <w:ind w:firstLineChars="200" w:firstLine="562"/>
        <w:rPr>
          <w:rFonts w:eastAsia="仿宋_GB2312"/>
          <w:bCs/>
          <w:color w:val="000000"/>
          <w:kern w:val="0"/>
          <w:sz w:val="28"/>
          <w:szCs w:val="28"/>
        </w:rPr>
      </w:pPr>
      <w:r>
        <w:rPr>
          <w:rFonts w:eastAsia="仿宋_GB2312" w:hint="eastAsia"/>
          <w:b/>
          <w:bCs/>
          <w:color w:val="000000"/>
          <w:kern w:val="0"/>
          <w:sz w:val="28"/>
          <w:szCs w:val="28"/>
        </w:rPr>
        <w:t>主要研究内容：</w:t>
      </w:r>
      <w:r>
        <w:rPr>
          <w:rFonts w:eastAsia="仿宋_GB2312" w:hint="eastAsia"/>
          <w:color w:val="000000"/>
          <w:kern w:val="0"/>
          <w:sz w:val="28"/>
          <w:szCs w:val="28"/>
        </w:rPr>
        <w:t>针对</w:t>
      </w:r>
      <w:r>
        <w:rPr>
          <w:rFonts w:eastAsia="仿宋_GB2312" w:hint="eastAsia"/>
          <w:bCs/>
          <w:color w:val="000000"/>
          <w:kern w:val="0"/>
          <w:sz w:val="28"/>
          <w:szCs w:val="28"/>
        </w:rPr>
        <w:t>乙炔选择加氢催化剂开发，开展新型催化剂体系的研究，攻克活性中心总体密度增加、催化剂总体活性和选择性提升、乙烯脱附和氢气解离促进等难题，实现乙炔选择加氢催化剂稳定化生产与应用示范。</w:t>
      </w:r>
      <w:r>
        <w:rPr>
          <w:rFonts w:eastAsia="仿宋_GB2312" w:hint="eastAsia"/>
          <w:color w:val="000000"/>
          <w:kern w:val="0"/>
          <w:sz w:val="28"/>
          <w:szCs w:val="28"/>
        </w:rPr>
        <w:t>针对降冰片烯（</w:t>
      </w:r>
      <w:r>
        <w:rPr>
          <w:rFonts w:eastAsia="仿宋_GB2312" w:hint="eastAsia"/>
          <w:bCs/>
          <w:color w:val="000000"/>
          <w:kern w:val="0"/>
          <w:sz w:val="28"/>
          <w:szCs w:val="28"/>
        </w:rPr>
        <w:t>ENB</w:t>
      </w:r>
      <w:r>
        <w:rPr>
          <w:rFonts w:eastAsia="仿宋_GB2312" w:hint="eastAsia"/>
          <w:color w:val="000000"/>
          <w:kern w:val="0"/>
          <w:sz w:val="28"/>
          <w:szCs w:val="28"/>
        </w:rPr>
        <w:t>）</w:t>
      </w:r>
      <w:r>
        <w:rPr>
          <w:rFonts w:eastAsia="仿宋_GB2312" w:hint="eastAsia"/>
          <w:bCs/>
          <w:color w:val="000000"/>
          <w:kern w:val="0"/>
          <w:sz w:val="28"/>
          <w:szCs w:val="28"/>
        </w:rPr>
        <w:t>关键催化剂的开发，研发超强碱催化剂组合物，在相对较低反应温度和反应压力条件下，实现</w:t>
      </w:r>
      <w:r>
        <w:rPr>
          <w:rFonts w:eastAsia="仿宋_GB2312" w:hint="eastAsia"/>
          <w:bCs/>
          <w:color w:val="000000"/>
          <w:kern w:val="0"/>
          <w:sz w:val="28"/>
          <w:szCs w:val="28"/>
        </w:rPr>
        <w:t>1,3-</w:t>
      </w:r>
      <w:r>
        <w:rPr>
          <w:rFonts w:eastAsia="仿宋_GB2312" w:hint="eastAsia"/>
          <w:bCs/>
          <w:color w:val="000000"/>
          <w:kern w:val="0"/>
          <w:sz w:val="28"/>
          <w:szCs w:val="28"/>
        </w:rPr>
        <w:t>丁二烯与环戊二烯高效高选择性反应合成乙叉降冰片烯，同时研究微反应器技术，实现</w:t>
      </w:r>
      <w:r>
        <w:rPr>
          <w:rFonts w:eastAsia="仿宋_GB2312" w:hint="eastAsia"/>
          <w:bCs/>
          <w:color w:val="000000"/>
          <w:kern w:val="0"/>
          <w:sz w:val="28"/>
          <w:szCs w:val="28"/>
        </w:rPr>
        <w:t>ENB</w:t>
      </w:r>
      <w:r>
        <w:rPr>
          <w:rFonts w:eastAsia="仿宋_GB2312" w:hint="eastAsia"/>
          <w:bCs/>
          <w:color w:val="000000"/>
          <w:kern w:val="0"/>
          <w:sz w:val="28"/>
          <w:szCs w:val="28"/>
        </w:rPr>
        <w:t>的绿色、安全生产新技术与应用示范。</w:t>
      </w:r>
    </w:p>
    <w:p w:rsidR="00C0146D" w:rsidRDefault="009832D1">
      <w:pPr>
        <w:overflowPunct w:val="0"/>
        <w:autoSpaceDE w:val="0"/>
        <w:autoSpaceDN w:val="0"/>
        <w:spacing w:line="520" w:lineRule="exact"/>
        <w:ind w:firstLineChars="200" w:firstLine="562"/>
        <w:rPr>
          <w:rFonts w:eastAsia="仿宋_GB2312"/>
          <w:bCs/>
          <w:color w:val="000000"/>
          <w:kern w:val="0"/>
          <w:sz w:val="28"/>
          <w:szCs w:val="28"/>
        </w:rPr>
      </w:pPr>
      <w:r>
        <w:rPr>
          <w:rFonts w:eastAsia="仿宋_GB2312" w:hint="eastAsia"/>
          <w:b/>
          <w:bCs/>
          <w:color w:val="000000"/>
          <w:kern w:val="0"/>
          <w:sz w:val="28"/>
          <w:szCs w:val="28"/>
        </w:rPr>
        <w:t>绩效目标：</w:t>
      </w:r>
      <w:r>
        <w:rPr>
          <w:rFonts w:eastAsia="仿宋_GB2312" w:hint="eastAsia"/>
          <w:color w:val="000000"/>
          <w:kern w:val="0"/>
          <w:sz w:val="28"/>
          <w:szCs w:val="28"/>
        </w:rPr>
        <w:t>开发出高性能</w:t>
      </w:r>
      <w:r>
        <w:rPr>
          <w:rFonts w:eastAsia="仿宋_GB2312" w:hint="eastAsia"/>
          <w:bCs/>
          <w:color w:val="000000"/>
          <w:kern w:val="0"/>
          <w:sz w:val="28"/>
          <w:szCs w:val="28"/>
        </w:rPr>
        <w:t>乙炔选择加氢催化剂</w:t>
      </w:r>
      <w:r>
        <w:rPr>
          <w:rFonts w:eastAsia="仿宋_GB2312" w:hint="eastAsia"/>
          <w:color w:val="000000"/>
          <w:kern w:val="0"/>
          <w:sz w:val="28"/>
          <w:szCs w:val="28"/>
        </w:rPr>
        <w:t>或</w:t>
      </w:r>
      <w:r>
        <w:rPr>
          <w:rFonts w:eastAsia="仿宋_GB2312" w:hint="eastAsia"/>
          <w:bCs/>
          <w:color w:val="000000"/>
          <w:kern w:val="0"/>
          <w:sz w:val="28"/>
          <w:szCs w:val="28"/>
        </w:rPr>
        <w:t>ENB</w:t>
      </w:r>
      <w:r>
        <w:rPr>
          <w:rFonts w:eastAsia="仿宋_GB2312" w:hint="eastAsia"/>
          <w:bCs/>
          <w:color w:val="000000"/>
          <w:kern w:val="0"/>
          <w:sz w:val="28"/>
          <w:szCs w:val="28"/>
        </w:rPr>
        <w:t>关键催化剂，实现催化剂的生产及其产业化应用。</w:t>
      </w:r>
    </w:p>
    <w:p w:rsidR="00C0146D" w:rsidRDefault="009832D1">
      <w:pPr>
        <w:overflowPunct w:val="0"/>
        <w:autoSpaceDE w:val="0"/>
        <w:autoSpaceDN w:val="0"/>
        <w:spacing w:line="520" w:lineRule="exact"/>
        <w:ind w:firstLineChars="200" w:firstLine="560"/>
        <w:rPr>
          <w:rFonts w:eastAsia="仿宋_GB2312"/>
          <w:bCs/>
          <w:color w:val="000000"/>
          <w:kern w:val="0"/>
          <w:sz w:val="28"/>
          <w:szCs w:val="28"/>
        </w:rPr>
      </w:pPr>
      <w:r>
        <w:rPr>
          <w:rFonts w:eastAsia="仿宋_GB2312" w:hint="eastAsia"/>
          <w:bCs/>
          <w:color w:val="000000"/>
          <w:kern w:val="0"/>
          <w:sz w:val="28"/>
          <w:szCs w:val="28"/>
        </w:rPr>
        <w:t>ENB</w:t>
      </w:r>
      <w:r>
        <w:rPr>
          <w:rFonts w:eastAsia="仿宋_GB2312" w:hint="eastAsia"/>
          <w:bCs/>
          <w:color w:val="000000"/>
          <w:kern w:val="0"/>
          <w:sz w:val="28"/>
          <w:szCs w:val="28"/>
        </w:rPr>
        <w:t>关键催化剂：反应温度≤</w:t>
      </w:r>
      <w:r>
        <w:rPr>
          <w:rFonts w:eastAsia="仿宋_GB2312" w:hint="eastAsia"/>
          <w:bCs/>
          <w:color w:val="000000"/>
          <w:kern w:val="0"/>
          <w:sz w:val="28"/>
          <w:szCs w:val="28"/>
        </w:rPr>
        <w:t>220</w:t>
      </w:r>
      <w:r>
        <w:rPr>
          <w:rFonts w:eastAsia="仿宋_GB2312" w:hint="eastAsia"/>
          <w:bCs/>
          <w:color w:val="000000"/>
          <w:kern w:val="0"/>
          <w:sz w:val="28"/>
          <w:szCs w:val="28"/>
        </w:rPr>
        <w:t>℃、压力≤</w:t>
      </w:r>
      <w:r>
        <w:rPr>
          <w:rFonts w:eastAsia="仿宋_GB2312" w:hint="eastAsia"/>
          <w:bCs/>
          <w:color w:val="000000"/>
          <w:kern w:val="0"/>
          <w:sz w:val="28"/>
          <w:szCs w:val="28"/>
        </w:rPr>
        <w:t>20MPa</w:t>
      </w:r>
      <w:r>
        <w:rPr>
          <w:rFonts w:eastAsia="仿宋_GB2312" w:hint="eastAsia"/>
          <w:bCs/>
          <w:color w:val="000000"/>
          <w:kern w:val="0"/>
          <w:sz w:val="28"/>
          <w:szCs w:val="28"/>
        </w:rPr>
        <w:t>、选择性＞</w:t>
      </w:r>
      <w:r>
        <w:rPr>
          <w:rFonts w:eastAsia="仿宋_GB2312" w:hint="eastAsia"/>
          <w:bCs/>
          <w:color w:val="000000"/>
          <w:kern w:val="0"/>
          <w:sz w:val="28"/>
          <w:szCs w:val="28"/>
        </w:rPr>
        <w:t>90%</w:t>
      </w:r>
      <w:r>
        <w:rPr>
          <w:rFonts w:eastAsia="仿宋_GB2312" w:hint="eastAsia"/>
          <w:bCs/>
          <w:color w:val="000000"/>
          <w:kern w:val="0"/>
          <w:sz w:val="28"/>
          <w:szCs w:val="28"/>
        </w:rPr>
        <w:t>、单程收率＞</w:t>
      </w:r>
      <w:r>
        <w:rPr>
          <w:rFonts w:eastAsia="仿宋_GB2312" w:hint="eastAsia"/>
          <w:bCs/>
          <w:color w:val="000000"/>
          <w:kern w:val="0"/>
          <w:sz w:val="28"/>
          <w:szCs w:val="28"/>
        </w:rPr>
        <w:t>40%</w:t>
      </w:r>
      <w:r>
        <w:rPr>
          <w:rFonts w:eastAsia="仿宋_GB2312" w:hint="eastAsia"/>
          <w:bCs/>
          <w:color w:val="000000"/>
          <w:kern w:val="0"/>
          <w:sz w:val="28"/>
          <w:szCs w:val="28"/>
        </w:rPr>
        <w:t>，催化剂制备工艺绿色、废弃催化剂无污染且易回收。</w:t>
      </w:r>
    </w:p>
    <w:p w:rsidR="00C0146D" w:rsidRDefault="009832D1">
      <w:pPr>
        <w:overflowPunct w:val="0"/>
        <w:autoSpaceDE w:val="0"/>
        <w:autoSpaceDN w:val="0"/>
        <w:spacing w:line="520" w:lineRule="exact"/>
        <w:ind w:firstLineChars="200" w:firstLine="560"/>
        <w:rPr>
          <w:rFonts w:eastAsia="仿宋_GB2312"/>
          <w:bCs/>
          <w:color w:val="000000"/>
          <w:kern w:val="0"/>
          <w:sz w:val="28"/>
          <w:szCs w:val="28"/>
        </w:rPr>
      </w:pPr>
      <w:r>
        <w:rPr>
          <w:rFonts w:eastAsia="仿宋_GB2312" w:hint="eastAsia"/>
          <w:bCs/>
          <w:color w:val="000000"/>
          <w:kern w:val="0"/>
          <w:sz w:val="28"/>
          <w:szCs w:val="28"/>
        </w:rPr>
        <w:t>乙炔选择加氢催化剂：在空速不低于</w:t>
      </w:r>
      <w:r>
        <w:rPr>
          <w:rFonts w:eastAsia="仿宋_GB2312" w:hint="eastAsia"/>
          <w:bCs/>
          <w:color w:val="000000"/>
          <w:kern w:val="0"/>
          <w:sz w:val="28"/>
          <w:szCs w:val="28"/>
        </w:rPr>
        <w:t>6000 h</w:t>
      </w:r>
      <w:r>
        <w:rPr>
          <w:rFonts w:eastAsia="仿宋_GB2312" w:hint="eastAsia"/>
          <w:bCs/>
          <w:color w:val="000000"/>
          <w:kern w:val="0"/>
          <w:sz w:val="28"/>
          <w:szCs w:val="28"/>
          <w:vertAlign w:val="superscript"/>
        </w:rPr>
        <w:t>-1</w:t>
      </w:r>
      <w:r>
        <w:rPr>
          <w:rFonts w:eastAsia="仿宋_GB2312" w:hint="eastAsia"/>
          <w:bCs/>
          <w:color w:val="000000"/>
          <w:kern w:val="0"/>
          <w:sz w:val="28"/>
          <w:szCs w:val="28"/>
        </w:rPr>
        <w:t>工况下，乙烯选择性＞</w:t>
      </w:r>
      <w:r>
        <w:rPr>
          <w:rFonts w:eastAsia="仿宋_GB2312" w:hint="eastAsia"/>
          <w:bCs/>
          <w:color w:val="000000"/>
          <w:kern w:val="0"/>
          <w:sz w:val="28"/>
          <w:szCs w:val="28"/>
        </w:rPr>
        <w:t>90%</w:t>
      </w:r>
      <w:r>
        <w:rPr>
          <w:rFonts w:eastAsia="仿宋_GB2312" w:hint="eastAsia"/>
          <w:bCs/>
          <w:color w:val="000000"/>
          <w:kern w:val="0"/>
          <w:sz w:val="28"/>
          <w:szCs w:val="28"/>
        </w:rPr>
        <w:t>、转化率＞</w:t>
      </w:r>
      <w:r>
        <w:rPr>
          <w:rFonts w:eastAsia="仿宋_GB2312" w:hint="eastAsia"/>
          <w:bCs/>
          <w:color w:val="000000"/>
          <w:kern w:val="0"/>
          <w:sz w:val="28"/>
          <w:szCs w:val="28"/>
        </w:rPr>
        <w:t>95%</w:t>
      </w:r>
      <w:r>
        <w:rPr>
          <w:rFonts w:eastAsia="仿宋_GB2312" w:hint="eastAsia"/>
          <w:bCs/>
          <w:color w:val="000000"/>
          <w:kern w:val="0"/>
          <w:sz w:val="28"/>
          <w:szCs w:val="28"/>
        </w:rPr>
        <w:t>、反应温度＜</w:t>
      </w:r>
      <w:r>
        <w:rPr>
          <w:rFonts w:eastAsia="仿宋_GB2312" w:hint="eastAsia"/>
          <w:bCs/>
          <w:color w:val="000000"/>
          <w:kern w:val="0"/>
          <w:sz w:val="28"/>
          <w:szCs w:val="28"/>
        </w:rPr>
        <w:t>200</w:t>
      </w:r>
      <w:r>
        <w:rPr>
          <w:rFonts w:eastAsia="仿宋_GB2312" w:hint="eastAsia"/>
          <w:bCs/>
          <w:color w:val="000000"/>
          <w:kern w:val="0"/>
          <w:sz w:val="28"/>
          <w:szCs w:val="28"/>
        </w:rPr>
        <w:t>℃，一次装填使用寿命＞</w:t>
      </w:r>
      <w:r>
        <w:rPr>
          <w:rFonts w:eastAsia="仿宋_GB2312" w:hint="eastAsia"/>
          <w:bCs/>
          <w:color w:val="000000"/>
          <w:kern w:val="0"/>
          <w:sz w:val="28"/>
          <w:szCs w:val="28"/>
        </w:rPr>
        <w:t>5</w:t>
      </w:r>
      <w:r>
        <w:rPr>
          <w:rFonts w:eastAsia="仿宋_GB2312" w:hint="eastAsia"/>
          <w:bCs/>
          <w:color w:val="000000"/>
          <w:kern w:val="0"/>
          <w:sz w:val="28"/>
          <w:szCs w:val="28"/>
        </w:rPr>
        <w:t>年。</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bCs/>
          <w:color w:val="000000"/>
          <w:kern w:val="0"/>
          <w:sz w:val="28"/>
          <w:szCs w:val="28"/>
        </w:rPr>
        <w:lastRenderedPageBreak/>
        <w:t>申报主体：</w:t>
      </w:r>
      <w:r>
        <w:rPr>
          <w:rFonts w:eastAsia="仿宋_GB2312" w:hint="eastAsia"/>
          <w:color w:val="000000"/>
          <w:kern w:val="0"/>
          <w:sz w:val="28"/>
          <w:szCs w:val="28"/>
        </w:rPr>
        <w:t>牵头申报单位不限主体，鼓励产学研合作</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hint="eastAsia"/>
          <w:b/>
          <w:bCs/>
          <w:color w:val="000000"/>
          <w:kern w:val="0"/>
          <w:sz w:val="28"/>
          <w:szCs w:val="28"/>
        </w:rPr>
        <w:t>组织方式：</w:t>
      </w:r>
      <w:r>
        <w:rPr>
          <w:rFonts w:eastAsia="仿宋_GB2312" w:hint="eastAsia"/>
          <w:color w:val="000000"/>
          <w:kern w:val="0"/>
          <w:sz w:val="28"/>
          <w:szCs w:val="28"/>
        </w:rPr>
        <w:t>竞争性分配</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hint="eastAsia"/>
          <w:b/>
          <w:bCs/>
          <w:color w:val="000000"/>
          <w:kern w:val="0"/>
          <w:sz w:val="28"/>
          <w:szCs w:val="28"/>
        </w:rPr>
        <w:t>建议财政补助经费：</w:t>
      </w:r>
      <w:r>
        <w:rPr>
          <w:rFonts w:eastAsia="仿宋_GB2312" w:hint="eastAsia"/>
          <w:color w:val="000000"/>
          <w:kern w:val="0"/>
          <w:sz w:val="28"/>
          <w:szCs w:val="28"/>
        </w:rPr>
        <w:t>600</w:t>
      </w:r>
      <w:r>
        <w:rPr>
          <w:rFonts w:eastAsia="仿宋_GB2312" w:hint="eastAsia"/>
          <w:color w:val="000000"/>
          <w:kern w:val="0"/>
          <w:sz w:val="28"/>
          <w:szCs w:val="28"/>
        </w:rPr>
        <w:t>万元以内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bCs/>
          <w:color w:val="000000"/>
          <w:kern w:val="0"/>
          <w:sz w:val="28"/>
          <w:szCs w:val="28"/>
        </w:rPr>
        <w:t>攻关时限要求：</w:t>
      </w:r>
      <w:r>
        <w:rPr>
          <w:rFonts w:eastAsia="仿宋_GB2312" w:hint="eastAsia"/>
          <w:color w:val="000000"/>
          <w:kern w:val="0"/>
          <w:sz w:val="28"/>
          <w:szCs w:val="28"/>
        </w:rPr>
        <w:t>3</w:t>
      </w:r>
      <w:r>
        <w:rPr>
          <w:rFonts w:eastAsia="仿宋_GB2312" w:hint="eastAsia"/>
          <w:color w:val="000000"/>
          <w:kern w:val="0"/>
          <w:sz w:val="28"/>
          <w:szCs w:val="28"/>
        </w:rPr>
        <w:t>年</w:t>
      </w:r>
    </w:p>
    <w:p w:rsidR="00C0146D" w:rsidRDefault="009832D1">
      <w:pPr>
        <w:spacing w:line="520" w:lineRule="exact"/>
        <w:rPr>
          <w:rFonts w:eastAsia="楷体_GB2312"/>
          <w:color w:val="000000"/>
          <w:kern w:val="0"/>
          <w:sz w:val="28"/>
          <w:szCs w:val="28"/>
        </w:rPr>
      </w:pPr>
      <w:r>
        <w:rPr>
          <w:rFonts w:eastAsia="楷体_GB2312" w:hint="eastAsia"/>
          <w:color w:val="000000"/>
          <w:kern w:val="0"/>
          <w:sz w:val="28"/>
          <w:szCs w:val="28"/>
        </w:rPr>
        <w:t>*</w:t>
      </w:r>
      <w:r>
        <w:rPr>
          <w:rFonts w:eastAsia="楷体_GB2312" w:hint="eastAsia"/>
          <w:bCs/>
          <w:color w:val="000000"/>
          <w:kern w:val="0"/>
          <w:sz w:val="28"/>
          <w:szCs w:val="28"/>
        </w:rPr>
        <w:t xml:space="preserve"> </w:t>
      </w:r>
      <w:r>
        <w:rPr>
          <w:rFonts w:eastAsia="楷体_GB2312" w:hint="eastAsia"/>
          <w:color w:val="000000"/>
          <w:kern w:val="0"/>
          <w:sz w:val="28"/>
          <w:szCs w:val="28"/>
        </w:rPr>
        <w:t>按照项目所开发的</w:t>
      </w:r>
      <w:r>
        <w:rPr>
          <w:rFonts w:eastAsia="楷体_GB2312" w:hint="eastAsia"/>
          <w:bCs/>
          <w:color w:val="000000"/>
          <w:kern w:val="0"/>
          <w:sz w:val="28"/>
          <w:szCs w:val="28"/>
        </w:rPr>
        <w:t>ENB</w:t>
      </w:r>
      <w:r>
        <w:rPr>
          <w:rFonts w:eastAsia="楷体_GB2312" w:hint="eastAsia"/>
          <w:bCs/>
          <w:color w:val="000000"/>
          <w:kern w:val="0"/>
          <w:sz w:val="28"/>
          <w:szCs w:val="28"/>
        </w:rPr>
        <w:t>关键催化剂或乙炔选择加氢催化剂，需分别全覆盖相应绩效目标，均需实现产业化生产与应用。</w:t>
      </w:r>
    </w:p>
    <w:p w:rsidR="00C0146D" w:rsidRDefault="00C0146D">
      <w:pPr>
        <w:pStyle w:val="3"/>
        <w:spacing w:line="520" w:lineRule="exact"/>
        <w:ind w:firstLine="562"/>
      </w:pPr>
    </w:p>
    <w:p w:rsidR="00C0146D" w:rsidRDefault="009832D1">
      <w:pPr>
        <w:pStyle w:val="3"/>
        <w:spacing w:line="520" w:lineRule="exact"/>
        <w:ind w:firstLine="562"/>
      </w:pPr>
      <w:r>
        <w:rPr>
          <w:rFonts w:hint="eastAsia"/>
        </w:rPr>
        <w:t>6</w:t>
      </w:r>
      <w:r>
        <w:t xml:space="preserve">. </w:t>
      </w:r>
      <w:r>
        <w:rPr>
          <w:rFonts w:hint="eastAsia"/>
        </w:rPr>
        <w:t>榜单名称：高性能聚烯烃新型茂金属催化剂的研发与应用（</w:t>
      </w:r>
      <w:r>
        <w:rPr>
          <w:rFonts w:hint="eastAsia"/>
          <w:szCs w:val="28"/>
        </w:rPr>
        <w:t>尖兵</w:t>
      </w:r>
      <w:r>
        <w:rPr>
          <w:rFonts w:hint="eastAsia"/>
        </w:rPr>
        <w:t>）</w:t>
      </w:r>
    </w:p>
    <w:p w:rsidR="00C0146D" w:rsidRDefault="009832D1">
      <w:pPr>
        <w:overflowPunct w:val="0"/>
        <w:autoSpaceDE w:val="0"/>
        <w:autoSpaceDN w:val="0"/>
        <w:spacing w:line="520" w:lineRule="exact"/>
        <w:ind w:firstLineChars="200" w:firstLine="562"/>
        <w:rPr>
          <w:rFonts w:eastAsia="仿宋_GB2312"/>
          <w:bCs/>
          <w:color w:val="000000"/>
          <w:kern w:val="0"/>
          <w:sz w:val="28"/>
          <w:szCs w:val="28"/>
        </w:rPr>
      </w:pPr>
      <w:r>
        <w:rPr>
          <w:rFonts w:eastAsia="仿宋_GB2312" w:hint="eastAsia"/>
          <w:b/>
          <w:bCs/>
          <w:color w:val="000000"/>
          <w:kern w:val="0"/>
          <w:sz w:val="28"/>
          <w:szCs w:val="28"/>
        </w:rPr>
        <w:t>主要研究内容：</w:t>
      </w:r>
      <w:r>
        <w:rPr>
          <w:rFonts w:eastAsia="仿宋_GB2312" w:hint="eastAsia"/>
          <w:bCs/>
          <w:color w:val="000000"/>
          <w:kern w:val="0"/>
          <w:sz w:val="28"/>
          <w:szCs w:val="28"/>
        </w:rPr>
        <w:t>设计合成全新结构的高催化活性茂金属化合物，研究从单峰窄分布到易加工型茂金属聚烯烃的分子组成设计及其催化剂负载方式的综合技术，建立茂金属聚烯烃催化剂生产优化技术平台；研究环烯聚合催化剂及其聚合生产过程中的工程问题，在聚合反应工程层面探究杂质影响因素；研究不同分子量调控组份的茂金属催化剂双</w:t>
      </w:r>
      <w:r>
        <w:rPr>
          <w:rFonts w:eastAsia="仿宋_GB2312" w:hint="eastAsia"/>
          <w:bCs/>
          <w:color w:val="000000"/>
          <w:kern w:val="0"/>
          <w:sz w:val="28"/>
          <w:szCs w:val="28"/>
        </w:rPr>
        <w:t>/</w:t>
      </w:r>
      <w:r>
        <w:rPr>
          <w:rFonts w:eastAsia="仿宋_GB2312" w:hint="eastAsia"/>
          <w:bCs/>
          <w:color w:val="000000"/>
          <w:kern w:val="0"/>
          <w:sz w:val="28"/>
          <w:szCs w:val="28"/>
        </w:rPr>
        <w:t>多负载技术，实现聚合物双峰</w:t>
      </w:r>
      <w:r>
        <w:rPr>
          <w:rFonts w:eastAsia="仿宋_GB2312" w:hint="eastAsia"/>
          <w:bCs/>
          <w:color w:val="000000"/>
          <w:kern w:val="0"/>
          <w:sz w:val="28"/>
          <w:szCs w:val="28"/>
        </w:rPr>
        <w:t>/</w:t>
      </w:r>
      <w:r>
        <w:rPr>
          <w:rFonts w:eastAsia="仿宋_GB2312" w:hint="eastAsia"/>
          <w:bCs/>
          <w:color w:val="000000"/>
          <w:kern w:val="0"/>
          <w:sz w:val="28"/>
          <w:szCs w:val="28"/>
        </w:rPr>
        <w:t>多峰易加工效果。</w:t>
      </w:r>
    </w:p>
    <w:p w:rsidR="00C0146D" w:rsidRDefault="009832D1">
      <w:pPr>
        <w:overflowPunct w:val="0"/>
        <w:autoSpaceDE w:val="0"/>
        <w:autoSpaceDN w:val="0"/>
        <w:spacing w:line="520" w:lineRule="exact"/>
        <w:ind w:firstLineChars="200" w:firstLine="562"/>
        <w:rPr>
          <w:rFonts w:eastAsia="仿宋_GB2312"/>
          <w:bCs/>
          <w:color w:val="000000"/>
          <w:kern w:val="0"/>
          <w:sz w:val="28"/>
          <w:szCs w:val="28"/>
        </w:rPr>
      </w:pPr>
      <w:r>
        <w:rPr>
          <w:rFonts w:eastAsia="仿宋_GB2312" w:hint="eastAsia"/>
          <w:b/>
          <w:bCs/>
          <w:color w:val="000000"/>
          <w:kern w:val="0"/>
          <w:sz w:val="28"/>
          <w:szCs w:val="28"/>
        </w:rPr>
        <w:t>绩效目标：</w:t>
      </w:r>
      <w:r>
        <w:rPr>
          <w:rFonts w:eastAsia="仿宋_GB2312" w:hint="eastAsia"/>
          <w:bCs/>
          <w:color w:val="000000"/>
          <w:kern w:val="0"/>
          <w:sz w:val="28"/>
          <w:szCs w:val="28"/>
        </w:rPr>
        <w:t>实现</w:t>
      </w:r>
      <w:r>
        <w:rPr>
          <w:rFonts w:eastAsia="仿宋_GB2312" w:hint="eastAsia"/>
          <w:bCs/>
          <w:color w:val="000000"/>
          <w:kern w:val="0"/>
          <w:sz w:val="28"/>
          <w:szCs w:val="28"/>
        </w:rPr>
        <w:t>5</w:t>
      </w:r>
      <w:r>
        <w:rPr>
          <w:rFonts w:eastAsia="仿宋_GB2312" w:hint="eastAsia"/>
          <w:bCs/>
          <w:color w:val="000000"/>
          <w:kern w:val="0"/>
          <w:sz w:val="28"/>
          <w:szCs w:val="28"/>
        </w:rPr>
        <w:t>种以上茂金属化合物分子结构设计、合成，相比传统第一代茂金属催化剂，聚合物加工电流降低</w:t>
      </w:r>
      <w:r>
        <w:rPr>
          <w:rFonts w:eastAsia="仿宋_GB2312" w:hint="eastAsia"/>
          <w:bCs/>
          <w:color w:val="000000"/>
          <w:kern w:val="0"/>
          <w:sz w:val="28"/>
          <w:szCs w:val="28"/>
        </w:rPr>
        <w:t>20%</w:t>
      </w:r>
      <w:r>
        <w:rPr>
          <w:rFonts w:eastAsia="仿宋_GB2312" w:hint="eastAsia"/>
          <w:bCs/>
          <w:color w:val="000000"/>
          <w:kern w:val="0"/>
          <w:sz w:val="28"/>
          <w:szCs w:val="28"/>
        </w:rPr>
        <w:t>以上，催化剂活性＞</w:t>
      </w:r>
      <w:r>
        <w:rPr>
          <w:rFonts w:eastAsia="仿宋_GB2312" w:hint="eastAsia"/>
          <w:bCs/>
          <w:color w:val="000000"/>
          <w:kern w:val="0"/>
          <w:sz w:val="28"/>
          <w:szCs w:val="28"/>
        </w:rPr>
        <w:t>3000g</w:t>
      </w:r>
      <w:r>
        <w:rPr>
          <w:rFonts w:eastAsia="仿宋_GB2312" w:hint="eastAsia"/>
          <w:bCs/>
          <w:color w:val="000000"/>
          <w:kern w:val="0"/>
          <w:sz w:val="28"/>
          <w:szCs w:val="28"/>
        </w:rPr>
        <w:t>树脂</w:t>
      </w:r>
      <w:r>
        <w:rPr>
          <w:rFonts w:eastAsia="仿宋_GB2312" w:hint="eastAsia"/>
          <w:bCs/>
          <w:color w:val="000000"/>
          <w:kern w:val="0"/>
          <w:sz w:val="28"/>
          <w:szCs w:val="28"/>
        </w:rPr>
        <w:t>/g</w:t>
      </w:r>
      <w:r>
        <w:rPr>
          <w:rFonts w:eastAsia="仿宋_GB2312" w:hint="eastAsia"/>
          <w:bCs/>
          <w:color w:val="000000"/>
          <w:kern w:val="0"/>
          <w:sz w:val="28"/>
          <w:szCs w:val="28"/>
        </w:rPr>
        <w:t>催化剂，实现催化剂的工业化生产及其产</w:t>
      </w:r>
      <w:r>
        <w:rPr>
          <w:rFonts w:eastAsia="仿宋_GB2312" w:hint="eastAsia"/>
          <w:bCs/>
          <w:color w:val="000000"/>
          <w:kern w:val="0"/>
          <w:sz w:val="28"/>
          <w:szCs w:val="28"/>
        </w:rPr>
        <w:t>业化应用。</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bCs/>
          <w:color w:val="000000"/>
          <w:kern w:val="0"/>
          <w:sz w:val="28"/>
          <w:szCs w:val="28"/>
        </w:rPr>
        <w:t>申报主体：</w:t>
      </w:r>
      <w:r>
        <w:rPr>
          <w:rFonts w:eastAsia="仿宋_GB2312" w:hint="eastAsia"/>
          <w:color w:val="000000"/>
          <w:kern w:val="0"/>
          <w:sz w:val="28"/>
          <w:szCs w:val="28"/>
        </w:rPr>
        <w:t>牵头申报单位不限主体，鼓励产学研合作</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hint="eastAsia"/>
          <w:b/>
          <w:bCs/>
          <w:color w:val="000000"/>
          <w:kern w:val="0"/>
          <w:sz w:val="28"/>
          <w:szCs w:val="28"/>
        </w:rPr>
        <w:lastRenderedPageBreak/>
        <w:t>组织方式：</w:t>
      </w:r>
      <w:r>
        <w:rPr>
          <w:rFonts w:eastAsia="仿宋_GB2312" w:hint="eastAsia"/>
          <w:color w:val="000000"/>
          <w:kern w:val="0"/>
          <w:sz w:val="28"/>
          <w:szCs w:val="28"/>
        </w:rPr>
        <w:t>竞争性分配</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hint="eastAsia"/>
          <w:b/>
          <w:bCs/>
          <w:color w:val="000000"/>
          <w:kern w:val="0"/>
          <w:sz w:val="28"/>
          <w:szCs w:val="28"/>
        </w:rPr>
        <w:t>建议财政补助经费：</w:t>
      </w:r>
      <w:r>
        <w:rPr>
          <w:rFonts w:eastAsia="仿宋_GB2312" w:hint="eastAsia"/>
          <w:color w:val="000000"/>
          <w:kern w:val="0"/>
          <w:sz w:val="28"/>
          <w:szCs w:val="28"/>
        </w:rPr>
        <w:t>700</w:t>
      </w:r>
      <w:r>
        <w:rPr>
          <w:rFonts w:eastAsia="仿宋_GB2312" w:hint="eastAsia"/>
          <w:color w:val="000000"/>
          <w:kern w:val="0"/>
          <w:sz w:val="28"/>
          <w:szCs w:val="28"/>
        </w:rPr>
        <w:t>万元以内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bCs/>
          <w:color w:val="000000"/>
          <w:kern w:val="0"/>
          <w:sz w:val="28"/>
          <w:szCs w:val="28"/>
        </w:rPr>
        <w:t>攻关时限要求：</w:t>
      </w:r>
      <w:r>
        <w:rPr>
          <w:rFonts w:eastAsia="仿宋_GB2312" w:hint="eastAsia"/>
          <w:color w:val="000000"/>
          <w:kern w:val="0"/>
          <w:sz w:val="28"/>
          <w:szCs w:val="28"/>
        </w:rPr>
        <w:t>3</w:t>
      </w:r>
      <w:r>
        <w:rPr>
          <w:rFonts w:eastAsia="仿宋_GB2312" w:hint="eastAsia"/>
          <w:color w:val="000000"/>
          <w:kern w:val="0"/>
          <w:sz w:val="28"/>
          <w:szCs w:val="28"/>
        </w:rPr>
        <w:t>年</w:t>
      </w:r>
    </w:p>
    <w:p w:rsidR="00C0146D" w:rsidRDefault="009832D1">
      <w:pPr>
        <w:overflowPunct w:val="0"/>
        <w:autoSpaceDE w:val="0"/>
        <w:autoSpaceDN w:val="0"/>
        <w:spacing w:line="520" w:lineRule="exact"/>
        <w:rPr>
          <w:rFonts w:eastAsia="仿宋_GB2312"/>
          <w:color w:val="000000"/>
          <w:kern w:val="0"/>
          <w:sz w:val="28"/>
          <w:szCs w:val="28"/>
        </w:rPr>
      </w:pPr>
      <w:r>
        <w:rPr>
          <w:rFonts w:eastAsia="楷体_GB2312" w:hint="eastAsia"/>
          <w:color w:val="000000"/>
          <w:kern w:val="0"/>
          <w:sz w:val="28"/>
          <w:szCs w:val="28"/>
        </w:rPr>
        <w:t>*</w:t>
      </w:r>
      <w:r>
        <w:rPr>
          <w:rFonts w:eastAsia="楷体_GB2312" w:hint="eastAsia"/>
          <w:color w:val="000000"/>
          <w:kern w:val="0"/>
          <w:sz w:val="28"/>
          <w:szCs w:val="28"/>
        </w:rPr>
        <w:t>要求揭榜项目绩效目标覆盖</w:t>
      </w:r>
    </w:p>
    <w:p w:rsidR="00C0146D" w:rsidRDefault="00C0146D">
      <w:pPr>
        <w:pStyle w:val="3"/>
        <w:spacing w:line="520" w:lineRule="exact"/>
        <w:ind w:firstLine="562"/>
      </w:pPr>
    </w:p>
    <w:p w:rsidR="00C0146D" w:rsidRDefault="009832D1">
      <w:pPr>
        <w:pStyle w:val="3"/>
        <w:spacing w:line="520" w:lineRule="exact"/>
        <w:ind w:firstLine="562"/>
      </w:pPr>
      <w:r>
        <w:rPr>
          <w:rFonts w:hint="eastAsia"/>
        </w:rPr>
        <w:t>7</w:t>
      </w:r>
      <w:r>
        <w:t xml:space="preserve">. </w:t>
      </w:r>
      <w:r>
        <w:rPr>
          <w:rFonts w:hint="eastAsia"/>
        </w:rPr>
        <w:t>榜单名称：高碳</w:t>
      </w:r>
      <w:r>
        <w:rPr>
          <w:rFonts w:hint="eastAsia"/>
        </w:rPr>
        <w:t>a-</w:t>
      </w:r>
      <w:r>
        <w:rPr>
          <w:rFonts w:hint="eastAsia"/>
        </w:rPr>
        <w:t>烯烃及乙烯</w:t>
      </w:r>
      <w:r>
        <w:rPr>
          <w:rFonts w:hint="eastAsia"/>
        </w:rPr>
        <w:t>-</w:t>
      </w:r>
      <w:r>
        <w:rPr>
          <w:rFonts w:hint="eastAsia"/>
        </w:rPr>
        <w:t>高碳</w:t>
      </w:r>
      <w:r>
        <w:rPr>
          <w:rFonts w:hint="eastAsia"/>
        </w:rPr>
        <w:t>a-</w:t>
      </w:r>
      <w:r>
        <w:rPr>
          <w:rFonts w:hint="eastAsia"/>
        </w:rPr>
        <w:t>烯烃共聚物（</w:t>
      </w:r>
      <w:r>
        <w:rPr>
          <w:rFonts w:hint="eastAsia"/>
          <w:szCs w:val="28"/>
        </w:rPr>
        <w:t>尖兵</w:t>
      </w:r>
      <w:r>
        <w:rPr>
          <w:rFonts w:hint="eastAsia"/>
        </w:rPr>
        <w:t>）</w:t>
      </w:r>
    </w:p>
    <w:p w:rsidR="00C0146D" w:rsidRDefault="009832D1">
      <w:pPr>
        <w:overflowPunct w:val="0"/>
        <w:autoSpaceDE w:val="0"/>
        <w:autoSpaceDN w:val="0"/>
        <w:spacing w:line="520" w:lineRule="exact"/>
        <w:ind w:firstLineChars="200" w:firstLine="562"/>
        <w:rPr>
          <w:rFonts w:eastAsia="仿宋_GB2312"/>
          <w:bCs/>
          <w:color w:val="000000"/>
          <w:kern w:val="0"/>
          <w:sz w:val="28"/>
          <w:szCs w:val="28"/>
        </w:rPr>
      </w:pPr>
      <w:r>
        <w:rPr>
          <w:rFonts w:eastAsia="仿宋_GB2312" w:hint="eastAsia"/>
          <w:b/>
          <w:bCs/>
          <w:color w:val="000000"/>
          <w:kern w:val="0"/>
          <w:sz w:val="28"/>
          <w:szCs w:val="28"/>
        </w:rPr>
        <w:t>主要研究内容：</w:t>
      </w:r>
      <w:r>
        <w:rPr>
          <w:rFonts w:eastAsia="仿宋_GB2312" w:hint="eastAsia"/>
          <w:bCs/>
          <w:color w:val="000000"/>
          <w:kern w:val="0"/>
          <w:sz w:val="28"/>
          <w:szCs w:val="28"/>
        </w:rPr>
        <w:t>开发乙烯齐聚法高碳α</w:t>
      </w:r>
      <w:r>
        <w:rPr>
          <w:rFonts w:eastAsia="仿宋_GB2312" w:hint="eastAsia"/>
          <w:bCs/>
          <w:color w:val="000000"/>
          <w:kern w:val="0"/>
          <w:sz w:val="28"/>
          <w:szCs w:val="28"/>
        </w:rPr>
        <w:t>-</w:t>
      </w:r>
      <w:r>
        <w:rPr>
          <w:rFonts w:eastAsia="仿宋_GB2312" w:hint="eastAsia"/>
          <w:bCs/>
          <w:color w:val="000000"/>
          <w:kern w:val="0"/>
          <w:sz w:val="28"/>
          <w:szCs w:val="28"/>
        </w:rPr>
        <w:t>烯烃（</w:t>
      </w:r>
      <w:r>
        <w:rPr>
          <w:rFonts w:eastAsia="仿宋_GB2312" w:hint="eastAsia"/>
          <w:bCs/>
          <w:color w:val="000000"/>
          <w:kern w:val="0"/>
          <w:sz w:val="28"/>
          <w:szCs w:val="28"/>
        </w:rPr>
        <w:t>1-</w:t>
      </w:r>
      <w:r>
        <w:rPr>
          <w:rFonts w:eastAsia="仿宋_GB2312" w:hint="eastAsia"/>
          <w:bCs/>
          <w:color w:val="000000"/>
          <w:kern w:val="0"/>
          <w:sz w:val="28"/>
          <w:szCs w:val="28"/>
        </w:rPr>
        <w:t>己烯、</w:t>
      </w:r>
      <w:r>
        <w:rPr>
          <w:rFonts w:eastAsia="仿宋_GB2312" w:hint="eastAsia"/>
          <w:bCs/>
          <w:color w:val="000000"/>
          <w:kern w:val="0"/>
          <w:sz w:val="28"/>
          <w:szCs w:val="28"/>
        </w:rPr>
        <w:t>1-</w:t>
      </w:r>
      <w:r>
        <w:rPr>
          <w:rFonts w:eastAsia="仿宋_GB2312" w:hint="eastAsia"/>
          <w:bCs/>
          <w:color w:val="000000"/>
          <w:kern w:val="0"/>
          <w:sz w:val="28"/>
          <w:szCs w:val="28"/>
        </w:rPr>
        <w:t>辛烯）的生产工艺、催化剂及催化剂体系，解决目前生产中产物与催化剂分离困难及管道易堵塞、废液难处理的问题。在成功开发高碳α</w:t>
      </w:r>
      <w:r>
        <w:rPr>
          <w:rFonts w:eastAsia="仿宋_GB2312" w:hint="eastAsia"/>
          <w:bCs/>
          <w:color w:val="000000"/>
          <w:kern w:val="0"/>
          <w:sz w:val="28"/>
          <w:szCs w:val="28"/>
        </w:rPr>
        <w:t>-</w:t>
      </w:r>
      <w:r>
        <w:rPr>
          <w:rFonts w:eastAsia="仿宋_GB2312" w:hint="eastAsia"/>
          <w:bCs/>
          <w:color w:val="000000"/>
          <w:kern w:val="0"/>
          <w:sz w:val="28"/>
          <w:szCs w:val="28"/>
        </w:rPr>
        <w:t>烯烃基础上，开发乙烯</w:t>
      </w:r>
      <w:r>
        <w:rPr>
          <w:rFonts w:eastAsia="仿宋_GB2312" w:hint="eastAsia"/>
          <w:bCs/>
          <w:color w:val="000000"/>
          <w:kern w:val="0"/>
          <w:sz w:val="28"/>
          <w:szCs w:val="28"/>
        </w:rPr>
        <w:t>-</w:t>
      </w:r>
      <w:r>
        <w:rPr>
          <w:rFonts w:eastAsia="仿宋_GB2312" w:hint="eastAsia"/>
          <w:bCs/>
          <w:color w:val="000000"/>
          <w:kern w:val="0"/>
          <w:sz w:val="28"/>
          <w:szCs w:val="28"/>
        </w:rPr>
        <w:t>高碳</w:t>
      </w:r>
      <w:r>
        <w:rPr>
          <w:rFonts w:eastAsia="仿宋_GB2312" w:hint="eastAsia"/>
          <w:bCs/>
          <w:color w:val="000000"/>
          <w:kern w:val="0"/>
          <w:sz w:val="28"/>
          <w:szCs w:val="28"/>
        </w:rPr>
        <w:t>a-</w:t>
      </w:r>
      <w:r>
        <w:rPr>
          <w:rFonts w:eastAsia="仿宋_GB2312" w:hint="eastAsia"/>
          <w:bCs/>
          <w:color w:val="000000"/>
          <w:kern w:val="0"/>
          <w:sz w:val="28"/>
          <w:szCs w:val="28"/>
        </w:rPr>
        <w:t>烯烃共聚弹性体（</w:t>
      </w:r>
      <w:r>
        <w:rPr>
          <w:rFonts w:eastAsia="仿宋_GB2312" w:hint="eastAsia"/>
          <w:bCs/>
          <w:color w:val="000000"/>
          <w:kern w:val="0"/>
          <w:sz w:val="28"/>
          <w:szCs w:val="28"/>
        </w:rPr>
        <w:t>POE</w:t>
      </w:r>
      <w:r>
        <w:rPr>
          <w:rFonts w:eastAsia="仿宋_GB2312" w:hint="eastAsia"/>
          <w:bCs/>
          <w:color w:val="000000"/>
          <w:kern w:val="0"/>
          <w:sz w:val="28"/>
          <w:szCs w:val="28"/>
        </w:rPr>
        <w:t>）成套生产技术，研制具有催化活性高、聚合物分子量分布</w:t>
      </w:r>
      <w:r>
        <w:rPr>
          <w:rFonts w:eastAsia="仿宋_GB2312" w:hint="eastAsia"/>
          <w:bCs/>
          <w:color w:val="000000"/>
          <w:kern w:val="0"/>
          <w:sz w:val="28"/>
          <w:szCs w:val="28"/>
        </w:rPr>
        <w:t>窄等特点的新型茂金属催化剂，实现</w:t>
      </w:r>
      <w:r>
        <w:rPr>
          <w:rFonts w:eastAsia="仿宋_GB2312" w:hint="eastAsia"/>
          <w:bCs/>
          <w:color w:val="000000"/>
          <w:kern w:val="0"/>
          <w:sz w:val="28"/>
          <w:szCs w:val="28"/>
        </w:rPr>
        <w:t>POE</w:t>
      </w:r>
      <w:r>
        <w:rPr>
          <w:rFonts w:eastAsia="仿宋_GB2312" w:hint="eastAsia"/>
          <w:bCs/>
          <w:color w:val="000000"/>
          <w:kern w:val="0"/>
          <w:sz w:val="28"/>
          <w:szCs w:val="28"/>
        </w:rPr>
        <w:t>的工业化生产。</w:t>
      </w:r>
    </w:p>
    <w:p w:rsidR="00C0146D" w:rsidRDefault="009832D1">
      <w:pPr>
        <w:overflowPunct w:val="0"/>
        <w:autoSpaceDE w:val="0"/>
        <w:autoSpaceDN w:val="0"/>
        <w:spacing w:line="520" w:lineRule="exact"/>
        <w:ind w:firstLineChars="200" w:firstLine="562"/>
        <w:rPr>
          <w:rFonts w:eastAsia="仿宋_GB2312"/>
          <w:bCs/>
          <w:color w:val="000000"/>
          <w:kern w:val="0"/>
          <w:sz w:val="28"/>
          <w:szCs w:val="28"/>
        </w:rPr>
      </w:pPr>
      <w:r>
        <w:rPr>
          <w:rFonts w:eastAsia="仿宋_GB2312" w:hint="eastAsia"/>
          <w:b/>
          <w:bCs/>
          <w:color w:val="000000"/>
          <w:kern w:val="0"/>
          <w:sz w:val="28"/>
          <w:szCs w:val="28"/>
        </w:rPr>
        <w:t>绩效目标：</w:t>
      </w:r>
      <w:r>
        <w:rPr>
          <w:rFonts w:eastAsia="仿宋_GB2312" w:hint="eastAsia"/>
          <w:bCs/>
          <w:color w:val="000000"/>
          <w:kern w:val="0"/>
          <w:sz w:val="28"/>
          <w:szCs w:val="28"/>
        </w:rPr>
        <w:t>乙烯齐聚法生产的</w:t>
      </w:r>
      <w:r>
        <w:rPr>
          <w:rFonts w:eastAsia="仿宋_GB2312" w:hint="eastAsia"/>
          <w:bCs/>
          <w:color w:val="000000"/>
          <w:kern w:val="0"/>
          <w:sz w:val="28"/>
          <w:szCs w:val="28"/>
        </w:rPr>
        <w:t>1-</w:t>
      </w:r>
      <w:r>
        <w:rPr>
          <w:rFonts w:eastAsia="仿宋_GB2312" w:hint="eastAsia"/>
          <w:bCs/>
          <w:color w:val="000000"/>
          <w:kern w:val="0"/>
          <w:sz w:val="28"/>
          <w:szCs w:val="28"/>
        </w:rPr>
        <w:t>己烯、</w:t>
      </w:r>
      <w:r>
        <w:rPr>
          <w:rFonts w:eastAsia="仿宋_GB2312" w:hint="eastAsia"/>
          <w:bCs/>
          <w:color w:val="000000"/>
          <w:kern w:val="0"/>
          <w:sz w:val="28"/>
          <w:szCs w:val="28"/>
        </w:rPr>
        <w:t>1-</w:t>
      </w:r>
      <w:r>
        <w:rPr>
          <w:rFonts w:eastAsia="仿宋_GB2312" w:hint="eastAsia"/>
          <w:bCs/>
          <w:color w:val="000000"/>
          <w:kern w:val="0"/>
          <w:sz w:val="28"/>
          <w:szCs w:val="28"/>
        </w:rPr>
        <w:t>辛烯纯度≥</w:t>
      </w:r>
      <w:r>
        <w:rPr>
          <w:rFonts w:eastAsia="仿宋_GB2312" w:hint="eastAsia"/>
          <w:bCs/>
          <w:color w:val="000000"/>
          <w:kern w:val="0"/>
          <w:sz w:val="28"/>
          <w:szCs w:val="28"/>
        </w:rPr>
        <w:t>99%</w:t>
      </w:r>
      <w:r>
        <w:rPr>
          <w:rFonts w:eastAsia="仿宋_GB2312" w:hint="eastAsia"/>
          <w:bCs/>
          <w:color w:val="000000"/>
          <w:kern w:val="0"/>
          <w:sz w:val="28"/>
          <w:szCs w:val="28"/>
        </w:rPr>
        <w:t>，催化体系的选择性≥</w:t>
      </w:r>
      <w:r>
        <w:rPr>
          <w:rFonts w:eastAsia="仿宋_GB2312" w:hint="eastAsia"/>
          <w:bCs/>
          <w:color w:val="000000"/>
          <w:kern w:val="0"/>
          <w:sz w:val="28"/>
          <w:szCs w:val="28"/>
        </w:rPr>
        <w:t>85%</w:t>
      </w:r>
      <w:r>
        <w:rPr>
          <w:rFonts w:eastAsia="仿宋_GB2312" w:hint="eastAsia"/>
          <w:bCs/>
          <w:color w:val="000000"/>
          <w:kern w:val="0"/>
          <w:sz w:val="28"/>
          <w:szCs w:val="28"/>
        </w:rPr>
        <w:t>，副产物</w:t>
      </w:r>
      <w:r>
        <w:rPr>
          <w:rFonts w:eastAsia="仿宋_GB2312" w:hint="eastAsia"/>
          <w:bCs/>
          <w:color w:val="000000"/>
          <w:kern w:val="0"/>
          <w:sz w:val="28"/>
          <w:szCs w:val="28"/>
        </w:rPr>
        <w:t>PE</w:t>
      </w:r>
      <w:r>
        <w:rPr>
          <w:rFonts w:eastAsia="仿宋_GB2312" w:hint="eastAsia"/>
          <w:bCs/>
          <w:color w:val="000000"/>
          <w:kern w:val="0"/>
          <w:sz w:val="28"/>
          <w:szCs w:val="28"/>
        </w:rPr>
        <w:t>含量≤</w:t>
      </w:r>
      <w:r>
        <w:rPr>
          <w:rFonts w:eastAsia="仿宋_GB2312" w:hint="eastAsia"/>
          <w:bCs/>
          <w:color w:val="000000"/>
          <w:kern w:val="0"/>
          <w:sz w:val="28"/>
          <w:szCs w:val="28"/>
        </w:rPr>
        <w:t>0.1%</w:t>
      </w:r>
      <w:r>
        <w:rPr>
          <w:rFonts w:eastAsia="仿宋_GB2312" w:hint="eastAsia"/>
          <w:bCs/>
          <w:color w:val="000000"/>
          <w:kern w:val="0"/>
          <w:sz w:val="28"/>
          <w:szCs w:val="28"/>
        </w:rPr>
        <w:t>；生产过程中的碳数分布窄，生产灵活性大，操作条件温和，形成年产万吨级生产工艺包。开发出具有自主知识产权的</w:t>
      </w:r>
      <w:r>
        <w:rPr>
          <w:rFonts w:eastAsia="仿宋_GB2312" w:hint="eastAsia"/>
          <w:bCs/>
          <w:color w:val="000000"/>
          <w:kern w:val="0"/>
          <w:sz w:val="28"/>
          <w:szCs w:val="28"/>
        </w:rPr>
        <w:t>POE</w:t>
      </w:r>
      <w:r>
        <w:rPr>
          <w:rFonts w:eastAsia="仿宋_GB2312" w:hint="eastAsia"/>
          <w:bCs/>
          <w:color w:val="000000"/>
          <w:kern w:val="0"/>
          <w:sz w:val="28"/>
          <w:szCs w:val="28"/>
        </w:rPr>
        <w:t>茂金属催化剂，完成年产万吨级</w:t>
      </w:r>
      <w:r>
        <w:rPr>
          <w:rFonts w:eastAsia="仿宋_GB2312" w:hint="eastAsia"/>
          <w:bCs/>
          <w:color w:val="000000"/>
          <w:kern w:val="0"/>
          <w:sz w:val="28"/>
          <w:szCs w:val="28"/>
        </w:rPr>
        <w:t>POE</w:t>
      </w:r>
      <w:r>
        <w:rPr>
          <w:rFonts w:eastAsia="仿宋_GB2312" w:hint="eastAsia"/>
          <w:bCs/>
          <w:color w:val="000000"/>
          <w:kern w:val="0"/>
          <w:sz w:val="28"/>
          <w:szCs w:val="28"/>
        </w:rPr>
        <w:t>中试技术开发，产品指标达到国际同类水平，并完成</w:t>
      </w:r>
      <w:r>
        <w:rPr>
          <w:rFonts w:eastAsia="仿宋_GB2312" w:hint="eastAsia"/>
          <w:bCs/>
          <w:color w:val="000000"/>
          <w:kern w:val="0"/>
          <w:sz w:val="28"/>
          <w:szCs w:val="28"/>
        </w:rPr>
        <w:t>10</w:t>
      </w:r>
      <w:r>
        <w:rPr>
          <w:rFonts w:eastAsia="仿宋_GB2312" w:hint="eastAsia"/>
          <w:bCs/>
          <w:color w:val="000000"/>
          <w:kern w:val="0"/>
          <w:sz w:val="28"/>
          <w:szCs w:val="28"/>
        </w:rPr>
        <w:t>万吨</w:t>
      </w:r>
      <w:r>
        <w:rPr>
          <w:rFonts w:eastAsia="仿宋_GB2312" w:hint="eastAsia"/>
          <w:bCs/>
          <w:color w:val="000000"/>
          <w:kern w:val="0"/>
          <w:sz w:val="28"/>
          <w:szCs w:val="28"/>
        </w:rPr>
        <w:t>/</w:t>
      </w:r>
      <w:r>
        <w:rPr>
          <w:rFonts w:eastAsia="仿宋_GB2312" w:hint="eastAsia"/>
          <w:bCs/>
          <w:color w:val="000000"/>
          <w:kern w:val="0"/>
          <w:sz w:val="28"/>
          <w:szCs w:val="28"/>
        </w:rPr>
        <w:t>年工艺包开发。</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bCs/>
          <w:color w:val="000000"/>
          <w:kern w:val="0"/>
          <w:sz w:val="28"/>
          <w:szCs w:val="28"/>
        </w:rPr>
        <w:t>申报主体：</w:t>
      </w:r>
      <w:r>
        <w:rPr>
          <w:rFonts w:eastAsia="仿宋_GB2312" w:hint="eastAsia"/>
          <w:color w:val="000000"/>
          <w:kern w:val="0"/>
          <w:sz w:val="28"/>
          <w:szCs w:val="28"/>
        </w:rPr>
        <w:t>原则上由企业牵头申报，鼓励产学研合作</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hint="eastAsia"/>
          <w:b/>
          <w:bCs/>
          <w:color w:val="000000"/>
          <w:kern w:val="0"/>
          <w:sz w:val="28"/>
          <w:szCs w:val="28"/>
        </w:rPr>
        <w:lastRenderedPageBreak/>
        <w:t>组织方式：</w:t>
      </w:r>
      <w:r>
        <w:rPr>
          <w:rFonts w:eastAsia="仿宋_GB2312" w:hint="eastAsia"/>
          <w:color w:val="000000"/>
          <w:kern w:val="0"/>
          <w:sz w:val="28"/>
          <w:szCs w:val="28"/>
        </w:rPr>
        <w:t>择优委托</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hint="eastAsia"/>
          <w:b/>
          <w:bCs/>
          <w:color w:val="000000"/>
          <w:kern w:val="0"/>
          <w:sz w:val="28"/>
          <w:szCs w:val="28"/>
        </w:rPr>
        <w:t>建议财政补助经费：</w:t>
      </w:r>
      <w:r>
        <w:rPr>
          <w:rFonts w:eastAsia="仿宋_GB2312" w:hint="eastAsia"/>
          <w:color w:val="000000"/>
          <w:kern w:val="0"/>
          <w:sz w:val="28"/>
          <w:szCs w:val="28"/>
        </w:rPr>
        <w:t>1000</w:t>
      </w:r>
      <w:r>
        <w:rPr>
          <w:rFonts w:eastAsia="仿宋_GB2312" w:hint="eastAsia"/>
          <w:color w:val="000000"/>
          <w:kern w:val="0"/>
          <w:sz w:val="28"/>
          <w:szCs w:val="28"/>
        </w:rPr>
        <w:t>万元以内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bCs/>
          <w:color w:val="000000"/>
          <w:kern w:val="0"/>
          <w:sz w:val="28"/>
          <w:szCs w:val="28"/>
        </w:rPr>
        <w:t>攻关时限要求：</w:t>
      </w:r>
      <w:r>
        <w:rPr>
          <w:rFonts w:eastAsia="仿宋_GB2312" w:hint="eastAsia"/>
          <w:color w:val="000000"/>
          <w:kern w:val="0"/>
          <w:sz w:val="28"/>
          <w:szCs w:val="28"/>
        </w:rPr>
        <w:t>3</w:t>
      </w:r>
      <w:r>
        <w:rPr>
          <w:rFonts w:eastAsia="仿宋_GB2312" w:hint="eastAsia"/>
          <w:color w:val="000000"/>
          <w:kern w:val="0"/>
          <w:sz w:val="28"/>
          <w:szCs w:val="28"/>
        </w:rPr>
        <w:t>年</w:t>
      </w:r>
    </w:p>
    <w:p w:rsidR="00C0146D" w:rsidRDefault="009832D1">
      <w:pPr>
        <w:overflowPunct w:val="0"/>
        <w:autoSpaceDE w:val="0"/>
        <w:autoSpaceDN w:val="0"/>
        <w:spacing w:line="520" w:lineRule="exact"/>
        <w:rPr>
          <w:rFonts w:eastAsia="楷体_GB2312"/>
          <w:color w:val="000000"/>
          <w:kern w:val="0"/>
          <w:sz w:val="28"/>
          <w:szCs w:val="28"/>
        </w:rPr>
      </w:pPr>
      <w:r>
        <w:rPr>
          <w:rFonts w:eastAsia="楷体_GB2312" w:hint="eastAsia"/>
          <w:color w:val="000000"/>
          <w:kern w:val="0"/>
          <w:sz w:val="28"/>
          <w:szCs w:val="28"/>
        </w:rPr>
        <w:t>*</w:t>
      </w:r>
      <w:r>
        <w:rPr>
          <w:rFonts w:eastAsia="楷体_GB2312" w:hint="eastAsia"/>
          <w:color w:val="000000"/>
          <w:kern w:val="0"/>
          <w:sz w:val="28"/>
          <w:szCs w:val="28"/>
        </w:rPr>
        <w:t>要求揭榜项目绩效目标全覆盖</w:t>
      </w:r>
    </w:p>
    <w:p w:rsidR="00C0146D" w:rsidRDefault="00C0146D">
      <w:pPr>
        <w:pStyle w:val="3"/>
        <w:spacing w:line="520" w:lineRule="exact"/>
        <w:ind w:firstLine="562"/>
      </w:pPr>
    </w:p>
    <w:p w:rsidR="00C0146D" w:rsidRDefault="009832D1">
      <w:pPr>
        <w:pStyle w:val="3"/>
        <w:spacing w:line="520" w:lineRule="exact"/>
        <w:ind w:firstLine="562"/>
      </w:pPr>
      <w:r>
        <w:rPr>
          <w:rFonts w:hint="eastAsia"/>
        </w:rPr>
        <w:t>8</w:t>
      </w:r>
      <w:r>
        <w:t xml:space="preserve">. </w:t>
      </w:r>
      <w:r>
        <w:rPr>
          <w:rFonts w:hint="eastAsia"/>
        </w:rPr>
        <w:t>榜单名称：乙烯法合成</w:t>
      </w:r>
      <w:r>
        <w:rPr>
          <w:rFonts w:hint="eastAsia"/>
        </w:rPr>
        <w:t>MMA</w:t>
      </w:r>
      <w:r>
        <w:rPr>
          <w:rFonts w:hint="eastAsia"/>
        </w:rPr>
        <w:t>关键技术及在高端</w:t>
      </w:r>
      <w:r>
        <w:rPr>
          <w:rFonts w:hint="eastAsia"/>
        </w:rPr>
        <w:t>PMMA</w:t>
      </w:r>
      <w:r>
        <w:rPr>
          <w:rFonts w:hint="eastAsia"/>
        </w:rPr>
        <w:t>树脂中的应用示范（</w:t>
      </w:r>
      <w:r>
        <w:rPr>
          <w:rFonts w:hint="eastAsia"/>
          <w:szCs w:val="28"/>
        </w:rPr>
        <w:t>尖兵</w:t>
      </w:r>
      <w:r>
        <w:rPr>
          <w:rFonts w:hint="eastAsia"/>
        </w:rPr>
        <w:t>）</w:t>
      </w:r>
    </w:p>
    <w:p w:rsidR="00C0146D" w:rsidRDefault="009832D1">
      <w:pPr>
        <w:overflowPunct w:val="0"/>
        <w:autoSpaceDE w:val="0"/>
        <w:autoSpaceDN w:val="0"/>
        <w:spacing w:line="520" w:lineRule="exact"/>
        <w:ind w:firstLineChars="200" w:firstLine="562"/>
        <w:rPr>
          <w:rFonts w:eastAsia="仿宋_GB2312"/>
          <w:bCs/>
          <w:color w:val="000000"/>
          <w:kern w:val="0"/>
          <w:sz w:val="28"/>
          <w:szCs w:val="28"/>
        </w:rPr>
      </w:pPr>
      <w:r>
        <w:rPr>
          <w:rFonts w:eastAsia="仿宋_GB2312" w:hint="eastAsia"/>
          <w:b/>
          <w:bCs/>
          <w:color w:val="000000"/>
          <w:kern w:val="0"/>
          <w:sz w:val="28"/>
          <w:szCs w:val="28"/>
        </w:rPr>
        <w:t>主要研究内容：</w:t>
      </w:r>
      <w:r>
        <w:rPr>
          <w:rFonts w:eastAsia="仿宋_GB2312" w:hint="eastAsia"/>
          <w:bCs/>
          <w:color w:val="000000"/>
          <w:kern w:val="0"/>
          <w:sz w:val="28"/>
          <w:szCs w:val="28"/>
        </w:rPr>
        <w:t>针对乙烯法合成甲基丙烯酸甲酯（</w:t>
      </w:r>
      <w:r>
        <w:rPr>
          <w:rFonts w:eastAsia="仿宋_GB2312" w:hint="eastAsia"/>
          <w:bCs/>
          <w:color w:val="000000"/>
          <w:kern w:val="0"/>
          <w:sz w:val="28"/>
          <w:szCs w:val="28"/>
        </w:rPr>
        <w:t>MMA</w:t>
      </w:r>
      <w:r>
        <w:rPr>
          <w:rFonts w:eastAsia="仿宋_GB2312" w:hint="eastAsia"/>
          <w:bCs/>
          <w:color w:val="000000"/>
          <w:kern w:val="0"/>
          <w:sz w:val="28"/>
          <w:szCs w:val="28"/>
        </w:rPr>
        <w:t>）技术需求，研究氢酯化催化剂与丙酸甲酯制备、缩合催化剂制备与</w:t>
      </w:r>
      <w:r>
        <w:rPr>
          <w:rFonts w:eastAsia="仿宋_GB2312" w:hint="eastAsia"/>
          <w:bCs/>
          <w:color w:val="000000"/>
          <w:kern w:val="0"/>
          <w:sz w:val="28"/>
          <w:szCs w:val="28"/>
        </w:rPr>
        <w:t>MMA</w:t>
      </w:r>
      <w:r>
        <w:rPr>
          <w:rFonts w:eastAsia="仿宋_GB2312" w:hint="eastAsia"/>
          <w:bCs/>
          <w:color w:val="000000"/>
          <w:kern w:val="0"/>
          <w:sz w:val="28"/>
          <w:szCs w:val="28"/>
        </w:rPr>
        <w:t>固定床缩合工艺，并进一步开展工艺放大研究和优化，完成万吨级工艺包的设计、建立与技术验证。研究</w:t>
      </w:r>
      <w:r>
        <w:rPr>
          <w:rFonts w:eastAsia="仿宋_GB2312" w:hint="eastAsia"/>
          <w:bCs/>
          <w:color w:val="000000"/>
          <w:kern w:val="0"/>
          <w:sz w:val="28"/>
          <w:szCs w:val="28"/>
        </w:rPr>
        <w:t>MMA</w:t>
      </w:r>
      <w:r>
        <w:rPr>
          <w:rFonts w:eastAsia="仿宋_GB2312" w:hint="eastAsia"/>
          <w:bCs/>
          <w:color w:val="000000"/>
          <w:kern w:val="0"/>
          <w:sz w:val="28"/>
          <w:szCs w:val="28"/>
        </w:rPr>
        <w:t>与共聚单体的微量杂质分析方法、原料精制与单体回收工艺；研究链结构（分子量分布、共聚物类型、共聚物组成）与产品性能间的关系；研究功能化高端聚甲基丙烯酸甲酯（</w:t>
      </w:r>
      <w:r>
        <w:rPr>
          <w:rFonts w:eastAsia="仿宋_GB2312" w:hint="eastAsia"/>
          <w:bCs/>
          <w:color w:val="000000"/>
          <w:kern w:val="0"/>
          <w:sz w:val="28"/>
          <w:szCs w:val="28"/>
        </w:rPr>
        <w:t>PMMA</w:t>
      </w:r>
      <w:r>
        <w:rPr>
          <w:rFonts w:eastAsia="仿宋_GB2312" w:hint="eastAsia"/>
          <w:bCs/>
          <w:color w:val="000000"/>
          <w:kern w:val="0"/>
          <w:sz w:val="28"/>
          <w:szCs w:val="28"/>
        </w:rPr>
        <w:t>）材料的配方设计及构效</w:t>
      </w:r>
      <w:r>
        <w:rPr>
          <w:rFonts w:eastAsia="仿宋_GB2312" w:hint="eastAsia"/>
          <w:bCs/>
          <w:color w:val="000000"/>
          <w:kern w:val="0"/>
          <w:sz w:val="28"/>
          <w:szCs w:val="28"/>
        </w:rPr>
        <w:t>关系；研究高温本体聚合过程反应动力学与流变动力学，耦合高粘流体流动混合</w:t>
      </w:r>
      <w:r>
        <w:rPr>
          <w:rFonts w:eastAsia="仿宋_GB2312" w:hint="eastAsia"/>
          <w:bCs/>
          <w:color w:val="000000"/>
          <w:kern w:val="0"/>
          <w:sz w:val="28"/>
          <w:szCs w:val="28"/>
        </w:rPr>
        <w:t>/</w:t>
      </w:r>
      <w:r>
        <w:rPr>
          <w:rFonts w:eastAsia="仿宋_GB2312" w:hint="eastAsia"/>
          <w:bCs/>
          <w:color w:val="000000"/>
          <w:kern w:val="0"/>
          <w:sz w:val="28"/>
          <w:szCs w:val="28"/>
        </w:rPr>
        <w:t>传热特性、开发新结构聚合反应器；研究面向聚合物链结构的高温本体聚合工艺模型化与产品质量智能化控制方法，实现全工艺流程的优化。</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bCs/>
          <w:color w:val="000000"/>
          <w:kern w:val="0"/>
          <w:sz w:val="28"/>
          <w:szCs w:val="28"/>
        </w:rPr>
        <w:t>绩效目标：</w:t>
      </w:r>
      <w:r>
        <w:rPr>
          <w:rFonts w:eastAsia="仿宋_GB2312" w:hint="eastAsia"/>
          <w:bCs/>
          <w:color w:val="000000"/>
          <w:kern w:val="0"/>
          <w:sz w:val="28"/>
          <w:szCs w:val="28"/>
        </w:rPr>
        <w:t>开发出乙烯法合成</w:t>
      </w:r>
      <w:r>
        <w:rPr>
          <w:rFonts w:eastAsia="仿宋_GB2312" w:hint="eastAsia"/>
          <w:bCs/>
          <w:color w:val="000000"/>
          <w:kern w:val="0"/>
          <w:sz w:val="28"/>
          <w:szCs w:val="28"/>
        </w:rPr>
        <w:t>MMA</w:t>
      </w:r>
      <w:r>
        <w:rPr>
          <w:rFonts w:eastAsia="仿宋_GB2312" w:hint="eastAsia"/>
          <w:bCs/>
          <w:color w:val="000000"/>
          <w:kern w:val="0"/>
          <w:sz w:val="28"/>
          <w:szCs w:val="28"/>
        </w:rPr>
        <w:t>技术，其主要指标达成：甲基丙烯酸甲酯，纯度≥</w:t>
      </w:r>
      <w:r>
        <w:rPr>
          <w:rFonts w:eastAsia="仿宋_GB2312" w:hint="eastAsia"/>
          <w:bCs/>
          <w:color w:val="000000"/>
          <w:kern w:val="0"/>
          <w:sz w:val="28"/>
          <w:szCs w:val="28"/>
        </w:rPr>
        <w:t>99.90%</w:t>
      </w:r>
      <w:r>
        <w:rPr>
          <w:rFonts w:eastAsia="仿宋_GB2312" w:hint="eastAsia"/>
          <w:bCs/>
          <w:color w:val="000000"/>
          <w:kern w:val="0"/>
          <w:sz w:val="28"/>
          <w:szCs w:val="28"/>
        </w:rPr>
        <w:t>，酸度≤</w:t>
      </w:r>
      <w:r>
        <w:rPr>
          <w:rFonts w:eastAsia="仿宋_GB2312" w:hint="eastAsia"/>
          <w:bCs/>
          <w:color w:val="000000"/>
          <w:kern w:val="0"/>
          <w:sz w:val="28"/>
          <w:szCs w:val="28"/>
        </w:rPr>
        <w:t>0.0005%</w:t>
      </w:r>
      <w:r>
        <w:rPr>
          <w:rFonts w:eastAsia="仿宋_GB2312" w:hint="eastAsia"/>
          <w:bCs/>
          <w:color w:val="000000"/>
          <w:kern w:val="0"/>
          <w:sz w:val="28"/>
          <w:szCs w:val="28"/>
        </w:rPr>
        <w:t>，水分≤</w:t>
      </w:r>
      <w:r>
        <w:rPr>
          <w:rFonts w:eastAsia="仿宋_GB2312" w:hint="eastAsia"/>
          <w:bCs/>
          <w:color w:val="000000"/>
          <w:kern w:val="0"/>
          <w:sz w:val="28"/>
          <w:szCs w:val="28"/>
        </w:rPr>
        <w:t>0.002%</w:t>
      </w:r>
      <w:r>
        <w:rPr>
          <w:rFonts w:eastAsia="仿宋_GB2312" w:hint="eastAsia"/>
          <w:bCs/>
          <w:color w:val="000000"/>
          <w:kern w:val="0"/>
          <w:sz w:val="28"/>
          <w:szCs w:val="28"/>
        </w:rPr>
        <w:t>，色度≤</w:t>
      </w:r>
      <w:r>
        <w:rPr>
          <w:rFonts w:eastAsia="仿宋_GB2312" w:hint="eastAsia"/>
          <w:bCs/>
          <w:color w:val="000000"/>
          <w:kern w:val="0"/>
          <w:sz w:val="28"/>
          <w:szCs w:val="28"/>
        </w:rPr>
        <w:t>3</w:t>
      </w:r>
      <w:r>
        <w:rPr>
          <w:rFonts w:eastAsia="仿宋_GB2312" w:hint="eastAsia"/>
          <w:bCs/>
          <w:color w:val="000000"/>
          <w:kern w:val="0"/>
          <w:sz w:val="28"/>
          <w:szCs w:val="28"/>
        </w:rPr>
        <w:t>，阻聚剂（</w:t>
      </w:r>
      <w:r>
        <w:rPr>
          <w:rFonts w:eastAsia="仿宋_GB2312" w:hint="eastAsia"/>
          <w:bCs/>
          <w:color w:val="000000"/>
          <w:kern w:val="0"/>
          <w:sz w:val="28"/>
          <w:szCs w:val="28"/>
        </w:rPr>
        <w:t>DMBP</w:t>
      </w:r>
      <w:r>
        <w:rPr>
          <w:rFonts w:eastAsia="仿宋_GB2312" w:hint="eastAsia"/>
          <w:bCs/>
          <w:color w:val="000000"/>
          <w:kern w:val="0"/>
          <w:sz w:val="28"/>
          <w:szCs w:val="28"/>
        </w:rPr>
        <w:t>）含量</w:t>
      </w:r>
      <w:r>
        <w:rPr>
          <w:rFonts w:eastAsia="仿宋_GB2312" w:hint="eastAsia"/>
          <w:bCs/>
          <w:color w:val="000000"/>
          <w:kern w:val="0"/>
          <w:sz w:val="28"/>
          <w:szCs w:val="28"/>
        </w:rPr>
        <w:t xml:space="preserve"> 8-10ppm</w:t>
      </w:r>
      <w:r>
        <w:rPr>
          <w:rFonts w:eastAsia="仿宋_GB2312" w:hint="eastAsia"/>
          <w:bCs/>
          <w:color w:val="000000"/>
          <w:kern w:val="0"/>
          <w:sz w:val="28"/>
          <w:szCs w:val="28"/>
        </w:rPr>
        <w:t>。建成</w:t>
      </w:r>
      <w:r>
        <w:rPr>
          <w:rFonts w:eastAsia="仿宋_GB2312" w:hint="eastAsia"/>
          <w:bCs/>
          <w:color w:val="000000"/>
          <w:kern w:val="0"/>
          <w:sz w:val="28"/>
          <w:szCs w:val="28"/>
        </w:rPr>
        <w:t>50</w:t>
      </w:r>
      <w:r>
        <w:rPr>
          <w:rFonts w:eastAsia="仿宋_GB2312" w:hint="eastAsia"/>
          <w:bCs/>
          <w:color w:val="000000"/>
          <w:kern w:val="0"/>
          <w:sz w:val="28"/>
          <w:szCs w:val="28"/>
        </w:rPr>
        <w:t>万吨</w:t>
      </w:r>
      <w:r>
        <w:rPr>
          <w:rFonts w:eastAsia="仿宋_GB2312" w:hint="eastAsia"/>
          <w:bCs/>
          <w:color w:val="000000"/>
          <w:kern w:val="0"/>
          <w:sz w:val="28"/>
          <w:szCs w:val="28"/>
        </w:rPr>
        <w:t>/</w:t>
      </w:r>
      <w:r>
        <w:rPr>
          <w:rFonts w:eastAsia="仿宋_GB2312" w:hint="eastAsia"/>
          <w:bCs/>
          <w:color w:val="000000"/>
          <w:kern w:val="0"/>
          <w:sz w:val="28"/>
          <w:szCs w:val="28"/>
        </w:rPr>
        <w:t>年及其以上的</w:t>
      </w:r>
      <w:r>
        <w:rPr>
          <w:rFonts w:eastAsia="仿宋_GB2312" w:hint="eastAsia"/>
          <w:bCs/>
          <w:color w:val="000000"/>
          <w:kern w:val="0"/>
          <w:sz w:val="28"/>
          <w:szCs w:val="28"/>
        </w:rPr>
        <w:t>MMA</w:t>
      </w:r>
      <w:r>
        <w:rPr>
          <w:rFonts w:eastAsia="仿宋_GB2312" w:hint="eastAsia"/>
          <w:bCs/>
          <w:color w:val="000000"/>
          <w:kern w:val="0"/>
          <w:sz w:val="28"/>
          <w:szCs w:val="28"/>
        </w:rPr>
        <w:t>合成工业化生产线。形成高温本体聚合工艺、高粘聚合反应器、高效脱挥的短流程与模型化先进控制集成的高透明</w:t>
      </w:r>
      <w:r>
        <w:rPr>
          <w:rFonts w:eastAsia="仿宋_GB2312" w:hint="eastAsia"/>
          <w:bCs/>
          <w:color w:val="000000"/>
          <w:kern w:val="0"/>
          <w:sz w:val="28"/>
          <w:szCs w:val="28"/>
        </w:rPr>
        <w:t>光学级</w:t>
      </w:r>
      <w:r>
        <w:rPr>
          <w:rFonts w:eastAsia="仿宋_GB2312" w:hint="eastAsia"/>
          <w:bCs/>
          <w:color w:val="000000"/>
          <w:kern w:val="0"/>
          <w:sz w:val="28"/>
          <w:szCs w:val="28"/>
        </w:rPr>
        <w:t>PMMA</w:t>
      </w:r>
      <w:r>
        <w:rPr>
          <w:rFonts w:eastAsia="仿宋_GB2312" w:hint="eastAsia"/>
          <w:bCs/>
          <w:color w:val="000000"/>
          <w:kern w:val="0"/>
          <w:sz w:val="28"/>
          <w:szCs w:val="28"/>
        </w:rPr>
        <w:t>制备关键</w:t>
      </w:r>
      <w:r>
        <w:rPr>
          <w:rFonts w:eastAsia="仿宋_GB2312" w:hint="eastAsia"/>
          <w:bCs/>
          <w:color w:val="000000"/>
          <w:kern w:val="0"/>
          <w:sz w:val="28"/>
          <w:szCs w:val="28"/>
        </w:rPr>
        <w:lastRenderedPageBreak/>
        <w:t>技术；开发光学级、阻燃、抗静电或高强度等功能化</w:t>
      </w:r>
      <w:r>
        <w:rPr>
          <w:rFonts w:eastAsia="仿宋_GB2312" w:hint="eastAsia"/>
          <w:bCs/>
          <w:color w:val="000000"/>
          <w:kern w:val="0"/>
          <w:sz w:val="28"/>
          <w:szCs w:val="28"/>
        </w:rPr>
        <w:t>PMMA</w:t>
      </w:r>
      <w:r>
        <w:rPr>
          <w:rFonts w:eastAsia="仿宋_GB2312" w:hint="eastAsia"/>
          <w:bCs/>
          <w:color w:val="000000"/>
          <w:kern w:val="0"/>
          <w:sz w:val="28"/>
          <w:szCs w:val="28"/>
        </w:rPr>
        <w:t>新产品</w:t>
      </w:r>
      <w:r>
        <w:rPr>
          <w:rFonts w:eastAsia="仿宋_GB2312" w:hint="eastAsia"/>
          <w:bCs/>
          <w:color w:val="000000"/>
          <w:kern w:val="0"/>
          <w:sz w:val="28"/>
          <w:szCs w:val="28"/>
        </w:rPr>
        <w:t>2</w:t>
      </w:r>
      <w:r>
        <w:rPr>
          <w:rFonts w:eastAsia="仿宋_GB2312" w:hint="eastAsia"/>
          <w:bCs/>
          <w:color w:val="000000"/>
          <w:kern w:val="0"/>
          <w:sz w:val="28"/>
          <w:szCs w:val="28"/>
        </w:rPr>
        <w:t>个以上，形成规模化生产与应用示范。</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bCs/>
          <w:color w:val="000000"/>
          <w:kern w:val="0"/>
          <w:sz w:val="28"/>
          <w:szCs w:val="28"/>
        </w:rPr>
        <w:t>申报主体：</w:t>
      </w:r>
      <w:r>
        <w:rPr>
          <w:rFonts w:eastAsia="仿宋_GB2312" w:hint="eastAsia"/>
          <w:color w:val="000000"/>
          <w:kern w:val="0"/>
          <w:sz w:val="28"/>
          <w:szCs w:val="28"/>
        </w:rPr>
        <w:t>仅限于重点企业研究院牵头申报，鼓励产学研合作</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hint="eastAsia"/>
          <w:b/>
          <w:bCs/>
          <w:color w:val="000000"/>
          <w:kern w:val="0"/>
          <w:sz w:val="28"/>
          <w:szCs w:val="28"/>
        </w:rPr>
        <w:t>组织方式：</w:t>
      </w:r>
      <w:r>
        <w:rPr>
          <w:rFonts w:eastAsia="仿宋_GB2312" w:hint="eastAsia"/>
          <w:color w:val="000000"/>
          <w:kern w:val="0"/>
          <w:sz w:val="28"/>
          <w:szCs w:val="28"/>
        </w:rPr>
        <w:t>择优委托</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hint="eastAsia"/>
          <w:b/>
          <w:bCs/>
          <w:color w:val="000000"/>
          <w:kern w:val="0"/>
          <w:sz w:val="28"/>
          <w:szCs w:val="28"/>
        </w:rPr>
        <w:t>建议财政补助经费：</w:t>
      </w:r>
      <w:r>
        <w:rPr>
          <w:rFonts w:eastAsia="仿宋_GB2312" w:hint="eastAsia"/>
          <w:color w:val="000000"/>
          <w:kern w:val="0"/>
          <w:sz w:val="28"/>
          <w:szCs w:val="28"/>
        </w:rPr>
        <w:t>1000</w:t>
      </w:r>
      <w:r>
        <w:rPr>
          <w:rFonts w:eastAsia="仿宋_GB2312" w:hint="eastAsia"/>
          <w:color w:val="000000"/>
          <w:kern w:val="0"/>
          <w:sz w:val="28"/>
          <w:szCs w:val="28"/>
        </w:rPr>
        <w:t>万元以内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bCs/>
          <w:color w:val="000000"/>
          <w:kern w:val="0"/>
          <w:sz w:val="28"/>
          <w:szCs w:val="28"/>
        </w:rPr>
        <w:t>攻关时限要求：</w:t>
      </w:r>
      <w:r>
        <w:rPr>
          <w:rFonts w:eastAsia="仿宋_GB2312" w:hint="eastAsia"/>
          <w:color w:val="000000"/>
          <w:kern w:val="0"/>
          <w:sz w:val="28"/>
          <w:szCs w:val="28"/>
        </w:rPr>
        <w:t>3</w:t>
      </w:r>
      <w:r>
        <w:rPr>
          <w:rFonts w:eastAsia="仿宋_GB2312" w:hint="eastAsia"/>
          <w:color w:val="000000"/>
          <w:kern w:val="0"/>
          <w:sz w:val="28"/>
          <w:szCs w:val="28"/>
        </w:rPr>
        <w:t>年</w:t>
      </w:r>
    </w:p>
    <w:p w:rsidR="00C0146D" w:rsidRDefault="009832D1">
      <w:pPr>
        <w:spacing w:line="520" w:lineRule="exact"/>
        <w:rPr>
          <w:rFonts w:eastAsia="楷体_GB2312"/>
          <w:color w:val="000000"/>
          <w:kern w:val="0"/>
          <w:sz w:val="28"/>
          <w:szCs w:val="28"/>
        </w:rPr>
      </w:pPr>
      <w:r>
        <w:rPr>
          <w:rFonts w:eastAsia="楷体_GB2312" w:hint="eastAsia"/>
          <w:color w:val="000000"/>
          <w:kern w:val="0"/>
          <w:sz w:val="28"/>
          <w:szCs w:val="28"/>
        </w:rPr>
        <w:t>*</w:t>
      </w:r>
      <w:r>
        <w:rPr>
          <w:rFonts w:eastAsia="楷体_GB2312" w:hint="eastAsia"/>
          <w:color w:val="000000"/>
          <w:kern w:val="0"/>
          <w:sz w:val="28"/>
          <w:szCs w:val="28"/>
        </w:rPr>
        <w:t>要求揭榜项目绩效目标全覆盖</w:t>
      </w:r>
    </w:p>
    <w:p w:rsidR="00C0146D" w:rsidRDefault="00C0146D">
      <w:pPr>
        <w:pStyle w:val="3"/>
        <w:spacing w:line="520" w:lineRule="exact"/>
        <w:ind w:firstLine="562"/>
      </w:pPr>
    </w:p>
    <w:p w:rsidR="00C0146D" w:rsidRDefault="009832D1">
      <w:pPr>
        <w:pStyle w:val="3"/>
        <w:spacing w:line="520" w:lineRule="exact"/>
        <w:ind w:firstLine="562"/>
      </w:pPr>
      <w:r>
        <w:rPr>
          <w:rFonts w:hint="eastAsia"/>
        </w:rPr>
        <w:t>9</w:t>
      </w:r>
      <w:r>
        <w:t xml:space="preserve">. </w:t>
      </w:r>
      <w:r>
        <w:rPr>
          <w:rFonts w:hint="eastAsia"/>
        </w:rPr>
        <w:t>榜单名称：</w:t>
      </w:r>
      <w:r>
        <w:rPr>
          <w:rFonts w:hint="eastAsia"/>
        </w:rPr>
        <w:t>PEM</w:t>
      </w:r>
      <w:r>
        <w:rPr>
          <w:rFonts w:hint="eastAsia"/>
        </w:rPr>
        <w:t>水电解制氢用全氟磺酸树脂的开发与应用（</w:t>
      </w:r>
      <w:r>
        <w:rPr>
          <w:rFonts w:hint="eastAsia"/>
          <w:szCs w:val="28"/>
        </w:rPr>
        <w:t>尖兵</w:t>
      </w:r>
      <w:r>
        <w:rPr>
          <w:rFonts w:hint="eastAsia"/>
        </w:rPr>
        <w:t>）</w:t>
      </w:r>
    </w:p>
    <w:p w:rsidR="00C0146D" w:rsidRDefault="009832D1">
      <w:pPr>
        <w:overflowPunct w:val="0"/>
        <w:autoSpaceDE w:val="0"/>
        <w:autoSpaceDN w:val="0"/>
        <w:spacing w:line="520" w:lineRule="exact"/>
        <w:ind w:firstLineChars="200" w:firstLine="562"/>
        <w:rPr>
          <w:rFonts w:eastAsia="仿宋_GB2312"/>
          <w:bCs/>
          <w:color w:val="000000"/>
          <w:kern w:val="0"/>
          <w:sz w:val="28"/>
          <w:szCs w:val="28"/>
        </w:rPr>
      </w:pPr>
      <w:r>
        <w:rPr>
          <w:rFonts w:eastAsia="仿宋_GB2312" w:hint="eastAsia"/>
          <w:b/>
          <w:bCs/>
          <w:color w:val="000000"/>
          <w:kern w:val="0"/>
          <w:sz w:val="28"/>
          <w:szCs w:val="28"/>
        </w:rPr>
        <w:t>主要研究内容：</w:t>
      </w:r>
      <w:r>
        <w:rPr>
          <w:rFonts w:eastAsia="仿宋_GB2312" w:hint="eastAsia"/>
          <w:bCs/>
          <w:color w:val="000000"/>
          <w:kern w:val="0"/>
          <w:sz w:val="28"/>
          <w:szCs w:val="28"/>
        </w:rPr>
        <w:t>围绕质子交换膜（</w:t>
      </w:r>
      <w:r>
        <w:rPr>
          <w:rFonts w:eastAsia="仿宋_GB2312" w:hint="eastAsia"/>
          <w:bCs/>
          <w:color w:val="000000"/>
          <w:kern w:val="0"/>
          <w:sz w:val="28"/>
          <w:szCs w:val="28"/>
        </w:rPr>
        <w:t>PEM</w:t>
      </w:r>
      <w:r>
        <w:rPr>
          <w:rFonts w:eastAsia="仿宋_GB2312" w:hint="eastAsia"/>
          <w:bCs/>
          <w:color w:val="000000"/>
          <w:kern w:val="0"/>
          <w:sz w:val="28"/>
          <w:szCs w:val="28"/>
        </w:rPr>
        <w:t>）水电解制氢用全氟磺酸质子交换膜材料的开发，研究全氟磺酸共聚树脂的链结构精准调控和共聚合技术；研究共聚单体和助剂回收利用和节能减排高效水解酸化转型后处理工艺及装备；研究端基氟化的稳定化处理、废水处理等技术，研究基于低剪切高效气液传质的全氟磺酸共聚树脂聚合反应器的放大技术。</w:t>
      </w:r>
    </w:p>
    <w:p w:rsidR="00C0146D" w:rsidRDefault="009832D1">
      <w:pPr>
        <w:overflowPunct w:val="0"/>
        <w:autoSpaceDE w:val="0"/>
        <w:autoSpaceDN w:val="0"/>
        <w:spacing w:line="520" w:lineRule="exact"/>
        <w:ind w:firstLineChars="200" w:firstLine="562"/>
        <w:rPr>
          <w:rFonts w:eastAsia="仿宋_GB2312"/>
          <w:bCs/>
          <w:color w:val="000000"/>
          <w:kern w:val="0"/>
          <w:sz w:val="28"/>
          <w:szCs w:val="28"/>
        </w:rPr>
      </w:pPr>
      <w:r>
        <w:rPr>
          <w:rFonts w:eastAsia="仿宋_GB2312" w:hint="eastAsia"/>
          <w:b/>
          <w:bCs/>
          <w:color w:val="000000"/>
          <w:kern w:val="0"/>
          <w:sz w:val="28"/>
          <w:szCs w:val="28"/>
        </w:rPr>
        <w:t>绩效目标：</w:t>
      </w:r>
      <w:r>
        <w:rPr>
          <w:rFonts w:eastAsia="仿宋_GB2312" w:hint="eastAsia"/>
          <w:bCs/>
          <w:color w:val="000000"/>
          <w:kern w:val="0"/>
          <w:sz w:val="28"/>
          <w:szCs w:val="28"/>
        </w:rPr>
        <w:t>开发出</w:t>
      </w:r>
      <w:r>
        <w:rPr>
          <w:rFonts w:eastAsia="仿宋_GB2312" w:hint="eastAsia"/>
          <w:bCs/>
          <w:color w:val="000000"/>
          <w:kern w:val="0"/>
          <w:sz w:val="28"/>
          <w:szCs w:val="28"/>
        </w:rPr>
        <w:t>PEM</w:t>
      </w:r>
      <w:r>
        <w:rPr>
          <w:rFonts w:eastAsia="仿宋_GB2312" w:hint="eastAsia"/>
          <w:bCs/>
          <w:color w:val="000000"/>
          <w:kern w:val="0"/>
          <w:sz w:val="28"/>
          <w:szCs w:val="28"/>
        </w:rPr>
        <w:t>水电解制氢用全氟磺酸树脂，并达成以下技术指标。氟型树脂：熔体流动速率≤</w:t>
      </w:r>
      <w:r>
        <w:rPr>
          <w:rFonts w:eastAsia="仿宋_GB2312" w:hint="eastAsia"/>
          <w:bCs/>
          <w:color w:val="000000"/>
          <w:kern w:val="0"/>
          <w:sz w:val="28"/>
          <w:szCs w:val="28"/>
        </w:rPr>
        <w:t>8 g/min(270</w:t>
      </w:r>
      <w:r>
        <w:rPr>
          <w:rFonts w:eastAsia="仿宋_GB2312" w:hint="eastAsia"/>
          <w:bCs/>
          <w:color w:val="000000"/>
          <w:kern w:val="0"/>
          <w:sz w:val="28"/>
          <w:szCs w:val="28"/>
        </w:rPr>
        <w:t>℃，</w:t>
      </w:r>
      <w:r>
        <w:rPr>
          <w:rFonts w:eastAsia="仿宋_GB2312" w:hint="eastAsia"/>
          <w:bCs/>
          <w:color w:val="000000"/>
          <w:kern w:val="0"/>
          <w:sz w:val="28"/>
          <w:szCs w:val="28"/>
        </w:rPr>
        <w:t>1.2kg)</w:t>
      </w:r>
      <w:r>
        <w:rPr>
          <w:rFonts w:eastAsia="仿宋_GB2312" w:hint="eastAsia"/>
          <w:bCs/>
          <w:color w:val="000000"/>
          <w:kern w:val="0"/>
          <w:sz w:val="28"/>
          <w:szCs w:val="28"/>
        </w:rPr>
        <w:t>，氢型树脂：密度</w:t>
      </w:r>
      <w:r>
        <w:rPr>
          <w:rFonts w:eastAsia="仿宋_GB2312" w:hint="eastAsia"/>
          <w:bCs/>
          <w:color w:val="000000"/>
          <w:kern w:val="0"/>
          <w:sz w:val="28"/>
          <w:szCs w:val="28"/>
        </w:rPr>
        <w:t>2.0</w:t>
      </w:r>
      <w:r>
        <w:rPr>
          <w:rFonts w:eastAsia="仿宋_GB2312" w:hint="eastAsia"/>
          <w:bCs/>
          <w:color w:val="000000"/>
          <w:kern w:val="0"/>
          <w:sz w:val="28"/>
          <w:szCs w:val="28"/>
        </w:rPr>
        <w:t>±</w:t>
      </w:r>
      <w:r>
        <w:rPr>
          <w:rFonts w:eastAsia="仿宋_GB2312" w:hint="eastAsia"/>
          <w:bCs/>
          <w:color w:val="000000"/>
          <w:kern w:val="0"/>
          <w:sz w:val="28"/>
          <w:szCs w:val="28"/>
        </w:rPr>
        <w:t>0.1g/cm</w:t>
      </w:r>
      <w:r>
        <w:rPr>
          <w:rFonts w:eastAsia="仿宋_GB2312" w:hint="eastAsia"/>
          <w:bCs/>
          <w:color w:val="000000"/>
          <w:kern w:val="0"/>
          <w:sz w:val="28"/>
          <w:szCs w:val="28"/>
          <w:vertAlign w:val="superscript"/>
        </w:rPr>
        <w:t>3</w:t>
      </w:r>
      <w:r>
        <w:rPr>
          <w:rFonts w:eastAsia="仿宋_GB2312" w:hint="eastAsia"/>
          <w:bCs/>
          <w:color w:val="000000"/>
          <w:kern w:val="0"/>
          <w:sz w:val="28"/>
          <w:szCs w:val="28"/>
        </w:rPr>
        <w:t>，热分解温度≥</w:t>
      </w:r>
      <w:r>
        <w:rPr>
          <w:rFonts w:eastAsia="仿宋_GB2312" w:hint="eastAsia"/>
          <w:bCs/>
          <w:color w:val="000000"/>
          <w:kern w:val="0"/>
          <w:sz w:val="28"/>
          <w:szCs w:val="28"/>
        </w:rPr>
        <w:t>350</w:t>
      </w:r>
      <w:r>
        <w:rPr>
          <w:rFonts w:eastAsia="仿宋_GB2312" w:hint="eastAsia"/>
          <w:bCs/>
          <w:color w:val="000000"/>
          <w:kern w:val="0"/>
          <w:sz w:val="28"/>
          <w:szCs w:val="28"/>
        </w:rPr>
        <w:t>℃，玻璃化转变温度≥</w:t>
      </w:r>
      <w:r>
        <w:rPr>
          <w:rFonts w:eastAsia="仿宋_GB2312" w:hint="eastAsia"/>
          <w:bCs/>
          <w:color w:val="000000"/>
          <w:kern w:val="0"/>
          <w:sz w:val="28"/>
          <w:szCs w:val="28"/>
        </w:rPr>
        <w:t>110</w:t>
      </w:r>
      <w:r>
        <w:rPr>
          <w:rFonts w:eastAsia="仿宋_GB2312" w:hint="eastAsia"/>
          <w:bCs/>
          <w:color w:val="000000"/>
          <w:kern w:val="0"/>
          <w:sz w:val="28"/>
          <w:szCs w:val="28"/>
        </w:rPr>
        <w:t>℃，离子交换容量≥</w:t>
      </w:r>
      <w:r>
        <w:rPr>
          <w:rFonts w:eastAsia="仿宋_GB2312" w:hint="eastAsia"/>
          <w:bCs/>
          <w:color w:val="000000"/>
          <w:kern w:val="0"/>
          <w:sz w:val="28"/>
          <w:szCs w:val="28"/>
        </w:rPr>
        <w:t>0.92mmol/g</w:t>
      </w:r>
      <w:r>
        <w:rPr>
          <w:rFonts w:eastAsia="仿宋_GB2312" w:hint="eastAsia"/>
          <w:bCs/>
          <w:color w:val="000000"/>
          <w:kern w:val="0"/>
          <w:sz w:val="28"/>
          <w:szCs w:val="28"/>
        </w:rPr>
        <w:t>；建立共聚树脂链结构精准调控的共聚合、共聚单体回收再利用、节能减排高效水解酸化转型后处</w:t>
      </w:r>
      <w:r>
        <w:rPr>
          <w:rFonts w:eastAsia="仿宋_GB2312" w:hint="eastAsia"/>
          <w:bCs/>
          <w:color w:val="000000"/>
          <w:kern w:val="0"/>
          <w:sz w:val="28"/>
          <w:szCs w:val="28"/>
        </w:rPr>
        <w:lastRenderedPageBreak/>
        <w:t>理、端基氟气氟化的稳定化处理等全套生产工艺技术和装备，形成</w:t>
      </w:r>
      <w:r>
        <w:rPr>
          <w:rFonts w:eastAsia="仿宋_GB2312" w:hint="eastAsia"/>
          <w:bCs/>
          <w:color w:val="000000"/>
          <w:kern w:val="0"/>
          <w:sz w:val="28"/>
          <w:szCs w:val="28"/>
        </w:rPr>
        <w:t>100</w:t>
      </w:r>
      <w:r>
        <w:rPr>
          <w:rFonts w:eastAsia="仿宋_GB2312" w:hint="eastAsia"/>
          <w:bCs/>
          <w:color w:val="000000"/>
          <w:kern w:val="0"/>
          <w:sz w:val="28"/>
          <w:szCs w:val="28"/>
        </w:rPr>
        <w:t>吨</w:t>
      </w:r>
      <w:r>
        <w:rPr>
          <w:rFonts w:eastAsia="仿宋_GB2312" w:hint="eastAsia"/>
          <w:bCs/>
          <w:color w:val="000000"/>
          <w:kern w:val="0"/>
          <w:sz w:val="28"/>
          <w:szCs w:val="28"/>
        </w:rPr>
        <w:t>/</w:t>
      </w:r>
      <w:r>
        <w:rPr>
          <w:rFonts w:eastAsia="仿宋_GB2312" w:hint="eastAsia"/>
          <w:bCs/>
          <w:color w:val="000000"/>
          <w:kern w:val="0"/>
          <w:sz w:val="28"/>
          <w:szCs w:val="28"/>
        </w:rPr>
        <w:t>年产能的全氟磺酸树脂产业化示范装置，实现在</w:t>
      </w:r>
      <w:r>
        <w:rPr>
          <w:rFonts w:eastAsia="仿宋_GB2312" w:hint="eastAsia"/>
          <w:bCs/>
          <w:color w:val="000000"/>
          <w:kern w:val="0"/>
          <w:sz w:val="28"/>
          <w:szCs w:val="28"/>
        </w:rPr>
        <w:t>PEM</w:t>
      </w:r>
      <w:r>
        <w:rPr>
          <w:rFonts w:eastAsia="仿宋_GB2312" w:hint="eastAsia"/>
          <w:bCs/>
          <w:color w:val="000000"/>
          <w:kern w:val="0"/>
          <w:sz w:val="28"/>
          <w:szCs w:val="28"/>
        </w:rPr>
        <w:t>水电解制氢用全氟磺酸质子交换膜的产业化应用。</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bCs/>
          <w:color w:val="000000"/>
          <w:kern w:val="0"/>
          <w:sz w:val="28"/>
          <w:szCs w:val="28"/>
        </w:rPr>
        <w:t>申报主体：</w:t>
      </w:r>
      <w:r>
        <w:rPr>
          <w:rFonts w:eastAsia="仿宋_GB2312" w:hint="eastAsia"/>
          <w:color w:val="000000"/>
          <w:kern w:val="0"/>
          <w:sz w:val="28"/>
          <w:szCs w:val="28"/>
        </w:rPr>
        <w:t>原则上由企业牵头申报，鼓励产学研合作</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hint="eastAsia"/>
          <w:b/>
          <w:bCs/>
          <w:color w:val="000000"/>
          <w:kern w:val="0"/>
          <w:sz w:val="28"/>
          <w:szCs w:val="28"/>
        </w:rPr>
        <w:t>组织方式：</w:t>
      </w:r>
      <w:r>
        <w:rPr>
          <w:rFonts w:eastAsia="仿宋_GB2312" w:hint="eastAsia"/>
          <w:color w:val="000000"/>
          <w:kern w:val="0"/>
          <w:sz w:val="28"/>
          <w:szCs w:val="28"/>
        </w:rPr>
        <w:t>竞争性分配</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hint="eastAsia"/>
          <w:b/>
          <w:bCs/>
          <w:color w:val="000000"/>
          <w:kern w:val="0"/>
          <w:sz w:val="28"/>
          <w:szCs w:val="28"/>
        </w:rPr>
        <w:t>建议财政补助经费：</w:t>
      </w:r>
      <w:r>
        <w:rPr>
          <w:rFonts w:eastAsia="仿宋_GB2312" w:hint="eastAsia"/>
          <w:color w:val="000000"/>
          <w:kern w:val="0"/>
          <w:sz w:val="28"/>
          <w:szCs w:val="28"/>
        </w:rPr>
        <w:t>700</w:t>
      </w:r>
      <w:r>
        <w:rPr>
          <w:rFonts w:eastAsia="仿宋_GB2312" w:hint="eastAsia"/>
          <w:color w:val="000000"/>
          <w:kern w:val="0"/>
          <w:sz w:val="28"/>
          <w:szCs w:val="28"/>
        </w:rPr>
        <w:t>万元以内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bCs/>
          <w:color w:val="000000"/>
          <w:kern w:val="0"/>
          <w:sz w:val="28"/>
          <w:szCs w:val="28"/>
        </w:rPr>
        <w:t>攻关时限要求：</w:t>
      </w:r>
      <w:r>
        <w:rPr>
          <w:rFonts w:eastAsia="仿宋_GB2312" w:hint="eastAsia"/>
          <w:color w:val="000000"/>
          <w:kern w:val="0"/>
          <w:sz w:val="28"/>
          <w:szCs w:val="28"/>
        </w:rPr>
        <w:t>3</w:t>
      </w:r>
      <w:r>
        <w:rPr>
          <w:rFonts w:eastAsia="仿宋_GB2312" w:hint="eastAsia"/>
          <w:color w:val="000000"/>
          <w:kern w:val="0"/>
          <w:sz w:val="28"/>
          <w:szCs w:val="28"/>
        </w:rPr>
        <w:t>年</w:t>
      </w:r>
    </w:p>
    <w:p w:rsidR="00C0146D" w:rsidRDefault="009832D1">
      <w:pPr>
        <w:spacing w:line="520" w:lineRule="exact"/>
        <w:rPr>
          <w:rFonts w:eastAsia="楷体_GB2312"/>
          <w:color w:val="000000"/>
          <w:kern w:val="0"/>
          <w:sz w:val="28"/>
          <w:szCs w:val="28"/>
        </w:rPr>
      </w:pPr>
      <w:r>
        <w:rPr>
          <w:rFonts w:eastAsia="楷体_GB2312" w:hint="eastAsia"/>
          <w:color w:val="000000"/>
          <w:kern w:val="0"/>
          <w:sz w:val="28"/>
          <w:szCs w:val="28"/>
        </w:rPr>
        <w:t>*</w:t>
      </w:r>
      <w:r>
        <w:rPr>
          <w:rFonts w:eastAsia="楷体_GB2312" w:hint="eastAsia"/>
          <w:color w:val="000000"/>
          <w:kern w:val="0"/>
          <w:sz w:val="28"/>
          <w:szCs w:val="28"/>
        </w:rPr>
        <w:t>要求揭榜项目绩效目标全覆盖</w:t>
      </w:r>
    </w:p>
    <w:p w:rsidR="00C0146D" w:rsidRDefault="00C0146D">
      <w:pPr>
        <w:pStyle w:val="3"/>
        <w:spacing w:line="520" w:lineRule="exact"/>
        <w:ind w:firstLine="562"/>
      </w:pPr>
      <w:bookmarkStart w:id="11" w:name="_Hlk107213764"/>
    </w:p>
    <w:p w:rsidR="00C0146D" w:rsidRDefault="009832D1">
      <w:pPr>
        <w:pStyle w:val="3"/>
        <w:spacing w:line="520" w:lineRule="exact"/>
        <w:ind w:firstLine="562"/>
      </w:pPr>
      <w:r>
        <w:rPr>
          <w:rFonts w:hint="eastAsia"/>
        </w:rPr>
        <w:t>1</w:t>
      </w:r>
      <w:r>
        <w:t xml:space="preserve">0. </w:t>
      </w:r>
      <w:r>
        <w:rPr>
          <w:rFonts w:hint="eastAsia"/>
        </w:rPr>
        <w:t>榜单名称：功能化聚烯烃及其应用（</w:t>
      </w:r>
      <w:r>
        <w:rPr>
          <w:rFonts w:hint="eastAsia"/>
          <w:szCs w:val="28"/>
        </w:rPr>
        <w:t>领雁</w:t>
      </w:r>
      <w:r>
        <w:rPr>
          <w:rFonts w:hint="eastAsia"/>
        </w:rPr>
        <w:t>）</w:t>
      </w:r>
    </w:p>
    <w:p w:rsidR="00C0146D" w:rsidRDefault="009832D1">
      <w:pPr>
        <w:overflowPunct w:val="0"/>
        <w:autoSpaceDE w:val="0"/>
        <w:autoSpaceDN w:val="0"/>
        <w:spacing w:line="520" w:lineRule="exact"/>
        <w:ind w:firstLineChars="200" w:firstLine="562"/>
        <w:rPr>
          <w:rFonts w:eastAsia="仿宋_GB2312"/>
          <w:bCs/>
          <w:color w:val="000000"/>
          <w:kern w:val="0"/>
          <w:sz w:val="28"/>
          <w:szCs w:val="28"/>
        </w:rPr>
      </w:pPr>
      <w:r>
        <w:rPr>
          <w:rFonts w:eastAsia="仿宋_GB2312" w:hint="eastAsia"/>
          <w:b/>
          <w:bCs/>
          <w:color w:val="000000"/>
          <w:kern w:val="0"/>
          <w:sz w:val="28"/>
          <w:szCs w:val="28"/>
        </w:rPr>
        <w:t>主要研究内容：</w:t>
      </w:r>
      <w:r>
        <w:rPr>
          <w:rFonts w:eastAsia="仿宋_GB2312" w:hint="eastAsia"/>
          <w:bCs/>
          <w:color w:val="000000"/>
          <w:kern w:val="0"/>
          <w:sz w:val="28"/>
          <w:szCs w:val="28"/>
        </w:rPr>
        <w:t>围绕航空航天、电子信息、新能源、汽车、轨道交通、节能、环保、医疗健康以及国防军工等行业对功能性烯烃材料的需求，开发聚烯烃的功能化改性方法与应用技术，研究聚烯烃的可控接枝与纯化技术，研究改性助剂、接枝单体、链结构调控等及相关反应器，研究聚烯烃在高强高韧、阻燃、抗静电、导热、电磁屏蔽等材料中的应用及其多相体系的表、界面性能和形态—性能关系，研究添加剂的表面修饰、混杂改性、形态调控和造粒工艺等关键技术。</w:t>
      </w:r>
    </w:p>
    <w:p w:rsidR="00C0146D" w:rsidRDefault="009832D1">
      <w:pPr>
        <w:overflowPunct w:val="0"/>
        <w:autoSpaceDE w:val="0"/>
        <w:autoSpaceDN w:val="0"/>
        <w:spacing w:line="520" w:lineRule="exact"/>
        <w:ind w:firstLineChars="200" w:firstLine="562"/>
        <w:rPr>
          <w:rFonts w:eastAsia="仿宋_GB2312"/>
          <w:bCs/>
          <w:color w:val="000000"/>
          <w:kern w:val="0"/>
          <w:sz w:val="28"/>
          <w:szCs w:val="28"/>
        </w:rPr>
      </w:pPr>
      <w:r>
        <w:rPr>
          <w:rFonts w:eastAsia="仿宋_GB2312" w:hint="eastAsia"/>
          <w:b/>
          <w:bCs/>
          <w:color w:val="000000"/>
          <w:kern w:val="0"/>
          <w:sz w:val="28"/>
          <w:szCs w:val="28"/>
        </w:rPr>
        <w:t>绩效目标：</w:t>
      </w:r>
      <w:r>
        <w:rPr>
          <w:rFonts w:eastAsia="仿宋_GB2312" w:hint="eastAsia"/>
          <w:bCs/>
          <w:color w:val="000000"/>
          <w:kern w:val="0"/>
          <w:sz w:val="28"/>
          <w:szCs w:val="28"/>
        </w:rPr>
        <w:t>开发出接枝率在</w:t>
      </w:r>
      <w:r>
        <w:rPr>
          <w:rFonts w:eastAsia="仿宋_GB2312" w:hint="eastAsia"/>
          <w:bCs/>
          <w:color w:val="000000"/>
          <w:kern w:val="0"/>
          <w:sz w:val="28"/>
          <w:szCs w:val="28"/>
        </w:rPr>
        <w:t>0.8%</w:t>
      </w:r>
      <w:r>
        <w:rPr>
          <w:rFonts w:eastAsia="仿宋_GB2312" w:hint="eastAsia"/>
          <w:bCs/>
          <w:color w:val="000000"/>
          <w:kern w:val="0"/>
          <w:sz w:val="28"/>
          <w:szCs w:val="28"/>
        </w:rPr>
        <w:t>—</w:t>
      </w:r>
      <w:r>
        <w:rPr>
          <w:rFonts w:eastAsia="仿宋_GB2312" w:hint="eastAsia"/>
          <w:bCs/>
          <w:color w:val="000000"/>
          <w:kern w:val="0"/>
          <w:sz w:val="28"/>
          <w:szCs w:val="28"/>
        </w:rPr>
        <w:t>1.2%</w:t>
      </w:r>
      <w:r>
        <w:rPr>
          <w:rFonts w:eastAsia="仿宋_GB2312" w:hint="eastAsia"/>
          <w:bCs/>
          <w:color w:val="000000"/>
          <w:kern w:val="0"/>
          <w:sz w:val="28"/>
          <w:szCs w:val="28"/>
        </w:rPr>
        <w:t>间可控的、挥发物≤</w:t>
      </w:r>
      <w:r>
        <w:rPr>
          <w:rFonts w:eastAsia="仿宋_GB2312" w:hint="eastAsia"/>
          <w:bCs/>
          <w:color w:val="000000"/>
          <w:kern w:val="0"/>
          <w:sz w:val="28"/>
          <w:szCs w:val="28"/>
        </w:rPr>
        <w:t>0.1%</w:t>
      </w:r>
      <w:r>
        <w:rPr>
          <w:rFonts w:eastAsia="仿宋_GB2312" w:hint="eastAsia"/>
          <w:bCs/>
          <w:color w:val="000000"/>
          <w:kern w:val="0"/>
          <w:sz w:val="28"/>
          <w:szCs w:val="28"/>
        </w:rPr>
        <w:t>的功能化接枝聚烯烃，并实现其在耐热、抗静</w:t>
      </w:r>
      <w:r>
        <w:rPr>
          <w:rFonts w:eastAsia="仿宋_GB2312" w:hint="eastAsia"/>
          <w:bCs/>
          <w:color w:val="000000"/>
          <w:kern w:val="0"/>
          <w:sz w:val="28"/>
          <w:szCs w:val="28"/>
        </w:rPr>
        <w:lastRenderedPageBreak/>
        <w:t>电</w:t>
      </w:r>
      <w:r>
        <w:rPr>
          <w:rFonts w:eastAsia="仿宋_GB2312" w:hint="eastAsia"/>
          <w:bCs/>
          <w:color w:val="000000"/>
          <w:kern w:val="0"/>
          <w:sz w:val="28"/>
          <w:szCs w:val="28"/>
        </w:rPr>
        <w:t>、高强等高性能材料中的应用，其中：高强耐热改性尼龙，拉伸强度≥</w:t>
      </w:r>
      <w:r>
        <w:rPr>
          <w:rFonts w:eastAsia="仿宋_GB2312" w:hint="eastAsia"/>
          <w:bCs/>
          <w:color w:val="000000"/>
          <w:kern w:val="0"/>
          <w:sz w:val="28"/>
          <w:szCs w:val="28"/>
        </w:rPr>
        <w:t>170MPa</w:t>
      </w:r>
      <w:r>
        <w:rPr>
          <w:rFonts w:eastAsia="仿宋_GB2312" w:hint="eastAsia"/>
          <w:bCs/>
          <w:color w:val="000000"/>
          <w:kern w:val="0"/>
          <w:sz w:val="28"/>
          <w:szCs w:val="28"/>
        </w:rPr>
        <w:t>，弯曲强度≥</w:t>
      </w:r>
      <w:r>
        <w:rPr>
          <w:rFonts w:eastAsia="仿宋_GB2312" w:hint="eastAsia"/>
          <w:bCs/>
          <w:color w:val="000000"/>
          <w:kern w:val="0"/>
          <w:sz w:val="28"/>
          <w:szCs w:val="28"/>
        </w:rPr>
        <w:t>300MPa</w:t>
      </w:r>
      <w:r>
        <w:rPr>
          <w:rFonts w:eastAsia="仿宋_GB2312" w:hint="eastAsia"/>
          <w:bCs/>
          <w:color w:val="000000"/>
          <w:kern w:val="0"/>
          <w:sz w:val="28"/>
          <w:szCs w:val="28"/>
        </w:rPr>
        <w:t>，热变形温度≥</w:t>
      </w:r>
      <w:r>
        <w:rPr>
          <w:rFonts w:eastAsia="仿宋_GB2312" w:hint="eastAsia"/>
          <w:bCs/>
          <w:color w:val="000000"/>
          <w:kern w:val="0"/>
          <w:sz w:val="28"/>
          <w:szCs w:val="28"/>
        </w:rPr>
        <w:t>270</w:t>
      </w:r>
      <w:r>
        <w:rPr>
          <w:rFonts w:eastAsia="仿宋_GB2312" w:hint="eastAsia"/>
          <w:bCs/>
          <w:color w:val="000000"/>
          <w:kern w:val="0"/>
          <w:sz w:val="28"/>
          <w:szCs w:val="28"/>
        </w:rPr>
        <w:t>℃；抗静电耐热氧老化改性尼龙，表面电阻率为≤</w:t>
      </w:r>
      <w:r>
        <w:rPr>
          <w:rFonts w:eastAsia="仿宋_GB2312" w:hint="eastAsia"/>
          <w:bCs/>
          <w:color w:val="000000"/>
          <w:kern w:val="0"/>
          <w:sz w:val="28"/>
          <w:szCs w:val="28"/>
        </w:rPr>
        <w:t>1010</w:t>
      </w:r>
      <w:r>
        <w:rPr>
          <w:rFonts w:eastAsia="仿宋_GB2312" w:hint="eastAsia"/>
          <w:bCs/>
          <w:color w:val="000000"/>
          <w:kern w:val="0"/>
          <w:sz w:val="28"/>
          <w:szCs w:val="28"/>
        </w:rPr>
        <w:t>Ω，无缺口冲击强度≥</w:t>
      </w:r>
      <w:r>
        <w:rPr>
          <w:rFonts w:eastAsia="仿宋_GB2312" w:hint="eastAsia"/>
          <w:bCs/>
          <w:color w:val="000000"/>
          <w:kern w:val="0"/>
          <w:sz w:val="28"/>
          <w:szCs w:val="28"/>
        </w:rPr>
        <w:t>70kJ/m2</w:t>
      </w:r>
      <w:r>
        <w:rPr>
          <w:rFonts w:eastAsia="仿宋_GB2312" w:hint="eastAsia"/>
          <w:bCs/>
          <w:color w:val="000000"/>
          <w:kern w:val="0"/>
          <w:sz w:val="28"/>
          <w:szCs w:val="28"/>
        </w:rPr>
        <w:t>，拉伸强度≥</w:t>
      </w:r>
      <w:r>
        <w:rPr>
          <w:rFonts w:eastAsia="仿宋_GB2312" w:hint="eastAsia"/>
          <w:bCs/>
          <w:color w:val="000000"/>
          <w:kern w:val="0"/>
          <w:sz w:val="28"/>
          <w:szCs w:val="28"/>
        </w:rPr>
        <w:t>180MPa</w:t>
      </w:r>
      <w:r>
        <w:rPr>
          <w:rFonts w:eastAsia="仿宋_GB2312" w:hint="eastAsia"/>
          <w:bCs/>
          <w:color w:val="000000"/>
          <w:kern w:val="0"/>
          <w:sz w:val="28"/>
          <w:szCs w:val="28"/>
        </w:rPr>
        <w:t>，</w:t>
      </w:r>
      <w:r>
        <w:rPr>
          <w:rFonts w:eastAsia="仿宋_GB2312" w:hint="eastAsia"/>
          <w:bCs/>
          <w:color w:val="000000"/>
          <w:kern w:val="0"/>
          <w:sz w:val="28"/>
          <w:szCs w:val="28"/>
        </w:rPr>
        <w:t>150</w:t>
      </w:r>
      <w:r>
        <w:rPr>
          <w:rFonts w:eastAsia="仿宋_GB2312" w:hint="eastAsia"/>
          <w:bCs/>
          <w:color w:val="000000"/>
          <w:kern w:val="0"/>
          <w:sz w:val="28"/>
          <w:szCs w:val="28"/>
        </w:rPr>
        <w:t>℃老化</w:t>
      </w:r>
      <w:r>
        <w:rPr>
          <w:rFonts w:eastAsia="仿宋_GB2312" w:hint="eastAsia"/>
          <w:bCs/>
          <w:color w:val="000000"/>
          <w:kern w:val="0"/>
          <w:sz w:val="28"/>
          <w:szCs w:val="28"/>
        </w:rPr>
        <w:t>1000h</w:t>
      </w:r>
      <w:r>
        <w:rPr>
          <w:rFonts w:eastAsia="仿宋_GB2312" w:hint="eastAsia"/>
          <w:bCs/>
          <w:color w:val="000000"/>
          <w:kern w:val="0"/>
          <w:sz w:val="28"/>
          <w:szCs w:val="28"/>
        </w:rPr>
        <w:t>后拉伸强度保持率≥</w:t>
      </w:r>
      <w:r>
        <w:rPr>
          <w:rFonts w:eastAsia="仿宋_GB2312" w:hint="eastAsia"/>
          <w:bCs/>
          <w:color w:val="000000"/>
          <w:kern w:val="0"/>
          <w:sz w:val="28"/>
          <w:szCs w:val="28"/>
        </w:rPr>
        <w:t>75%</w:t>
      </w:r>
      <w:r>
        <w:rPr>
          <w:rFonts w:eastAsia="仿宋_GB2312" w:hint="eastAsia"/>
          <w:bCs/>
          <w:color w:val="000000"/>
          <w:kern w:val="0"/>
          <w:sz w:val="28"/>
          <w:szCs w:val="28"/>
        </w:rPr>
        <w:t>；连续纤维增强复合材料及其管道，在</w:t>
      </w:r>
      <w:r>
        <w:rPr>
          <w:rFonts w:eastAsia="仿宋_GB2312" w:hint="eastAsia"/>
          <w:bCs/>
          <w:color w:val="000000"/>
          <w:kern w:val="0"/>
          <w:sz w:val="28"/>
          <w:szCs w:val="28"/>
        </w:rPr>
        <w:t>1.1</w:t>
      </w:r>
      <w:r>
        <w:rPr>
          <w:rFonts w:eastAsia="仿宋_GB2312" w:hint="eastAsia"/>
          <w:bCs/>
          <w:color w:val="000000"/>
          <w:kern w:val="0"/>
          <w:sz w:val="28"/>
          <w:szCs w:val="28"/>
        </w:rPr>
        <w:t>倍公称压力的静液压强度（</w:t>
      </w:r>
      <w:r>
        <w:rPr>
          <w:rFonts w:eastAsia="仿宋_GB2312" w:hint="eastAsia"/>
          <w:bCs/>
          <w:color w:val="000000"/>
          <w:kern w:val="0"/>
          <w:sz w:val="28"/>
          <w:szCs w:val="28"/>
        </w:rPr>
        <w:t>60oC</w:t>
      </w:r>
      <w:r>
        <w:rPr>
          <w:rFonts w:eastAsia="仿宋_GB2312" w:hint="eastAsia"/>
          <w:bCs/>
          <w:color w:val="000000"/>
          <w:kern w:val="0"/>
          <w:sz w:val="28"/>
          <w:szCs w:val="28"/>
        </w:rPr>
        <w:t>，</w:t>
      </w:r>
      <w:r>
        <w:rPr>
          <w:rFonts w:eastAsia="仿宋_GB2312" w:hint="eastAsia"/>
          <w:bCs/>
          <w:color w:val="000000"/>
          <w:kern w:val="0"/>
          <w:sz w:val="28"/>
          <w:szCs w:val="28"/>
        </w:rPr>
        <w:t>1000h</w:t>
      </w:r>
      <w:r>
        <w:rPr>
          <w:rFonts w:eastAsia="仿宋_GB2312" w:hint="eastAsia"/>
          <w:bCs/>
          <w:color w:val="000000"/>
          <w:kern w:val="0"/>
          <w:sz w:val="28"/>
          <w:szCs w:val="28"/>
        </w:rPr>
        <w:t>）试验下无破裂、无渗漏，实现规模化生产和应用示范。</w:t>
      </w:r>
    </w:p>
    <w:p w:rsidR="00C0146D" w:rsidRDefault="009832D1">
      <w:pPr>
        <w:pStyle w:val="10"/>
        <w:spacing w:line="520" w:lineRule="exact"/>
        <w:ind w:firstLine="562"/>
        <w:rPr>
          <w:rFonts w:ascii="Times New Roman" w:eastAsia="仿宋_GB2312" w:hAnsi="Times New Roman"/>
          <w:color w:val="000000"/>
          <w:kern w:val="0"/>
          <w:sz w:val="28"/>
          <w:szCs w:val="28"/>
        </w:rPr>
      </w:pPr>
      <w:r>
        <w:rPr>
          <w:rFonts w:ascii="Times New Roman" w:eastAsia="仿宋_GB2312" w:hAnsi="Times New Roman" w:hint="eastAsia"/>
          <w:b/>
          <w:bCs/>
          <w:color w:val="000000"/>
          <w:kern w:val="0"/>
          <w:sz w:val="28"/>
          <w:szCs w:val="28"/>
        </w:rPr>
        <w:t>申报主体：</w:t>
      </w:r>
      <w:r>
        <w:rPr>
          <w:rFonts w:ascii="Times New Roman" w:eastAsia="仿宋_GB2312" w:hAnsi="Times New Roman" w:hint="eastAsia"/>
          <w:color w:val="000000"/>
          <w:kern w:val="0"/>
          <w:sz w:val="28"/>
          <w:szCs w:val="28"/>
        </w:rPr>
        <w:t>原则上由企业牵头申报，鼓励产学研合作</w:t>
      </w:r>
    </w:p>
    <w:p w:rsidR="00C0146D" w:rsidRDefault="009832D1">
      <w:pPr>
        <w:pStyle w:val="10"/>
        <w:spacing w:line="520" w:lineRule="exact"/>
        <w:ind w:firstLine="562"/>
        <w:rPr>
          <w:rFonts w:ascii="Times New Roman" w:eastAsia="仿宋_GB2312" w:hAnsi="Times New Roman"/>
          <w:b/>
          <w:bCs/>
          <w:color w:val="000000"/>
          <w:kern w:val="0"/>
          <w:sz w:val="28"/>
          <w:szCs w:val="28"/>
        </w:rPr>
      </w:pPr>
      <w:r>
        <w:rPr>
          <w:rFonts w:ascii="Times New Roman" w:eastAsia="仿宋_GB2312" w:hAnsi="Times New Roman" w:hint="eastAsia"/>
          <w:b/>
          <w:bCs/>
          <w:color w:val="000000"/>
          <w:kern w:val="0"/>
          <w:sz w:val="28"/>
          <w:szCs w:val="28"/>
        </w:rPr>
        <w:t>组织方式：</w:t>
      </w:r>
      <w:r>
        <w:rPr>
          <w:rFonts w:ascii="Times New Roman" w:eastAsia="仿宋_GB2312" w:hAnsi="Times New Roman" w:hint="eastAsia"/>
          <w:bCs/>
          <w:color w:val="000000"/>
          <w:kern w:val="0"/>
          <w:sz w:val="28"/>
          <w:szCs w:val="28"/>
        </w:rPr>
        <w:t>竞争性分配</w:t>
      </w:r>
    </w:p>
    <w:p w:rsidR="00C0146D" w:rsidRDefault="009832D1">
      <w:pPr>
        <w:pStyle w:val="10"/>
        <w:spacing w:line="520" w:lineRule="exact"/>
        <w:ind w:firstLine="562"/>
        <w:rPr>
          <w:rFonts w:ascii="Times New Roman" w:eastAsia="仿宋_GB2312" w:hAnsi="Times New Roman"/>
          <w:b/>
          <w:bCs/>
          <w:color w:val="000000"/>
          <w:kern w:val="0"/>
          <w:sz w:val="28"/>
          <w:szCs w:val="28"/>
        </w:rPr>
      </w:pPr>
      <w:r>
        <w:rPr>
          <w:rFonts w:ascii="Times New Roman" w:eastAsia="仿宋_GB2312" w:hAnsi="Times New Roman" w:hint="eastAsia"/>
          <w:b/>
          <w:bCs/>
          <w:color w:val="000000"/>
          <w:kern w:val="0"/>
          <w:sz w:val="28"/>
          <w:szCs w:val="28"/>
        </w:rPr>
        <w:t>建议财政补助经费：</w:t>
      </w:r>
      <w:r>
        <w:rPr>
          <w:rFonts w:ascii="Times New Roman" w:eastAsia="仿宋_GB2312" w:hAnsi="Times New Roman" w:hint="eastAsia"/>
          <w:color w:val="000000"/>
          <w:kern w:val="0"/>
          <w:sz w:val="28"/>
          <w:szCs w:val="28"/>
        </w:rPr>
        <w:t>600</w:t>
      </w:r>
      <w:r>
        <w:rPr>
          <w:rFonts w:ascii="Times New Roman" w:eastAsia="仿宋_GB2312" w:hAnsi="Times New Roman" w:hint="eastAsia"/>
          <w:bCs/>
          <w:color w:val="000000"/>
          <w:kern w:val="0"/>
          <w:sz w:val="28"/>
          <w:szCs w:val="28"/>
        </w:rPr>
        <w:t>万元以内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bCs/>
          <w:color w:val="000000"/>
          <w:kern w:val="0"/>
          <w:sz w:val="28"/>
          <w:szCs w:val="28"/>
        </w:rPr>
        <w:t>攻关时限要求：</w:t>
      </w:r>
      <w:r>
        <w:rPr>
          <w:rFonts w:eastAsia="仿宋_GB2312" w:hint="eastAsia"/>
          <w:color w:val="000000"/>
          <w:kern w:val="0"/>
          <w:sz w:val="28"/>
          <w:szCs w:val="28"/>
        </w:rPr>
        <w:t>3</w:t>
      </w:r>
      <w:r>
        <w:rPr>
          <w:rFonts w:eastAsia="仿宋_GB2312" w:hint="eastAsia"/>
          <w:color w:val="000000"/>
          <w:kern w:val="0"/>
          <w:sz w:val="28"/>
          <w:szCs w:val="28"/>
        </w:rPr>
        <w:t>年</w:t>
      </w:r>
      <w:bookmarkEnd w:id="11"/>
    </w:p>
    <w:p w:rsidR="00C0146D" w:rsidRDefault="009832D1">
      <w:pPr>
        <w:spacing w:line="520" w:lineRule="exact"/>
        <w:rPr>
          <w:rFonts w:eastAsia="楷体_GB2312"/>
          <w:color w:val="000000"/>
          <w:kern w:val="0"/>
          <w:sz w:val="28"/>
          <w:szCs w:val="28"/>
        </w:rPr>
      </w:pPr>
      <w:r>
        <w:rPr>
          <w:rFonts w:eastAsia="楷体_GB2312" w:hint="eastAsia"/>
          <w:color w:val="000000"/>
          <w:kern w:val="0"/>
          <w:sz w:val="28"/>
          <w:szCs w:val="28"/>
        </w:rPr>
        <w:t>*</w:t>
      </w:r>
      <w:r>
        <w:rPr>
          <w:rFonts w:eastAsia="楷体_GB2312" w:hint="eastAsia"/>
          <w:color w:val="000000"/>
          <w:kern w:val="0"/>
          <w:sz w:val="28"/>
          <w:szCs w:val="28"/>
        </w:rPr>
        <w:t>功能化接枝聚烯烃绩效目标全覆盖，功能化接枝聚烯烃的应用按项目所涉及的材料绩效目标相应全覆盖。</w:t>
      </w:r>
    </w:p>
    <w:p w:rsidR="00C0146D" w:rsidRDefault="00C0146D">
      <w:pPr>
        <w:pStyle w:val="3"/>
        <w:spacing w:line="520" w:lineRule="exact"/>
        <w:ind w:firstLine="562"/>
      </w:pPr>
    </w:p>
    <w:p w:rsidR="00C0146D" w:rsidRDefault="009832D1">
      <w:pPr>
        <w:pStyle w:val="3"/>
        <w:spacing w:line="520" w:lineRule="exact"/>
        <w:ind w:firstLine="562"/>
      </w:pPr>
      <w:r>
        <w:rPr>
          <w:rFonts w:hint="eastAsia"/>
        </w:rPr>
        <w:t>1</w:t>
      </w:r>
      <w:r>
        <w:t xml:space="preserve">1. </w:t>
      </w:r>
      <w:r>
        <w:rPr>
          <w:rFonts w:hint="eastAsia"/>
        </w:rPr>
        <w:t>榜单名称：</w:t>
      </w:r>
      <w:r>
        <w:rPr>
          <w:rFonts w:hint="eastAsia"/>
        </w:rPr>
        <w:t>500kV</w:t>
      </w:r>
      <w:r>
        <w:rPr>
          <w:rFonts w:hint="eastAsia"/>
        </w:rPr>
        <w:t>超高压电缆用可交联聚乙烯绝缘料产业化（</w:t>
      </w:r>
      <w:r>
        <w:rPr>
          <w:rFonts w:hint="eastAsia"/>
          <w:szCs w:val="28"/>
        </w:rPr>
        <w:t>尖兵</w:t>
      </w:r>
      <w:r>
        <w:rPr>
          <w:rFonts w:hint="eastAsia"/>
        </w:rPr>
        <w:t>）</w:t>
      </w:r>
    </w:p>
    <w:p w:rsidR="00C0146D" w:rsidRDefault="009832D1">
      <w:pPr>
        <w:overflowPunct w:val="0"/>
        <w:autoSpaceDE w:val="0"/>
        <w:autoSpaceDN w:val="0"/>
        <w:spacing w:line="520" w:lineRule="exact"/>
        <w:ind w:firstLineChars="200" w:firstLine="562"/>
        <w:rPr>
          <w:rFonts w:eastAsia="仿宋_GB2312"/>
          <w:bCs/>
          <w:color w:val="000000"/>
          <w:kern w:val="0"/>
          <w:sz w:val="28"/>
          <w:szCs w:val="28"/>
        </w:rPr>
      </w:pPr>
      <w:r>
        <w:rPr>
          <w:rFonts w:eastAsia="仿宋_GB2312" w:hint="eastAsia"/>
          <w:b/>
          <w:bCs/>
          <w:color w:val="000000"/>
          <w:kern w:val="0"/>
          <w:sz w:val="28"/>
          <w:szCs w:val="28"/>
        </w:rPr>
        <w:t>主要研究内容：</w:t>
      </w:r>
      <w:r>
        <w:rPr>
          <w:rFonts w:eastAsia="仿宋_GB2312" w:hint="eastAsia"/>
          <w:bCs/>
          <w:color w:val="000000"/>
          <w:kern w:val="0"/>
          <w:sz w:val="28"/>
          <w:szCs w:val="28"/>
        </w:rPr>
        <w:t>针对</w:t>
      </w:r>
      <w:r>
        <w:rPr>
          <w:rFonts w:eastAsia="仿宋_GB2312" w:hint="eastAsia"/>
          <w:bCs/>
          <w:color w:val="000000"/>
          <w:kern w:val="0"/>
          <w:sz w:val="28"/>
          <w:szCs w:val="28"/>
        </w:rPr>
        <w:t>500kV</w:t>
      </w:r>
      <w:r>
        <w:rPr>
          <w:rFonts w:eastAsia="仿宋_GB2312" w:hint="eastAsia"/>
          <w:bCs/>
          <w:color w:val="000000"/>
          <w:kern w:val="0"/>
          <w:sz w:val="28"/>
          <w:szCs w:val="28"/>
        </w:rPr>
        <w:t>超高压交流电缆用可交联聚乙烯绝缘料的开发，开展基础树脂结构对绝缘性能和机械性能的影响、绝缘料配方设计与生产工艺等研究，构建绝缘料关键性能的综合评价体系；并针对</w:t>
      </w:r>
      <w:r>
        <w:rPr>
          <w:rFonts w:eastAsia="仿宋_GB2312" w:hint="eastAsia"/>
          <w:bCs/>
          <w:color w:val="000000"/>
          <w:kern w:val="0"/>
          <w:sz w:val="28"/>
          <w:szCs w:val="28"/>
        </w:rPr>
        <w:t>500kV</w:t>
      </w:r>
      <w:r>
        <w:rPr>
          <w:rFonts w:eastAsia="仿宋_GB2312" w:hint="eastAsia"/>
          <w:bCs/>
          <w:color w:val="000000"/>
          <w:kern w:val="0"/>
          <w:sz w:val="28"/>
          <w:szCs w:val="28"/>
        </w:rPr>
        <w:t>超高压电缆的制备技术，开展缺陷控制、工艺适应性等关键技术研究，解决超高压电缆用超洁净绝缘料国产化研究技术难题。</w:t>
      </w:r>
    </w:p>
    <w:p w:rsidR="00C0146D" w:rsidRDefault="009832D1">
      <w:pPr>
        <w:overflowPunct w:val="0"/>
        <w:autoSpaceDE w:val="0"/>
        <w:autoSpaceDN w:val="0"/>
        <w:spacing w:line="520" w:lineRule="exact"/>
        <w:ind w:firstLineChars="200" w:firstLine="562"/>
        <w:rPr>
          <w:rFonts w:eastAsia="仿宋_GB2312"/>
          <w:bCs/>
          <w:color w:val="000000"/>
          <w:kern w:val="0"/>
          <w:sz w:val="28"/>
          <w:szCs w:val="28"/>
        </w:rPr>
      </w:pPr>
      <w:r>
        <w:rPr>
          <w:rFonts w:eastAsia="仿宋_GB2312" w:hint="eastAsia"/>
          <w:b/>
          <w:bCs/>
          <w:color w:val="000000"/>
          <w:kern w:val="0"/>
          <w:sz w:val="28"/>
          <w:szCs w:val="28"/>
        </w:rPr>
        <w:t>绩效目标：</w:t>
      </w:r>
      <w:r>
        <w:rPr>
          <w:rFonts w:eastAsia="仿宋_GB2312" w:hint="eastAsia"/>
          <w:bCs/>
          <w:color w:val="000000"/>
          <w:kern w:val="0"/>
          <w:sz w:val="28"/>
          <w:szCs w:val="28"/>
        </w:rPr>
        <w:t>开发出</w:t>
      </w:r>
      <w:r>
        <w:rPr>
          <w:rFonts w:eastAsia="仿宋_GB2312" w:hint="eastAsia"/>
          <w:bCs/>
          <w:color w:val="000000"/>
          <w:kern w:val="0"/>
          <w:sz w:val="28"/>
          <w:szCs w:val="28"/>
        </w:rPr>
        <w:t>500kV</w:t>
      </w:r>
      <w:r>
        <w:rPr>
          <w:rFonts w:eastAsia="仿宋_GB2312" w:hint="eastAsia"/>
          <w:bCs/>
          <w:color w:val="000000"/>
          <w:kern w:val="0"/>
          <w:sz w:val="28"/>
          <w:szCs w:val="28"/>
        </w:rPr>
        <w:t>超高压电缆用可交联聚乙烯绝缘料，其主要性能达到以下指标，力学性能：拉伸强度</w:t>
      </w:r>
      <w:r>
        <w:rPr>
          <w:rFonts w:eastAsia="仿宋_GB2312" w:hint="eastAsia"/>
          <w:bCs/>
          <w:color w:val="000000"/>
          <w:kern w:val="0"/>
          <w:sz w:val="28"/>
          <w:szCs w:val="28"/>
        </w:rPr>
        <w:lastRenderedPageBreak/>
        <w:t>≥</w:t>
      </w:r>
      <w:r>
        <w:rPr>
          <w:rFonts w:eastAsia="仿宋_GB2312" w:hint="eastAsia"/>
          <w:bCs/>
          <w:color w:val="000000"/>
          <w:kern w:val="0"/>
          <w:sz w:val="28"/>
          <w:szCs w:val="28"/>
        </w:rPr>
        <w:t>20MPa</w:t>
      </w:r>
      <w:r>
        <w:rPr>
          <w:rFonts w:eastAsia="仿宋_GB2312" w:hint="eastAsia"/>
          <w:bCs/>
          <w:color w:val="000000"/>
          <w:kern w:val="0"/>
          <w:sz w:val="28"/>
          <w:szCs w:val="28"/>
        </w:rPr>
        <w:t>，断裂伸长率≥</w:t>
      </w:r>
      <w:r>
        <w:rPr>
          <w:rFonts w:eastAsia="仿宋_GB2312" w:hint="eastAsia"/>
          <w:bCs/>
          <w:color w:val="000000"/>
          <w:kern w:val="0"/>
          <w:sz w:val="28"/>
          <w:szCs w:val="28"/>
        </w:rPr>
        <w:t>450%</w:t>
      </w:r>
      <w:r>
        <w:rPr>
          <w:rFonts w:eastAsia="仿宋_GB2312" w:hint="eastAsia"/>
          <w:bCs/>
          <w:color w:val="000000"/>
          <w:kern w:val="0"/>
          <w:sz w:val="28"/>
          <w:szCs w:val="28"/>
        </w:rPr>
        <w:t>；电性能：电气强度≥</w:t>
      </w:r>
      <w:r>
        <w:rPr>
          <w:rFonts w:eastAsia="仿宋_GB2312" w:hint="eastAsia"/>
          <w:bCs/>
          <w:color w:val="000000"/>
          <w:kern w:val="0"/>
          <w:sz w:val="28"/>
          <w:szCs w:val="28"/>
        </w:rPr>
        <w:t>35kV/mm</w:t>
      </w:r>
      <w:r>
        <w:rPr>
          <w:rFonts w:eastAsia="仿宋_GB2312" w:hint="eastAsia"/>
          <w:bCs/>
          <w:color w:val="000000"/>
          <w:kern w:val="0"/>
          <w:sz w:val="28"/>
          <w:szCs w:val="28"/>
        </w:rPr>
        <w:t>；耐低温性能：</w:t>
      </w:r>
      <w:r>
        <w:rPr>
          <w:rFonts w:eastAsia="仿宋_GB2312" w:hint="eastAsia"/>
          <w:bCs/>
          <w:color w:val="000000"/>
          <w:kern w:val="0"/>
          <w:sz w:val="28"/>
          <w:szCs w:val="28"/>
        </w:rPr>
        <w:t>-76</w:t>
      </w:r>
      <w:r>
        <w:rPr>
          <w:rFonts w:eastAsia="仿宋_GB2312" w:hint="eastAsia"/>
          <w:bCs/>
          <w:color w:val="000000"/>
          <w:kern w:val="0"/>
          <w:sz w:val="28"/>
          <w:szCs w:val="28"/>
        </w:rPr>
        <w:t>℃，低温脆化≤</w:t>
      </w:r>
      <w:r>
        <w:rPr>
          <w:rFonts w:eastAsia="仿宋_GB2312" w:hint="eastAsia"/>
          <w:bCs/>
          <w:color w:val="000000"/>
          <w:kern w:val="0"/>
          <w:sz w:val="28"/>
          <w:szCs w:val="28"/>
        </w:rPr>
        <w:t>15/30</w:t>
      </w:r>
      <w:r>
        <w:rPr>
          <w:rFonts w:eastAsia="仿宋_GB2312" w:hint="eastAsia"/>
          <w:bCs/>
          <w:color w:val="000000"/>
          <w:kern w:val="0"/>
          <w:sz w:val="28"/>
          <w:szCs w:val="28"/>
        </w:rPr>
        <w:t>；耐高温性能：</w:t>
      </w:r>
      <w:r>
        <w:rPr>
          <w:rFonts w:eastAsia="仿宋_GB2312" w:hint="eastAsia"/>
          <w:bCs/>
          <w:color w:val="000000"/>
          <w:kern w:val="0"/>
          <w:sz w:val="28"/>
          <w:szCs w:val="28"/>
        </w:rPr>
        <w:t>200</w:t>
      </w:r>
      <w:r>
        <w:rPr>
          <w:rFonts w:eastAsia="仿宋_GB2312" w:hint="eastAsia"/>
          <w:bCs/>
          <w:color w:val="000000"/>
          <w:kern w:val="0"/>
          <w:sz w:val="28"/>
          <w:szCs w:val="28"/>
        </w:rPr>
        <w:t>℃，热延伸≤</w:t>
      </w:r>
      <w:r>
        <w:rPr>
          <w:rFonts w:eastAsia="仿宋_GB2312" w:hint="eastAsia"/>
          <w:bCs/>
          <w:color w:val="000000"/>
          <w:kern w:val="0"/>
          <w:sz w:val="28"/>
          <w:szCs w:val="28"/>
        </w:rPr>
        <w:t>80%</w:t>
      </w:r>
      <w:r>
        <w:rPr>
          <w:rFonts w:eastAsia="仿宋_GB2312" w:hint="eastAsia"/>
          <w:bCs/>
          <w:color w:val="000000"/>
          <w:kern w:val="0"/>
          <w:sz w:val="28"/>
          <w:szCs w:val="28"/>
        </w:rPr>
        <w:t>；耐老化性能：</w:t>
      </w:r>
      <w:r>
        <w:rPr>
          <w:rFonts w:eastAsia="仿宋_GB2312" w:hint="eastAsia"/>
          <w:bCs/>
          <w:color w:val="000000"/>
          <w:kern w:val="0"/>
          <w:sz w:val="28"/>
          <w:szCs w:val="28"/>
        </w:rPr>
        <w:t>135</w:t>
      </w:r>
      <w:r>
        <w:rPr>
          <w:rFonts w:eastAsia="仿宋_GB2312" w:hint="eastAsia"/>
          <w:bCs/>
          <w:color w:val="000000"/>
          <w:kern w:val="0"/>
          <w:sz w:val="28"/>
          <w:szCs w:val="28"/>
        </w:rPr>
        <w:t>℃</w:t>
      </w:r>
      <w:r>
        <w:rPr>
          <w:rFonts w:eastAsia="仿宋_GB2312" w:hint="eastAsia"/>
          <w:bCs/>
          <w:color w:val="000000"/>
          <w:kern w:val="0"/>
          <w:sz w:val="28"/>
          <w:szCs w:val="28"/>
        </w:rPr>
        <w:t>7d</w:t>
      </w:r>
      <w:r>
        <w:rPr>
          <w:rFonts w:eastAsia="仿宋_GB2312" w:hint="eastAsia"/>
          <w:bCs/>
          <w:color w:val="000000"/>
          <w:kern w:val="0"/>
          <w:sz w:val="28"/>
          <w:szCs w:val="28"/>
        </w:rPr>
        <w:t>，老化后强度变化率≤±</w:t>
      </w:r>
      <w:r>
        <w:rPr>
          <w:rFonts w:eastAsia="仿宋_GB2312" w:hint="eastAsia"/>
          <w:bCs/>
          <w:color w:val="000000"/>
          <w:kern w:val="0"/>
          <w:sz w:val="28"/>
          <w:szCs w:val="28"/>
        </w:rPr>
        <w:t>25%</w:t>
      </w:r>
      <w:r>
        <w:rPr>
          <w:rFonts w:eastAsia="仿宋_GB2312" w:hint="eastAsia"/>
          <w:bCs/>
          <w:color w:val="000000"/>
          <w:kern w:val="0"/>
          <w:sz w:val="28"/>
          <w:szCs w:val="28"/>
        </w:rPr>
        <w:t>、断裂伸长率变化率≤±</w:t>
      </w:r>
      <w:r>
        <w:rPr>
          <w:rFonts w:eastAsia="仿宋_GB2312" w:hint="eastAsia"/>
          <w:bCs/>
          <w:color w:val="000000"/>
          <w:kern w:val="0"/>
          <w:sz w:val="28"/>
          <w:szCs w:val="28"/>
        </w:rPr>
        <w:t>25%</w:t>
      </w:r>
      <w:r>
        <w:rPr>
          <w:rFonts w:eastAsia="仿宋_GB2312" w:hint="eastAsia"/>
          <w:bCs/>
          <w:color w:val="000000"/>
          <w:kern w:val="0"/>
          <w:sz w:val="28"/>
          <w:szCs w:val="28"/>
        </w:rPr>
        <w:t>；杂质尺寸及含量：</w:t>
      </w:r>
      <w:r>
        <w:rPr>
          <w:rFonts w:eastAsia="仿宋_GB2312" w:hint="eastAsia"/>
          <w:bCs/>
          <w:color w:val="000000"/>
          <w:kern w:val="0"/>
          <w:sz w:val="28"/>
          <w:szCs w:val="28"/>
        </w:rPr>
        <w:t>0</w:t>
      </w:r>
      <w:r>
        <w:rPr>
          <w:rFonts w:eastAsia="仿宋_GB2312" w:hint="eastAsia"/>
          <w:bCs/>
          <w:color w:val="000000"/>
          <w:kern w:val="0"/>
          <w:sz w:val="28"/>
          <w:szCs w:val="28"/>
        </w:rPr>
        <w:t>≤</w:t>
      </w:r>
      <w:r>
        <w:rPr>
          <w:rFonts w:eastAsia="仿宋_GB2312" w:hint="eastAsia"/>
          <w:bCs/>
          <w:color w:val="000000"/>
          <w:kern w:val="0"/>
          <w:sz w:val="28"/>
          <w:szCs w:val="28"/>
        </w:rPr>
        <w:t>d</w:t>
      </w:r>
      <w:r>
        <w:rPr>
          <w:rFonts w:eastAsia="仿宋_GB2312" w:hint="eastAsia"/>
          <w:bCs/>
          <w:color w:val="000000"/>
          <w:kern w:val="0"/>
          <w:sz w:val="28"/>
          <w:szCs w:val="28"/>
        </w:rPr>
        <w:t>≤</w:t>
      </w:r>
      <w:r>
        <w:rPr>
          <w:rFonts w:eastAsia="仿宋_GB2312" w:hint="eastAsia"/>
          <w:bCs/>
          <w:color w:val="000000"/>
          <w:kern w:val="0"/>
          <w:sz w:val="28"/>
          <w:szCs w:val="28"/>
        </w:rPr>
        <w:t>70m</w:t>
      </w:r>
      <w:r>
        <w:rPr>
          <w:rFonts w:eastAsia="仿宋_GB2312" w:hint="eastAsia"/>
          <w:bCs/>
          <w:color w:val="000000"/>
          <w:kern w:val="0"/>
          <w:sz w:val="28"/>
          <w:szCs w:val="28"/>
        </w:rPr>
        <w:t>，含量≤</w:t>
      </w:r>
      <w:r>
        <w:rPr>
          <w:rFonts w:eastAsia="仿宋_GB2312" w:hint="eastAsia"/>
          <w:bCs/>
          <w:color w:val="000000"/>
          <w:kern w:val="0"/>
          <w:sz w:val="28"/>
          <w:szCs w:val="28"/>
        </w:rPr>
        <w:t>10</w:t>
      </w:r>
      <w:r>
        <w:rPr>
          <w:rFonts w:eastAsia="仿宋_GB2312" w:hint="eastAsia"/>
          <w:bCs/>
          <w:color w:val="000000"/>
          <w:kern w:val="0"/>
          <w:sz w:val="28"/>
          <w:szCs w:val="28"/>
        </w:rPr>
        <w:t>个</w:t>
      </w:r>
      <w:r>
        <w:rPr>
          <w:rFonts w:eastAsia="仿宋_GB2312" w:hint="eastAsia"/>
          <w:bCs/>
          <w:color w:val="000000"/>
          <w:kern w:val="0"/>
          <w:sz w:val="28"/>
          <w:szCs w:val="28"/>
        </w:rPr>
        <w:t>/kg</w:t>
      </w:r>
      <w:r>
        <w:rPr>
          <w:rFonts w:eastAsia="仿宋_GB2312" w:hint="eastAsia"/>
          <w:bCs/>
          <w:color w:val="000000"/>
          <w:kern w:val="0"/>
          <w:sz w:val="28"/>
          <w:szCs w:val="28"/>
        </w:rPr>
        <w:t>；</w:t>
      </w:r>
      <w:r>
        <w:rPr>
          <w:rFonts w:eastAsia="仿宋_GB2312" w:hint="eastAsia"/>
          <w:bCs/>
          <w:color w:val="000000"/>
          <w:kern w:val="0"/>
          <w:sz w:val="28"/>
          <w:szCs w:val="28"/>
        </w:rPr>
        <w:t>d</w:t>
      </w:r>
      <w:r>
        <w:rPr>
          <w:rFonts w:eastAsia="仿宋_GB2312" w:hint="eastAsia"/>
          <w:bCs/>
          <w:color w:val="000000"/>
          <w:kern w:val="0"/>
          <w:sz w:val="28"/>
          <w:szCs w:val="28"/>
        </w:rPr>
        <w:t>＞</w:t>
      </w:r>
      <w:r>
        <w:rPr>
          <w:rFonts w:eastAsia="仿宋_GB2312" w:hint="eastAsia"/>
          <w:bCs/>
          <w:color w:val="000000"/>
          <w:kern w:val="0"/>
          <w:sz w:val="28"/>
          <w:szCs w:val="28"/>
        </w:rPr>
        <w:t>70um</w:t>
      </w:r>
      <w:r>
        <w:rPr>
          <w:rFonts w:eastAsia="仿宋_GB2312" w:hint="eastAsia"/>
          <w:bCs/>
          <w:color w:val="000000"/>
          <w:kern w:val="0"/>
          <w:sz w:val="28"/>
          <w:szCs w:val="28"/>
        </w:rPr>
        <w:t>，含量为</w:t>
      </w:r>
      <w:r>
        <w:rPr>
          <w:rFonts w:eastAsia="仿宋_GB2312" w:hint="eastAsia"/>
          <w:bCs/>
          <w:color w:val="000000"/>
          <w:kern w:val="0"/>
          <w:sz w:val="28"/>
          <w:szCs w:val="28"/>
        </w:rPr>
        <w:t>0</w:t>
      </w:r>
      <w:r>
        <w:rPr>
          <w:rFonts w:eastAsia="仿宋_GB2312" w:hint="eastAsia"/>
          <w:bCs/>
          <w:color w:val="000000"/>
          <w:kern w:val="0"/>
          <w:sz w:val="28"/>
          <w:szCs w:val="28"/>
        </w:rPr>
        <w:t>个</w:t>
      </w:r>
      <w:r>
        <w:rPr>
          <w:rFonts w:eastAsia="仿宋_GB2312" w:hint="eastAsia"/>
          <w:bCs/>
          <w:color w:val="000000"/>
          <w:kern w:val="0"/>
          <w:sz w:val="28"/>
          <w:szCs w:val="28"/>
        </w:rPr>
        <w:t>/kg</w:t>
      </w:r>
      <w:r>
        <w:rPr>
          <w:rFonts w:eastAsia="仿宋_GB2312" w:hint="eastAsia"/>
          <w:bCs/>
          <w:color w:val="000000"/>
          <w:kern w:val="0"/>
          <w:sz w:val="28"/>
          <w:szCs w:val="28"/>
        </w:rPr>
        <w:t>。建立</w:t>
      </w:r>
      <w:r>
        <w:rPr>
          <w:rFonts w:eastAsia="仿宋_GB2312" w:hint="eastAsia"/>
          <w:bCs/>
          <w:color w:val="000000"/>
          <w:kern w:val="0"/>
          <w:sz w:val="28"/>
          <w:szCs w:val="28"/>
        </w:rPr>
        <w:t>500kV</w:t>
      </w:r>
      <w:r>
        <w:rPr>
          <w:rFonts w:eastAsia="仿宋_GB2312" w:hint="eastAsia"/>
          <w:bCs/>
          <w:color w:val="000000"/>
          <w:kern w:val="0"/>
          <w:sz w:val="28"/>
          <w:szCs w:val="28"/>
        </w:rPr>
        <w:t>超高压电缆用可交联聚乙烯绝缘料规模化生产线，替代进口，在</w:t>
      </w:r>
      <w:r>
        <w:rPr>
          <w:rFonts w:eastAsia="仿宋_GB2312" w:hint="eastAsia"/>
          <w:bCs/>
          <w:color w:val="000000"/>
          <w:kern w:val="0"/>
          <w:sz w:val="28"/>
          <w:szCs w:val="28"/>
        </w:rPr>
        <w:t>500kV</w:t>
      </w:r>
      <w:r>
        <w:rPr>
          <w:rFonts w:eastAsia="仿宋_GB2312" w:hint="eastAsia"/>
          <w:bCs/>
          <w:color w:val="000000"/>
          <w:kern w:val="0"/>
          <w:sz w:val="28"/>
          <w:szCs w:val="28"/>
        </w:rPr>
        <w:t>超高压电缆中实</w:t>
      </w:r>
      <w:r>
        <w:rPr>
          <w:rFonts w:eastAsia="仿宋_GB2312" w:hint="eastAsia"/>
          <w:bCs/>
          <w:color w:val="000000"/>
          <w:kern w:val="0"/>
          <w:sz w:val="28"/>
          <w:szCs w:val="28"/>
        </w:rPr>
        <w:t>现应用示范。</w:t>
      </w:r>
    </w:p>
    <w:p w:rsidR="00C0146D" w:rsidRDefault="009832D1">
      <w:pPr>
        <w:pStyle w:val="10"/>
        <w:spacing w:line="520" w:lineRule="exact"/>
        <w:ind w:firstLine="562"/>
        <w:rPr>
          <w:rFonts w:ascii="Times New Roman" w:eastAsia="仿宋_GB2312" w:hAnsi="Times New Roman"/>
          <w:color w:val="000000"/>
          <w:kern w:val="0"/>
          <w:sz w:val="28"/>
          <w:szCs w:val="28"/>
        </w:rPr>
      </w:pPr>
      <w:r>
        <w:rPr>
          <w:rFonts w:ascii="Times New Roman" w:eastAsia="仿宋_GB2312" w:hAnsi="Times New Roman" w:hint="eastAsia"/>
          <w:b/>
          <w:bCs/>
          <w:color w:val="000000"/>
          <w:kern w:val="0"/>
          <w:sz w:val="28"/>
          <w:szCs w:val="28"/>
        </w:rPr>
        <w:t>申报主体：</w:t>
      </w:r>
      <w:r>
        <w:rPr>
          <w:rFonts w:ascii="Times New Roman" w:eastAsia="仿宋_GB2312" w:hAnsi="Times New Roman" w:hint="eastAsia"/>
          <w:color w:val="000000"/>
          <w:kern w:val="0"/>
          <w:sz w:val="28"/>
          <w:szCs w:val="28"/>
        </w:rPr>
        <w:t>原则上由企业牵头申报，鼓励产学研合作</w:t>
      </w:r>
    </w:p>
    <w:p w:rsidR="00C0146D" w:rsidRDefault="009832D1">
      <w:pPr>
        <w:pStyle w:val="10"/>
        <w:spacing w:line="520" w:lineRule="exact"/>
        <w:ind w:firstLine="562"/>
        <w:rPr>
          <w:rFonts w:ascii="Times New Roman" w:eastAsia="仿宋_GB2312" w:hAnsi="Times New Roman"/>
          <w:b/>
          <w:bCs/>
          <w:color w:val="000000"/>
          <w:kern w:val="0"/>
          <w:sz w:val="28"/>
          <w:szCs w:val="28"/>
        </w:rPr>
      </w:pPr>
      <w:r>
        <w:rPr>
          <w:rFonts w:ascii="Times New Roman" w:eastAsia="仿宋_GB2312" w:hAnsi="Times New Roman" w:hint="eastAsia"/>
          <w:b/>
          <w:bCs/>
          <w:color w:val="000000"/>
          <w:kern w:val="0"/>
          <w:sz w:val="28"/>
          <w:szCs w:val="28"/>
        </w:rPr>
        <w:t>组织方式：</w:t>
      </w:r>
      <w:r>
        <w:rPr>
          <w:rFonts w:ascii="Times New Roman" w:eastAsia="仿宋_GB2312" w:hAnsi="Times New Roman" w:hint="eastAsia"/>
          <w:bCs/>
          <w:color w:val="000000"/>
          <w:kern w:val="0"/>
          <w:sz w:val="28"/>
          <w:szCs w:val="28"/>
        </w:rPr>
        <w:t>竞争性分配</w:t>
      </w:r>
    </w:p>
    <w:p w:rsidR="00C0146D" w:rsidRDefault="009832D1">
      <w:pPr>
        <w:pStyle w:val="10"/>
        <w:spacing w:line="520" w:lineRule="exact"/>
        <w:ind w:firstLine="562"/>
        <w:rPr>
          <w:rFonts w:ascii="Times New Roman" w:eastAsia="仿宋_GB2312" w:hAnsi="Times New Roman"/>
          <w:b/>
          <w:bCs/>
          <w:color w:val="000000"/>
          <w:kern w:val="0"/>
          <w:sz w:val="28"/>
          <w:szCs w:val="28"/>
        </w:rPr>
      </w:pPr>
      <w:r>
        <w:rPr>
          <w:rFonts w:ascii="Times New Roman" w:eastAsia="仿宋_GB2312" w:hAnsi="Times New Roman" w:hint="eastAsia"/>
          <w:b/>
          <w:bCs/>
          <w:color w:val="000000"/>
          <w:kern w:val="0"/>
          <w:sz w:val="28"/>
          <w:szCs w:val="28"/>
        </w:rPr>
        <w:t>建议财政补助经费：</w:t>
      </w:r>
      <w:r>
        <w:rPr>
          <w:rFonts w:ascii="Times New Roman" w:eastAsia="仿宋_GB2312" w:hAnsi="Times New Roman" w:hint="eastAsia"/>
          <w:color w:val="000000"/>
          <w:kern w:val="0"/>
          <w:sz w:val="28"/>
          <w:szCs w:val="28"/>
        </w:rPr>
        <w:t>700</w:t>
      </w:r>
      <w:r>
        <w:rPr>
          <w:rFonts w:ascii="Times New Roman" w:eastAsia="仿宋_GB2312" w:hAnsi="Times New Roman" w:hint="eastAsia"/>
          <w:bCs/>
          <w:color w:val="000000"/>
          <w:kern w:val="0"/>
          <w:sz w:val="28"/>
          <w:szCs w:val="28"/>
        </w:rPr>
        <w:t>万元以内</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hint="eastAsia"/>
          <w:b/>
          <w:bCs/>
          <w:color w:val="000000"/>
          <w:kern w:val="0"/>
          <w:sz w:val="28"/>
          <w:szCs w:val="28"/>
        </w:rPr>
        <w:t>攻关时限要求：</w:t>
      </w:r>
      <w:r>
        <w:rPr>
          <w:rFonts w:eastAsia="仿宋_GB2312" w:hint="eastAsia"/>
          <w:color w:val="000000"/>
          <w:kern w:val="0"/>
          <w:sz w:val="28"/>
          <w:szCs w:val="28"/>
        </w:rPr>
        <w:t>3</w:t>
      </w:r>
      <w:r>
        <w:rPr>
          <w:rFonts w:eastAsia="仿宋_GB2312" w:hint="eastAsia"/>
          <w:color w:val="000000"/>
          <w:kern w:val="0"/>
          <w:sz w:val="28"/>
          <w:szCs w:val="28"/>
        </w:rPr>
        <w:t>年</w:t>
      </w:r>
    </w:p>
    <w:p w:rsidR="00C0146D" w:rsidRDefault="009832D1">
      <w:pPr>
        <w:spacing w:line="520" w:lineRule="exact"/>
        <w:rPr>
          <w:rFonts w:eastAsia="楷体_GB2312"/>
          <w:color w:val="000000"/>
          <w:kern w:val="0"/>
          <w:sz w:val="28"/>
          <w:szCs w:val="28"/>
        </w:rPr>
      </w:pPr>
      <w:r>
        <w:rPr>
          <w:rFonts w:eastAsia="楷体_GB2312" w:hint="eastAsia"/>
          <w:color w:val="000000"/>
          <w:kern w:val="0"/>
          <w:sz w:val="28"/>
          <w:szCs w:val="28"/>
        </w:rPr>
        <w:t>*</w:t>
      </w:r>
      <w:r>
        <w:rPr>
          <w:rFonts w:eastAsia="楷体_GB2312" w:hint="eastAsia"/>
          <w:color w:val="000000"/>
          <w:kern w:val="0"/>
          <w:sz w:val="28"/>
          <w:szCs w:val="28"/>
        </w:rPr>
        <w:t>要求揭榜项目绩效目标全覆盖</w:t>
      </w:r>
    </w:p>
    <w:p w:rsidR="00C0146D" w:rsidRDefault="00C0146D">
      <w:pPr>
        <w:pStyle w:val="a0"/>
        <w:spacing w:line="520" w:lineRule="exact"/>
        <w:ind w:left="0"/>
        <w:rPr>
          <w:color w:val="000000"/>
        </w:rPr>
      </w:pPr>
    </w:p>
    <w:p w:rsidR="00C0146D" w:rsidRDefault="009832D1">
      <w:pPr>
        <w:overflowPunct w:val="0"/>
        <w:spacing w:line="520" w:lineRule="exact"/>
        <w:ind w:firstLineChars="200" w:firstLine="640"/>
        <w:jc w:val="center"/>
        <w:outlineLvl w:val="0"/>
        <w:rPr>
          <w:rFonts w:eastAsia="黑体"/>
          <w:color w:val="000000"/>
          <w:sz w:val="32"/>
          <w:szCs w:val="32"/>
        </w:rPr>
      </w:pPr>
      <w:r>
        <w:rPr>
          <w:rFonts w:eastAsia="黑体"/>
          <w:color w:val="000000"/>
          <w:sz w:val="32"/>
          <w:szCs w:val="32"/>
        </w:rPr>
        <w:br w:type="page"/>
      </w:r>
    </w:p>
    <w:p w:rsidR="00C0146D" w:rsidRDefault="009832D1">
      <w:pPr>
        <w:spacing w:line="520" w:lineRule="exact"/>
        <w:jc w:val="center"/>
        <w:rPr>
          <w:rFonts w:eastAsia="黑体"/>
          <w:color w:val="000000"/>
          <w:sz w:val="32"/>
          <w:szCs w:val="32"/>
        </w:rPr>
      </w:pPr>
      <w:r>
        <w:rPr>
          <w:rFonts w:ascii="黑体" w:eastAsia="黑体" w:hAnsi="黑体" w:hint="eastAsia"/>
          <w:color w:val="000000"/>
          <w:sz w:val="32"/>
          <w:szCs w:val="32"/>
        </w:rPr>
        <w:lastRenderedPageBreak/>
        <w:t>农业领域</w:t>
      </w:r>
    </w:p>
    <w:p w:rsidR="00C0146D" w:rsidRDefault="00C0146D">
      <w:pPr>
        <w:spacing w:line="520" w:lineRule="exact"/>
        <w:rPr>
          <w:color w:val="000000"/>
          <w:sz w:val="32"/>
          <w:szCs w:val="32"/>
        </w:rPr>
      </w:pPr>
    </w:p>
    <w:p w:rsidR="00C0146D" w:rsidRDefault="009832D1">
      <w:pPr>
        <w:pStyle w:val="1"/>
        <w:spacing w:line="520" w:lineRule="exact"/>
        <w:ind w:firstLine="640"/>
        <w:rPr>
          <w:color w:val="000000"/>
        </w:rPr>
      </w:pPr>
      <w:r>
        <w:rPr>
          <w:color w:val="000000"/>
        </w:rPr>
        <w:t>一、专项名称：</w:t>
      </w:r>
      <w:r>
        <w:rPr>
          <w:rFonts w:hint="eastAsia"/>
          <w:color w:val="000000"/>
        </w:rPr>
        <w:t>生命健康</w:t>
      </w:r>
    </w:p>
    <w:p w:rsidR="00C0146D" w:rsidRDefault="009832D1">
      <w:pPr>
        <w:overflowPunct w:val="0"/>
        <w:autoSpaceDE w:val="0"/>
        <w:autoSpaceDN w:val="0"/>
        <w:spacing w:line="520" w:lineRule="exact"/>
        <w:ind w:firstLineChars="200" w:firstLine="643"/>
        <w:outlineLvl w:val="0"/>
        <w:rPr>
          <w:rFonts w:eastAsia="楷体_GB2312"/>
          <w:b/>
          <w:bCs/>
          <w:color w:val="000000"/>
          <w:kern w:val="0"/>
          <w:sz w:val="32"/>
          <w:szCs w:val="32"/>
        </w:rPr>
      </w:pPr>
      <w:r>
        <w:rPr>
          <w:rFonts w:eastAsia="楷体_GB2312" w:hint="eastAsia"/>
          <w:b/>
          <w:bCs/>
          <w:color w:val="000000"/>
          <w:kern w:val="0"/>
          <w:sz w:val="32"/>
          <w:szCs w:val="32"/>
        </w:rPr>
        <w:t>（一）专题名称：生物育种与现代农业</w:t>
      </w:r>
      <w:r>
        <w:rPr>
          <w:rFonts w:eastAsia="楷体_GB2312" w:hint="eastAsia"/>
          <w:b/>
          <w:bCs/>
          <w:color w:val="000000"/>
          <w:kern w:val="0"/>
          <w:sz w:val="32"/>
          <w:szCs w:val="32"/>
        </w:rPr>
        <w:t>-</w:t>
      </w:r>
      <w:r>
        <w:rPr>
          <w:rFonts w:eastAsia="楷体_GB2312" w:hint="eastAsia"/>
          <w:b/>
          <w:bCs/>
          <w:color w:val="000000"/>
          <w:kern w:val="0"/>
          <w:sz w:val="32"/>
          <w:szCs w:val="32"/>
        </w:rPr>
        <w:t>“非粮化”整治土壤治理</w:t>
      </w:r>
    </w:p>
    <w:p w:rsidR="00C0146D" w:rsidRDefault="009832D1">
      <w:pPr>
        <w:overflowPunct w:val="0"/>
        <w:autoSpaceDE w:val="0"/>
        <w:autoSpaceDN w:val="0"/>
        <w:spacing w:line="520" w:lineRule="exact"/>
        <w:ind w:firstLineChars="200" w:firstLine="562"/>
        <w:outlineLvl w:val="1"/>
        <w:rPr>
          <w:rFonts w:eastAsia="仿宋_GB2312"/>
          <w:b/>
          <w:bCs/>
          <w:color w:val="000000"/>
          <w:kern w:val="0"/>
          <w:sz w:val="28"/>
          <w:szCs w:val="28"/>
        </w:rPr>
      </w:pPr>
      <w:r>
        <w:rPr>
          <w:rFonts w:eastAsia="仿宋_GB2312"/>
          <w:b/>
          <w:bCs/>
          <w:color w:val="000000"/>
          <w:kern w:val="0"/>
          <w:sz w:val="28"/>
          <w:szCs w:val="28"/>
        </w:rPr>
        <w:t>1</w:t>
      </w:r>
      <w:r>
        <w:rPr>
          <w:rFonts w:eastAsia="仿宋_GB2312" w:hint="eastAsia"/>
          <w:b/>
          <w:bCs/>
          <w:color w:val="000000"/>
          <w:kern w:val="0"/>
          <w:sz w:val="28"/>
          <w:szCs w:val="28"/>
        </w:rPr>
        <w:t>.</w:t>
      </w:r>
      <w:r>
        <w:rPr>
          <w:rFonts w:eastAsia="仿宋_GB2312" w:hint="eastAsia"/>
          <w:b/>
          <w:bCs/>
          <w:color w:val="000000"/>
          <w:kern w:val="0"/>
          <w:sz w:val="28"/>
          <w:szCs w:val="28"/>
        </w:rPr>
        <w:t>榜单名称</w:t>
      </w:r>
      <w:r>
        <w:rPr>
          <w:rFonts w:eastAsia="仿宋_GB2312"/>
          <w:b/>
          <w:bCs/>
          <w:color w:val="000000"/>
          <w:kern w:val="0"/>
          <w:sz w:val="28"/>
          <w:szCs w:val="28"/>
        </w:rPr>
        <w:t>：</w:t>
      </w:r>
      <w:r>
        <w:rPr>
          <w:rFonts w:eastAsia="仿宋_GB2312" w:hint="eastAsia"/>
          <w:b/>
          <w:bCs/>
          <w:color w:val="000000"/>
          <w:kern w:val="0"/>
          <w:sz w:val="28"/>
          <w:szCs w:val="28"/>
        </w:rPr>
        <w:t>“非粮化”整治土壤微生物群落健康重塑关键技术研究与开发利用（尖兵）</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主要研究内容：</w:t>
      </w:r>
      <w:r>
        <w:rPr>
          <w:rFonts w:eastAsia="仿宋_GB2312" w:hint="eastAsia"/>
          <w:color w:val="000000"/>
          <w:kern w:val="0"/>
          <w:sz w:val="28"/>
          <w:szCs w:val="28"/>
        </w:rPr>
        <w:t>针对“非粮化”整治耕地种植的水稻、玉米等作物为对象，开展土壤与作物关联微生物组的标识物、群落结构与重要功能基因的研究。进一步基于宏基因组数据挖掘和单细胞培养技术实现作物根际土壤微生物“暗物质”的挖掘，建立微生物菌种资源库及微生物大数据资源库。基于基因组代谢模型和机器学习算法开展健康土壤合成微生物组功能设计与定向调控。研制适合作物育苗育秧、土壤定向培肥等应用场景的合成微生物组及载体新产品。建立作物关联微生物组驱动的健康作物培育体系和合成微生物组调控产品与土传病害绿色防控技术的组合应用模式，研发适合“非粮化”整</w:t>
      </w:r>
      <w:r>
        <w:rPr>
          <w:rFonts w:eastAsia="仿宋_GB2312" w:hint="eastAsia"/>
          <w:color w:val="000000"/>
          <w:kern w:val="0"/>
          <w:sz w:val="28"/>
          <w:szCs w:val="28"/>
        </w:rPr>
        <w:t>治耕地修复与作物抗病促生的合成微生物组新产品，在浙江省示范推广。</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绩效目标：</w:t>
      </w:r>
      <w:r>
        <w:rPr>
          <w:rFonts w:eastAsia="仿宋_GB2312" w:hint="eastAsia"/>
          <w:color w:val="000000"/>
          <w:kern w:val="0"/>
          <w:sz w:val="28"/>
          <w:szCs w:val="28"/>
        </w:rPr>
        <w:t>明确水稻、玉米不同发育阶段和不同健康状态下的微生物标识物与群落组成，建立土壤微生物菌种资源库及微生物大数据资源库，发展健康土壤合成微生物组功能设计方法与定向调控途径，明确根际土壤微生物组结构与作物健康的对应关系；建立合成微生物组制剂生产工艺</w:t>
      </w:r>
      <w:r>
        <w:rPr>
          <w:rFonts w:eastAsia="仿宋_GB2312" w:hint="eastAsia"/>
          <w:color w:val="000000"/>
          <w:kern w:val="0"/>
          <w:sz w:val="28"/>
          <w:szCs w:val="28"/>
        </w:rPr>
        <w:t>1</w:t>
      </w:r>
      <w:r>
        <w:rPr>
          <w:rFonts w:eastAsia="仿宋_GB2312" w:hint="eastAsia"/>
          <w:color w:val="000000"/>
          <w:kern w:val="0"/>
          <w:sz w:val="28"/>
          <w:szCs w:val="28"/>
        </w:rPr>
        <w:t>套；研制</w:t>
      </w:r>
      <w:r>
        <w:rPr>
          <w:rFonts w:eastAsia="仿宋_GB2312" w:hint="eastAsia"/>
          <w:color w:val="000000"/>
          <w:kern w:val="0"/>
          <w:sz w:val="28"/>
          <w:szCs w:val="28"/>
        </w:rPr>
        <w:t>5</w:t>
      </w:r>
      <w:r>
        <w:rPr>
          <w:rFonts w:eastAsia="仿宋_GB2312" w:hint="eastAsia"/>
          <w:color w:val="000000"/>
          <w:kern w:val="0"/>
          <w:sz w:val="28"/>
          <w:szCs w:val="28"/>
        </w:rPr>
        <w:t>种以上基于作物关联微生物组的合成微生物制剂；建立</w:t>
      </w:r>
      <w:r>
        <w:rPr>
          <w:rFonts w:eastAsia="仿宋_GB2312" w:hint="eastAsia"/>
          <w:color w:val="000000"/>
          <w:kern w:val="0"/>
          <w:sz w:val="28"/>
          <w:szCs w:val="28"/>
        </w:rPr>
        <w:t>3</w:t>
      </w:r>
      <w:r>
        <w:rPr>
          <w:rFonts w:eastAsia="仿宋_GB2312" w:hint="eastAsia"/>
          <w:color w:val="000000"/>
          <w:kern w:val="0"/>
          <w:sz w:val="28"/>
          <w:szCs w:val="28"/>
        </w:rPr>
        <w:t>套合成微生物组与不同土壤和作物的协同应用场景；建立</w:t>
      </w:r>
      <w:r>
        <w:rPr>
          <w:rFonts w:eastAsia="仿宋_GB2312" w:hint="eastAsia"/>
          <w:color w:val="000000"/>
          <w:kern w:val="0"/>
          <w:sz w:val="28"/>
          <w:szCs w:val="28"/>
        </w:rPr>
        <w:t>500</w:t>
      </w:r>
      <w:r>
        <w:rPr>
          <w:rFonts w:eastAsia="仿宋_GB2312" w:hint="eastAsia"/>
          <w:color w:val="000000"/>
          <w:kern w:val="0"/>
          <w:sz w:val="28"/>
          <w:szCs w:val="28"/>
        </w:rPr>
        <w:t>亩的合成微生物产品使用示范基地</w:t>
      </w:r>
      <w:r>
        <w:rPr>
          <w:rFonts w:eastAsia="仿宋_GB2312" w:hint="eastAsia"/>
          <w:color w:val="000000"/>
          <w:kern w:val="0"/>
          <w:sz w:val="28"/>
          <w:szCs w:val="28"/>
        </w:rPr>
        <w:t>3</w:t>
      </w:r>
      <w:r>
        <w:rPr>
          <w:rFonts w:eastAsia="仿宋_GB2312" w:hint="eastAsia"/>
          <w:color w:val="000000"/>
          <w:kern w:val="0"/>
          <w:sz w:val="28"/>
          <w:szCs w:val="28"/>
        </w:rPr>
        <w:t>个</w:t>
      </w:r>
      <w:r>
        <w:rPr>
          <w:rFonts w:eastAsia="仿宋_GB2312" w:hint="eastAsia"/>
          <w:color w:val="000000"/>
          <w:kern w:val="0"/>
          <w:sz w:val="28"/>
          <w:szCs w:val="28"/>
        </w:rPr>
        <w:lastRenderedPageBreak/>
        <w:t>以上，示范区内化肥农药使用量减少</w:t>
      </w:r>
      <w:r>
        <w:rPr>
          <w:rFonts w:eastAsia="仿宋_GB2312" w:hint="eastAsia"/>
          <w:color w:val="000000"/>
          <w:kern w:val="0"/>
          <w:sz w:val="28"/>
          <w:szCs w:val="28"/>
        </w:rPr>
        <w:t>30%</w:t>
      </w:r>
      <w:r>
        <w:rPr>
          <w:rFonts w:eastAsia="仿宋_GB2312" w:hint="eastAsia"/>
          <w:color w:val="000000"/>
          <w:kern w:val="0"/>
          <w:sz w:val="28"/>
          <w:szCs w:val="28"/>
        </w:rPr>
        <w:t>；核心</w:t>
      </w:r>
      <w:r>
        <w:rPr>
          <w:rFonts w:eastAsia="仿宋_GB2312" w:hint="eastAsia"/>
          <w:color w:val="000000"/>
          <w:kern w:val="0"/>
          <w:sz w:val="28"/>
          <w:szCs w:val="28"/>
        </w:rPr>
        <w:t>成果推广应用</w:t>
      </w:r>
      <w:r>
        <w:rPr>
          <w:rFonts w:eastAsia="仿宋_GB2312" w:hint="eastAsia"/>
          <w:color w:val="000000"/>
          <w:kern w:val="0"/>
          <w:sz w:val="28"/>
          <w:szCs w:val="28"/>
        </w:rPr>
        <w:t>20</w:t>
      </w:r>
      <w:r>
        <w:rPr>
          <w:rFonts w:eastAsia="仿宋_GB2312" w:hint="eastAsia"/>
          <w:color w:val="000000"/>
          <w:kern w:val="0"/>
          <w:sz w:val="28"/>
          <w:szCs w:val="28"/>
        </w:rPr>
        <w:t>万亩。</w:t>
      </w:r>
    </w:p>
    <w:p w:rsidR="00C0146D" w:rsidRDefault="009832D1">
      <w:pPr>
        <w:pStyle w:val="a5"/>
        <w:shd w:val="clear" w:color="auto" w:fill="FFFFFF"/>
        <w:spacing w:before="0" w:beforeAutospacing="0" w:after="0" w:afterAutospacing="0" w:line="520" w:lineRule="exact"/>
        <w:ind w:firstLineChars="200" w:firstLine="562"/>
        <w:jc w:val="both"/>
        <w:rPr>
          <w:rFonts w:eastAsia="仿宋_GB2312"/>
          <w:color w:val="000000"/>
          <w:sz w:val="28"/>
          <w:szCs w:val="28"/>
        </w:rPr>
      </w:pPr>
      <w:r>
        <w:rPr>
          <w:rFonts w:eastAsia="仿宋_GB2312"/>
          <w:b/>
          <w:bCs/>
          <w:color w:val="000000"/>
          <w:sz w:val="28"/>
          <w:szCs w:val="28"/>
        </w:rPr>
        <w:t>申报主体：</w:t>
      </w:r>
      <w:r>
        <w:rPr>
          <w:rFonts w:eastAsia="仿宋_GB2312" w:hint="eastAsia"/>
          <w:bCs/>
          <w:color w:val="000000"/>
          <w:sz w:val="28"/>
          <w:szCs w:val="28"/>
        </w:rPr>
        <w:t>牵头申报单位不限主体，必须产学研合作</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组织方式：</w:t>
      </w:r>
      <w:r>
        <w:rPr>
          <w:rFonts w:eastAsia="仿宋_GB2312" w:hint="eastAsia"/>
          <w:color w:val="000000"/>
          <w:kern w:val="0"/>
          <w:sz w:val="28"/>
          <w:szCs w:val="28"/>
        </w:rPr>
        <w:t>择优委托</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b/>
          <w:bCs/>
          <w:color w:val="000000"/>
          <w:kern w:val="0"/>
          <w:sz w:val="28"/>
          <w:szCs w:val="28"/>
        </w:rPr>
        <w:t>建议财政补助经费：</w:t>
      </w:r>
      <w:r>
        <w:rPr>
          <w:rFonts w:eastAsia="仿宋_GB2312" w:hint="eastAsia"/>
          <w:color w:val="000000"/>
          <w:kern w:val="0"/>
          <w:sz w:val="28"/>
          <w:szCs w:val="28"/>
        </w:rPr>
        <w:t>10</w:t>
      </w:r>
      <w:r>
        <w:rPr>
          <w:rFonts w:eastAsia="仿宋_GB2312"/>
          <w:color w:val="000000"/>
          <w:kern w:val="0"/>
          <w:sz w:val="28"/>
          <w:szCs w:val="28"/>
        </w:rPr>
        <w:t>00</w:t>
      </w:r>
      <w:r>
        <w:rPr>
          <w:rFonts w:eastAsia="仿宋_GB2312" w:hint="eastAsia"/>
          <w:color w:val="000000"/>
          <w:kern w:val="0"/>
          <w:sz w:val="28"/>
          <w:szCs w:val="28"/>
        </w:rPr>
        <w:t>万元以内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w:t>
      </w:r>
      <w:r>
        <w:rPr>
          <w:rFonts w:eastAsia="仿宋_GB2312"/>
          <w:color w:val="000000"/>
          <w:kern w:val="0"/>
          <w:sz w:val="28"/>
          <w:szCs w:val="28"/>
        </w:rPr>
        <w:t>年内</w:t>
      </w:r>
    </w:p>
    <w:p w:rsidR="00C0146D" w:rsidRDefault="009832D1">
      <w:pPr>
        <w:pStyle w:val="a0"/>
        <w:spacing w:line="520" w:lineRule="exact"/>
        <w:ind w:left="0"/>
        <w:rPr>
          <w:rFonts w:eastAsia="仿宋_GB2312"/>
          <w:color w:val="000000"/>
          <w:kern w:val="0"/>
          <w:sz w:val="28"/>
          <w:szCs w:val="28"/>
        </w:rPr>
      </w:pPr>
      <w:r>
        <w:rPr>
          <w:rFonts w:eastAsia="仿宋_GB2312" w:hint="eastAsia"/>
          <w:color w:val="000000"/>
          <w:kern w:val="0"/>
          <w:sz w:val="28"/>
          <w:szCs w:val="28"/>
        </w:rPr>
        <w:t>*</w:t>
      </w:r>
      <w:r>
        <w:rPr>
          <w:rFonts w:eastAsia="仿宋_GB2312" w:hint="eastAsia"/>
          <w:color w:val="000000"/>
          <w:kern w:val="0"/>
          <w:sz w:val="28"/>
          <w:szCs w:val="28"/>
        </w:rPr>
        <w:t>要求揭榜项目绩效目标全覆盖</w:t>
      </w:r>
    </w:p>
    <w:p w:rsidR="00C0146D" w:rsidRDefault="00C0146D">
      <w:pPr>
        <w:pStyle w:val="7"/>
        <w:spacing w:line="520" w:lineRule="exact"/>
        <w:ind w:left="0"/>
        <w:rPr>
          <w:color w:val="000000"/>
        </w:rPr>
      </w:pPr>
    </w:p>
    <w:p w:rsidR="00C0146D" w:rsidRDefault="009832D1">
      <w:pPr>
        <w:overflowPunct w:val="0"/>
        <w:autoSpaceDE w:val="0"/>
        <w:autoSpaceDN w:val="0"/>
        <w:spacing w:line="520" w:lineRule="exact"/>
        <w:ind w:firstLineChars="200" w:firstLine="562"/>
        <w:outlineLvl w:val="1"/>
        <w:rPr>
          <w:rFonts w:eastAsia="仿宋_GB2312"/>
          <w:b/>
          <w:bCs/>
          <w:color w:val="000000"/>
          <w:kern w:val="0"/>
          <w:sz w:val="28"/>
          <w:szCs w:val="28"/>
        </w:rPr>
      </w:pPr>
      <w:r>
        <w:rPr>
          <w:rFonts w:eastAsia="仿宋_GB2312" w:hint="eastAsia"/>
          <w:b/>
          <w:bCs/>
          <w:color w:val="000000"/>
          <w:kern w:val="0"/>
          <w:sz w:val="28"/>
          <w:szCs w:val="28"/>
        </w:rPr>
        <w:t>2.</w:t>
      </w:r>
      <w:r>
        <w:rPr>
          <w:rFonts w:eastAsia="仿宋_GB2312" w:hint="eastAsia"/>
          <w:b/>
          <w:bCs/>
          <w:color w:val="000000"/>
          <w:kern w:val="0"/>
          <w:sz w:val="28"/>
          <w:szCs w:val="28"/>
        </w:rPr>
        <w:t>榜单名称</w:t>
      </w:r>
      <w:r>
        <w:rPr>
          <w:rFonts w:eastAsia="仿宋_GB2312"/>
          <w:b/>
          <w:bCs/>
          <w:color w:val="000000"/>
          <w:kern w:val="0"/>
          <w:sz w:val="28"/>
          <w:szCs w:val="28"/>
        </w:rPr>
        <w:t>：</w:t>
      </w:r>
      <w:r>
        <w:rPr>
          <w:rFonts w:eastAsia="仿宋_GB2312" w:hint="eastAsia"/>
          <w:b/>
          <w:bCs/>
          <w:color w:val="000000"/>
          <w:kern w:val="0"/>
          <w:sz w:val="28"/>
          <w:szCs w:val="28"/>
        </w:rPr>
        <w:t>“非粮化”土壤快速熟化与水稻产能提升关键技术研究（尖兵）</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主要研究内容：</w:t>
      </w:r>
      <w:r>
        <w:rPr>
          <w:rFonts w:eastAsia="仿宋_GB2312" w:hint="eastAsia"/>
          <w:color w:val="000000"/>
          <w:kern w:val="0"/>
          <w:sz w:val="28"/>
          <w:szCs w:val="28"/>
        </w:rPr>
        <w:t>针对“非粮化”整治农田犁底层破坏、养分贫瘠、保水性差、水稻种植适宜性差、种粮效益不高等突出问题，选择典型区域，研发土壤养分水分保蓄能力强和适合水稻生长的土体构型构建技术；研发提升土壤稳定态有机碳与养分供应能力的固碳培肥技术，实现“非粮化”清退农</w:t>
      </w:r>
      <w:r>
        <w:rPr>
          <w:rFonts w:eastAsia="仿宋_GB2312" w:hint="eastAsia"/>
          <w:color w:val="000000"/>
          <w:kern w:val="0"/>
          <w:sz w:val="28"/>
          <w:szCs w:val="28"/>
        </w:rPr>
        <w:t>田土壤的快速熟化与肥力的持续提升；研制土壤快速熟化的绿肥、堆肥、秸秆基改良剂产品，并进行相应产品的配套技术开发；筛选适宜“非粮化”清退农田优质高效种植的水稻品种，建立水稻因种因土优质高效种植技术；形成“非粮化”土壤快速培育</w:t>
      </w:r>
      <w:r>
        <w:rPr>
          <w:rFonts w:eastAsia="仿宋_GB2312" w:hint="eastAsia"/>
          <w:color w:val="000000"/>
          <w:kern w:val="0"/>
          <w:sz w:val="28"/>
          <w:szCs w:val="28"/>
        </w:rPr>
        <w:t>-</w:t>
      </w:r>
      <w:r>
        <w:rPr>
          <w:rFonts w:eastAsia="仿宋_GB2312" w:hint="eastAsia"/>
          <w:color w:val="000000"/>
          <w:kern w:val="0"/>
          <w:sz w:val="28"/>
          <w:szCs w:val="28"/>
        </w:rPr>
        <w:t>水稻品种配套</w:t>
      </w:r>
      <w:r>
        <w:rPr>
          <w:rFonts w:eastAsia="仿宋_GB2312" w:hint="eastAsia"/>
          <w:color w:val="000000"/>
          <w:kern w:val="0"/>
          <w:sz w:val="28"/>
          <w:szCs w:val="28"/>
        </w:rPr>
        <w:t>-</w:t>
      </w:r>
      <w:r>
        <w:rPr>
          <w:rFonts w:eastAsia="仿宋_GB2312" w:hint="eastAsia"/>
          <w:color w:val="000000"/>
          <w:kern w:val="0"/>
          <w:sz w:val="28"/>
          <w:szCs w:val="28"/>
        </w:rPr>
        <w:t>耕种机械匹配</w:t>
      </w:r>
      <w:r>
        <w:rPr>
          <w:rFonts w:eastAsia="仿宋_GB2312" w:hint="eastAsia"/>
          <w:color w:val="000000"/>
          <w:kern w:val="0"/>
          <w:sz w:val="28"/>
          <w:szCs w:val="28"/>
        </w:rPr>
        <w:t>-</w:t>
      </w:r>
      <w:r>
        <w:rPr>
          <w:rFonts w:eastAsia="仿宋_GB2312" w:hint="eastAsia"/>
          <w:color w:val="000000"/>
          <w:kern w:val="0"/>
          <w:sz w:val="28"/>
          <w:szCs w:val="28"/>
        </w:rPr>
        <w:t>优质高效种植的水稻产能提升技术体系，并进行技术集成与示范。</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b/>
          <w:bCs/>
          <w:color w:val="000000"/>
          <w:kern w:val="0"/>
          <w:sz w:val="28"/>
          <w:szCs w:val="28"/>
        </w:rPr>
        <w:t>绩效目标：</w:t>
      </w:r>
      <w:r>
        <w:rPr>
          <w:rFonts w:eastAsia="仿宋_GB2312" w:hint="eastAsia"/>
          <w:color w:val="000000"/>
          <w:kern w:val="0"/>
          <w:sz w:val="28"/>
          <w:szCs w:val="28"/>
        </w:rPr>
        <w:t>研发适宜于“非粮化”农田耕地土壤快速熟化的关键技术</w:t>
      </w:r>
      <w:r>
        <w:rPr>
          <w:rFonts w:eastAsia="仿宋_GB2312" w:hint="eastAsia"/>
          <w:color w:val="000000"/>
          <w:kern w:val="0"/>
          <w:sz w:val="28"/>
          <w:szCs w:val="28"/>
        </w:rPr>
        <w:t>3-5</w:t>
      </w:r>
      <w:r>
        <w:rPr>
          <w:rFonts w:eastAsia="仿宋_GB2312" w:hint="eastAsia"/>
          <w:color w:val="000000"/>
          <w:kern w:val="0"/>
          <w:sz w:val="28"/>
          <w:szCs w:val="28"/>
        </w:rPr>
        <w:t>个，耕地质量等级提高</w:t>
      </w:r>
      <w:r>
        <w:rPr>
          <w:rFonts w:eastAsia="仿宋_GB2312"/>
          <w:color w:val="000000"/>
          <w:kern w:val="0"/>
          <w:sz w:val="28"/>
          <w:szCs w:val="28"/>
        </w:rPr>
        <w:t>1</w:t>
      </w:r>
      <w:r>
        <w:rPr>
          <w:rFonts w:eastAsia="仿宋_GB2312" w:hint="eastAsia"/>
          <w:color w:val="000000"/>
          <w:kern w:val="0"/>
          <w:sz w:val="28"/>
          <w:szCs w:val="28"/>
        </w:rPr>
        <w:t>个等级以上；</w:t>
      </w:r>
      <w:r>
        <w:rPr>
          <w:rFonts w:eastAsia="仿宋_GB2312" w:hint="eastAsia"/>
          <w:color w:val="000000"/>
          <w:kern w:val="0"/>
          <w:sz w:val="28"/>
          <w:szCs w:val="28"/>
        </w:rPr>
        <w:lastRenderedPageBreak/>
        <w:t>研发“非粮化”土壤快速熟化的专用产品</w:t>
      </w:r>
      <w:r>
        <w:rPr>
          <w:rFonts w:eastAsia="仿宋_GB2312" w:hint="eastAsia"/>
          <w:color w:val="000000"/>
          <w:kern w:val="0"/>
          <w:sz w:val="28"/>
          <w:szCs w:val="28"/>
        </w:rPr>
        <w:t>3-</w:t>
      </w:r>
      <w:r>
        <w:rPr>
          <w:rFonts w:eastAsia="仿宋_GB2312"/>
          <w:color w:val="000000"/>
          <w:kern w:val="0"/>
          <w:sz w:val="28"/>
          <w:szCs w:val="28"/>
        </w:rPr>
        <w:t>5</w:t>
      </w:r>
      <w:r>
        <w:rPr>
          <w:rFonts w:eastAsia="仿宋_GB2312" w:hint="eastAsia"/>
          <w:color w:val="000000"/>
          <w:kern w:val="0"/>
          <w:sz w:val="28"/>
          <w:szCs w:val="28"/>
        </w:rPr>
        <w:t>个及其配套技术；筛选适宜“非粮化”清退耕地种植的优质高效水</w:t>
      </w:r>
      <w:r>
        <w:rPr>
          <w:rFonts w:eastAsia="仿宋_GB2312" w:hint="eastAsia"/>
          <w:color w:val="000000"/>
          <w:kern w:val="0"/>
          <w:sz w:val="28"/>
          <w:szCs w:val="28"/>
        </w:rPr>
        <w:t>稻品种</w:t>
      </w:r>
      <w:r>
        <w:rPr>
          <w:rFonts w:eastAsia="仿宋_GB2312" w:hint="eastAsia"/>
          <w:color w:val="000000"/>
          <w:kern w:val="0"/>
          <w:sz w:val="28"/>
          <w:szCs w:val="28"/>
        </w:rPr>
        <w:t>3-5</w:t>
      </w:r>
      <w:r>
        <w:rPr>
          <w:rFonts w:eastAsia="仿宋_GB2312" w:hint="eastAsia"/>
          <w:color w:val="000000"/>
          <w:kern w:val="0"/>
          <w:sz w:val="28"/>
          <w:szCs w:val="28"/>
        </w:rPr>
        <w:t>个；集成“非粮化”农田土壤快速熟化</w:t>
      </w:r>
      <w:r>
        <w:rPr>
          <w:rFonts w:eastAsia="仿宋_GB2312" w:hint="eastAsia"/>
          <w:color w:val="000000"/>
          <w:kern w:val="0"/>
          <w:sz w:val="28"/>
          <w:szCs w:val="28"/>
        </w:rPr>
        <w:t>-</w:t>
      </w:r>
      <w:r>
        <w:rPr>
          <w:rFonts w:eastAsia="仿宋_GB2312" w:hint="eastAsia"/>
          <w:color w:val="000000"/>
          <w:kern w:val="0"/>
          <w:sz w:val="28"/>
          <w:szCs w:val="28"/>
        </w:rPr>
        <w:t>水稻品种配套</w:t>
      </w:r>
      <w:r>
        <w:rPr>
          <w:rFonts w:eastAsia="仿宋_GB2312" w:hint="eastAsia"/>
          <w:color w:val="000000"/>
          <w:kern w:val="0"/>
          <w:sz w:val="28"/>
          <w:szCs w:val="28"/>
        </w:rPr>
        <w:t>-</w:t>
      </w:r>
      <w:r>
        <w:rPr>
          <w:rFonts w:eastAsia="仿宋_GB2312" w:hint="eastAsia"/>
          <w:color w:val="000000"/>
          <w:kern w:val="0"/>
          <w:sz w:val="28"/>
          <w:szCs w:val="28"/>
        </w:rPr>
        <w:t>耕种机械匹配</w:t>
      </w:r>
      <w:r>
        <w:rPr>
          <w:rFonts w:eastAsia="仿宋_GB2312" w:hint="eastAsia"/>
          <w:color w:val="000000"/>
          <w:kern w:val="0"/>
          <w:sz w:val="28"/>
          <w:szCs w:val="28"/>
        </w:rPr>
        <w:t>-</w:t>
      </w:r>
      <w:r>
        <w:rPr>
          <w:rFonts w:eastAsia="仿宋_GB2312" w:hint="eastAsia"/>
          <w:color w:val="000000"/>
          <w:kern w:val="0"/>
          <w:sz w:val="28"/>
          <w:szCs w:val="28"/>
        </w:rPr>
        <w:t>水稻产能提升的优质高效种植模式</w:t>
      </w:r>
      <w:r>
        <w:rPr>
          <w:rFonts w:eastAsia="仿宋_GB2312"/>
          <w:color w:val="000000"/>
          <w:kern w:val="0"/>
          <w:sz w:val="28"/>
          <w:szCs w:val="28"/>
        </w:rPr>
        <w:t>3</w:t>
      </w:r>
      <w:r>
        <w:rPr>
          <w:rFonts w:eastAsia="仿宋_GB2312" w:hint="eastAsia"/>
          <w:color w:val="000000"/>
          <w:kern w:val="0"/>
          <w:sz w:val="28"/>
          <w:szCs w:val="28"/>
        </w:rPr>
        <w:t>-</w:t>
      </w:r>
      <w:r>
        <w:rPr>
          <w:rFonts w:eastAsia="仿宋_GB2312"/>
          <w:color w:val="000000"/>
          <w:kern w:val="0"/>
          <w:sz w:val="28"/>
          <w:szCs w:val="28"/>
        </w:rPr>
        <w:t>5</w:t>
      </w:r>
      <w:r>
        <w:rPr>
          <w:rFonts w:eastAsia="仿宋_GB2312" w:hint="eastAsia"/>
          <w:color w:val="000000"/>
          <w:kern w:val="0"/>
          <w:sz w:val="28"/>
          <w:szCs w:val="28"/>
        </w:rPr>
        <w:t>套；建立百亩核心技术示范基地</w:t>
      </w:r>
      <w:r>
        <w:rPr>
          <w:rFonts w:eastAsia="仿宋_GB2312" w:hint="eastAsia"/>
          <w:color w:val="000000"/>
          <w:kern w:val="0"/>
          <w:sz w:val="28"/>
          <w:szCs w:val="28"/>
        </w:rPr>
        <w:t>5-8</w:t>
      </w:r>
      <w:r>
        <w:rPr>
          <w:rFonts w:eastAsia="仿宋_GB2312" w:hint="eastAsia"/>
          <w:color w:val="000000"/>
          <w:kern w:val="0"/>
          <w:sz w:val="28"/>
          <w:szCs w:val="28"/>
        </w:rPr>
        <w:t>个，千亩示范片</w:t>
      </w:r>
      <w:r>
        <w:rPr>
          <w:rFonts w:eastAsia="仿宋_GB2312"/>
          <w:color w:val="000000"/>
          <w:kern w:val="0"/>
          <w:sz w:val="28"/>
          <w:szCs w:val="28"/>
        </w:rPr>
        <w:t>2</w:t>
      </w:r>
      <w:r>
        <w:rPr>
          <w:rFonts w:eastAsia="仿宋_GB2312" w:hint="eastAsia"/>
          <w:color w:val="000000"/>
          <w:kern w:val="0"/>
          <w:sz w:val="28"/>
          <w:szCs w:val="28"/>
        </w:rPr>
        <w:t>-</w:t>
      </w:r>
      <w:r>
        <w:rPr>
          <w:rFonts w:eastAsia="仿宋_GB2312"/>
          <w:color w:val="000000"/>
          <w:kern w:val="0"/>
          <w:sz w:val="28"/>
          <w:szCs w:val="28"/>
        </w:rPr>
        <w:t>3</w:t>
      </w:r>
      <w:r>
        <w:rPr>
          <w:rFonts w:eastAsia="仿宋_GB2312" w:hint="eastAsia"/>
          <w:color w:val="000000"/>
          <w:kern w:val="0"/>
          <w:sz w:val="28"/>
          <w:szCs w:val="28"/>
        </w:rPr>
        <w:t>个，示范推广面积</w:t>
      </w:r>
      <w:r>
        <w:rPr>
          <w:rFonts w:eastAsia="仿宋_GB2312" w:hint="eastAsia"/>
          <w:color w:val="000000"/>
          <w:kern w:val="0"/>
          <w:sz w:val="28"/>
          <w:szCs w:val="28"/>
        </w:rPr>
        <w:t>50</w:t>
      </w:r>
      <w:r>
        <w:rPr>
          <w:rFonts w:eastAsia="仿宋_GB2312" w:hint="eastAsia"/>
          <w:color w:val="000000"/>
          <w:kern w:val="0"/>
          <w:sz w:val="28"/>
          <w:szCs w:val="28"/>
        </w:rPr>
        <w:t>万亩以上，粮食综合产能提升</w:t>
      </w:r>
      <w:r>
        <w:rPr>
          <w:rFonts w:eastAsia="仿宋_GB2312" w:hint="eastAsia"/>
          <w:color w:val="000000"/>
          <w:kern w:val="0"/>
          <w:sz w:val="28"/>
          <w:szCs w:val="28"/>
        </w:rPr>
        <w:t>10%</w:t>
      </w:r>
      <w:r>
        <w:rPr>
          <w:rFonts w:eastAsia="仿宋_GB2312" w:hint="eastAsia"/>
          <w:color w:val="000000"/>
          <w:kern w:val="0"/>
          <w:sz w:val="28"/>
          <w:szCs w:val="28"/>
        </w:rPr>
        <w:t>以上。</w:t>
      </w:r>
    </w:p>
    <w:p w:rsidR="00C0146D" w:rsidRDefault="009832D1">
      <w:pPr>
        <w:overflowPunct w:val="0"/>
        <w:autoSpaceDE w:val="0"/>
        <w:autoSpaceDN w:val="0"/>
        <w:spacing w:line="520" w:lineRule="exact"/>
        <w:ind w:firstLineChars="200" w:firstLine="562"/>
        <w:rPr>
          <w:rFonts w:eastAsia="仿宋_GB2312"/>
          <w:bCs/>
          <w:color w:val="000000"/>
          <w:kern w:val="0"/>
          <w:sz w:val="28"/>
          <w:szCs w:val="28"/>
        </w:rPr>
      </w:pPr>
      <w:r>
        <w:rPr>
          <w:rFonts w:eastAsia="仿宋_GB2312"/>
          <w:b/>
          <w:bCs/>
          <w:color w:val="000000"/>
          <w:kern w:val="0"/>
          <w:sz w:val="28"/>
          <w:szCs w:val="28"/>
        </w:rPr>
        <w:t>申报主体：</w:t>
      </w:r>
      <w:r>
        <w:rPr>
          <w:rFonts w:eastAsia="仿宋_GB2312" w:hint="eastAsia"/>
          <w:bCs/>
          <w:color w:val="000000"/>
          <w:kern w:val="0"/>
          <w:sz w:val="28"/>
          <w:szCs w:val="28"/>
        </w:rPr>
        <w:t>牵头申报单位不限主体，鼓励产学研合作</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b/>
          <w:bCs/>
          <w:color w:val="000000"/>
          <w:kern w:val="0"/>
          <w:sz w:val="28"/>
          <w:szCs w:val="28"/>
        </w:rPr>
        <w:t>建议财政补助经费：</w:t>
      </w:r>
      <w:r>
        <w:rPr>
          <w:rFonts w:eastAsia="仿宋_GB2312" w:hint="eastAsia"/>
          <w:color w:val="000000"/>
          <w:kern w:val="0"/>
          <w:sz w:val="28"/>
          <w:szCs w:val="28"/>
        </w:rPr>
        <w:t>5</w:t>
      </w:r>
      <w:r>
        <w:rPr>
          <w:rFonts w:eastAsia="仿宋_GB2312"/>
          <w:color w:val="000000"/>
          <w:kern w:val="0"/>
          <w:sz w:val="28"/>
          <w:szCs w:val="28"/>
        </w:rPr>
        <w:t>00</w:t>
      </w:r>
      <w:r>
        <w:rPr>
          <w:rFonts w:eastAsia="仿宋_GB2312" w:hint="eastAsia"/>
          <w:color w:val="000000"/>
          <w:kern w:val="0"/>
          <w:sz w:val="28"/>
          <w:szCs w:val="28"/>
        </w:rPr>
        <w:t>万元以内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w:t>
      </w:r>
      <w:r>
        <w:rPr>
          <w:rFonts w:eastAsia="仿宋_GB2312"/>
          <w:color w:val="000000"/>
          <w:kern w:val="0"/>
          <w:sz w:val="28"/>
          <w:szCs w:val="28"/>
        </w:rPr>
        <w:t>年内</w:t>
      </w:r>
    </w:p>
    <w:p w:rsidR="00C0146D" w:rsidRDefault="009832D1">
      <w:pPr>
        <w:pStyle w:val="a0"/>
        <w:spacing w:line="520" w:lineRule="exact"/>
        <w:ind w:left="0"/>
        <w:rPr>
          <w:color w:val="000000"/>
        </w:rPr>
      </w:pPr>
      <w:r>
        <w:rPr>
          <w:rFonts w:eastAsia="仿宋_GB2312" w:hint="eastAsia"/>
          <w:color w:val="000000"/>
          <w:kern w:val="0"/>
          <w:sz w:val="28"/>
          <w:szCs w:val="28"/>
        </w:rPr>
        <w:t>*</w:t>
      </w:r>
      <w:r>
        <w:rPr>
          <w:rFonts w:eastAsia="仿宋_GB2312" w:hint="eastAsia"/>
          <w:color w:val="000000"/>
          <w:kern w:val="0"/>
          <w:sz w:val="28"/>
          <w:szCs w:val="28"/>
        </w:rPr>
        <w:t>要求揭榜项目绩效目标全覆盖</w:t>
      </w:r>
    </w:p>
    <w:p w:rsidR="00C0146D" w:rsidRDefault="00C0146D">
      <w:pPr>
        <w:overflowPunct w:val="0"/>
        <w:autoSpaceDE w:val="0"/>
        <w:autoSpaceDN w:val="0"/>
        <w:spacing w:line="520" w:lineRule="exact"/>
        <w:ind w:firstLineChars="200" w:firstLine="562"/>
        <w:outlineLvl w:val="1"/>
        <w:rPr>
          <w:rFonts w:eastAsia="仿宋_GB2312"/>
          <w:b/>
          <w:bCs/>
          <w:color w:val="000000"/>
          <w:kern w:val="0"/>
          <w:sz w:val="28"/>
          <w:szCs w:val="28"/>
        </w:rPr>
      </w:pPr>
    </w:p>
    <w:p w:rsidR="00C0146D" w:rsidRDefault="009832D1">
      <w:pPr>
        <w:overflowPunct w:val="0"/>
        <w:autoSpaceDE w:val="0"/>
        <w:autoSpaceDN w:val="0"/>
        <w:spacing w:line="520" w:lineRule="exact"/>
        <w:ind w:firstLineChars="200" w:firstLine="562"/>
        <w:outlineLvl w:val="1"/>
        <w:rPr>
          <w:rFonts w:eastAsia="仿宋_GB2312"/>
          <w:b/>
          <w:bCs/>
          <w:color w:val="000000"/>
          <w:kern w:val="0"/>
          <w:sz w:val="28"/>
          <w:szCs w:val="28"/>
        </w:rPr>
      </w:pPr>
      <w:r>
        <w:rPr>
          <w:rFonts w:eastAsia="仿宋_GB2312" w:hint="eastAsia"/>
          <w:b/>
          <w:bCs/>
          <w:color w:val="000000"/>
          <w:kern w:val="0"/>
          <w:sz w:val="28"/>
          <w:szCs w:val="28"/>
        </w:rPr>
        <w:t>3.</w:t>
      </w:r>
      <w:r>
        <w:rPr>
          <w:rFonts w:eastAsia="仿宋_GB2312" w:hint="eastAsia"/>
          <w:b/>
          <w:bCs/>
          <w:color w:val="000000"/>
          <w:kern w:val="0"/>
          <w:sz w:val="28"/>
          <w:szCs w:val="28"/>
        </w:rPr>
        <w:t>榜单名称</w:t>
      </w:r>
      <w:r>
        <w:rPr>
          <w:rFonts w:eastAsia="仿宋_GB2312"/>
          <w:b/>
          <w:bCs/>
          <w:color w:val="000000"/>
          <w:kern w:val="0"/>
          <w:sz w:val="28"/>
          <w:szCs w:val="28"/>
        </w:rPr>
        <w:t>：</w:t>
      </w:r>
      <w:r>
        <w:rPr>
          <w:rFonts w:eastAsia="仿宋_GB2312"/>
          <w:b/>
          <w:bCs/>
          <w:color w:val="000000"/>
          <w:kern w:val="0"/>
          <w:sz w:val="28"/>
          <w:szCs w:val="28"/>
        </w:rPr>
        <w:t>“</w:t>
      </w:r>
      <w:r>
        <w:rPr>
          <w:rFonts w:eastAsia="仿宋_GB2312"/>
          <w:b/>
          <w:bCs/>
          <w:color w:val="000000"/>
          <w:kern w:val="0"/>
          <w:sz w:val="28"/>
          <w:szCs w:val="28"/>
        </w:rPr>
        <w:t>非粮化</w:t>
      </w:r>
      <w:r>
        <w:rPr>
          <w:rFonts w:eastAsia="仿宋_GB2312"/>
          <w:b/>
          <w:bCs/>
          <w:color w:val="000000"/>
          <w:kern w:val="0"/>
          <w:sz w:val="28"/>
          <w:szCs w:val="28"/>
        </w:rPr>
        <w:t>”</w:t>
      </w:r>
      <w:r>
        <w:rPr>
          <w:rFonts w:eastAsia="仿宋_GB2312"/>
          <w:b/>
          <w:bCs/>
          <w:color w:val="000000"/>
          <w:kern w:val="0"/>
          <w:sz w:val="28"/>
          <w:szCs w:val="28"/>
        </w:rPr>
        <w:t>土壤障碍因子风险评估技术研究</w:t>
      </w:r>
      <w:r>
        <w:rPr>
          <w:rFonts w:eastAsia="仿宋_GB2312" w:hint="eastAsia"/>
          <w:b/>
          <w:bCs/>
          <w:color w:val="000000"/>
          <w:kern w:val="0"/>
          <w:sz w:val="28"/>
          <w:szCs w:val="28"/>
        </w:rPr>
        <w:t>（领雁）</w:t>
      </w:r>
    </w:p>
    <w:p w:rsidR="00C0146D" w:rsidRDefault="009832D1">
      <w:pPr>
        <w:overflowPunct w:val="0"/>
        <w:autoSpaceDE w:val="0"/>
        <w:autoSpaceDN w:val="0"/>
        <w:spacing w:line="520" w:lineRule="exact"/>
        <w:ind w:firstLineChars="200" w:firstLine="562"/>
        <w:outlineLvl w:val="1"/>
        <w:rPr>
          <w:rFonts w:eastAsia="仿宋_GB2312"/>
          <w:color w:val="000000"/>
          <w:kern w:val="0"/>
          <w:sz w:val="28"/>
          <w:szCs w:val="28"/>
        </w:rPr>
      </w:pPr>
      <w:r>
        <w:rPr>
          <w:rFonts w:eastAsia="仿宋_GB2312"/>
          <w:b/>
          <w:bCs/>
          <w:color w:val="000000"/>
          <w:kern w:val="0"/>
          <w:sz w:val="28"/>
          <w:szCs w:val="28"/>
        </w:rPr>
        <w:t>主要研究内容：</w:t>
      </w:r>
      <w:r>
        <w:rPr>
          <w:rFonts w:eastAsia="仿宋_GB2312" w:hint="eastAsia"/>
          <w:color w:val="000000"/>
          <w:kern w:val="0"/>
          <w:sz w:val="28"/>
          <w:szCs w:val="28"/>
        </w:rPr>
        <w:t>监测评价花卉苗木草皮、多年生经济作物、设施蔬菜、水产养殖等不同类型清退区土壤质量状况，查明“非粮化”土壤类型、土层变化、物理化学生物特性、养分状况、污染物种类（农药残留、微塑料、重金属、病原生物）等情况，研究构建“非粮化”耕地单一和多种障碍与风险因子评价指标和评价体系；监测评价我省不同类型“非粮化”土壤质量障碍因子空间差异，建立优先清退耕地清单；评价现有非粮化耕地修复治理培肥技术，提出“非粮化”整治土壤可恢复种植粮油作物的技术模式，为“非粮化”整治耕地即可恢复利用提供科学依据。</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lastRenderedPageBreak/>
        <w:t>绩效目标：</w:t>
      </w:r>
      <w:r>
        <w:rPr>
          <w:rFonts w:eastAsia="仿宋_GB2312" w:hint="eastAsia"/>
          <w:color w:val="000000"/>
          <w:kern w:val="0"/>
          <w:sz w:val="28"/>
          <w:szCs w:val="28"/>
        </w:rPr>
        <w:t>研究明确不同类型“</w:t>
      </w:r>
      <w:r>
        <w:rPr>
          <w:rFonts w:eastAsia="仿宋_GB2312" w:hint="eastAsia"/>
          <w:color w:val="000000"/>
          <w:kern w:val="0"/>
          <w:sz w:val="28"/>
          <w:szCs w:val="28"/>
        </w:rPr>
        <w:t>非粮化”整治土壤主要障碍与风险因子，明确我省“非粮化”土壤障碍因子时空演变趋势与成因；构建典型“非粮化”耕地单一和多种障碍因子与风险的评价方法与</w:t>
      </w:r>
      <w:r>
        <w:rPr>
          <w:rFonts w:eastAsia="仿宋_GB2312" w:hint="eastAsia"/>
          <w:color w:val="000000"/>
          <w:kern w:val="0"/>
          <w:sz w:val="28"/>
          <w:szCs w:val="28"/>
        </w:rPr>
        <w:t>1</w:t>
      </w:r>
      <w:r>
        <w:rPr>
          <w:rFonts w:eastAsia="仿宋_GB2312" w:hint="eastAsia"/>
          <w:color w:val="000000"/>
          <w:kern w:val="0"/>
          <w:sz w:val="28"/>
          <w:szCs w:val="28"/>
        </w:rPr>
        <w:t>套，建立预测预警模型</w:t>
      </w:r>
      <w:r>
        <w:rPr>
          <w:rFonts w:eastAsia="仿宋_GB2312" w:hint="eastAsia"/>
          <w:color w:val="000000"/>
          <w:kern w:val="0"/>
          <w:sz w:val="28"/>
          <w:szCs w:val="28"/>
        </w:rPr>
        <w:t>2-3</w:t>
      </w:r>
      <w:r>
        <w:rPr>
          <w:rFonts w:eastAsia="仿宋_GB2312" w:hint="eastAsia"/>
          <w:color w:val="000000"/>
          <w:kern w:val="0"/>
          <w:sz w:val="28"/>
          <w:szCs w:val="28"/>
        </w:rPr>
        <w:t>个；评估提出不同类型的“非粮化”整治土壤可恢复种植粮油作物的技术模式</w:t>
      </w:r>
      <w:r>
        <w:rPr>
          <w:rFonts w:eastAsia="仿宋_GB2312" w:hint="eastAsia"/>
          <w:color w:val="000000"/>
          <w:kern w:val="0"/>
          <w:sz w:val="28"/>
          <w:szCs w:val="28"/>
        </w:rPr>
        <w:t>2-3</w:t>
      </w:r>
      <w:r>
        <w:rPr>
          <w:rFonts w:eastAsia="仿宋_GB2312" w:hint="eastAsia"/>
          <w:color w:val="000000"/>
          <w:kern w:val="0"/>
          <w:sz w:val="28"/>
          <w:szCs w:val="28"/>
        </w:rPr>
        <w:t>套。</w:t>
      </w:r>
    </w:p>
    <w:p w:rsidR="00C0146D" w:rsidRDefault="009832D1">
      <w:pPr>
        <w:overflowPunct w:val="0"/>
        <w:autoSpaceDE w:val="0"/>
        <w:autoSpaceDN w:val="0"/>
        <w:spacing w:line="520" w:lineRule="exact"/>
        <w:ind w:firstLineChars="200" w:firstLine="562"/>
        <w:rPr>
          <w:rFonts w:eastAsia="仿宋_GB2312"/>
          <w:bCs/>
          <w:color w:val="000000"/>
          <w:kern w:val="0"/>
          <w:sz w:val="28"/>
          <w:szCs w:val="28"/>
        </w:rPr>
      </w:pPr>
      <w:r>
        <w:rPr>
          <w:rFonts w:eastAsia="仿宋_GB2312"/>
          <w:b/>
          <w:bCs/>
          <w:color w:val="000000"/>
          <w:kern w:val="0"/>
          <w:sz w:val="28"/>
          <w:szCs w:val="28"/>
        </w:rPr>
        <w:t>申报主体：</w:t>
      </w:r>
      <w:r>
        <w:rPr>
          <w:rFonts w:eastAsia="仿宋_GB2312" w:hint="eastAsia"/>
          <w:bCs/>
          <w:color w:val="000000"/>
          <w:kern w:val="0"/>
          <w:sz w:val="28"/>
          <w:szCs w:val="28"/>
        </w:rPr>
        <w:t>牵头申报单位不限主体，鼓励产学研合作</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建议财政补助经费：</w:t>
      </w:r>
      <w:r>
        <w:rPr>
          <w:rFonts w:eastAsia="仿宋_GB2312" w:hint="eastAsia"/>
          <w:color w:val="000000"/>
          <w:kern w:val="0"/>
          <w:sz w:val="28"/>
          <w:szCs w:val="28"/>
        </w:rPr>
        <w:t>300</w:t>
      </w:r>
      <w:r>
        <w:rPr>
          <w:rFonts w:eastAsia="仿宋_GB2312" w:hint="eastAsia"/>
          <w:color w:val="000000"/>
          <w:kern w:val="0"/>
          <w:sz w:val="28"/>
          <w:szCs w:val="28"/>
        </w:rPr>
        <w:t>万元以内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2</w:t>
      </w:r>
      <w:r>
        <w:rPr>
          <w:rFonts w:eastAsia="仿宋_GB2312"/>
          <w:color w:val="000000"/>
          <w:kern w:val="0"/>
          <w:sz w:val="28"/>
          <w:szCs w:val="28"/>
        </w:rPr>
        <w:t>年内</w:t>
      </w:r>
    </w:p>
    <w:p w:rsidR="00C0146D" w:rsidRDefault="00C0146D">
      <w:pPr>
        <w:overflowPunct w:val="0"/>
        <w:autoSpaceDE w:val="0"/>
        <w:autoSpaceDN w:val="0"/>
        <w:spacing w:line="520" w:lineRule="exact"/>
        <w:ind w:firstLineChars="200" w:firstLine="562"/>
        <w:outlineLvl w:val="1"/>
        <w:rPr>
          <w:rFonts w:eastAsia="仿宋_GB2312"/>
          <w:b/>
          <w:bCs/>
          <w:color w:val="000000"/>
          <w:kern w:val="0"/>
          <w:sz w:val="28"/>
          <w:szCs w:val="28"/>
        </w:rPr>
      </w:pPr>
    </w:p>
    <w:p w:rsidR="00C0146D" w:rsidRDefault="009832D1">
      <w:pPr>
        <w:overflowPunct w:val="0"/>
        <w:autoSpaceDE w:val="0"/>
        <w:autoSpaceDN w:val="0"/>
        <w:spacing w:line="520" w:lineRule="exact"/>
        <w:ind w:firstLineChars="200" w:firstLine="562"/>
        <w:outlineLvl w:val="1"/>
        <w:rPr>
          <w:rFonts w:eastAsia="仿宋_GB2312"/>
          <w:b/>
          <w:bCs/>
          <w:color w:val="000000"/>
          <w:kern w:val="0"/>
          <w:sz w:val="28"/>
          <w:szCs w:val="28"/>
        </w:rPr>
      </w:pPr>
      <w:r>
        <w:rPr>
          <w:rFonts w:eastAsia="仿宋_GB2312" w:hint="eastAsia"/>
          <w:b/>
          <w:bCs/>
          <w:color w:val="000000"/>
          <w:kern w:val="0"/>
          <w:sz w:val="28"/>
          <w:szCs w:val="28"/>
        </w:rPr>
        <w:t>4.</w:t>
      </w:r>
      <w:r>
        <w:rPr>
          <w:rFonts w:eastAsia="仿宋_GB2312" w:hint="eastAsia"/>
          <w:b/>
          <w:bCs/>
          <w:color w:val="000000"/>
          <w:kern w:val="0"/>
          <w:sz w:val="28"/>
          <w:szCs w:val="28"/>
        </w:rPr>
        <w:t>榜单名称</w:t>
      </w:r>
      <w:r>
        <w:rPr>
          <w:rFonts w:eastAsia="仿宋_GB2312"/>
          <w:b/>
          <w:bCs/>
          <w:color w:val="000000"/>
          <w:kern w:val="0"/>
          <w:sz w:val="28"/>
          <w:szCs w:val="28"/>
        </w:rPr>
        <w:t>：</w:t>
      </w:r>
      <w:r>
        <w:rPr>
          <w:rFonts w:eastAsia="仿宋_GB2312" w:hint="eastAsia"/>
          <w:b/>
          <w:bCs/>
          <w:color w:val="000000"/>
          <w:kern w:val="0"/>
          <w:sz w:val="28"/>
          <w:szCs w:val="28"/>
        </w:rPr>
        <w:t>“非粮化”土壤酸化和盐渍化消减关键技术与产品研发（领雁）</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主要研究内容：</w:t>
      </w:r>
      <w:r>
        <w:rPr>
          <w:rFonts w:eastAsia="仿宋_GB2312" w:hint="eastAsia"/>
          <w:color w:val="000000"/>
          <w:kern w:val="0"/>
          <w:sz w:val="28"/>
          <w:szCs w:val="28"/>
        </w:rPr>
        <w:t>针对“非粮化”耕地酸化、盐渍化障碍及其造成的肥力衰减问题，研究揭示土壤酸化、盐渍化时空变化规律及驱动因子，明确酸化和盐渍化土壤肥力与养分利用的影响因素及评价关键指标，优化预测模型和水稻产能预警系统；研究土壤</w:t>
      </w:r>
      <w:r>
        <w:rPr>
          <w:rFonts w:eastAsia="仿宋_GB2312" w:hint="eastAsia"/>
          <w:color w:val="000000"/>
          <w:kern w:val="0"/>
          <w:sz w:val="28"/>
          <w:szCs w:val="28"/>
        </w:rPr>
        <w:t>-</w:t>
      </w:r>
      <w:r>
        <w:rPr>
          <w:rFonts w:eastAsia="仿宋_GB2312" w:hint="eastAsia"/>
          <w:color w:val="000000"/>
          <w:kern w:val="0"/>
          <w:sz w:val="28"/>
          <w:szCs w:val="28"/>
        </w:rPr>
        <w:t>水稻</w:t>
      </w:r>
      <w:r>
        <w:rPr>
          <w:rFonts w:eastAsia="仿宋_GB2312" w:hint="eastAsia"/>
          <w:color w:val="000000"/>
          <w:kern w:val="0"/>
          <w:sz w:val="28"/>
          <w:szCs w:val="28"/>
        </w:rPr>
        <w:t>-</w:t>
      </w:r>
      <w:r>
        <w:rPr>
          <w:rFonts w:eastAsia="仿宋_GB2312" w:hint="eastAsia"/>
          <w:color w:val="000000"/>
          <w:kern w:val="0"/>
          <w:sz w:val="28"/>
          <w:szCs w:val="28"/>
        </w:rPr>
        <w:t>生物互作对土壤酸化和盐渍化的响应、适应和反馈机制，创新土壤酸化和盐渍化生态修复、地力培育和水稻产能协同提升调控技术；研发基于土壤改良、有机</w:t>
      </w:r>
      <w:r>
        <w:rPr>
          <w:rFonts w:eastAsia="仿宋_GB2312" w:hint="eastAsia"/>
          <w:color w:val="000000"/>
          <w:kern w:val="0"/>
          <w:sz w:val="28"/>
          <w:szCs w:val="28"/>
        </w:rPr>
        <w:t>-</w:t>
      </w:r>
      <w:r>
        <w:rPr>
          <w:rFonts w:eastAsia="仿宋_GB2312" w:hint="eastAsia"/>
          <w:color w:val="000000"/>
          <w:kern w:val="0"/>
          <w:sz w:val="28"/>
          <w:szCs w:val="28"/>
        </w:rPr>
        <w:t>无机养分互作、耕作方式和水肥管理等的土壤酸度和盐渍化农艺调控措施及其定向消减生物新技术；创制酸性和盐渍化土壤调理剂、复合微生物菌剂等障碍消减型以及新型生物有机</w:t>
      </w:r>
      <w:r>
        <w:rPr>
          <w:rFonts w:eastAsia="仿宋_GB2312" w:hint="eastAsia"/>
          <w:color w:val="000000"/>
          <w:kern w:val="0"/>
          <w:sz w:val="28"/>
          <w:szCs w:val="28"/>
        </w:rPr>
        <w:t>肥和有机缓控释肥等地力培肥型产品，并制定其配套高效施用技术；构建“非粮化”</w:t>
      </w:r>
      <w:r>
        <w:rPr>
          <w:rFonts w:eastAsia="仿宋_GB2312" w:hint="eastAsia"/>
          <w:color w:val="000000"/>
          <w:kern w:val="0"/>
          <w:sz w:val="28"/>
          <w:szCs w:val="28"/>
        </w:rPr>
        <w:lastRenderedPageBreak/>
        <w:t>整治农田酸化和盐渍化土壤消障培肥利用技术新模式，并进行技术集成与示范。</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绩效目标：</w:t>
      </w:r>
      <w:r>
        <w:rPr>
          <w:rFonts w:eastAsia="仿宋_GB2312" w:hint="eastAsia"/>
          <w:color w:val="000000"/>
          <w:kern w:val="0"/>
          <w:sz w:val="28"/>
          <w:szCs w:val="28"/>
        </w:rPr>
        <w:t>明确“非粮化”耕地土壤酸化、盐渍化等主要障碍因子，提出优化酸化预测预警模型</w:t>
      </w:r>
      <w:r>
        <w:rPr>
          <w:rFonts w:eastAsia="仿宋_GB2312" w:hint="eastAsia"/>
          <w:color w:val="000000"/>
          <w:kern w:val="0"/>
          <w:sz w:val="28"/>
          <w:szCs w:val="28"/>
        </w:rPr>
        <w:t>1</w:t>
      </w:r>
      <w:r>
        <w:rPr>
          <w:rFonts w:eastAsia="仿宋_GB2312" w:hint="eastAsia"/>
          <w:color w:val="000000"/>
          <w:kern w:val="0"/>
          <w:sz w:val="28"/>
          <w:szCs w:val="28"/>
        </w:rPr>
        <w:t>套；创新土壤酸化、盐渍化改良综合技术模式</w:t>
      </w:r>
      <w:r>
        <w:rPr>
          <w:rFonts w:eastAsia="仿宋_GB2312" w:hint="eastAsia"/>
          <w:color w:val="000000"/>
          <w:kern w:val="0"/>
          <w:sz w:val="28"/>
          <w:szCs w:val="28"/>
        </w:rPr>
        <w:t>3-5</w:t>
      </w:r>
      <w:r>
        <w:rPr>
          <w:rFonts w:eastAsia="仿宋_GB2312" w:hint="eastAsia"/>
          <w:color w:val="000000"/>
          <w:kern w:val="0"/>
          <w:sz w:val="28"/>
          <w:szCs w:val="28"/>
        </w:rPr>
        <w:t>套，创制新型肥料、土壤改良剂等绿色投入品</w:t>
      </w:r>
      <w:r>
        <w:rPr>
          <w:rFonts w:eastAsia="仿宋_GB2312" w:hint="eastAsia"/>
          <w:color w:val="000000"/>
          <w:kern w:val="0"/>
          <w:sz w:val="28"/>
          <w:szCs w:val="28"/>
        </w:rPr>
        <w:t>3-5</w:t>
      </w:r>
      <w:r>
        <w:rPr>
          <w:rFonts w:eastAsia="仿宋_GB2312" w:hint="eastAsia"/>
          <w:color w:val="000000"/>
          <w:kern w:val="0"/>
          <w:sz w:val="28"/>
          <w:szCs w:val="28"/>
        </w:rPr>
        <w:t>种；核心示范区酸化耕地</w:t>
      </w:r>
      <w:r>
        <w:rPr>
          <w:rFonts w:eastAsia="仿宋_GB2312" w:hint="eastAsia"/>
          <w:color w:val="000000"/>
          <w:kern w:val="0"/>
          <w:sz w:val="28"/>
          <w:szCs w:val="28"/>
        </w:rPr>
        <w:t>pH</w:t>
      </w:r>
      <w:r>
        <w:rPr>
          <w:rFonts w:eastAsia="仿宋_GB2312" w:hint="eastAsia"/>
          <w:color w:val="000000"/>
          <w:kern w:val="0"/>
          <w:sz w:val="28"/>
          <w:szCs w:val="28"/>
        </w:rPr>
        <w:t>平均升高</w:t>
      </w:r>
      <w:r>
        <w:rPr>
          <w:rFonts w:eastAsia="仿宋_GB2312" w:hint="eastAsia"/>
          <w:color w:val="000000"/>
          <w:kern w:val="0"/>
          <w:sz w:val="28"/>
          <w:szCs w:val="28"/>
        </w:rPr>
        <w:t>0.5</w:t>
      </w:r>
      <w:r>
        <w:rPr>
          <w:rFonts w:eastAsia="仿宋_GB2312" w:hint="eastAsia"/>
          <w:color w:val="000000"/>
          <w:kern w:val="0"/>
          <w:sz w:val="28"/>
          <w:szCs w:val="28"/>
        </w:rPr>
        <w:t>个单位以上，耕地质量提高</w:t>
      </w:r>
      <w:r>
        <w:rPr>
          <w:rFonts w:eastAsia="仿宋_GB2312" w:hint="eastAsia"/>
          <w:color w:val="000000"/>
          <w:kern w:val="0"/>
          <w:sz w:val="28"/>
          <w:szCs w:val="28"/>
        </w:rPr>
        <w:t>1-2</w:t>
      </w:r>
      <w:r>
        <w:rPr>
          <w:rFonts w:eastAsia="仿宋_GB2312" w:hint="eastAsia"/>
          <w:color w:val="000000"/>
          <w:kern w:val="0"/>
          <w:sz w:val="28"/>
          <w:szCs w:val="28"/>
        </w:rPr>
        <w:t>个等级，水稻产量提高</w:t>
      </w:r>
      <w:r>
        <w:rPr>
          <w:rFonts w:eastAsia="仿宋_GB2312" w:hint="eastAsia"/>
          <w:color w:val="000000"/>
          <w:kern w:val="0"/>
          <w:sz w:val="28"/>
          <w:szCs w:val="28"/>
        </w:rPr>
        <w:t>10-15%</w:t>
      </w:r>
      <w:r>
        <w:rPr>
          <w:rFonts w:eastAsia="仿宋_GB2312" w:hint="eastAsia"/>
          <w:color w:val="000000"/>
          <w:kern w:val="0"/>
          <w:sz w:val="28"/>
          <w:szCs w:val="28"/>
        </w:rPr>
        <w:t>；；示范推广</w:t>
      </w:r>
      <w:r>
        <w:rPr>
          <w:rFonts w:eastAsia="仿宋_GB2312" w:hint="eastAsia"/>
          <w:color w:val="000000"/>
          <w:kern w:val="0"/>
          <w:sz w:val="28"/>
          <w:szCs w:val="28"/>
        </w:rPr>
        <w:t>30</w:t>
      </w:r>
      <w:r>
        <w:rPr>
          <w:rFonts w:eastAsia="仿宋_GB2312" w:hint="eastAsia"/>
          <w:color w:val="000000"/>
          <w:kern w:val="0"/>
          <w:sz w:val="28"/>
          <w:szCs w:val="28"/>
        </w:rPr>
        <w:t>万亩，申请国家发明专利</w:t>
      </w:r>
      <w:r>
        <w:rPr>
          <w:rFonts w:eastAsia="仿宋_GB2312" w:hint="eastAsia"/>
          <w:color w:val="000000"/>
          <w:kern w:val="0"/>
          <w:sz w:val="28"/>
          <w:szCs w:val="28"/>
        </w:rPr>
        <w:t>3-5</w:t>
      </w:r>
      <w:r>
        <w:rPr>
          <w:rFonts w:eastAsia="仿宋_GB2312" w:hint="eastAsia"/>
          <w:color w:val="000000"/>
          <w:kern w:val="0"/>
          <w:sz w:val="28"/>
          <w:szCs w:val="28"/>
        </w:rPr>
        <w:t>项。</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申报主体：</w:t>
      </w:r>
      <w:r>
        <w:rPr>
          <w:rFonts w:eastAsia="仿宋_GB2312" w:hint="eastAsia"/>
          <w:bCs/>
          <w:color w:val="000000"/>
          <w:kern w:val="0"/>
          <w:sz w:val="28"/>
          <w:szCs w:val="28"/>
        </w:rPr>
        <w:t>牵头申报单位不限主体，鼓励</w:t>
      </w:r>
      <w:r>
        <w:rPr>
          <w:rFonts w:eastAsia="仿宋_GB2312" w:hint="eastAsia"/>
          <w:bCs/>
          <w:color w:val="000000"/>
          <w:kern w:val="0"/>
          <w:sz w:val="28"/>
          <w:szCs w:val="28"/>
        </w:rPr>
        <w:t>产学研合作</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建议财政补助经费：</w:t>
      </w:r>
      <w:r>
        <w:rPr>
          <w:rFonts w:eastAsia="仿宋_GB2312" w:hint="eastAsia"/>
          <w:color w:val="000000"/>
          <w:kern w:val="0"/>
          <w:sz w:val="28"/>
          <w:szCs w:val="28"/>
        </w:rPr>
        <w:t>300</w:t>
      </w:r>
      <w:r>
        <w:rPr>
          <w:rFonts w:eastAsia="仿宋_GB2312" w:hint="eastAsia"/>
          <w:color w:val="000000"/>
          <w:kern w:val="0"/>
          <w:sz w:val="28"/>
          <w:szCs w:val="28"/>
        </w:rPr>
        <w:t>万元以内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2</w:t>
      </w:r>
      <w:r>
        <w:rPr>
          <w:rFonts w:eastAsia="仿宋_GB2312"/>
          <w:color w:val="000000"/>
          <w:kern w:val="0"/>
          <w:sz w:val="28"/>
          <w:szCs w:val="28"/>
        </w:rPr>
        <w:t>年内</w:t>
      </w:r>
    </w:p>
    <w:p w:rsidR="00C0146D" w:rsidRDefault="00C0146D">
      <w:pPr>
        <w:overflowPunct w:val="0"/>
        <w:autoSpaceDE w:val="0"/>
        <w:autoSpaceDN w:val="0"/>
        <w:spacing w:line="520" w:lineRule="exact"/>
        <w:ind w:firstLineChars="200" w:firstLine="562"/>
        <w:outlineLvl w:val="1"/>
        <w:rPr>
          <w:rFonts w:eastAsia="仿宋_GB2312"/>
          <w:b/>
          <w:bCs/>
          <w:color w:val="000000"/>
          <w:kern w:val="0"/>
          <w:sz w:val="28"/>
          <w:szCs w:val="28"/>
        </w:rPr>
      </w:pPr>
    </w:p>
    <w:p w:rsidR="00C0146D" w:rsidRDefault="009832D1">
      <w:pPr>
        <w:overflowPunct w:val="0"/>
        <w:autoSpaceDE w:val="0"/>
        <w:autoSpaceDN w:val="0"/>
        <w:spacing w:line="520" w:lineRule="exact"/>
        <w:ind w:firstLineChars="200" w:firstLine="562"/>
        <w:outlineLvl w:val="1"/>
        <w:rPr>
          <w:rFonts w:eastAsia="仿宋_GB2312"/>
          <w:b/>
          <w:bCs/>
          <w:color w:val="000000"/>
          <w:kern w:val="0"/>
          <w:sz w:val="28"/>
          <w:szCs w:val="28"/>
        </w:rPr>
      </w:pPr>
      <w:r>
        <w:rPr>
          <w:rFonts w:eastAsia="仿宋_GB2312" w:hint="eastAsia"/>
          <w:b/>
          <w:bCs/>
          <w:color w:val="000000"/>
          <w:kern w:val="0"/>
          <w:sz w:val="28"/>
          <w:szCs w:val="28"/>
        </w:rPr>
        <w:t>5.</w:t>
      </w:r>
      <w:r>
        <w:rPr>
          <w:rFonts w:eastAsia="仿宋_GB2312" w:hint="eastAsia"/>
          <w:b/>
          <w:bCs/>
          <w:color w:val="000000"/>
          <w:kern w:val="0"/>
          <w:sz w:val="28"/>
          <w:szCs w:val="28"/>
        </w:rPr>
        <w:t>榜单名称</w:t>
      </w:r>
      <w:r>
        <w:rPr>
          <w:rFonts w:eastAsia="仿宋_GB2312"/>
          <w:b/>
          <w:bCs/>
          <w:color w:val="000000"/>
          <w:kern w:val="0"/>
          <w:sz w:val="28"/>
          <w:szCs w:val="28"/>
        </w:rPr>
        <w:t>：</w:t>
      </w:r>
      <w:r>
        <w:rPr>
          <w:rFonts w:eastAsia="仿宋_GB2312" w:hint="eastAsia"/>
          <w:b/>
          <w:bCs/>
          <w:color w:val="000000"/>
          <w:kern w:val="0"/>
          <w:sz w:val="28"/>
          <w:szCs w:val="28"/>
        </w:rPr>
        <w:t>苗木草皮复耕土壤改良和快速修复技术集成与应用示范（领雁）</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主要研究内容：</w:t>
      </w:r>
      <w:r>
        <w:rPr>
          <w:rFonts w:eastAsia="仿宋_GB2312" w:hint="eastAsia"/>
          <w:color w:val="000000"/>
          <w:kern w:val="0"/>
          <w:sz w:val="28"/>
          <w:szCs w:val="28"/>
        </w:rPr>
        <w:t>针对花卉林木典型非粮化存在主要的耕层剥离、肥力下降、营养失衡等土壤质量退化问题，选择典型区域，研究和建立针对花卉林木的非粮化耕地土壤有机质含量下降、结构破坏、养分缺乏、生物活性低下等物理、化学、生物多方面的障碍与风险因子消除技术体系；研发林木花卉复耕土壤快速培育、肥力提升并实现快速复耕的技术模式；研制土壤调理修复产品；并进行技术集成</w:t>
      </w:r>
      <w:r>
        <w:rPr>
          <w:rFonts w:eastAsia="仿宋_GB2312" w:hint="eastAsia"/>
          <w:color w:val="000000"/>
          <w:kern w:val="0"/>
          <w:sz w:val="28"/>
          <w:szCs w:val="28"/>
        </w:rPr>
        <w:t>应用示范，综合提高花卉林木非粮化耕地快速培肥和生</w:t>
      </w:r>
      <w:r>
        <w:rPr>
          <w:rFonts w:eastAsia="仿宋_GB2312" w:hint="eastAsia"/>
          <w:color w:val="000000"/>
          <w:kern w:val="0"/>
          <w:sz w:val="28"/>
          <w:szCs w:val="28"/>
        </w:rPr>
        <w:lastRenderedPageBreak/>
        <w:t>产效率。</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绩效目标：</w:t>
      </w:r>
      <w:r>
        <w:rPr>
          <w:rFonts w:eastAsia="仿宋_GB2312" w:hint="eastAsia"/>
          <w:color w:val="000000"/>
          <w:kern w:val="0"/>
          <w:sz w:val="28"/>
          <w:szCs w:val="28"/>
        </w:rPr>
        <w:t>建立基于苗木草皮的非粮化耕地调查及障碍与风险因子评价方法</w:t>
      </w:r>
      <w:r>
        <w:rPr>
          <w:rFonts w:eastAsia="仿宋_GB2312" w:hint="eastAsia"/>
          <w:color w:val="000000"/>
          <w:kern w:val="0"/>
          <w:sz w:val="28"/>
          <w:szCs w:val="28"/>
        </w:rPr>
        <w:t>1</w:t>
      </w:r>
      <w:r>
        <w:rPr>
          <w:rFonts w:eastAsia="仿宋_GB2312" w:hint="eastAsia"/>
          <w:color w:val="000000"/>
          <w:kern w:val="0"/>
          <w:sz w:val="28"/>
          <w:szCs w:val="28"/>
        </w:rPr>
        <w:t>套；研发非粮化耕地土壤培肥、障碍与风险因子消除等快速复耕技术</w:t>
      </w:r>
      <w:r>
        <w:rPr>
          <w:rFonts w:eastAsia="仿宋_GB2312" w:hint="eastAsia"/>
          <w:color w:val="000000"/>
          <w:kern w:val="0"/>
          <w:sz w:val="28"/>
          <w:szCs w:val="28"/>
        </w:rPr>
        <w:t>2-3</w:t>
      </w:r>
      <w:r>
        <w:rPr>
          <w:rFonts w:eastAsia="仿宋_GB2312" w:hint="eastAsia"/>
          <w:color w:val="000000"/>
          <w:kern w:val="0"/>
          <w:sz w:val="28"/>
          <w:szCs w:val="28"/>
        </w:rPr>
        <w:t>项；研发专用土壤调理剂、生物有机肥等绿色修复产品</w:t>
      </w:r>
      <w:r>
        <w:rPr>
          <w:rFonts w:eastAsia="仿宋_GB2312" w:hint="eastAsia"/>
          <w:color w:val="000000"/>
          <w:kern w:val="0"/>
          <w:sz w:val="28"/>
          <w:szCs w:val="28"/>
        </w:rPr>
        <w:t>2-3</w:t>
      </w:r>
      <w:r>
        <w:rPr>
          <w:rFonts w:eastAsia="仿宋_GB2312" w:hint="eastAsia"/>
          <w:color w:val="000000"/>
          <w:kern w:val="0"/>
          <w:sz w:val="28"/>
          <w:szCs w:val="28"/>
        </w:rPr>
        <w:t>种；研发林木花卉非粮化耕地快速复耕与肥力提升技术体系</w:t>
      </w:r>
      <w:r>
        <w:rPr>
          <w:rFonts w:eastAsia="仿宋_GB2312" w:hint="eastAsia"/>
          <w:color w:val="000000"/>
          <w:kern w:val="0"/>
          <w:sz w:val="28"/>
          <w:szCs w:val="28"/>
        </w:rPr>
        <w:t>1-2</w:t>
      </w:r>
      <w:r>
        <w:rPr>
          <w:rFonts w:eastAsia="仿宋_GB2312" w:hint="eastAsia"/>
          <w:color w:val="000000"/>
          <w:kern w:val="0"/>
          <w:sz w:val="28"/>
          <w:szCs w:val="28"/>
        </w:rPr>
        <w:t>套；建立集成技术示范区</w:t>
      </w:r>
      <w:r>
        <w:rPr>
          <w:rFonts w:eastAsia="仿宋_GB2312"/>
          <w:color w:val="000000"/>
          <w:kern w:val="0"/>
          <w:sz w:val="28"/>
          <w:szCs w:val="28"/>
        </w:rPr>
        <w:t>10</w:t>
      </w:r>
      <w:r>
        <w:rPr>
          <w:rFonts w:eastAsia="仿宋_GB2312" w:hint="eastAsia"/>
          <w:color w:val="000000"/>
          <w:kern w:val="0"/>
          <w:sz w:val="28"/>
          <w:szCs w:val="28"/>
        </w:rPr>
        <w:t>00</w:t>
      </w:r>
      <w:r>
        <w:rPr>
          <w:rFonts w:eastAsia="仿宋_GB2312" w:hint="eastAsia"/>
          <w:color w:val="000000"/>
          <w:kern w:val="0"/>
          <w:sz w:val="28"/>
          <w:szCs w:val="28"/>
        </w:rPr>
        <w:t>亩，土壤肥力指标提升</w:t>
      </w:r>
      <w:r>
        <w:rPr>
          <w:rFonts w:eastAsia="仿宋_GB2312" w:hint="eastAsia"/>
          <w:color w:val="000000"/>
          <w:kern w:val="0"/>
          <w:sz w:val="28"/>
          <w:szCs w:val="28"/>
        </w:rPr>
        <w:t>20%</w:t>
      </w:r>
      <w:r>
        <w:rPr>
          <w:rFonts w:eastAsia="仿宋_GB2312" w:hint="eastAsia"/>
          <w:color w:val="000000"/>
          <w:kern w:val="0"/>
          <w:sz w:val="28"/>
          <w:szCs w:val="28"/>
        </w:rPr>
        <w:t>，粮食产量达到区域平均水平。</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申报主体：</w:t>
      </w:r>
      <w:r>
        <w:rPr>
          <w:rFonts w:eastAsia="仿宋_GB2312" w:hint="eastAsia"/>
          <w:bCs/>
          <w:color w:val="000000"/>
          <w:kern w:val="0"/>
          <w:sz w:val="28"/>
          <w:szCs w:val="28"/>
        </w:rPr>
        <w:t>牵头申报单位不限主体，必须产学研合作</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b/>
          <w:bCs/>
          <w:color w:val="000000"/>
          <w:kern w:val="0"/>
          <w:sz w:val="28"/>
          <w:szCs w:val="28"/>
        </w:rPr>
        <w:t>建议财政补助经费：</w:t>
      </w:r>
      <w:r>
        <w:rPr>
          <w:rFonts w:eastAsia="仿宋_GB2312" w:hint="eastAsia"/>
          <w:color w:val="000000"/>
          <w:kern w:val="0"/>
          <w:sz w:val="28"/>
          <w:szCs w:val="28"/>
        </w:rPr>
        <w:t>300</w:t>
      </w:r>
      <w:r>
        <w:rPr>
          <w:rFonts w:eastAsia="仿宋_GB2312" w:hint="eastAsia"/>
          <w:color w:val="000000"/>
          <w:kern w:val="0"/>
          <w:sz w:val="28"/>
          <w:szCs w:val="28"/>
        </w:rPr>
        <w:t>万元以内</w:t>
      </w:r>
    </w:p>
    <w:p w:rsidR="00C0146D" w:rsidRDefault="009832D1">
      <w:pPr>
        <w:overflowPunct w:val="0"/>
        <w:autoSpaceDE w:val="0"/>
        <w:autoSpaceDN w:val="0"/>
        <w:spacing w:line="520" w:lineRule="exact"/>
        <w:ind w:firstLineChars="200" w:firstLine="562"/>
        <w:rPr>
          <w:color w:val="000000"/>
        </w:rPr>
      </w:pPr>
      <w:r>
        <w:rPr>
          <w:rFonts w:eastAsia="仿宋_GB2312"/>
          <w:b/>
          <w:bCs/>
          <w:color w:val="000000"/>
          <w:kern w:val="0"/>
          <w:sz w:val="28"/>
          <w:szCs w:val="28"/>
        </w:rPr>
        <w:t>攻关时限要求：</w:t>
      </w:r>
      <w:r>
        <w:rPr>
          <w:rFonts w:eastAsia="仿宋_GB2312"/>
          <w:color w:val="000000"/>
          <w:kern w:val="0"/>
          <w:sz w:val="28"/>
          <w:szCs w:val="28"/>
        </w:rPr>
        <w:t>2</w:t>
      </w:r>
      <w:r>
        <w:rPr>
          <w:rFonts w:eastAsia="仿宋_GB2312"/>
          <w:color w:val="000000"/>
          <w:kern w:val="0"/>
          <w:sz w:val="28"/>
          <w:szCs w:val="28"/>
        </w:rPr>
        <w:t>年</w:t>
      </w:r>
      <w:r>
        <w:rPr>
          <w:rFonts w:eastAsia="仿宋_GB2312"/>
          <w:color w:val="000000"/>
          <w:kern w:val="0"/>
          <w:sz w:val="28"/>
          <w:szCs w:val="28"/>
        </w:rPr>
        <w:t>内</w:t>
      </w:r>
    </w:p>
    <w:p w:rsidR="00C0146D" w:rsidRDefault="00C0146D">
      <w:pPr>
        <w:overflowPunct w:val="0"/>
        <w:autoSpaceDE w:val="0"/>
        <w:autoSpaceDN w:val="0"/>
        <w:spacing w:line="520" w:lineRule="exact"/>
        <w:ind w:firstLineChars="200" w:firstLine="562"/>
        <w:outlineLvl w:val="1"/>
        <w:rPr>
          <w:rFonts w:eastAsia="仿宋_GB2312"/>
          <w:b/>
          <w:bCs/>
          <w:color w:val="000000"/>
          <w:kern w:val="0"/>
          <w:sz w:val="28"/>
          <w:szCs w:val="28"/>
        </w:rPr>
      </w:pPr>
    </w:p>
    <w:p w:rsidR="00C0146D" w:rsidRDefault="009832D1">
      <w:pPr>
        <w:overflowPunct w:val="0"/>
        <w:autoSpaceDE w:val="0"/>
        <w:autoSpaceDN w:val="0"/>
        <w:spacing w:line="520" w:lineRule="exact"/>
        <w:ind w:firstLineChars="200" w:firstLine="562"/>
        <w:outlineLvl w:val="1"/>
        <w:rPr>
          <w:rFonts w:eastAsia="仿宋_GB2312"/>
          <w:b/>
          <w:bCs/>
          <w:color w:val="000000"/>
          <w:kern w:val="0"/>
          <w:sz w:val="28"/>
          <w:szCs w:val="28"/>
        </w:rPr>
      </w:pPr>
      <w:r>
        <w:rPr>
          <w:rFonts w:eastAsia="仿宋_GB2312" w:hint="eastAsia"/>
          <w:b/>
          <w:bCs/>
          <w:color w:val="000000"/>
          <w:kern w:val="0"/>
          <w:sz w:val="28"/>
          <w:szCs w:val="28"/>
        </w:rPr>
        <w:t>6.</w:t>
      </w:r>
      <w:r>
        <w:rPr>
          <w:rFonts w:eastAsia="仿宋_GB2312" w:hint="eastAsia"/>
          <w:b/>
          <w:bCs/>
          <w:color w:val="000000"/>
          <w:kern w:val="0"/>
          <w:sz w:val="28"/>
          <w:szCs w:val="28"/>
        </w:rPr>
        <w:t>榜单名称</w:t>
      </w:r>
      <w:r>
        <w:rPr>
          <w:rFonts w:eastAsia="仿宋_GB2312"/>
          <w:b/>
          <w:bCs/>
          <w:color w:val="000000"/>
          <w:kern w:val="0"/>
          <w:sz w:val="28"/>
          <w:szCs w:val="28"/>
        </w:rPr>
        <w:t>：</w:t>
      </w:r>
      <w:r>
        <w:rPr>
          <w:rFonts w:eastAsia="仿宋_GB2312" w:hint="eastAsia"/>
          <w:b/>
          <w:bCs/>
          <w:color w:val="000000"/>
          <w:kern w:val="0"/>
          <w:sz w:val="28"/>
          <w:szCs w:val="28"/>
        </w:rPr>
        <w:t>“非粮化”土壤主要污染物生态修复关键技术研究（领雁）</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主要研究内容：</w:t>
      </w:r>
      <w:r>
        <w:rPr>
          <w:rFonts w:eastAsia="仿宋_GB2312" w:hint="eastAsia"/>
          <w:color w:val="000000"/>
          <w:kern w:val="0"/>
          <w:sz w:val="28"/>
          <w:szCs w:val="28"/>
        </w:rPr>
        <w:t>研究开发有机（包括农药、抗生素、激素、微塑料和持久性有机污染物等）、无机（重金属）和生物（抗生素抗性基因、病原生物等）等主要污染物的靶向</w:t>
      </w:r>
      <w:r>
        <w:rPr>
          <w:rFonts w:eastAsia="仿宋_GB2312" w:hint="eastAsia"/>
          <w:color w:val="000000"/>
          <w:kern w:val="0"/>
          <w:sz w:val="28"/>
          <w:szCs w:val="28"/>
        </w:rPr>
        <w:t>/</w:t>
      </w:r>
      <w:r>
        <w:rPr>
          <w:rFonts w:eastAsia="仿宋_GB2312" w:hint="eastAsia"/>
          <w:color w:val="000000"/>
          <w:kern w:val="0"/>
          <w:sz w:val="28"/>
          <w:szCs w:val="28"/>
        </w:rPr>
        <w:t>非靶向定性定量监测技术，掌握“非粮化”耕地土壤主要污染物的赋存特征，解析主要污染物的来源；探究典型污染物消减</w:t>
      </w:r>
      <w:r>
        <w:rPr>
          <w:rFonts w:eastAsia="仿宋_GB2312" w:hint="eastAsia"/>
          <w:color w:val="000000"/>
          <w:kern w:val="0"/>
          <w:sz w:val="28"/>
          <w:szCs w:val="28"/>
        </w:rPr>
        <w:t>-</w:t>
      </w:r>
      <w:r>
        <w:rPr>
          <w:rFonts w:eastAsia="仿宋_GB2312" w:hint="eastAsia"/>
          <w:color w:val="000000"/>
          <w:kern w:val="0"/>
          <w:sz w:val="28"/>
          <w:szCs w:val="28"/>
        </w:rPr>
        <w:t>土壤微生态优化</w:t>
      </w:r>
      <w:r>
        <w:rPr>
          <w:rFonts w:eastAsia="仿宋_GB2312" w:hint="eastAsia"/>
          <w:color w:val="000000"/>
          <w:kern w:val="0"/>
          <w:sz w:val="28"/>
          <w:szCs w:val="28"/>
        </w:rPr>
        <w:t>-</w:t>
      </w:r>
      <w:r>
        <w:rPr>
          <w:rFonts w:eastAsia="仿宋_GB2312" w:hint="eastAsia"/>
          <w:color w:val="000000"/>
          <w:kern w:val="0"/>
          <w:sz w:val="28"/>
          <w:szCs w:val="28"/>
        </w:rPr>
        <w:t>作物优质高产三者之间的内在耦合关系；研究基于土壤生态重建的典型污染物消减和去除技术，及典型污染物从土壤向作物迁移的阻控技术，</w:t>
      </w:r>
      <w:r>
        <w:rPr>
          <w:rFonts w:eastAsia="仿宋_GB2312" w:hint="eastAsia"/>
          <w:color w:val="000000"/>
          <w:kern w:val="0"/>
          <w:sz w:val="28"/>
          <w:szCs w:val="28"/>
        </w:rPr>
        <w:lastRenderedPageBreak/>
        <w:t>构建“非粮化”耕地土壤主要污染物生态修复技术新模式，并集成示范。</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绩效目标：</w:t>
      </w:r>
      <w:r>
        <w:rPr>
          <w:rFonts w:eastAsia="仿宋_GB2312" w:hint="eastAsia"/>
          <w:color w:val="000000"/>
          <w:kern w:val="0"/>
          <w:sz w:val="28"/>
          <w:szCs w:val="28"/>
        </w:rPr>
        <w:t>研发主要污染物多目标组分的靶向</w:t>
      </w:r>
      <w:r>
        <w:rPr>
          <w:rFonts w:eastAsia="仿宋_GB2312" w:hint="eastAsia"/>
          <w:color w:val="000000"/>
          <w:kern w:val="0"/>
          <w:sz w:val="28"/>
          <w:szCs w:val="28"/>
        </w:rPr>
        <w:t>/</w:t>
      </w:r>
      <w:r>
        <w:rPr>
          <w:rFonts w:eastAsia="仿宋_GB2312" w:hint="eastAsia"/>
          <w:color w:val="000000"/>
          <w:kern w:val="0"/>
          <w:sz w:val="28"/>
          <w:szCs w:val="28"/>
        </w:rPr>
        <w:t>非靶向监测分析技</w:t>
      </w:r>
      <w:r>
        <w:rPr>
          <w:rFonts w:eastAsia="仿宋_GB2312" w:hint="eastAsia"/>
          <w:color w:val="000000"/>
          <w:kern w:val="0"/>
          <w:sz w:val="28"/>
          <w:szCs w:val="28"/>
        </w:rPr>
        <w:t>术</w:t>
      </w:r>
      <w:r>
        <w:rPr>
          <w:rFonts w:eastAsia="仿宋_GB2312" w:hint="eastAsia"/>
          <w:color w:val="000000"/>
          <w:kern w:val="0"/>
          <w:sz w:val="28"/>
          <w:szCs w:val="28"/>
        </w:rPr>
        <w:t>2-3</w:t>
      </w:r>
      <w:r>
        <w:rPr>
          <w:rFonts w:eastAsia="仿宋_GB2312" w:hint="eastAsia"/>
          <w:color w:val="000000"/>
          <w:kern w:val="0"/>
          <w:sz w:val="28"/>
          <w:szCs w:val="28"/>
        </w:rPr>
        <w:t>项；评估典型污染物的复合风险，研发土壤中典型的有机、无机和生物等污染物消减或去除防治技术</w:t>
      </w:r>
      <w:r>
        <w:rPr>
          <w:rFonts w:eastAsia="仿宋_GB2312" w:hint="eastAsia"/>
          <w:color w:val="000000"/>
          <w:kern w:val="0"/>
          <w:sz w:val="28"/>
          <w:szCs w:val="28"/>
        </w:rPr>
        <w:t>2-3</w:t>
      </w:r>
      <w:r>
        <w:rPr>
          <w:rFonts w:eastAsia="仿宋_GB2312" w:hint="eastAsia"/>
          <w:color w:val="000000"/>
          <w:kern w:val="0"/>
          <w:sz w:val="28"/>
          <w:szCs w:val="28"/>
        </w:rPr>
        <w:t>项；研发有机、生物污染物快速消减产品</w:t>
      </w:r>
      <w:r>
        <w:rPr>
          <w:rFonts w:eastAsia="仿宋_GB2312" w:hint="eastAsia"/>
          <w:color w:val="000000"/>
          <w:kern w:val="0"/>
          <w:sz w:val="28"/>
          <w:szCs w:val="28"/>
        </w:rPr>
        <w:t>2-3</w:t>
      </w:r>
      <w:r>
        <w:rPr>
          <w:rFonts w:eastAsia="仿宋_GB2312" w:hint="eastAsia"/>
          <w:color w:val="000000"/>
          <w:kern w:val="0"/>
          <w:sz w:val="28"/>
          <w:szCs w:val="28"/>
        </w:rPr>
        <w:t>个；集成“非粮化”土壤复合污染的生态修复技术模式</w:t>
      </w:r>
      <w:r>
        <w:rPr>
          <w:rFonts w:eastAsia="仿宋_GB2312" w:hint="eastAsia"/>
          <w:color w:val="000000"/>
          <w:kern w:val="0"/>
          <w:sz w:val="28"/>
          <w:szCs w:val="28"/>
        </w:rPr>
        <w:t>1-2</w:t>
      </w:r>
      <w:r>
        <w:rPr>
          <w:rFonts w:eastAsia="仿宋_GB2312" w:hint="eastAsia"/>
          <w:color w:val="000000"/>
          <w:kern w:val="0"/>
          <w:sz w:val="28"/>
          <w:szCs w:val="28"/>
        </w:rPr>
        <w:t>套。建立生态修复示范区</w:t>
      </w:r>
      <w:r>
        <w:rPr>
          <w:rFonts w:eastAsia="仿宋_GB2312" w:hint="eastAsia"/>
          <w:color w:val="000000"/>
          <w:kern w:val="0"/>
          <w:sz w:val="28"/>
          <w:szCs w:val="28"/>
        </w:rPr>
        <w:t>2-3</w:t>
      </w:r>
      <w:r>
        <w:rPr>
          <w:rFonts w:eastAsia="仿宋_GB2312" w:hint="eastAsia"/>
          <w:color w:val="000000"/>
          <w:kern w:val="0"/>
          <w:sz w:val="28"/>
          <w:szCs w:val="28"/>
        </w:rPr>
        <w:t>个，示范区污染物指标控制在国家土壤环境标准允许水平之内。</w:t>
      </w:r>
    </w:p>
    <w:p w:rsidR="00C0146D" w:rsidRDefault="009832D1">
      <w:pPr>
        <w:overflowPunct w:val="0"/>
        <w:autoSpaceDE w:val="0"/>
        <w:autoSpaceDN w:val="0"/>
        <w:spacing w:line="520" w:lineRule="exact"/>
        <w:ind w:firstLineChars="200" w:firstLine="562"/>
        <w:rPr>
          <w:rFonts w:eastAsia="仿宋_GB2312"/>
          <w:bCs/>
          <w:color w:val="000000"/>
          <w:kern w:val="0"/>
          <w:sz w:val="28"/>
          <w:szCs w:val="28"/>
        </w:rPr>
      </w:pPr>
      <w:r>
        <w:rPr>
          <w:rFonts w:eastAsia="仿宋_GB2312"/>
          <w:b/>
          <w:bCs/>
          <w:color w:val="000000"/>
          <w:kern w:val="0"/>
          <w:sz w:val="28"/>
          <w:szCs w:val="28"/>
        </w:rPr>
        <w:t>申报主体：</w:t>
      </w:r>
      <w:r>
        <w:rPr>
          <w:rFonts w:eastAsia="仿宋_GB2312" w:hint="eastAsia"/>
          <w:bCs/>
          <w:color w:val="000000"/>
          <w:kern w:val="0"/>
          <w:sz w:val="28"/>
          <w:szCs w:val="28"/>
        </w:rPr>
        <w:t>牵头申报单位不限主体，鼓励产学研合作</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建议财政补助经费：</w:t>
      </w:r>
      <w:r>
        <w:rPr>
          <w:rFonts w:eastAsia="仿宋_GB2312" w:hint="eastAsia"/>
          <w:color w:val="000000"/>
          <w:kern w:val="0"/>
          <w:sz w:val="28"/>
          <w:szCs w:val="28"/>
        </w:rPr>
        <w:t>30</w:t>
      </w:r>
      <w:r>
        <w:rPr>
          <w:rFonts w:eastAsia="仿宋_GB2312"/>
          <w:color w:val="000000"/>
          <w:kern w:val="0"/>
          <w:sz w:val="28"/>
          <w:szCs w:val="28"/>
        </w:rPr>
        <w:t>0</w:t>
      </w:r>
      <w:r>
        <w:rPr>
          <w:rFonts w:eastAsia="仿宋_GB2312" w:hint="eastAsia"/>
          <w:color w:val="000000"/>
          <w:kern w:val="0"/>
          <w:sz w:val="28"/>
          <w:szCs w:val="28"/>
        </w:rPr>
        <w:t>万元以内</w:t>
      </w:r>
    </w:p>
    <w:p w:rsidR="00C0146D" w:rsidRDefault="009832D1">
      <w:pPr>
        <w:overflowPunct w:val="0"/>
        <w:autoSpaceDE w:val="0"/>
        <w:autoSpaceDN w:val="0"/>
        <w:spacing w:line="520" w:lineRule="exact"/>
        <w:ind w:firstLineChars="200" w:firstLine="562"/>
        <w:rPr>
          <w:color w:val="000000"/>
        </w:rPr>
      </w:pPr>
      <w:r>
        <w:rPr>
          <w:rFonts w:eastAsia="仿宋_GB2312"/>
          <w:b/>
          <w:bCs/>
          <w:color w:val="000000"/>
          <w:kern w:val="0"/>
          <w:sz w:val="28"/>
          <w:szCs w:val="28"/>
        </w:rPr>
        <w:t>攻关时限要求：</w:t>
      </w:r>
      <w:r>
        <w:rPr>
          <w:rFonts w:eastAsia="仿宋_GB2312"/>
          <w:color w:val="000000"/>
          <w:kern w:val="0"/>
          <w:sz w:val="28"/>
          <w:szCs w:val="28"/>
        </w:rPr>
        <w:t>3</w:t>
      </w:r>
      <w:r>
        <w:rPr>
          <w:rFonts w:eastAsia="仿宋_GB2312"/>
          <w:color w:val="000000"/>
          <w:kern w:val="0"/>
          <w:sz w:val="28"/>
          <w:szCs w:val="28"/>
        </w:rPr>
        <w:t>年内</w:t>
      </w:r>
    </w:p>
    <w:p w:rsidR="00C0146D" w:rsidRDefault="00C0146D">
      <w:pPr>
        <w:overflowPunct w:val="0"/>
        <w:autoSpaceDE w:val="0"/>
        <w:autoSpaceDN w:val="0"/>
        <w:spacing w:line="520" w:lineRule="exact"/>
        <w:ind w:firstLineChars="200" w:firstLine="562"/>
        <w:outlineLvl w:val="1"/>
        <w:rPr>
          <w:rFonts w:eastAsia="仿宋_GB2312"/>
          <w:b/>
          <w:bCs/>
          <w:color w:val="000000"/>
          <w:kern w:val="0"/>
          <w:sz w:val="28"/>
          <w:szCs w:val="28"/>
        </w:rPr>
      </w:pPr>
    </w:p>
    <w:p w:rsidR="00C0146D" w:rsidRDefault="009832D1">
      <w:pPr>
        <w:overflowPunct w:val="0"/>
        <w:autoSpaceDE w:val="0"/>
        <w:autoSpaceDN w:val="0"/>
        <w:spacing w:line="520" w:lineRule="exact"/>
        <w:ind w:firstLineChars="200" w:firstLine="562"/>
        <w:outlineLvl w:val="1"/>
        <w:rPr>
          <w:rFonts w:eastAsia="仿宋_GB2312"/>
          <w:b/>
          <w:bCs/>
          <w:color w:val="000000"/>
          <w:kern w:val="0"/>
          <w:sz w:val="28"/>
          <w:szCs w:val="28"/>
        </w:rPr>
      </w:pPr>
      <w:r>
        <w:rPr>
          <w:rFonts w:eastAsia="仿宋_GB2312" w:hint="eastAsia"/>
          <w:b/>
          <w:bCs/>
          <w:color w:val="000000"/>
          <w:kern w:val="0"/>
          <w:sz w:val="28"/>
          <w:szCs w:val="28"/>
        </w:rPr>
        <w:t>7.</w:t>
      </w:r>
      <w:r>
        <w:rPr>
          <w:rFonts w:eastAsia="仿宋_GB2312" w:hint="eastAsia"/>
          <w:b/>
          <w:bCs/>
          <w:color w:val="000000"/>
          <w:kern w:val="0"/>
          <w:sz w:val="28"/>
          <w:szCs w:val="28"/>
        </w:rPr>
        <w:t>榜单名称</w:t>
      </w:r>
      <w:r>
        <w:rPr>
          <w:rFonts w:eastAsia="仿宋_GB2312"/>
          <w:b/>
          <w:bCs/>
          <w:color w:val="000000"/>
          <w:kern w:val="0"/>
          <w:sz w:val="28"/>
          <w:szCs w:val="28"/>
        </w:rPr>
        <w:t>：</w:t>
      </w:r>
      <w:r>
        <w:rPr>
          <w:rFonts w:eastAsia="仿宋_GB2312" w:hint="eastAsia"/>
          <w:b/>
          <w:bCs/>
          <w:color w:val="000000"/>
          <w:kern w:val="0"/>
          <w:sz w:val="28"/>
          <w:szCs w:val="28"/>
        </w:rPr>
        <w:t>地质高背景区农产品降镉富硒技术研究（领雁）</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主要研究内容</w:t>
      </w:r>
      <w:r>
        <w:rPr>
          <w:rFonts w:eastAsia="仿宋_GB2312" w:hint="eastAsia"/>
          <w:b/>
          <w:bCs/>
          <w:color w:val="000000"/>
          <w:kern w:val="0"/>
          <w:sz w:val="28"/>
          <w:szCs w:val="28"/>
        </w:rPr>
        <w:t>：</w:t>
      </w:r>
      <w:r>
        <w:rPr>
          <w:rFonts w:eastAsia="仿宋_GB2312" w:hint="eastAsia"/>
          <w:color w:val="000000"/>
          <w:kern w:val="0"/>
          <w:sz w:val="28"/>
          <w:szCs w:val="28"/>
        </w:rPr>
        <w:t>针对我省西北部高背景区域、天</w:t>
      </w:r>
      <w:r>
        <w:rPr>
          <w:rFonts w:eastAsia="仿宋_GB2312" w:hint="eastAsia"/>
          <w:color w:val="000000"/>
          <w:kern w:val="0"/>
          <w:sz w:val="28"/>
          <w:szCs w:val="28"/>
        </w:rPr>
        <w:t>然状态下有效态镉含量较高，而有效态硒含量较低，导致作物中镉含量超标而硒含量相对匮乏，以及解决农作物吸收有机硒的效率高于无机硒，提高农产品富硒含量等科学问题，开展省西北部高镉富硒高背景区土壤</w:t>
      </w:r>
      <w:r>
        <w:rPr>
          <w:rFonts w:eastAsia="仿宋_GB2312" w:hint="eastAsia"/>
          <w:color w:val="000000"/>
          <w:kern w:val="0"/>
          <w:sz w:val="28"/>
          <w:szCs w:val="28"/>
        </w:rPr>
        <w:t>-</w:t>
      </w:r>
      <w:r>
        <w:rPr>
          <w:rFonts w:eastAsia="仿宋_GB2312" w:hint="eastAsia"/>
          <w:color w:val="000000"/>
          <w:kern w:val="0"/>
          <w:sz w:val="28"/>
          <w:szCs w:val="28"/>
        </w:rPr>
        <w:t>农作物对应关系详查，明确其主要影响因子，建立农产品风险清单；基于小鼠模型揭示高镉富硒区土壤镉硒生物有效性及其调控机制，建立镉硒暴露清单；开展镉低积累、硒高积累作物品种筛</w:t>
      </w:r>
      <w:r>
        <w:rPr>
          <w:rFonts w:eastAsia="仿宋_GB2312" w:hint="eastAsia"/>
          <w:color w:val="000000"/>
          <w:kern w:val="0"/>
          <w:sz w:val="28"/>
          <w:szCs w:val="28"/>
        </w:rPr>
        <w:lastRenderedPageBreak/>
        <w:t>选，研究集成农艺措施调控、原位钝化修复、人体健康风险评估等降镉富硒集成技术，并进行推广应用。</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绩效目标：</w:t>
      </w:r>
      <w:r>
        <w:rPr>
          <w:rFonts w:eastAsia="仿宋_GB2312" w:hint="eastAsia"/>
          <w:color w:val="000000"/>
          <w:kern w:val="0"/>
          <w:sz w:val="28"/>
          <w:szCs w:val="28"/>
        </w:rPr>
        <w:t>形成一套可推广的地球化学高背景区受污染耕地农产品降</w:t>
      </w:r>
      <w:r>
        <w:rPr>
          <w:rFonts w:eastAsia="仿宋_GB2312" w:hint="eastAsia"/>
          <w:color w:val="000000"/>
          <w:kern w:val="0"/>
          <w:sz w:val="28"/>
          <w:szCs w:val="28"/>
        </w:rPr>
        <w:t>镉富硒技术体系和相关技术规程</w:t>
      </w:r>
      <w:r>
        <w:rPr>
          <w:rFonts w:eastAsia="仿宋_GB2312" w:hint="eastAsia"/>
          <w:color w:val="000000"/>
          <w:kern w:val="0"/>
          <w:sz w:val="28"/>
          <w:szCs w:val="28"/>
        </w:rPr>
        <w:t>1</w:t>
      </w:r>
      <w:r>
        <w:rPr>
          <w:rFonts w:eastAsia="仿宋_GB2312" w:hint="eastAsia"/>
          <w:color w:val="000000"/>
          <w:kern w:val="0"/>
          <w:sz w:val="28"/>
          <w:szCs w:val="28"/>
        </w:rPr>
        <w:t>项；研发土壤调理剂产品</w:t>
      </w:r>
      <w:r>
        <w:rPr>
          <w:rFonts w:eastAsia="仿宋_GB2312" w:hint="eastAsia"/>
          <w:color w:val="000000"/>
          <w:kern w:val="0"/>
          <w:sz w:val="28"/>
          <w:szCs w:val="28"/>
        </w:rPr>
        <w:t>2-3</w:t>
      </w:r>
      <w:r>
        <w:rPr>
          <w:rFonts w:eastAsia="仿宋_GB2312" w:hint="eastAsia"/>
          <w:color w:val="000000"/>
          <w:kern w:val="0"/>
          <w:sz w:val="28"/>
          <w:szCs w:val="28"/>
        </w:rPr>
        <w:t>个；建立农产品风险清单及基于生物有效性的镉硒暴露清单</w:t>
      </w:r>
      <w:r>
        <w:rPr>
          <w:rFonts w:eastAsia="仿宋_GB2312" w:hint="eastAsia"/>
          <w:color w:val="000000"/>
          <w:kern w:val="0"/>
          <w:sz w:val="28"/>
          <w:szCs w:val="28"/>
        </w:rPr>
        <w:t>2</w:t>
      </w:r>
      <w:r>
        <w:rPr>
          <w:rFonts w:eastAsia="仿宋_GB2312" w:hint="eastAsia"/>
          <w:color w:val="000000"/>
          <w:kern w:val="0"/>
          <w:sz w:val="28"/>
          <w:szCs w:val="28"/>
        </w:rPr>
        <w:t>套；建成百亩高背景受污染土壤农产品降镉富硒技术示范基地</w:t>
      </w:r>
      <w:r>
        <w:rPr>
          <w:rFonts w:eastAsia="仿宋_GB2312" w:hint="eastAsia"/>
          <w:color w:val="000000"/>
          <w:kern w:val="0"/>
          <w:sz w:val="28"/>
          <w:szCs w:val="28"/>
        </w:rPr>
        <w:t>1-2</w:t>
      </w:r>
      <w:r>
        <w:rPr>
          <w:rFonts w:eastAsia="仿宋_GB2312" w:hint="eastAsia"/>
          <w:color w:val="000000"/>
          <w:kern w:val="0"/>
          <w:sz w:val="28"/>
          <w:szCs w:val="28"/>
        </w:rPr>
        <w:t>个，示范推广</w:t>
      </w:r>
      <w:r>
        <w:rPr>
          <w:rFonts w:eastAsia="仿宋_GB2312" w:hint="eastAsia"/>
          <w:color w:val="000000"/>
          <w:kern w:val="0"/>
          <w:sz w:val="28"/>
          <w:szCs w:val="28"/>
        </w:rPr>
        <w:t>10</w:t>
      </w:r>
      <w:r>
        <w:rPr>
          <w:rFonts w:eastAsia="仿宋_GB2312" w:hint="eastAsia"/>
          <w:color w:val="000000"/>
          <w:kern w:val="0"/>
          <w:sz w:val="28"/>
          <w:szCs w:val="28"/>
        </w:rPr>
        <w:t>万亩，亩增收</w:t>
      </w:r>
      <w:r>
        <w:rPr>
          <w:rFonts w:eastAsia="仿宋_GB2312" w:hint="eastAsia"/>
          <w:color w:val="000000"/>
          <w:kern w:val="0"/>
          <w:sz w:val="28"/>
          <w:szCs w:val="28"/>
        </w:rPr>
        <w:t>10%</w:t>
      </w:r>
      <w:r>
        <w:rPr>
          <w:rFonts w:eastAsia="仿宋_GB2312" w:hint="eastAsia"/>
          <w:color w:val="000000"/>
          <w:kern w:val="0"/>
          <w:sz w:val="28"/>
          <w:szCs w:val="28"/>
        </w:rPr>
        <w:t>以上。申请专利</w:t>
      </w:r>
      <w:r>
        <w:rPr>
          <w:rFonts w:eastAsia="仿宋_GB2312" w:hint="eastAsia"/>
          <w:color w:val="000000"/>
          <w:kern w:val="0"/>
          <w:sz w:val="28"/>
          <w:szCs w:val="28"/>
        </w:rPr>
        <w:t>2-3</w:t>
      </w:r>
      <w:r>
        <w:rPr>
          <w:rFonts w:eastAsia="仿宋_GB2312" w:hint="eastAsia"/>
          <w:color w:val="000000"/>
          <w:kern w:val="0"/>
          <w:sz w:val="28"/>
          <w:szCs w:val="28"/>
        </w:rPr>
        <w:t>项。</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申报主体：</w:t>
      </w:r>
      <w:r>
        <w:rPr>
          <w:rFonts w:eastAsia="仿宋_GB2312" w:hint="eastAsia"/>
          <w:bCs/>
          <w:color w:val="000000"/>
          <w:kern w:val="0"/>
          <w:sz w:val="28"/>
          <w:szCs w:val="28"/>
        </w:rPr>
        <w:t>牵头申报单位不限主体，鼓励产学研合作</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b/>
          <w:bCs/>
          <w:color w:val="000000"/>
          <w:kern w:val="0"/>
          <w:sz w:val="28"/>
          <w:szCs w:val="28"/>
        </w:rPr>
        <w:t>建议财政补助经费：</w:t>
      </w:r>
      <w:r>
        <w:rPr>
          <w:rFonts w:eastAsia="仿宋_GB2312"/>
          <w:color w:val="000000"/>
          <w:kern w:val="0"/>
          <w:sz w:val="28"/>
          <w:szCs w:val="28"/>
        </w:rPr>
        <w:t>300</w:t>
      </w:r>
      <w:r>
        <w:rPr>
          <w:rFonts w:eastAsia="仿宋_GB2312" w:hint="eastAsia"/>
          <w:color w:val="000000"/>
          <w:kern w:val="0"/>
          <w:sz w:val="28"/>
          <w:szCs w:val="28"/>
        </w:rPr>
        <w:t>万元以内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w:t>
      </w:r>
      <w:r>
        <w:rPr>
          <w:rFonts w:eastAsia="仿宋_GB2312"/>
          <w:color w:val="000000"/>
          <w:kern w:val="0"/>
          <w:sz w:val="28"/>
          <w:szCs w:val="28"/>
        </w:rPr>
        <w:t>年内</w:t>
      </w:r>
    </w:p>
    <w:p w:rsidR="00C0146D" w:rsidRDefault="00C0146D">
      <w:pPr>
        <w:pStyle w:val="a0"/>
        <w:spacing w:line="520" w:lineRule="exact"/>
        <w:ind w:left="0"/>
        <w:rPr>
          <w:color w:val="000000"/>
        </w:rPr>
      </w:pPr>
    </w:p>
    <w:p w:rsidR="00C0146D" w:rsidRDefault="009832D1">
      <w:pPr>
        <w:overflowPunct w:val="0"/>
        <w:autoSpaceDE w:val="0"/>
        <w:autoSpaceDN w:val="0"/>
        <w:spacing w:line="520" w:lineRule="exact"/>
        <w:ind w:firstLineChars="200" w:firstLine="562"/>
        <w:outlineLvl w:val="1"/>
        <w:rPr>
          <w:rFonts w:eastAsia="仿宋_GB2312"/>
          <w:b/>
          <w:bCs/>
          <w:color w:val="000000"/>
          <w:kern w:val="0"/>
          <w:sz w:val="28"/>
          <w:szCs w:val="28"/>
        </w:rPr>
      </w:pPr>
      <w:r>
        <w:rPr>
          <w:rFonts w:eastAsia="仿宋_GB2312" w:hint="eastAsia"/>
          <w:b/>
          <w:bCs/>
          <w:color w:val="000000"/>
          <w:kern w:val="0"/>
          <w:sz w:val="28"/>
          <w:szCs w:val="28"/>
        </w:rPr>
        <w:t>8.</w:t>
      </w:r>
      <w:r>
        <w:rPr>
          <w:rFonts w:eastAsia="仿宋_GB2312" w:hint="eastAsia"/>
          <w:b/>
          <w:bCs/>
          <w:color w:val="000000"/>
          <w:kern w:val="0"/>
          <w:sz w:val="28"/>
          <w:szCs w:val="28"/>
        </w:rPr>
        <w:t>榜单名称</w:t>
      </w:r>
      <w:r>
        <w:rPr>
          <w:rFonts w:eastAsia="仿宋_GB2312"/>
          <w:b/>
          <w:bCs/>
          <w:color w:val="000000"/>
          <w:kern w:val="0"/>
          <w:sz w:val="28"/>
          <w:szCs w:val="28"/>
        </w:rPr>
        <w:t>：</w:t>
      </w:r>
      <w:r>
        <w:rPr>
          <w:rFonts w:eastAsia="仿宋_GB2312" w:hint="eastAsia"/>
          <w:b/>
          <w:bCs/>
          <w:color w:val="000000"/>
          <w:kern w:val="0"/>
          <w:sz w:val="28"/>
          <w:szCs w:val="28"/>
        </w:rPr>
        <w:t>土壤高效微生物菌剂研发与产业化（领雁）</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主要研究内容：</w:t>
      </w:r>
      <w:r>
        <w:rPr>
          <w:rFonts w:eastAsia="仿宋_GB2312" w:hint="eastAsia"/>
          <w:color w:val="000000"/>
          <w:kern w:val="0"/>
          <w:sz w:val="28"/>
          <w:szCs w:val="28"/>
        </w:rPr>
        <w:t>针对“非粮化”整治耕地与新垦土地肥力低、植物根际固氮菌利用率低、土壤中优势固氮菌不清、以及适合当地品种的高效固氮菌菌剂严重匮乏的问题，筛选与当地主推水稻和玉米品种相匹配的联合固氮菌、高效固氮根瘤菌、弗兰克氏菌；阐明优良菌株与作物高效共生或联合固氮的分子机理；解析固氮菌与根际微生物主要种群的协同作用及其发挥作用的环境影响因子；研发优良菌株的发酵工艺和规模化生产技术，开发适合当地品种的高效固氮菌菌剂。</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lastRenderedPageBreak/>
        <w:t>绩效目标：</w:t>
      </w:r>
      <w:r>
        <w:rPr>
          <w:rFonts w:eastAsia="仿宋_GB2312" w:hint="eastAsia"/>
          <w:color w:val="000000"/>
          <w:kern w:val="0"/>
          <w:sz w:val="28"/>
          <w:szCs w:val="28"/>
        </w:rPr>
        <w:t>建立“非粮化”整治与新垦耕地固氮菌菌剂施用技术体系；筛选获得适合“非粮化”耕地土壤种植的豆科植物</w:t>
      </w:r>
      <w:r>
        <w:rPr>
          <w:rFonts w:eastAsia="仿宋_GB2312" w:hint="eastAsia"/>
          <w:color w:val="000000"/>
          <w:kern w:val="0"/>
          <w:sz w:val="28"/>
          <w:szCs w:val="28"/>
        </w:rPr>
        <w:t>3</w:t>
      </w:r>
      <w:r>
        <w:rPr>
          <w:rFonts w:eastAsia="仿宋_GB2312" w:hint="eastAsia"/>
          <w:color w:val="000000"/>
          <w:kern w:val="0"/>
          <w:sz w:val="28"/>
          <w:szCs w:val="28"/>
        </w:rPr>
        <w:t>个</w:t>
      </w:r>
      <w:r>
        <w:rPr>
          <w:rFonts w:eastAsia="仿宋_GB2312" w:hint="eastAsia"/>
          <w:color w:val="000000"/>
          <w:kern w:val="0"/>
          <w:sz w:val="28"/>
          <w:szCs w:val="28"/>
        </w:rPr>
        <w:t>；获得高效固氮菌株</w:t>
      </w:r>
      <w:r>
        <w:rPr>
          <w:rFonts w:eastAsia="仿宋_GB2312" w:hint="eastAsia"/>
          <w:color w:val="000000"/>
          <w:kern w:val="0"/>
          <w:sz w:val="28"/>
          <w:szCs w:val="28"/>
        </w:rPr>
        <w:t>5</w:t>
      </w:r>
      <w:r>
        <w:rPr>
          <w:rFonts w:eastAsia="仿宋_GB2312" w:hint="eastAsia"/>
          <w:color w:val="000000"/>
          <w:kern w:val="0"/>
          <w:sz w:val="28"/>
          <w:szCs w:val="28"/>
        </w:rPr>
        <w:t>个；研制高效固氮菌菌剂产品</w:t>
      </w:r>
      <w:r>
        <w:rPr>
          <w:rFonts w:eastAsia="仿宋_GB2312" w:hint="eastAsia"/>
          <w:color w:val="000000"/>
          <w:kern w:val="0"/>
          <w:sz w:val="28"/>
          <w:szCs w:val="28"/>
        </w:rPr>
        <w:t>3</w:t>
      </w:r>
      <w:r>
        <w:rPr>
          <w:rFonts w:eastAsia="仿宋_GB2312" w:hint="eastAsia"/>
          <w:color w:val="000000"/>
          <w:kern w:val="0"/>
          <w:sz w:val="28"/>
          <w:szCs w:val="28"/>
        </w:rPr>
        <w:t>种，研发固氮菌菌剂应用关键技术体系</w:t>
      </w:r>
      <w:r>
        <w:rPr>
          <w:rFonts w:eastAsia="仿宋_GB2312" w:hint="eastAsia"/>
          <w:color w:val="000000"/>
          <w:kern w:val="0"/>
          <w:sz w:val="28"/>
          <w:szCs w:val="28"/>
        </w:rPr>
        <w:t>1</w:t>
      </w:r>
      <w:r>
        <w:rPr>
          <w:rFonts w:eastAsia="仿宋_GB2312" w:hint="eastAsia"/>
          <w:color w:val="000000"/>
          <w:kern w:val="0"/>
          <w:sz w:val="28"/>
          <w:szCs w:val="28"/>
        </w:rPr>
        <w:t>套，示范区达到氮肥施用量降低</w:t>
      </w:r>
      <w:r>
        <w:rPr>
          <w:rFonts w:eastAsia="仿宋_GB2312" w:hint="eastAsia"/>
          <w:color w:val="000000"/>
          <w:kern w:val="0"/>
          <w:sz w:val="28"/>
          <w:szCs w:val="28"/>
        </w:rPr>
        <w:t>20%</w:t>
      </w:r>
      <w:r>
        <w:rPr>
          <w:rFonts w:eastAsia="仿宋_GB2312" w:hint="eastAsia"/>
          <w:color w:val="000000"/>
          <w:kern w:val="0"/>
          <w:sz w:val="28"/>
          <w:szCs w:val="28"/>
        </w:rPr>
        <w:t>，推广面积</w:t>
      </w:r>
      <w:r>
        <w:rPr>
          <w:rFonts w:eastAsia="仿宋_GB2312" w:hint="eastAsia"/>
          <w:color w:val="000000"/>
          <w:kern w:val="0"/>
          <w:sz w:val="28"/>
          <w:szCs w:val="28"/>
        </w:rPr>
        <w:t>50</w:t>
      </w:r>
      <w:r>
        <w:rPr>
          <w:rFonts w:eastAsia="仿宋_GB2312" w:hint="eastAsia"/>
          <w:color w:val="000000"/>
          <w:kern w:val="0"/>
          <w:sz w:val="28"/>
          <w:szCs w:val="28"/>
        </w:rPr>
        <w:t>万亩以上；申请专利</w:t>
      </w:r>
      <w:r>
        <w:rPr>
          <w:rFonts w:eastAsia="仿宋_GB2312" w:hint="eastAsia"/>
          <w:color w:val="000000"/>
          <w:kern w:val="0"/>
          <w:sz w:val="28"/>
          <w:szCs w:val="28"/>
        </w:rPr>
        <w:t>2-3</w:t>
      </w:r>
      <w:r>
        <w:rPr>
          <w:rFonts w:eastAsia="仿宋_GB2312" w:hint="eastAsia"/>
          <w:color w:val="000000"/>
          <w:kern w:val="0"/>
          <w:sz w:val="28"/>
          <w:szCs w:val="28"/>
        </w:rPr>
        <w:t>项。</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b/>
          <w:bCs/>
          <w:color w:val="000000"/>
          <w:kern w:val="0"/>
          <w:sz w:val="28"/>
          <w:szCs w:val="28"/>
        </w:rPr>
        <w:t>申报主体：</w:t>
      </w:r>
      <w:r>
        <w:rPr>
          <w:rFonts w:eastAsia="仿宋_GB2312" w:hint="eastAsia"/>
          <w:bCs/>
          <w:color w:val="000000"/>
          <w:kern w:val="0"/>
          <w:sz w:val="28"/>
          <w:szCs w:val="28"/>
        </w:rPr>
        <w:t>原则上由企业牵头申报，鼓励产学研合作</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300</w:t>
      </w:r>
      <w:r>
        <w:rPr>
          <w:rFonts w:eastAsia="仿宋_GB2312" w:hint="eastAsia"/>
          <w:color w:val="000000"/>
          <w:kern w:val="0"/>
          <w:sz w:val="28"/>
          <w:szCs w:val="28"/>
        </w:rPr>
        <w:t>万元以内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w:t>
      </w:r>
      <w:r>
        <w:rPr>
          <w:rFonts w:eastAsia="仿宋_GB2312"/>
          <w:color w:val="000000"/>
          <w:kern w:val="0"/>
          <w:sz w:val="28"/>
          <w:szCs w:val="28"/>
        </w:rPr>
        <w:t>年内</w:t>
      </w:r>
    </w:p>
    <w:p w:rsidR="00C0146D" w:rsidRDefault="00C0146D">
      <w:pPr>
        <w:pStyle w:val="a0"/>
        <w:spacing w:line="520" w:lineRule="exact"/>
        <w:ind w:left="0"/>
        <w:rPr>
          <w:color w:val="000000"/>
        </w:rPr>
      </w:pPr>
    </w:p>
    <w:p w:rsidR="00C0146D" w:rsidRDefault="009832D1">
      <w:pPr>
        <w:overflowPunct w:val="0"/>
        <w:autoSpaceDE w:val="0"/>
        <w:autoSpaceDN w:val="0"/>
        <w:spacing w:line="520" w:lineRule="exact"/>
        <w:ind w:firstLineChars="200" w:firstLine="562"/>
        <w:outlineLvl w:val="1"/>
        <w:rPr>
          <w:rFonts w:eastAsia="仿宋_GB2312"/>
          <w:b/>
          <w:bCs/>
          <w:color w:val="000000"/>
          <w:kern w:val="0"/>
          <w:sz w:val="28"/>
          <w:szCs w:val="28"/>
        </w:rPr>
      </w:pPr>
      <w:r>
        <w:rPr>
          <w:rFonts w:eastAsia="仿宋_GB2312" w:hint="eastAsia"/>
          <w:b/>
          <w:bCs/>
          <w:color w:val="000000"/>
          <w:kern w:val="0"/>
          <w:sz w:val="28"/>
          <w:szCs w:val="28"/>
        </w:rPr>
        <w:t>9.</w:t>
      </w:r>
      <w:r>
        <w:rPr>
          <w:rFonts w:eastAsia="仿宋_GB2312" w:hint="eastAsia"/>
          <w:b/>
          <w:bCs/>
          <w:color w:val="000000"/>
          <w:kern w:val="0"/>
          <w:sz w:val="28"/>
          <w:szCs w:val="28"/>
        </w:rPr>
        <w:t>榜单名称</w:t>
      </w:r>
      <w:r>
        <w:rPr>
          <w:rFonts w:eastAsia="仿宋_GB2312"/>
          <w:b/>
          <w:bCs/>
          <w:color w:val="000000"/>
          <w:kern w:val="0"/>
          <w:sz w:val="28"/>
          <w:szCs w:val="28"/>
        </w:rPr>
        <w:t>：</w:t>
      </w:r>
      <w:r>
        <w:rPr>
          <w:rFonts w:eastAsia="仿宋_GB2312" w:hint="eastAsia"/>
          <w:b/>
          <w:bCs/>
          <w:color w:val="000000"/>
          <w:kern w:val="0"/>
          <w:sz w:val="28"/>
          <w:szCs w:val="28"/>
        </w:rPr>
        <w:t>海产品废弃物生物有机肥研制（领雁）</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主要研究内容：</w:t>
      </w:r>
      <w:r>
        <w:rPr>
          <w:rFonts w:eastAsia="仿宋_GB2312" w:hint="eastAsia"/>
          <w:color w:val="000000"/>
          <w:kern w:val="0"/>
          <w:sz w:val="28"/>
          <w:szCs w:val="28"/>
        </w:rPr>
        <w:t>开展海鲜残渣（海鲜泥）高效处理生产有机肥与微生物有机肥技术研究。针对不同来源、不同性质的海鲜残渣，建立海鲜残渣发酵、高效除菌等无害化处理技术；开展从原料到有机肥产品全过程的有机质、无机物、有害物质检测及微生物含量评估；分离作物促生、抗病、促免疫的微生物，研究微生物体外大规模发酵技术；建立利用海鲜残渣的微生物有机肥生产技术，优化成分配比，开发针对不同作物，不同施用条件的菌肥系列产品；建立并完善海鲜残渣利用的菌肥在新垦土地改良中的应用和推广。</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绩效目标：</w:t>
      </w:r>
      <w:r>
        <w:rPr>
          <w:rFonts w:eastAsia="仿宋_GB2312" w:hint="eastAsia"/>
          <w:color w:val="000000"/>
          <w:kern w:val="0"/>
          <w:sz w:val="28"/>
          <w:szCs w:val="28"/>
        </w:rPr>
        <w:t>建立海鲜残渣高效处理生产高质量有机肥与微生物有机肥技术生产</w:t>
      </w:r>
      <w:r>
        <w:rPr>
          <w:rFonts w:eastAsia="仿宋_GB2312" w:hint="eastAsia"/>
          <w:color w:val="000000"/>
          <w:kern w:val="0"/>
          <w:sz w:val="28"/>
          <w:szCs w:val="28"/>
        </w:rPr>
        <w:t>线各</w:t>
      </w:r>
      <w:r>
        <w:rPr>
          <w:rFonts w:eastAsia="仿宋_GB2312" w:hint="eastAsia"/>
          <w:color w:val="000000"/>
          <w:kern w:val="0"/>
          <w:sz w:val="28"/>
          <w:szCs w:val="28"/>
        </w:rPr>
        <w:t>1</w:t>
      </w:r>
      <w:r>
        <w:rPr>
          <w:rFonts w:eastAsia="仿宋_GB2312" w:hint="eastAsia"/>
          <w:color w:val="000000"/>
          <w:kern w:val="0"/>
          <w:sz w:val="28"/>
          <w:szCs w:val="28"/>
        </w:rPr>
        <w:t>套；年处理海鲜泥</w:t>
      </w:r>
      <w:r>
        <w:rPr>
          <w:rFonts w:eastAsia="仿宋_GB2312" w:hint="eastAsia"/>
          <w:color w:val="000000"/>
          <w:kern w:val="0"/>
          <w:sz w:val="28"/>
          <w:szCs w:val="28"/>
        </w:rPr>
        <w:t>5</w:t>
      </w:r>
      <w:r>
        <w:rPr>
          <w:rFonts w:eastAsia="仿宋_GB2312" w:hint="eastAsia"/>
          <w:color w:val="000000"/>
          <w:kern w:val="0"/>
          <w:sz w:val="28"/>
          <w:szCs w:val="28"/>
        </w:rPr>
        <w:t>万吨，</w:t>
      </w:r>
      <w:r>
        <w:rPr>
          <w:rFonts w:eastAsia="仿宋_GB2312" w:hint="eastAsia"/>
          <w:color w:val="000000"/>
          <w:kern w:val="0"/>
          <w:sz w:val="28"/>
          <w:szCs w:val="28"/>
        </w:rPr>
        <w:lastRenderedPageBreak/>
        <w:t>年生产有机肥</w:t>
      </w:r>
      <w:r>
        <w:rPr>
          <w:rFonts w:eastAsia="仿宋_GB2312" w:hint="eastAsia"/>
          <w:color w:val="000000"/>
          <w:kern w:val="0"/>
          <w:sz w:val="28"/>
          <w:szCs w:val="28"/>
        </w:rPr>
        <w:t>3</w:t>
      </w:r>
      <w:r>
        <w:rPr>
          <w:rFonts w:eastAsia="仿宋_GB2312" w:hint="eastAsia"/>
          <w:color w:val="000000"/>
          <w:kern w:val="0"/>
          <w:sz w:val="28"/>
          <w:szCs w:val="28"/>
        </w:rPr>
        <w:t>万吨，菌肥</w:t>
      </w:r>
      <w:r>
        <w:rPr>
          <w:rFonts w:eastAsia="仿宋_GB2312" w:hint="eastAsia"/>
          <w:color w:val="000000"/>
          <w:kern w:val="0"/>
          <w:sz w:val="28"/>
          <w:szCs w:val="28"/>
        </w:rPr>
        <w:t>1</w:t>
      </w:r>
      <w:r>
        <w:rPr>
          <w:rFonts w:eastAsia="仿宋_GB2312" w:hint="eastAsia"/>
          <w:color w:val="000000"/>
          <w:kern w:val="0"/>
          <w:sz w:val="28"/>
          <w:szCs w:val="28"/>
        </w:rPr>
        <w:t>万吨；建立利用海鲜残渣生产有机肥产品全过程的质量控制检测技术</w:t>
      </w:r>
      <w:r>
        <w:rPr>
          <w:rFonts w:eastAsia="仿宋_GB2312" w:hint="eastAsia"/>
          <w:color w:val="000000"/>
          <w:kern w:val="0"/>
          <w:sz w:val="28"/>
          <w:szCs w:val="28"/>
        </w:rPr>
        <w:t>1</w:t>
      </w:r>
      <w:r>
        <w:rPr>
          <w:rFonts w:eastAsia="仿宋_GB2312" w:hint="eastAsia"/>
          <w:color w:val="000000"/>
          <w:kern w:val="0"/>
          <w:sz w:val="28"/>
          <w:szCs w:val="28"/>
        </w:rPr>
        <w:t>套；有机肥产品有机质含量达</w:t>
      </w:r>
      <w:r>
        <w:rPr>
          <w:rFonts w:eastAsia="仿宋_GB2312" w:hint="eastAsia"/>
          <w:color w:val="000000"/>
          <w:kern w:val="0"/>
          <w:sz w:val="28"/>
          <w:szCs w:val="28"/>
        </w:rPr>
        <w:t>60%</w:t>
      </w:r>
      <w:r>
        <w:rPr>
          <w:rFonts w:eastAsia="仿宋_GB2312" w:hint="eastAsia"/>
          <w:color w:val="000000"/>
          <w:kern w:val="0"/>
          <w:sz w:val="28"/>
          <w:szCs w:val="28"/>
        </w:rPr>
        <w:t>；研发含假瓶霉、绿色木霉、毛壳菌等益生微生物的菌肥产品</w:t>
      </w:r>
      <w:r>
        <w:rPr>
          <w:rFonts w:eastAsia="仿宋_GB2312" w:hint="eastAsia"/>
          <w:color w:val="000000"/>
          <w:kern w:val="0"/>
          <w:sz w:val="28"/>
          <w:szCs w:val="28"/>
        </w:rPr>
        <w:t>2</w:t>
      </w:r>
      <w:r>
        <w:rPr>
          <w:rFonts w:eastAsia="仿宋_GB2312" w:hint="eastAsia"/>
          <w:color w:val="000000"/>
          <w:kern w:val="0"/>
          <w:sz w:val="28"/>
          <w:szCs w:val="28"/>
        </w:rPr>
        <w:t>个以上，菌含量大于每克</w:t>
      </w:r>
      <w:r>
        <w:rPr>
          <w:rFonts w:eastAsia="仿宋_GB2312" w:hint="eastAsia"/>
          <w:color w:val="000000"/>
          <w:kern w:val="0"/>
          <w:sz w:val="28"/>
          <w:szCs w:val="28"/>
        </w:rPr>
        <w:t>2000</w:t>
      </w:r>
      <w:r>
        <w:rPr>
          <w:rFonts w:eastAsia="仿宋_GB2312" w:hint="eastAsia"/>
          <w:color w:val="000000"/>
          <w:kern w:val="0"/>
          <w:sz w:val="28"/>
          <w:szCs w:val="28"/>
        </w:rPr>
        <w:t>万个以上，达到菌肥产品标准要求；建立有机肥和菌肥在复垦耕地粮食作物的施用技术；示范基地</w:t>
      </w:r>
      <w:r>
        <w:rPr>
          <w:rFonts w:eastAsia="仿宋_GB2312" w:hint="eastAsia"/>
          <w:color w:val="000000"/>
          <w:kern w:val="0"/>
          <w:sz w:val="28"/>
          <w:szCs w:val="28"/>
        </w:rPr>
        <w:t>2</w:t>
      </w:r>
      <w:r>
        <w:rPr>
          <w:rFonts w:eastAsia="仿宋_GB2312" w:hint="eastAsia"/>
          <w:color w:val="000000"/>
          <w:kern w:val="0"/>
          <w:sz w:val="28"/>
          <w:szCs w:val="28"/>
        </w:rPr>
        <w:t>个、推广</w:t>
      </w:r>
      <w:r>
        <w:rPr>
          <w:rFonts w:eastAsia="仿宋_GB2312"/>
          <w:color w:val="000000"/>
          <w:kern w:val="0"/>
          <w:sz w:val="28"/>
          <w:szCs w:val="28"/>
        </w:rPr>
        <w:t>5</w:t>
      </w:r>
      <w:r>
        <w:rPr>
          <w:rFonts w:eastAsia="仿宋_GB2312" w:hint="eastAsia"/>
          <w:color w:val="000000"/>
          <w:kern w:val="0"/>
          <w:sz w:val="28"/>
          <w:szCs w:val="28"/>
        </w:rPr>
        <w:t>0</w:t>
      </w:r>
      <w:r>
        <w:rPr>
          <w:rFonts w:eastAsia="仿宋_GB2312" w:hint="eastAsia"/>
          <w:color w:val="000000"/>
          <w:kern w:val="0"/>
          <w:sz w:val="28"/>
          <w:szCs w:val="28"/>
        </w:rPr>
        <w:t>万亩。</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b/>
          <w:bCs/>
          <w:color w:val="000000"/>
          <w:kern w:val="0"/>
          <w:sz w:val="28"/>
          <w:szCs w:val="28"/>
        </w:rPr>
        <w:t>申报主体：</w:t>
      </w:r>
      <w:r>
        <w:rPr>
          <w:rFonts w:eastAsia="仿宋_GB2312" w:hint="eastAsia"/>
          <w:bCs/>
          <w:color w:val="000000"/>
          <w:kern w:val="0"/>
          <w:sz w:val="28"/>
          <w:szCs w:val="28"/>
        </w:rPr>
        <w:t>原则上由企业牵头申报，鼓励产学研合作</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建议财政补助经费：</w:t>
      </w:r>
      <w:r>
        <w:rPr>
          <w:rFonts w:eastAsia="仿宋_GB2312" w:hint="eastAsia"/>
          <w:color w:val="000000"/>
          <w:kern w:val="0"/>
          <w:sz w:val="28"/>
          <w:szCs w:val="28"/>
        </w:rPr>
        <w:t>400</w:t>
      </w:r>
      <w:r>
        <w:rPr>
          <w:rFonts w:eastAsia="仿宋_GB2312" w:hint="eastAsia"/>
          <w:color w:val="000000"/>
          <w:kern w:val="0"/>
          <w:sz w:val="28"/>
          <w:szCs w:val="28"/>
        </w:rPr>
        <w:t>万元以内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w:t>
      </w:r>
      <w:r>
        <w:rPr>
          <w:rFonts w:eastAsia="仿宋_GB2312"/>
          <w:color w:val="000000"/>
          <w:kern w:val="0"/>
          <w:sz w:val="28"/>
          <w:szCs w:val="28"/>
        </w:rPr>
        <w:t>年内</w:t>
      </w:r>
    </w:p>
    <w:p w:rsidR="00C0146D" w:rsidRDefault="00C0146D">
      <w:pPr>
        <w:pStyle w:val="a0"/>
        <w:spacing w:line="520" w:lineRule="exact"/>
        <w:ind w:left="0"/>
        <w:rPr>
          <w:color w:val="000000"/>
        </w:rPr>
      </w:pPr>
    </w:p>
    <w:p w:rsidR="00C0146D" w:rsidRDefault="009832D1">
      <w:pPr>
        <w:overflowPunct w:val="0"/>
        <w:autoSpaceDE w:val="0"/>
        <w:autoSpaceDN w:val="0"/>
        <w:spacing w:line="520" w:lineRule="exact"/>
        <w:ind w:firstLineChars="200" w:firstLine="562"/>
        <w:outlineLvl w:val="1"/>
        <w:rPr>
          <w:rFonts w:eastAsia="仿宋_GB2312"/>
          <w:b/>
          <w:bCs/>
          <w:color w:val="000000"/>
          <w:kern w:val="0"/>
          <w:sz w:val="28"/>
          <w:szCs w:val="28"/>
        </w:rPr>
      </w:pPr>
      <w:r>
        <w:rPr>
          <w:rFonts w:eastAsia="仿宋_GB2312" w:hint="eastAsia"/>
          <w:b/>
          <w:bCs/>
          <w:color w:val="000000"/>
          <w:kern w:val="0"/>
          <w:sz w:val="28"/>
          <w:szCs w:val="28"/>
        </w:rPr>
        <w:t>10.</w:t>
      </w:r>
      <w:r>
        <w:rPr>
          <w:rFonts w:eastAsia="仿宋_GB2312" w:hint="eastAsia"/>
          <w:b/>
          <w:bCs/>
          <w:color w:val="000000"/>
          <w:kern w:val="0"/>
          <w:sz w:val="28"/>
          <w:szCs w:val="28"/>
        </w:rPr>
        <w:t>榜单名称</w:t>
      </w:r>
      <w:r>
        <w:rPr>
          <w:rFonts w:eastAsia="仿宋_GB2312"/>
          <w:b/>
          <w:bCs/>
          <w:color w:val="000000"/>
          <w:kern w:val="0"/>
          <w:sz w:val="28"/>
          <w:szCs w:val="28"/>
        </w:rPr>
        <w:t>：</w:t>
      </w:r>
      <w:r>
        <w:rPr>
          <w:rFonts w:eastAsia="仿宋_GB2312" w:hint="eastAsia"/>
          <w:b/>
          <w:bCs/>
          <w:color w:val="000000"/>
          <w:kern w:val="0"/>
          <w:sz w:val="28"/>
          <w:szCs w:val="28"/>
        </w:rPr>
        <w:t>基于农林废弃物专用炭基肥制备和培肥改良技术研究（领雁）</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主要研究内容：</w:t>
      </w:r>
      <w:r>
        <w:rPr>
          <w:rFonts w:eastAsia="仿宋_GB2312" w:hint="eastAsia"/>
          <w:color w:val="000000"/>
          <w:kern w:val="0"/>
          <w:sz w:val="28"/>
          <w:szCs w:val="28"/>
        </w:rPr>
        <w:t>退林还耕产生的废弃生物质为原材料研制复配型生物炭基土壤基质改良材料；研发植物修复和外源添加协同的土壤有机质快速提升技术，调理土壤化学养分平衡，构建绿色、低廉、高效的土壤肥力提升成套技术体系，有效提高退林还耕土壤质量和土地生产力。生物质炭配合有机</w:t>
      </w:r>
      <w:r>
        <w:rPr>
          <w:rFonts w:eastAsia="仿宋_GB2312" w:hint="eastAsia"/>
          <w:color w:val="000000"/>
          <w:kern w:val="0"/>
          <w:sz w:val="28"/>
          <w:szCs w:val="28"/>
        </w:rPr>
        <w:t>/</w:t>
      </w:r>
      <w:r>
        <w:rPr>
          <w:rFonts w:eastAsia="仿宋_GB2312" w:hint="eastAsia"/>
          <w:color w:val="000000"/>
          <w:kern w:val="0"/>
          <w:sz w:val="28"/>
          <w:szCs w:val="28"/>
        </w:rPr>
        <w:t>无机肥料制备农田地力提升专用炭基肥研发、炭基肥施用对不同类型“非粮化”土壤物理性质改善、养分含量提升与活化及土壤微生境的调控，构建不同类型专用肥与地力提升主控因子关联模型。构建不同类型障碍与风险因</w:t>
      </w:r>
      <w:r>
        <w:rPr>
          <w:rFonts w:eastAsia="仿宋_GB2312" w:hint="eastAsia"/>
          <w:color w:val="000000"/>
          <w:kern w:val="0"/>
          <w:sz w:val="28"/>
          <w:szCs w:val="28"/>
        </w:rPr>
        <w:t>子</w:t>
      </w:r>
      <w:r>
        <w:rPr>
          <w:rFonts w:eastAsia="仿宋_GB2312" w:hint="eastAsia"/>
          <w:color w:val="000000"/>
          <w:kern w:val="0"/>
          <w:sz w:val="28"/>
          <w:szCs w:val="28"/>
        </w:rPr>
        <w:t>-</w:t>
      </w:r>
      <w:r>
        <w:rPr>
          <w:rFonts w:eastAsia="仿宋_GB2312" w:hint="eastAsia"/>
          <w:color w:val="000000"/>
          <w:kern w:val="0"/>
          <w:sz w:val="28"/>
          <w:szCs w:val="28"/>
        </w:rPr>
        <w:t>不同类型地力提升专用炭基肥间的耦合关系，依据结果对不同类型障碍土壤开展专肥专用的改良技术示范。</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lastRenderedPageBreak/>
        <w:t>绩效目标：</w:t>
      </w:r>
      <w:r>
        <w:rPr>
          <w:rFonts w:eastAsia="仿宋_GB2312" w:hint="eastAsia"/>
          <w:color w:val="000000"/>
          <w:kern w:val="0"/>
          <w:sz w:val="28"/>
          <w:szCs w:val="28"/>
        </w:rPr>
        <w:t>研制复配型生物炭基土壤基质改良材料</w:t>
      </w:r>
      <w:r>
        <w:rPr>
          <w:rFonts w:eastAsia="仿宋_GB2312" w:hint="eastAsia"/>
          <w:color w:val="000000"/>
          <w:kern w:val="0"/>
          <w:sz w:val="28"/>
          <w:szCs w:val="28"/>
        </w:rPr>
        <w:t xml:space="preserve">2-3 </w:t>
      </w:r>
      <w:r>
        <w:rPr>
          <w:rFonts w:eastAsia="仿宋_GB2312" w:hint="eastAsia"/>
          <w:color w:val="000000"/>
          <w:kern w:val="0"/>
          <w:sz w:val="28"/>
          <w:szCs w:val="28"/>
        </w:rPr>
        <w:t>个，研发提升土壤地力炭基肥品种</w:t>
      </w:r>
      <w:r>
        <w:rPr>
          <w:rFonts w:eastAsia="仿宋_GB2312" w:hint="eastAsia"/>
          <w:color w:val="000000"/>
          <w:kern w:val="0"/>
          <w:sz w:val="28"/>
          <w:szCs w:val="28"/>
        </w:rPr>
        <w:t>3-4</w:t>
      </w:r>
      <w:r>
        <w:rPr>
          <w:rFonts w:eastAsia="仿宋_GB2312" w:hint="eastAsia"/>
          <w:color w:val="000000"/>
          <w:kern w:val="0"/>
          <w:sz w:val="28"/>
          <w:szCs w:val="28"/>
        </w:rPr>
        <w:t>个，生物炭基成本降低</w:t>
      </w:r>
      <w:r>
        <w:rPr>
          <w:rFonts w:eastAsia="仿宋_GB2312" w:hint="eastAsia"/>
          <w:color w:val="000000"/>
          <w:kern w:val="0"/>
          <w:sz w:val="28"/>
          <w:szCs w:val="28"/>
        </w:rPr>
        <w:t>30%</w:t>
      </w:r>
      <w:r>
        <w:rPr>
          <w:rFonts w:eastAsia="仿宋_GB2312" w:hint="eastAsia"/>
          <w:color w:val="000000"/>
          <w:kern w:val="0"/>
          <w:sz w:val="28"/>
          <w:szCs w:val="28"/>
        </w:rPr>
        <w:t>；新建炭基肥生产线</w:t>
      </w:r>
      <w:r>
        <w:rPr>
          <w:rFonts w:eastAsia="仿宋_GB2312" w:hint="eastAsia"/>
          <w:color w:val="000000"/>
          <w:kern w:val="0"/>
          <w:sz w:val="28"/>
          <w:szCs w:val="28"/>
        </w:rPr>
        <w:t>1</w:t>
      </w:r>
      <w:r>
        <w:rPr>
          <w:rFonts w:eastAsia="仿宋_GB2312" w:hint="eastAsia"/>
          <w:color w:val="000000"/>
          <w:kern w:val="0"/>
          <w:sz w:val="28"/>
          <w:szCs w:val="28"/>
        </w:rPr>
        <w:t>条，年生产能力达到</w:t>
      </w:r>
      <w:r>
        <w:rPr>
          <w:rFonts w:eastAsia="仿宋_GB2312" w:hint="eastAsia"/>
          <w:color w:val="000000"/>
          <w:kern w:val="0"/>
          <w:sz w:val="28"/>
          <w:szCs w:val="28"/>
        </w:rPr>
        <w:t>30-50</w:t>
      </w:r>
      <w:r>
        <w:rPr>
          <w:rFonts w:eastAsia="仿宋_GB2312" w:hint="eastAsia"/>
          <w:color w:val="000000"/>
          <w:kern w:val="0"/>
          <w:sz w:val="28"/>
          <w:szCs w:val="28"/>
        </w:rPr>
        <w:t>吨；形成绿色低廉高效的非粮化土壤肥力提升技术体系</w:t>
      </w:r>
      <w:r>
        <w:rPr>
          <w:rFonts w:eastAsia="仿宋_GB2312" w:hint="eastAsia"/>
          <w:color w:val="000000"/>
          <w:kern w:val="0"/>
          <w:sz w:val="28"/>
          <w:szCs w:val="28"/>
        </w:rPr>
        <w:t>1</w:t>
      </w:r>
      <w:r>
        <w:rPr>
          <w:rFonts w:eastAsia="仿宋_GB2312" w:hint="eastAsia"/>
          <w:color w:val="000000"/>
          <w:kern w:val="0"/>
          <w:sz w:val="28"/>
          <w:szCs w:val="28"/>
        </w:rPr>
        <w:t>套，土壤有机质含量稳定提高</w:t>
      </w:r>
      <w:r>
        <w:rPr>
          <w:rFonts w:eastAsia="仿宋_GB2312" w:hint="eastAsia"/>
          <w:color w:val="000000"/>
          <w:kern w:val="0"/>
          <w:sz w:val="28"/>
          <w:szCs w:val="28"/>
        </w:rPr>
        <w:t>0</w:t>
      </w:r>
      <w:r>
        <w:rPr>
          <w:rFonts w:eastAsia="仿宋_GB2312"/>
          <w:color w:val="000000"/>
          <w:kern w:val="0"/>
          <w:sz w:val="28"/>
          <w:szCs w:val="28"/>
        </w:rPr>
        <w:t>.3</w:t>
      </w:r>
      <w:r>
        <w:rPr>
          <w:rFonts w:eastAsia="仿宋_GB2312" w:hint="eastAsia"/>
          <w:color w:val="000000"/>
          <w:kern w:val="0"/>
          <w:sz w:val="28"/>
          <w:szCs w:val="28"/>
        </w:rPr>
        <w:t>%</w:t>
      </w:r>
      <w:r>
        <w:rPr>
          <w:rFonts w:eastAsia="仿宋_GB2312" w:hint="eastAsia"/>
          <w:color w:val="000000"/>
          <w:kern w:val="0"/>
          <w:sz w:val="28"/>
          <w:szCs w:val="28"/>
        </w:rPr>
        <w:t>，土壤养分含量提高</w:t>
      </w:r>
      <w:r>
        <w:rPr>
          <w:rFonts w:eastAsia="仿宋_GB2312" w:hint="eastAsia"/>
          <w:color w:val="000000"/>
          <w:kern w:val="0"/>
          <w:sz w:val="28"/>
          <w:szCs w:val="28"/>
        </w:rPr>
        <w:t>20%</w:t>
      </w:r>
      <w:r>
        <w:rPr>
          <w:rFonts w:eastAsia="仿宋_GB2312" w:hint="eastAsia"/>
          <w:color w:val="000000"/>
          <w:kern w:val="0"/>
          <w:sz w:val="28"/>
          <w:szCs w:val="28"/>
        </w:rPr>
        <w:t>以上；制定不同障碍土壤专用炭基肥地力提升技术</w:t>
      </w:r>
      <w:r>
        <w:rPr>
          <w:rFonts w:eastAsia="仿宋_GB2312" w:hint="eastAsia"/>
          <w:color w:val="000000"/>
          <w:kern w:val="0"/>
          <w:sz w:val="28"/>
          <w:szCs w:val="28"/>
        </w:rPr>
        <w:t>1</w:t>
      </w:r>
      <w:r>
        <w:rPr>
          <w:rFonts w:eastAsia="仿宋_GB2312" w:hint="eastAsia"/>
          <w:color w:val="000000"/>
          <w:kern w:val="0"/>
          <w:sz w:val="28"/>
          <w:szCs w:val="28"/>
        </w:rPr>
        <w:t>套；研发植物修复和外源添加协同的土壤有机质快速提升技术</w:t>
      </w:r>
      <w:r>
        <w:rPr>
          <w:rFonts w:eastAsia="仿宋_GB2312" w:hint="eastAsia"/>
          <w:color w:val="000000"/>
          <w:kern w:val="0"/>
          <w:sz w:val="28"/>
          <w:szCs w:val="28"/>
        </w:rPr>
        <w:t>2</w:t>
      </w:r>
      <w:r>
        <w:rPr>
          <w:rFonts w:eastAsia="仿宋_GB2312" w:hint="eastAsia"/>
          <w:color w:val="000000"/>
          <w:kern w:val="0"/>
          <w:sz w:val="28"/>
          <w:szCs w:val="28"/>
        </w:rPr>
        <w:t>项；示范推广面积</w:t>
      </w:r>
      <w:r>
        <w:rPr>
          <w:rFonts w:eastAsia="仿宋_GB2312"/>
          <w:color w:val="000000"/>
          <w:kern w:val="0"/>
          <w:sz w:val="28"/>
          <w:szCs w:val="28"/>
        </w:rPr>
        <w:t>5</w:t>
      </w:r>
      <w:r>
        <w:rPr>
          <w:rFonts w:eastAsia="仿宋_GB2312" w:hint="eastAsia"/>
          <w:color w:val="000000"/>
          <w:kern w:val="0"/>
          <w:sz w:val="28"/>
          <w:szCs w:val="28"/>
        </w:rPr>
        <w:t>0</w:t>
      </w:r>
      <w:r>
        <w:rPr>
          <w:rFonts w:eastAsia="仿宋_GB2312" w:hint="eastAsia"/>
          <w:color w:val="000000"/>
          <w:kern w:val="0"/>
          <w:sz w:val="28"/>
          <w:szCs w:val="28"/>
        </w:rPr>
        <w:t>万亩以上。</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b/>
          <w:bCs/>
          <w:color w:val="000000"/>
          <w:kern w:val="0"/>
          <w:sz w:val="28"/>
          <w:szCs w:val="28"/>
        </w:rPr>
        <w:t>申报主体</w:t>
      </w:r>
      <w:r>
        <w:rPr>
          <w:rFonts w:eastAsia="仿宋_GB2312"/>
          <w:b/>
          <w:bCs/>
          <w:color w:val="000000"/>
          <w:kern w:val="0"/>
          <w:sz w:val="28"/>
          <w:szCs w:val="28"/>
        </w:rPr>
        <w:t>：</w:t>
      </w:r>
      <w:r>
        <w:rPr>
          <w:rFonts w:eastAsia="仿宋_GB2312" w:hint="eastAsia"/>
          <w:bCs/>
          <w:color w:val="000000"/>
          <w:kern w:val="0"/>
          <w:sz w:val="28"/>
          <w:szCs w:val="28"/>
        </w:rPr>
        <w:t>牵头申报单位不限主体，鼓励产学研合作</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300</w:t>
      </w:r>
      <w:r>
        <w:rPr>
          <w:rFonts w:eastAsia="仿宋_GB2312" w:hint="eastAsia"/>
          <w:color w:val="000000"/>
          <w:kern w:val="0"/>
          <w:sz w:val="28"/>
          <w:szCs w:val="28"/>
        </w:rPr>
        <w:t>万元以内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w:t>
      </w:r>
      <w:r>
        <w:rPr>
          <w:rFonts w:eastAsia="仿宋_GB2312"/>
          <w:color w:val="000000"/>
          <w:kern w:val="0"/>
          <w:sz w:val="28"/>
          <w:szCs w:val="28"/>
        </w:rPr>
        <w:t>年内</w:t>
      </w:r>
    </w:p>
    <w:p w:rsidR="00C0146D" w:rsidRDefault="00C0146D">
      <w:pPr>
        <w:overflowPunct w:val="0"/>
        <w:autoSpaceDE w:val="0"/>
        <w:autoSpaceDN w:val="0"/>
        <w:spacing w:line="520" w:lineRule="exact"/>
        <w:ind w:firstLineChars="200" w:firstLine="562"/>
        <w:outlineLvl w:val="1"/>
        <w:rPr>
          <w:rFonts w:eastAsia="仿宋_GB2312"/>
          <w:b/>
          <w:bCs/>
          <w:color w:val="000000"/>
          <w:kern w:val="0"/>
          <w:sz w:val="28"/>
          <w:szCs w:val="28"/>
        </w:rPr>
      </w:pPr>
    </w:p>
    <w:p w:rsidR="00C0146D" w:rsidRDefault="009832D1">
      <w:pPr>
        <w:overflowPunct w:val="0"/>
        <w:autoSpaceDE w:val="0"/>
        <w:autoSpaceDN w:val="0"/>
        <w:spacing w:line="520" w:lineRule="exact"/>
        <w:ind w:firstLineChars="200" w:firstLine="562"/>
        <w:outlineLvl w:val="1"/>
        <w:rPr>
          <w:rFonts w:eastAsia="仿宋_GB2312"/>
          <w:b/>
          <w:bCs/>
          <w:color w:val="000000"/>
          <w:kern w:val="0"/>
          <w:sz w:val="28"/>
          <w:szCs w:val="28"/>
        </w:rPr>
      </w:pPr>
      <w:r>
        <w:rPr>
          <w:rFonts w:eastAsia="仿宋_GB2312" w:hint="eastAsia"/>
          <w:b/>
          <w:bCs/>
          <w:color w:val="000000"/>
          <w:kern w:val="0"/>
          <w:sz w:val="28"/>
          <w:szCs w:val="28"/>
        </w:rPr>
        <w:t>11.</w:t>
      </w:r>
      <w:r>
        <w:rPr>
          <w:rFonts w:eastAsia="仿宋_GB2312" w:hint="eastAsia"/>
          <w:b/>
          <w:bCs/>
          <w:color w:val="000000"/>
          <w:kern w:val="0"/>
          <w:sz w:val="28"/>
          <w:szCs w:val="28"/>
        </w:rPr>
        <w:t>榜单名称</w:t>
      </w:r>
      <w:r>
        <w:rPr>
          <w:rFonts w:eastAsia="仿宋_GB2312"/>
          <w:b/>
          <w:bCs/>
          <w:color w:val="000000"/>
          <w:kern w:val="0"/>
          <w:sz w:val="28"/>
          <w:szCs w:val="28"/>
        </w:rPr>
        <w:t>：</w:t>
      </w:r>
      <w:r>
        <w:rPr>
          <w:rFonts w:eastAsia="仿宋_GB2312" w:hint="eastAsia"/>
          <w:b/>
          <w:bCs/>
          <w:color w:val="000000"/>
          <w:kern w:val="0"/>
          <w:sz w:val="28"/>
          <w:szCs w:val="28"/>
        </w:rPr>
        <w:t>“非粮化”土壤耕作层快速重构技术研究与应用（领雁）</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主要研究内容：</w:t>
      </w:r>
      <w:r>
        <w:rPr>
          <w:rFonts w:eastAsia="仿宋_GB2312" w:hint="eastAsia"/>
          <w:color w:val="000000"/>
          <w:kern w:val="0"/>
          <w:sz w:val="28"/>
          <w:szCs w:val="28"/>
        </w:rPr>
        <w:t>针对“非粮化”耕地耕作层破坏问题，研究集成“非粮化”耕地耕作层快速构建技术；开展基于植物</w:t>
      </w:r>
      <w:r>
        <w:rPr>
          <w:rFonts w:eastAsia="仿宋_GB2312" w:hint="eastAsia"/>
          <w:color w:val="000000"/>
          <w:kern w:val="0"/>
          <w:sz w:val="28"/>
          <w:szCs w:val="28"/>
        </w:rPr>
        <w:t>-</w:t>
      </w:r>
      <w:r>
        <w:rPr>
          <w:rFonts w:eastAsia="仿宋_GB2312" w:hint="eastAsia"/>
          <w:color w:val="000000"/>
          <w:kern w:val="0"/>
          <w:sz w:val="28"/>
          <w:szCs w:val="28"/>
        </w:rPr>
        <w:t>微生物联合修复的耕层土壤结构改良和地力提升技术，筛选主要农作物品种的优势菌根真菌，研发菌根真菌菌剂，研制基于新型植物激素的菌根促进剂，明确新型菌根促进剂对主要大田作物抗逆和质量安全性状的调控机理，形成适用于不同土壤类型和</w:t>
      </w:r>
      <w:r>
        <w:rPr>
          <w:rFonts w:eastAsia="仿宋_GB2312" w:hint="eastAsia"/>
          <w:color w:val="000000"/>
          <w:kern w:val="0"/>
          <w:sz w:val="28"/>
          <w:szCs w:val="28"/>
        </w:rPr>
        <w:t>地力水平的配套菌剂施用技术。采用配方施肥、客土改良等方式开展因缺补缺和犁底层修复技术研究，集成经济林果类清退耕地耕作层快速重构技术；开展关键技术试验示范和推广应用。</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lastRenderedPageBreak/>
        <w:t>绩效目标：</w:t>
      </w:r>
      <w:r>
        <w:rPr>
          <w:rFonts w:eastAsia="仿宋_GB2312" w:hint="eastAsia"/>
          <w:color w:val="000000"/>
          <w:kern w:val="0"/>
          <w:sz w:val="28"/>
          <w:szCs w:val="28"/>
        </w:rPr>
        <w:t>研发菌根真菌菌剂</w:t>
      </w:r>
      <w:r>
        <w:rPr>
          <w:rFonts w:eastAsia="仿宋_GB2312" w:hint="eastAsia"/>
          <w:color w:val="000000"/>
          <w:kern w:val="0"/>
          <w:sz w:val="28"/>
          <w:szCs w:val="28"/>
        </w:rPr>
        <w:t>2-3</w:t>
      </w:r>
      <w:r>
        <w:rPr>
          <w:rFonts w:eastAsia="仿宋_GB2312" w:hint="eastAsia"/>
          <w:color w:val="000000"/>
          <w:kern w:val="0"/>
          <w:sz w:val="28"/>
          <w:szCs w:val="28"/>
        </w:rPr>
        <w:t>个，开发菌根真菌菌剂规模化生产技术；研制基于新型植物激素的菌根促进剂</w:t>
      </w:r>
      <w:r>
        <w:rPr>
          <w:rFonts w:eastAsia="仿宋_GB2312" w:hint="eastAsia"/>
          <w:color w:val="000000"/>
          <w:kern w:val="0"/>
          <w:sz w:val="28"/>
          <w:szCs w:val="28"/>
        </w:rPr>
        <w:t>2-3</w:t>
      </w:r>
      <w:r>
        <w:rPr>
          <w:rFonts w:eastAsia="仿宋_GB2312" w:hint="eastAsia"/>
          <w:color w:val="000000"/>
          <w:kern w:val="0"/>
          <w:sz w:val="28"/>
          <w:szCs w:val="28"/>
        </w:rPr>
        <w:t>个；开发</w:t>
      </w:r>
      <w:r>
        <w:rPr>
          <w:rFonts w:eastAsia="仿宋_GB2312" w:hint="eastAsia"/>
          <w:color w:val="000000"/>
          <w:kern w:val="0"/>
          <w:sz w:val="28"/>
          <w:szCs w:val="28"/>
        </w:rPr>
        <w:t>1-2</w:t>
      </w:r>
      <w:r>
        <w:rPr>
          <w:rFonts w:eastAsia="仿宋_GB2312" w:hint="eastAsia"/>
          <w:color w:val="000000"/>
          <w:kern w:val="0"/>
          <w:sz w:val="28"/>
          <w:szCs w:val="28"/>
        </w:rPr>
        <w:t>个新型种子包衣剂，显著提高作物菌根浸染率和抗逆性；研发基于植物</w:t>
      </w:r>
      <w:r>
        <w:rPr>
          <w:rFonts w:eastAsia="仿宋_GB2312" w:hint="eastAsia"/>
          <w:color w:val="000000"/>
          <w:kern w:val="0"/>
          <w:sz w:val="28"/>
          <w:szCs w:val="28"/>
        </w:rPr>
        <w:t>-</w:t>
      </w:r>
      <w:r>
        <w:rPr>
          <w:rFonts w:eastAsia="仿宋_GB2312" w:hint="eastAsia"/>
          <w:color w:val="000000"/>
          <w:kern w:val="0"/>
          <w:sz w:val="28"/>
          <w:szCs w:val="28"/>
        </w:rPr>
        <w:t>微生物互作的农田耕层土壤结构改良和地力提升关键技术</w:t>
      </w:r>
      <w:r>
        <w:rPr>
          <w:rFonts w:eastAsia="仿宋_GB2312" w:hint="eastAsia"/>
          <w:color w:val="000000"/>
          <w:kern w:val="0"/>
          <w:sz w:val="28"/>
          <w:szCs w:val="28"/>
        </w:rPr>
        <w:t>2-3</w:t>
      </w:r>
      <w:r>
        <w:rPr>
          <w:rFonts w:eastAsia="仿宋_GB2312" w:hint="eastAsia"/>
          <w:color w:val="000000"/>
          <w:kern w:val="0"/>
          <w:sz w:val="28"/>
          <w:szCs w:val="28"/>
        </w:rPr>
        <w:t>个；制定耕地“非粮化”耕作层破坏诊断标准；集成“非粮化”耕地耕作层快速重构技术模式</w:t>
      </w:r>
      <w:r>
        <w:rPr>
          <w:rFonts w:eastAsia="仿宋_GB2312" w:hint="eastAsia"/>
          <w:color w:val="000000"/>
          <w:kern w:val="0"/>
          <w:sz w:val="28"/>
          <w:szCs w:val="28"/>
        </w:rPr>
        <w:t>2-3</w:t>
      </w:r>
      <w:r>
        <w:rPr>
          <w:rFonts w:eastAsia="仿宋_GB2312" w:hint="eastAsia"/>
          <w:color w:val="000000"/>
          <w:kern w:val="0"/>
          <w:sz w:val="28"/>
          <w:szCs w:val="28"/>
        </w:rPr>
        <w:t>套；建立百亩示范基</w:t>
      </w:r>
      <w:r>
        <w:rPr>
          <w:rFonts w:eastAsia="仿宋_GB2312" w:hint="eastAsia"/>
          <w:color w:val="000000"/>
          <w:kern w:val="0"/>
          <w:sz w:val="28"/>
          <w:szCs w:val="28"/>
        </w:rPr>
        <w:t>地</w:t>
      </w:r>
      <w:r>
        <w:rPr>
          <w:rFonts w:eastAsia="仿宋_GB2312" w:hint="eastAsia"/>
          <w:color w:val="000000"/>
          <w:kern w:val="0"/>
          <w:sz w:val="28"/>
          <w:szCs w:val="28"/>
        </w:rPr>
        <w:t>2-3</w:t>
      </w:r>
      <w:r>
        <w:rPr>
          <w:rFonts w:eastAsia="仿宋_GB2312" w:hint="eastAsia"/>
          <w:color w:val="000000"/>
          <w:kern w:val="0"/>
          <w:sz w:val="28"/>
          <w:szCs w:val="28"/>
        </w:rPr>
        <w:t>个，示范区耕层厚度大于</w:t>
      </w:r>
      <w:r>
        <w:rPr>
          <w:rFonts w:eastAsia="仿宋_GB2312" w:hint="eastAsia"/>
          <w:color w:val="000000"/>
          <w:kern w:val="0"/>
          <w:sz w:val="28"/>
          <w:szCs w:val="28"/>
        </w:rPr>
        <w:t>15cm</w:t>
      </w:r>
      <w:r>
        <w:rPr>
          <w:rFonts w:eastAsia="仿宋_GB2312" w:hint="eastAsia"/>
          <w:color w:val="000000"/>
          <w:kern w:val="0"/>
          <w:sz w:val="28"/>
          <w:szCs w:val="28"/>
        </w:rPr>
        <w:t>，有机质提高</w:t>
      </w:r>
      <w:r>
        <w:rPr>
          <w:rFonts w:eastAsia="仿宋_GB2312" w:hint="eastAsia"/>
          <w:color w:val="000000"/>
          <w:kern w:val="0"/>
          <w:sz w:val="28"/>
          <w:szCs w:val="28"/>
        </w:rPr>
        <w:t>25%</w:t>
      </w:r>
      <w:r>
        <w:rPr>
          <w:rFonts w:eastAsia="仿宋_GB2312" w:hint="eastAsia"/>
          <w:color w:val="000000"/>
          <w:kern w:val="0"/>
          <w:sz w:val="28"/>
          <w:szCs w:val="28"/>
        </w:rPr>
        <w:t>以上，推广面积</w:t>
      </w:r>
      <w:r>
        <w:rPr>
          <w:rFonts w:eastAsia="仿宋_GB2312" w:hint="eastAsia"/>
          <w:color w:val="000000"/>
          <w:kern w:val="0"/>
          <w:sz w:val="28"/>
          <w:szCs w:val="28"/>
        </w:rPr>
        <w:t>20</w:t>
      </w:r>
      <w:r>
        <w:rPr>
          <w:rFonts w:eastAsia="仿宋_GB2312" w:hint="eastAsia"/>
          <w:color w:val="000000"/>
          <w:kern w:val="0"/>
          <w:sz w:val="28"/>
          <w:szCs w:val="28"/>
        </w:rPr>
        <w:t>万亩以上。</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b/>
          <w:bCs/>
          <w:color w:val="000000"/>
          <w:kern w:val="0"/>
          <w:sz w:val="28"/>
          <w:szCs w:val="28"/>
        </w:rPr>
        <w:t>申报主体：</w:t>
      </w:r>
      <w:r>
        <w:rPr>
          <w:rFonts w:eastAsia="仿宋_GB2312" w:hint="eastAsia"/>
          <w:bCs/>
          <w:color w:val="000000"/>
          <w:kern w:val="0"/>
          <w:sz w:val="28"/>
          <w:szCs w:val="28"/>
        </w:rPr>
        <w:t>牵头申报单位不限主体，鼓励产学研合作</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b/>
          <w:bCs/>
          <w:color w:val="000000"/>
          <w:kern w:val="0"/>
          <w:sz w:val="28"/>
          <w:szCs w:val="28"/>
        </w:rPr>
        <w:t>建议财政补助经费：</w:t>
      </w:r>
      <w:r>
        <w:rPr>
          <w:rFonts w:eastAsia="仿宋_GB2312"/>
          <w:color w:val="000000"/>
          <w:kern w:val="0"/>
          <w:sz w:val="28"/>
          <w:szCs w:val="28"/>
        </w:rPr>
        <w:t>300</w:t>
      </w:r>
      <w:r>
        <w:rPr>
          <w:rFonts w:eastAsia="仿宋_GB2312" w:hint="eastAsia"/>
          <w:color w:val="000000"/>
          <w:kern w:val="0"/>
          <w:sz w:val="28"/>
          <w:szCs w:val="28"/>
        </w:rPr>
        <w:t>万元以内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w:t>
      </w:r>
      <w:r>
        <w:rPr>
          <w:rFonts w:eastAsia="仿宋_GB2312"/>
          <w:color w:val="000000"/>
          <w:kern w:val="0"/>
          <w:sz w:val="28"/>
          <w:szCs w:val="28"/>
        </w:rPr>
        <w:t>年内</w:t>
      </w:r>
    </w:p>
    <w:p w:rsidR="00C0146D" w:rsidRDefault="00C0146D">
      <w:pPr>
        <w:pStyle w:val="a0"/>
        <w:spacing w:line="520" w:lineRule="exact"/>
        <w:ind w:left="0"/>
        <w:rPr>
          <w:color w:val="000000"/>
        </w:rPr>
      </w:pP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b/>
          <w:bCs/>
          <w:color w:val="000000"/>
          <w:kern w:val="0"/>
          <w:sz w:val="28"/>
          <w:szCs w:val="28"/>
        </w:rPr>
        <w:t>1</w:t>
      </w:r>
      <w:r>
        <w:rPr>
          <w:rFonts w:eastAsia="仿宋_GB2312" w:hint="eastAsia"/>
          <w:b/>
          <w:bCs/>
          <w:color w:val="000000"/>
          <w:kern w:val="0"/>
          <w:sz w:val="28"/>
          <w:szCs w:val="28"/>
        </w:rPr>
        <w:t>2.</w:t>
      </w:r>
      <w:r>
        <w:rPr>
          <w:rFonts w:eastAsia="仿宋_GB2312" w:hint="eastAsia"/>
          <w:b/>
          <w:bCs/>
          <w:color w:val="000000"/>
          <w:kern w:val="0"/>
          <w:sz w:val="28"/>
          <w:szCs w:val="28"/>
        </w:rPr>
        <w:t>榜单名称</w:t>
      </w:r>
      <w:r>
        <w:rPr>
          <w:rFonts w:eastAsia="仿宋_GB2312"/>
          <w:b/>
          <w:bCs/>
          <w:color w:val="000000"/>
          <w:kern w:val="0"/>
          <w:sz w:val="28"/>
          <w:szCs w:val="28"/>
        </w:rPr>
        <w:t>：</w:t>
      </w:r>
      <w:r>
        <w:rPr>
          <w:rFonts w:eastAsia="仿宋_GB2312" w:hint="eastAsia"/>
          <w:b/>
          <w:bCs/>
          <w:color w:val="000000"/>
          <w:kern w:val="0"/>
          <w:sz w:val="28"/>
          <w:szCs w:val="28"/>
        </w:rPr>
        <w:t>复垦耕地和改性土壤病虫害风险评估与绿色防控技术（领雁）</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主要研究内容：</w:t>
      </w:r>
      <w:r>
        <w:rPr>
          <w:rFonts w:eastAsia="仿宋_GB2312" w:hint="eastAsia"/>
          <w:color w:val="000000"/>
          <w:kern w:val="0"/>
          <w:sz w:val="28"/>
          <w:szCs w:val="28"/>
        </w:rPr>
        <w:t>开展新垦土壤、整治粮田的主要粮食作物病虫害快速分子鉴定与智能识别技术，研究种群结构及变化；开展粮食作物与原非粮作物共患病虫害、转主寄生病害的监测与发生规律研究，评估新植粮食作物的病虫害风险；鉴定与分离新改粮田病虫害拮抗微生物，研究其拮抗作用，开发微生物产品；建立粮食作物合理间作、轮作等技术模式下的病虫绿色防治技术，并示范推广。</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lastRenderedPageBreak/>
        <w:t>绩效目标：</w:t>
      </w:r>
      <w:r>
        <w:rPr>
          <w:rFonts w:eastAsia="仿宋_GB2312" w:hint="eastAsia"/>
          <w:color w:val="000000"/>
          <w:kern w:val="0"/>
          <w:sz w:val="28"/>
          <w:szCs w:val="28"/>
        </w:rPr>
        <w:t>建立新垦与整治稻田稻瘟病、稻曲病、稻飞虱的分子鉴定与智能识别技术各</w:t>
      </w:r>
      <w:r>
        <w:rPr>
          <w:rFonts w:eastAsia="仿宋_GB2312" w:hint="eastAsia"/>
          <w:color w:val="000000"/>
          <w:kern w:val="0"/>
          <w:sz w:val="28"/>
          <w:szCs w:val="28"/>
        </w:rPr>
        <w:t>1</w:t>
      </w:r>
      <w:r>
        <w:rPr>
          <w:rFonts w:eastAsia="仿宋_GB2312" w:hint="eastAsia"/>
          <w:color w:val="000000"/>
          <w:kern w:val="0"/>
          <w:sz w:val="28"/>
          <w:szCs w:val="28"/>
        </w:rPr>
        <w:t>套；明确</w:t>
      </w:r>
      <w:r>
        <w:rPr>
          <w:rFonts w:eastAsia="仿宋_GB2312" w:hint="eastAsia"/>
          <w:color w:val="000000"/>
          <w:kern w:val="0"/>
          <w:sz w:val="28"/>
          <w:szCs w:val="28"/>
        </w:rPr>
        <w:t>3</w:t>
      </w:r>
      <w:r>
        <w:rPr>
          <w:rFonts w:eastAsia="仿宋_GB2312" w:hint="eastAsia"/>
          <w:color w:val="000000"/>
          <w:kern w:val="0"/>
          <w:sz w:val="28"/>
          <w:szCs w:val="28"/>
        </w:rPr>
        <w:t>类以上复垦耕地中水稻病虫害发生规律；完成</w:t>
      </w:r>
      <w:r>
        <w:rPr>
          <w:rFonts w:eastAsia="仿宋_GB2312" w:hint="eastAsia"/>
          <w:color w:val="000000"/>
          <w:kern w:val="0"/>
          <w:sz w:val="28"/>
          <w:szCs w:val="28"/>
        </w:rPr>
        <w:t>5000</w:t>
      </w:r>
      <w:r>
        <w:rPr>
          <w:rFonts w:eastAsia="仿宋_GB2312" w:hint="eastAsia"/>
          <w:color w:val="000000"/>
          <w:kern w:val="0"/>
          <w:sz w:val="28"/>
          <w:szCs w:val="28"/>
        </w:rPr>
        <w:t>份水稻材料的稻瘟病抗性鉴定，筛选适合新垦或整治</w:t>
      </w:r>
      <w:r>
        <w:rPr>
          <w:rFonts w:eastAsia="仿宋_GB2312" w:hint="eastAsia"/>
          <w:color w:val="000000"/>
          <w:kern w:val="0"/>
          <w:sz w:val="28"/>
          <w:szCs w:val="28"/>
        </w:rPr>
        <w:t>稻田的抗病品种</w:t>
      </w:r>
      <w:r>
        <w:rPr>
          <w:rFonts w:eastAsia="仿宋_GB2312" w:hint="eastAsia"/>
          <w:color w:val="000000"/>
          <w:kern w:val="0"/>
          <w:sz w:val="28"/>
          <w:szCs w:val="28"/>
        </w:rPr>
        <w:t>5</w:t>
      </w:r>
      <w:r>
        <w:rPr>
          <w:rFonts w:eastAsia="仿宋_GB2312" w:hint="eastAsia"/>
          <w:color w:val="000000"/>
          <w:kern w:val="0"/>
          <w:sz w:val="28"/>
          <w:szCs w:val="28"/>
        </w:rPr>
        <w:t>个，建立复垦耕地水稻病虫害评估技术体系</w:t>
      </w:r>
      <w:r>
        <w:rPr>
          <w:rFonts w:eastAsia="仿宋_GB2312" w:hint="eastAsia"/>
          <w:color w:val="000000"/>
          <w:kern w:val="0"/>
          <w:sz w:val="28"/>
          <w:szCs w:val="28"/>
        </w:rPr>
        <w:t>3</w:t>
      </w:r>
      <w:r>
        <w:rPr>
          <w:rFonts w:eastAsia="仿宋_GB2312" w:hint="eastAsia"/>
          <w:color w:val="000000"/>
          <w:kern w:val="0"/>
          <w:sz w:val="28"/>
          <w:szCs w:val="28"/>
        </w:rPr>
        <w:t>套，构建新垦粮田的品合理间作、轮作等制度下的病虫绿色防控模式；建立</w:t>
      </w:r>
      <w:r>
        <w:rPr>
          <w:rFonts w:eastAsia="仿宋_GB2312" w:hint="eastAsia"/>
          <w:color w:val="000000"/>
          <w:kern w:val="0"/>
          <w:sz w:val="28"/>
          <w:szCs w:val="28"/>
        </w:rPr>
        <w:t>500</w:t>
      </w:r>
      <w:r>
        <w:rPr>
          <w:rFonts w:eastAsia="仿宋_GB2312" w:hint="eastAsia"/>
          <w:color w:val="000000"/>
          <w:kern w:val="0"/>
          <w:sz w:val="28"/>
          <w:szCs w:val="28"/>
        </w:rPr>
        <w:t>亩病虫害风险评估与综合防控示范基地</w:t>
      </w:r>
      <w:r>
        <w:rPr>
          <w:rFonts w:eastAsia="仿宋_GB2312" w:hint="eastAsia"/>
          <w:color w:val="000000"/>
          <w:kern w:val="0"/>
          <w:sz w:val="28"/>
          <w:szCs w:val="28"/>
        </w:rPr>
        <w:t>2</w:t>
      </w:r>
      <w:r>
        <w:rPr>
          <w:rFonts w:eastAsia="仿宋_GB2312" w:hint="eastAsia"/>
          <w:color w:val="000000"/>
          <w:kern w:val="0"/>
          <w:sz w:val="28"/>
          <w:szCs w:val="28"/>
        </w:rPr>
        <w:t>个，示范推广</w:t>
      </w:r>
      <w:r>
        <w:rPr>
          <w:rFonts w:eastAsia="仿宋_GB2312" w:hint="eastAsia"/>
          <w:color w:val="000000"/>
          <w:kern w:val="0"/>
          <w:sz w:val="28"/>
          <w:szCs w:val="28"/>
        </w:rPr>
        <w:t>20</w:t>
      </w:r>
      <w:r>
        <w:rPr>
          <w:rFonts w:eastAsia="仿宋_GB2312" w:hint="eastAsia"/>
          <w:color w:val="000000"/>
          <w:kern w:val="0"/>
          <w:sz w:val="28"/>
          <w:szCs w:val="28"/>
        </w:rPr>
        <w:t>万亩以上；建立不同类型非粮化整治或新垦土壤粮食作物病虫害风险评估和防治长效机制。</w:t>
      </w:r>
    </w:p>
    <w:p w:rsidR="00C0146D" w:rsidRDefault="009832D1">
      <w:pPr>
        <w:overflowPunct w:val="0"/>
        <w:autoSpaceDE w:val="0"/>
        <w:autoSpaceDN w:val="0"/>
        <w:spacing w:line="520" w:lineRule="exact"/>
        <w:ind w:firstLineChars="200" w:firstLine="562"/>
        <w:rPr>
          <w:rFonts w:eastAsia="仿宋_GB2312"/>
          <w:bCs/>
          <w:color w:val="000000"/>
          <w:kern w:val="0"/>
          <w:sz w:val="28"/>
          <w:szCs w:val="28"/>
        </w:rPr>
      </w:pPr>
      <w:r>
        <w:rPr>
          <w:rFonts w:eastAsia="仿宋_GB2312"/>
          <w:b/>
          <w:bCs/>
          <w:color w:val="000000"/>
          <w:kern w:val="0"/>
          <w:sz w:val="28"/>
          <w:szCs w:val="28"/>
        </w:rPr>
        <w:t>申报主体：</w:t>
      </w:r>
      <w:r>
        <w:rPr>
          <w:rFonts w:eastAsia="仿宋_GB2312" w:hint="eastAsia"/>
          <w:bCs/>
          <w:color w:val="000000"/>
          <w:kern w:val="0"/>
          <w:sz w:val="28"/>
          <w:szCs w:val="28"/>
        </w:rPr>
        <w:t>牵头申报单位不限主体，鼓励产学研合作</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建议财政补助经费：</w:t>
      </w:r>
      <w:r>
        <w:rPr>
          <w:rFonts w:eastAsia="仿宋_GB2312" w:hint="eastAsia"/>
          <w:color w:val="000000"/>
          <w:kern w:val="0"/>
          <w:sz w:val="28"/>
          <w:szCs w:val="28"/>
        </w:rPr>
        <w:t>300</w:t>
      </w:r>
      <w:r>
        <w:rPr>
          <w:rFonts w:eastAsia="仿宋_GB2312" w:hint="eastAsia"/>
          <w:color w:val="000000"/>
          <w:kern w:val="0"/>
          <w:sz w:val="28"/>
          <w:szCs w:val="28"/>
        </w:rPr>
        <w:t>万元以内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w:t>
      </w:r>
      <w:r>
        <w:rPr>
          <w:rFonts w:eastAsia="仿宋_GB2312"/>
          <w:color w:val="000000"/>
          <w:kern w:val="0"/>
          <w:sz w:val="28"/>
          <w:szCs w:val="28"/>
        </w:rPr>
        <w:t>年内</w:t>
      </w:r>
    </w:p>
    <w:p w:rsidR="00C0146D" w:rsidRDefault="00C0146D">
      <w:pPr>
        <w:pStyle w:val="a0"/>
        <w:spacing w:line="520" w:lineRule="exact"/>
        <w:ind w:left="0"/>
        <w:rPr>
          <w:color w:val="000000"/>
        </w:rPr>
      </w:pP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hint="eastAsia"/>
          <w:b/>
          <w:bCs/>
          <w:color w:val="000000"/>
          <w:kern w:val="0"/>
          <w:sz w:val="28"/>
          <w:szCs w:val="28"/>
        </w:rPr>
        <w:t>13.</w:t>
      </w:r>
      <w:r>
        <w:rPr>
          <w:rFonts w:eastAsia="仿宋_GB2312" w:hint="eastAsia"/>
          <w:b/>
          <w:bCs/>
          <w:color w:val="000000"/>
          <w:kern w:val="0"/>
          <w:sz w:val="28"/>
          <w:szCs w:val="28"/>
        </w:rPr>
        <w:t>榜单名称</w:t>
      </w:r>
      <w:r>
        <w:rPr>
          <w:rFonts w:eastAsia="仿宋_GB2312"/>
          <w:b/>
          <w:bCs/>
          <w:color w:val="000000"/>
          <w:kern w:val="0"/>
          <w:sz w:val="28"/>
          <w:szCs w:val="28"/>
        </w:rPr>
        <w:t>：</w:t>
      </w:r>
      <w:r>
        <w:rPr>
          <w:rFonts w:eastAsia="仿宋_GB2312" w:hint="eastAsia"/>
          <w:b/>
          <w:bCs/>
          <w:color w:val="000000"/>
          <w:kern w:val="0"/>
          <w:sz w:val="28"/>
          <w:szCs w:val="28"/>
        </w:rPr>
        <w:t>“非农化”整治土壤林下高效栽培模式研究（领雁）</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主要研究内容：</w:t>
      </w:r>
      <w:r>
        <w:rPr>
          <w:rFonts w:eastAsia="仿宋_GB2312" w:hint="eastAsia"/>
          <w:color w:val="000000"/>
          <w:kern w:val="0"/>
          <w:sz w:val="28"/>
          <w:szCs w:val="28"/>
        </w:rPr>
        <w:t>针对“非农化”苗木林地土壤退化等问题，研究典型林、药高效复种技术，构建林、药相生的高效经营模式；研究林、药等生态系统要素间的互作关系，重点阐明林、药营养，生殖器官功能构件间的作用规律，构建林、药复种的理论技术；依据林、药的生理、生态基础，建立仿生栽培体系下人工适度干预技术对林下药用植物的高质量协同提升机制，形成林、药复种的高效仿生栽培技术体系；建立集理论与实践技术协同的疏林地林、药</w:t>
      </w:r>
      <w:r>
        <w:rPr>
          <w:rFonts w:eastAsia="仿宋_GB2312" w:hint="eastAsia"/>
          <w:color w:val="000000"/>
          <w:kern w:val="0"/>
          <w:sz w:val="28"/>
          <w:szCs w:val="28"/>
        </w:rPr>
        <w:lastRenderedPageBreak/>
        <w:t>复种高效栽培示范林，有效提升疏林下经济的产出。</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绩效目标：</w:t>
      </w:r>
      <w:r>
        <w:rPr>
          <w:rFonts w:eastAsia="仿宋_GB2312" w:hint="eastAsia"/>
          <w:color w:val="000000"/>
          <w:kern w:val="0"/>
          <w:sz w:val="28"/>
          <w:szCs w:val="28"/>
        </w:rPr>
        <w:t>建立典型苗木林地林、药等生态系统要素间的理论技术基础；明确典型苗木林地</w:t>
      </w:r>
      <w:r>
        <w:rPr>
          <w:rFonts w:eastAsia="仿宋_GB2312" w:hint="eastAsia"/>
          <w:color w:val="000000"/>
          <w:kern w:val="0"/>
          <w:sz w:val="28"/>
          <w:szCs w:val="28"/>
        </w:rPr>
        <w:t>关键土壤限制因子，筛选经济价值高的林药植物</w:t>
      </w:r>
      <w:r>
        <w:rPr>
          <w:rFonts w:eastAsia="仿宋_GB2312" w:hint="eastAsia"/>
          <w:color w:val="000000"/>
          <w:kern w:val="0"/>
          <w:sz w:val="28"/>
          <w:szCs w:val="28"/>
        </w:rPr>
        <w:t>2-3</w:t>
      </w:r>
      <w:r>
        <w:rPr>
          <w:rFonts w:eastAsia="仿宋_GB2312" w:hint="eastAsia"/>
          <w:color w:val="000000"/>
          <w:kern w:val="0"/>
          <w:sz w:val="28"/>
          <w:szCs w:val="28"/>
        </w:rPr>
        <w:t>种，形成林、药复种光照分层高效利用的仿生栽培技术体系</w:t>
      </w:r>
      <w:r>
        <w:rPr>
          <w:rFonts w:eastAsia="仿宋_GB2312" w:hint="eastAsia"/>
          <w:color w:val="000000"/>
          <w:kern w:val="0"/>
          <w:sz w:val="28"/>
          <w:szCs w:val="28"/>
        </w:rPr>
        <w:t>1</w:t>
      </w:r>
      <w:r>
        <w:rPr>
          <w:rFonts w:eastAsia="仿宋_GB2312" w:hint="eastAsia"/>
          <w:color w:val="000000"/>
          <w:kern w:val="0"/>
          <w:sz w:val="28"/>
          <w:szCs w:val="28"/>
        </w:rPr>
        <w:t>套，建立林、药高效生态栽培模式</w:t>
      </w:r>
      <w:r>
        <w:rPr>
          <w:rFonts w:eastAsia="仿宋_GB2312" w:hint="eastAsia"/>
          <w:color w:val="000000"/>
          <w:kern w:val="0"/>
          <w:sz w:val="28"/>
          <w:szCs w:val="28"/>
        </w:rPr>
        <w:t>2</w:t>
      </w:r>
      <w:r>
        <w:rPr>
          <w:rFonts w:eastAsia="仿宋_GB2312" w:hint="eastAsia"/>
          <w:color w:val="000000"/>
          <w:kern w:val="0"/>
          <w:sz w:val="28"/>
          <w:szCs w:val="28"/>
        </w:rPr>
        <w:t>套，建立疏林下林、药高效培育示范基地</w:t>
      </w:r>
      <w:r>
        <w:rPr>
          <w:rFonts w:eastAsia="仿宋_GB2312" w:hint="eastAsia"/>
          <w:color w:val="000000"/>
          <w:kern w:val="0"/>
          <w:sz w:val="28"/>
          <w:szCs w:val="28"/>
        </w:rPr>
        <w:t>3</w:t>
      </w:r>
      <w:r>
        <w:rPr>
          <w:rFonts w:eastAsia="仿宋_GB2312" w:hint="eastAsia"/>
          <w:color w:val="000000"/>
          <w:kern w:val="0"/>
          <w:sz w:val="28"/>
          <w:szCs w:val="28"/>
        </w:rPr>
        <w:t>个，面积</w:t>
      </w:r>
      <w:r>
        <w:rPr>
          <w:rFonts w:eastAsia="仿宋_GB2312" w:hint="eastAsia"/>
          <w:color w:val="000000"/>
          <w:kern w:val="0"/>
          <w:sz w:val="28"/>
          <w:szCs w:val="28"/>
        </w:rPr>
        <w:t>500</w:t>
      </w:r>
      <w:r>
        <w:rPr>
          <w:rFonts w:eastAsia="仿宋_GB2312" w:hint="eastAsia"/>
          <w:color w:val="000000"/>
          <w:kern w:val="0"/>
          <w:sz w:val="28"/>
          <w:szCs w:val="28"/>
        </w:rPr>
        <w:t>亩以上，亩产经济效益提升</w:t>
      </w:r>
      <w:r>
        <w:rPr>
          <w:rFonts w:eastAsia="仿宋_GB2312" w:hint="eastAsia"/>
          <w:color w:val="000000"/>
          <w:kern w:val="0"/>
          <w:sz w:val="28"/>
          <w:szCs w:val="28"/>
        </w:rPr>
        <w:t>20%</w:t>
      </w:r>
      <w:r>
        <w:rPr>
          <w:rFonts w:eastAsia="仿宋_GB2312" w:hint="eastAsia"/>
          <w:color w:val="000000"/>
          <w:kern w:val="0"/>
          <w:sz w:val="28"/>
          <w:szCs w:val="28"/>
        </w:rPr>
        <w:t>。</w:t>
      </w:r>
    </w:p>
    <w:p w:rsidR="00C0146D" w:rsidRDefault="009832D1">
      <w:pPr>
        <w:overflowPunct w:val="0"/>
        <w:autoSpaceDE w:val="0"/>
        <w:autoSpaceDN w:val="0"/>
        <w:spacing w:line="520" w:lineRule="exact"/>
        <w:ind w:firstLineChars="200" w:firstLine="562"/>
        <w:rPr>
          <w:rFonts w:eastAsia="仿宋_GB2312"/>
          <w:bCs/>
          <w:color w:val="000000"/>
          <w:kern w:val="0"/>
          <w:sz w:val="28"/>
          <w:szCs w:val="28"/>
        </w:rPr>
      </w:pPr>
      <w:r>
        <w:rPr>
          <w:rFonts w:eastAsia="仿宋_GB2312"/>
          <w:b/>
          <w:bCs/>
          <w:color w:val="000000"/>
          <w:kern w:val="0"/>
          <w:sz w:val="28"/>
          <w:szCs w:val="28"/>
        </w:rPr>
        <w:t>申报主体：</w:t>
      </w:r>
      <w:r>
        <w:rPr>
          <w:rFonts w:eastAsia="仿宋_GB2312" w:hint="eastAsia"/>
          <w:bCs/>
          <w:color w:val="000000"/>
          <w:kern w:val="0"/>
          <w:sz w:val="28"/>
          <w:szCs w:val="28"/>
        </w:rPr>
        <w:t>牵头申报单位不限主体，鼓励产学研合作</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建议财政补助经费：</w:t>
      </w:r>
      <w:r>
        <w:rPr>
          <w:rFonts w:eastAsia="仿宋_GB2312" w:hint="eastAsia"/>
          <w:color w:val="000000"/>
          <w:kern w:val="0"/>
          <w:sz w:val="28"/>
          <w:szCs w:val="28"/>
        </w:rPr>
        <w:t>3</w:t>
      </w:r>
      <w:r>
        <w:rPr>
          <w:rFonts w:eastAsia="仿宋_GB2312"/>
          <w:color w:val="000000"/>
          <w:kern w:val="0"/>
          <w:sz w:val="28"/>
          <w:szCs w:val="28"/>
        </w:rPr>
        <w:t>00</w:t>
      </w:r>
      <w:r>
        <w:rPr>
          <w:rFonts w:eastAsia="仿宋_GB2312" w:hint="eastAsia"/>
          <w:color w:val="000000"/>
          <w:kern w:val="0"/>
          <w:sz w:val="28"/>
          <w:szCs w:val="28"/>
        </w:rPr>
        <w:t>万元以内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w:t>
      </w:r>
      <w:r>
        <w:rPr>
          <w:rFonts w:eastAsia="仿宋_GB2312"/>
          <w:color w:val="000000"/>
          <w:kern w:val="0"/>
          <w:sz w:val="28"/>
          <w:szCs w:val="28"/>
        </w:rPr>
        <w:t>年内</w:t>
      </w:r>
    </w:p>
    <w:p w:rsidR="00C0146D" w:rsidRDefault="00C0146D">
      <w:pPr>
        <w:pStyle w:val="a0"/>
        <w:spacing w:line="520" w:lineRule="exact"/>
        <w:ind w:left="0"/>
        <w:rPr>
          <w:color w:val="000000"/>
        </w:rPr>
      </w:pP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hint="eastAsia"/>
          <w:b/>
          <w:bCs/>
          <w:color w:val="000000"/>
          <w:kern w:val="0"/>
          <w:sz w:val="28"/>
          <w:szCs w:val="28"/>
        </w:rPr>
        <w:t>14.</w:t>
      </w:r>
      <w:r>
        <w:rPr>
          <w:rFonts w:eastAsia="仿宋_GB2312" w:hint="eastAsia"/>
          <w:b/>
          <w:bCs/>
          <w:color w:val="000000"/>
          <w:kern w:val="0"/>
          <w:sz w:val="28"/>
          <w:szCs w:val="28"/>
        </w:rPr>
        <w:t>榜单名称</w:t>
      </w:r>
      <w:r>
        <w:rPr>
          <w:rFonts w:eastAsia="仿宋_GB2312"/>
          <w:b/>
          <w:bCs/>
          <w:color w:val="000000"/>
          <w:kern w:val="0"/>
          <w:sz w:val="28"/>
          <w:szCs w:val="28"/>
        </w:rPr>
        <w:t>：</w:t>
      </w:r>
      <w:r>
        <w:rPr>
          <w:rFonts w:eastAsia="仿宋_GB2312" w:hint="eastAsia"/>
          <w:b/>
          <w:bCs/>
          <w:color w:val="000000"/>
          <w:kern w:val="0"/>
          <w:sz w:val="28"/>
          <w:szCs w:val="28"/>
        </w:rPr>
        <w:t>“非粮化”整治土壤水稻高效复合种养模式研究（领雁）</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主要研究内容：</w:t>
      </w:r>
      <w:r>
        <w:rPr>
          <w:rFonts w:eastAsia="仿宋_GB2312" w:hint="eastAsia"/>
          <w:color w:val="000000"/>
          <w:kern w:val="0"/>
          <w:sz w:val="28"/>
          <w:szCs w:val="28"/>
        </w:rPr>
        <w:t>针对养殖池塘、经济林地等“非粮化”耕地复垦为稻田后土壤质量差、水稻产量和经济效益不</w:t>
      </w:r>
      <w:r>
        <w:rPr>
          <w:rFonts w:eastAsia="仿宋_GB2312" w:hint="eastAsia"/>
          <w:color w:val="000000"/>
          <w:kern w:val="0"/>
          <w:sz w:val="28"/>
          <w:szCs w:val="28"/>
        </w:rPr>
        <w:t>高等问题，在“非粮化”复垦稻田开展绿色高效复合种养模式和关键技术研究。在不同类型复垦稻田开展高产水稻和养殖动物（鱼、虾、蛙等）品种筛选和复合种养模式构建、水稻与养殖动物增产增效、土壤生态培肥；针对</w:t>
      </w:r>
      <w:r>
        <w:rPr>
          <w:rFonts w:eastAsia="仿宋_GB2312" w:hint="eastAsia"/>
          <w:color w:val="000000"/>
          <w:kern w:val="0"/>
          <w:sz w:val="28"/>
          <w:szCs w:val="28"/>
        </w:rPr>
        <w:t>2-3</w:t>
      </w:r>
      <w:r>
        <w:rPr>
          <w:rFonts w:eastAsia="仿宋_GB2312" w:hint="eastAsia"/>
          <w:color w:val="000000"/>
          <w:kern w:val="0"/>
          <w:sz w:val="28"/>
          <w:szCs w:val="28"/>
        </w:rPr>
        <w:t>组典型混合污染物，开展进入养殖生态系统的归趋行为研究，预测污染物进入水体和土壤后的生态风险、人体健康风险；开展农药、兽药、激素等投入品生态风险管控关键技术研究，构建适宜不同类型复垦稻田的绿色高效复合种</w:t>
      </w:r>
      <w:r>
        <w:rPr>
          <w:rFonts w:eastAsia="仿宋_GB2312" w:hint="eastAsia"/>
          <w:color w:val="000000"/>
          <w:kern w:val="0"/>
          <w:sz w:val="28"/>
          <w:szCs w:val="28"/>
        </w:rPr>
        <w:lastRenderedPageBreak/>
        <w:t>养技术模式并进行示范应用。</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绩效目标：</w:t>
      </w:r>
      <w:r>
        <w:rPr>
          <w:rFonts w:eastAsia="仿宋_GB2312" w:hint="eastAsia"/>
          <w:color w:val="000000"/>
          <w:kern w:val="0"/>
          <w:sz w:val="28"/>
          <w:szCs w:val="28"/>
        </w:rPr>
        <w:t>筛选适宜不同类型“非粮化”复垦稻田复合种养的水稻和养殖动物品种</w:t>
      </w:r>
      <w:r>
        <w:rPr>
          <w:rFonts w:eastAsia="仿宋_GB2312" w:hint="eastAsia"/>
          <w:color w:val="000000"/>
          <w:kern w:val="0"/>
          <w:sz w:val="28"/>
          <w:szCs w:val="28"/>
        </w:rPr>
        <w:t>10</w:t>
      </w:r>
      <w:r>
        <w:rPr>
          <w:rFonts w:eastAsia="仿宋_GB2312" w:hint="eastAsia"/>
          <w:color w:val="000000"/>
          <w:kern w:val="0"/>
          <w:sz w:val="28"/>
          <w:szCs w:val="28"/>
        </w:rPr>
        <w:t>个以上</w:t>
      </w:r>
      <w:r>
        <w:rPr>
          <w:rFonts w:eastAsia="仿宋_GB2312" w:hint="eastAsia"/>
          <w:color w:val="000000"/>
          <w:kern w:val="0"/>
          <w:sz w:val="28"/>
          <w:szCs w:val="28"/>
        </w:rPr>
        <w:t>，构建复垦稻田绿色高效复合种养模式</w:t>
      </w:r>
      <w:r>
        <w:rPr>
          <w:rFonts w:eastAsia="仿宋_GB2312" w:hint="eastAsia"/>
          <w:color w:val="000000"/>
          <w:kern w:val="0"/>
          <w:sz w:val="28"/>
          <w:szCs w:val="28"/>
        </w:rPr>
        <w:t>4</w:t>
      </w:r>
      <w:r>
        <w:rPr>
          <w:rFonts w:eastAsia="仿宋_GB2312" w:hint="eastAsia"/>
          <w:color w:val="000000"/>
          <w:kern w:val="0"/>
          <w:sz w:val="28"/>
          <w:szCs w:val="28"/>
        </w:rPr>
        <w:t>套以上，形成复垦稻田绿色高效复合种养技术规范</w:t>
      </w:r>
      <w:r>
        <w:rPr>
          <w:rFonts w:eastAsia="仿宋_GB2312" w:hint="eastAsia"/>
          <w:color w:val="000000"/>
          <w:kern w:val="0"/>
          <w:sz w:val="28"/>
          <w:szCs w:val="28"/>
        </w:rPr>
        <w:t>4</w:t>
      </w:r>
      <w:r>
        <w:rPr>
          <w:rFonts w:eastAsia="仿宋_GB2312" w:hint="eastAsia"/>
          <w:color w:val="000000"/>
          <w:kern w:val="0"/>
          <w:sz w:val="28"/>
          <w:szCs w:val="28"/>
        </w:rPr>
        <w:t>项以上；研发复垦后复合种养稻田土壤生态培肥技术体系</w:t>
      </w:r>
      <w:r>
        <w:rPr>
          <w:rFonts w:eastAsia="仿宋_GB2312" w:hint="eastAsia"/>
          <w:color w:val="000000"/>
          <w:kern w:val="0"/>
          <w:sz w:val="28"/>
          <w:szCs w:val="28"/>
        </w:rPr>
        <w:t>1-2</w:t>
      </w:r>
      <w:r>
        <w:rPr>
          <w:rFonts w:eastAsia="仿宋_GB2312" w:hint="eastAsia"/>
          <w:color w:val="000000"/>
          <w:kern w:val="0"/>
          <w:sz w:val="28"/>
          <w:szCs w:val="28"/>
        </w:rPr>
        <w:t>套；构建</w:t>
      </w:r>
      <w:r>
        <w:rPr>
          <w:rFonts w:eastAsia="仿宋_GB2312" w:hint="eastAsia"/>
          <w:color w:val="000000"/>
          <w:kern w:val="0"/>
          <w:sz w:val="28"/>
          <w:szCs w:val="28"/>
        </w:rPr>
        <w:t>2-3</w:t>
      </w:r>
      <w:r>
        <w:rPr>
          <w:rFonts w:eastAsia="仿宋_GB2312" w:hint="eastAsia"/>
          <w:color w:val="000000"/>
          <w:kern w:val="0"/>
          <w:sz w:val="28"/>
          <w:szCs w:val="28"/>
        </w:rPr>
        <w:t>组典型污染物复合暴露生态风险预测模型</w:t>
      </w:r>
      <w:r>
        <w:rPr>
          <w:rFonts w:eastAsia="仿宋_GB2312" w:hint="eastAsia"/>
          <w:color w:val="000000"/>
          <w:kern w:val="0"/>
          <w:sz w:val="28"/>
          <w:szCs w:val="28"/>
        </w:rPr>
        <w:t>1</w:t>
      </w:r>
      <w:r>
        <w:rPr>
          <w:rFonts w:eastAsia="仿宋_GB2312" w:hint="eastAsia"/>
          <w:color w:val="000000"/>
          <w:kern w:val="0"/>
          <w:sz w:val="28"/>
          <w:szCs w:val="28"/>
        </w:rPr>
        <w:t>个，制定复合种养模式农药等投入品的正面清单和负面清单</w:t>
      </w:r>
      <w:r>
        <w:rPr>
          <w:rFonts w:eastAsia="仿宋_GB2312" w:hint="eastAsia"/>
          <w:color w:val="000000"/>
          <w:kern w:val="0"/>
          <w:sz w:val="28"/>
          <w:szCs w:val="28"/>
        </w:rPr>
        <w:t>1</w:t>
      </w:r>
      <w:r>
        <w:rPr>
          <w:rFonts w:eastAsia="仿宋_GB2312" w:hint="eastAsia"/>
          <w:color w:val="000000"/>
          <w:kern w:val="0"/>
          <w:sz w:val="28"/>
          <w:szCs w:val="28"/>
        </w:rPr>
        <w:t>套，及复合种养体系风险管控关键技术</w:t>
      </w:r>
      <w:r>
        <w:rPr>
          <w:rFonts w:eastAsia="仿宋_GB2312" w:hint="eastAsia"/>
          <w:color w:val="000000"/>
          <w:kern w:val="0"/>
          <w:sz w:val="28"/>
          <w:szCs w:val="28"/>
        </w:rPr>
        <w:t>1</w:t>
      </w:r>
      <w:r>
        <w:rPr>
          <w:rFonts w:eastAsia="仿宋_GB2312" w:hint="eastAsia"/>
          <w:color w:val="000000"/>
          <w:kern w:val="0"/>
          <w:sz w:val="28"/>
          <w:szCs w:val="28"/>
        </w:rPr>
        <w:t>套；创建复垦稻田复合种养示范区</w:t>
      </w:r>
      <w:r>
        <w:rPr>
          <w:rFonts w:eastAsia="仿宋_GB2312" w:hint="eastAsia"/>
          <w:color w:val="000000"/>
          <w:kern w:val="0"/>
          <w:sz w:val="28"/>
          <w:szCs w:val="28"/>
        </w:rPr>
        <w:t>5</w:t>
      </w:r>
      <w:r>
        <w:rPr>
          <w:rFonts w:eastAsia="仿宋_GB2312" w:hint="eastAsia"/>
          <w:color w:val="000000"/>
          <w:kern w:val="0"/>
          <w:sz w:val="28"/>
          <w:szCs w:val="28"/>
        </w:rPr>
        <w:t>个以上，示范推广面积</w:t>
      </w:r>
      <w:r>
        <w:rPr>
          <w:rFonts w:eastAsia="仿宋_GB2312" w:hint="eastAsia"/>
          <w:color w:val="000000"/>
          <w:kern w:val="0"/>
          <w:sz w:val="28"/>
          <w:szCs w:val="28"/>
        </w:rPr>
        <w:t>2</w:t>
      </w:r>
      <w:r>
        <w:rPr>
          <w:rFonts w:eastAsia="仿宋_GB2312" w:hint="eastAsia"/>
          <w:color w:val="000000"/>
          <w:kern w:val="0"/>
          <w:sz w:val="28"/>
          <w:szCs w:val="28"/>
        </w:rPr>
        <w:t>万亩以上，示范区内水稻产量提高</w:t>
      </w:r>
      <w:r>
        <w:rPr>
          <w:rFonts w:eastAsia="仿宋_GB2312" w:hint="eastAsia"/>
          <w:color w:val="000000"/>
          <w:kern w:val="0"/>
          <w:sz w:val="28"/>
          <w:szCs w:val="28"/>
        </w:rPr>
        <w:t>10%</w:t>
      </w:r>
      <w:r>
        <w:rPr>
          <w:rFonts w:eastAsia="仿宋_GB2312" w:hint="eastAsia"/>
          <w:color w:val="000000"/>
          <w:kern w:val="0"/>
          <w:sz w:val="28"/>
          <w:szCs w:val="28"/>
        </w:rPr>
        <w:t>以上。</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申报主体：</w:t>
      </w:r>
      <w:r>
        <w:rPr>
          <w:rFonts w:eastAsia="仿宋_GB2312" w:hint="eastAsia"/>
          <w:bCs/>
          <w:color w:val="000000"/>
          <w:kern w:val="0"/>
          <w:sz w:val="28"/>
          <w:szCs w:val="28"/>
        </w:rPr>
        <w:t>牵头申报单位不限主体，鼓励产学研合作</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400</w:t>
      </w:r>
      <w:r>
        <w:rPr>
          <w:rFonts w:eastAsia="仿宋_GB2312" w:hint="eastAsia"/>
          <w:color w:val="000000"/>
          <w:kern w:val="0"/>
          <w:sz w:val="28"/>
          <w:szCs w:val="28"/>
        </w:rPr>
        <w:t>万元以内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w:t>
      </w:r>
      <w:r>
        <w:rPr>
          <w:rFonts w:eastAsia="仿宋_GB2312"/>
          <w:color w:val="000000"/>
          <w:kern w:val="0"/>
          <w:sz w:val="28"/>
          <w:szCs w:val="28"/>
        </w:rPr>
        <w:t>年内</w:t>
      </w:r>
    </w:p>
    <w:p w:rsidR="00C0146D" w:rsidRDefault="00C0146D">
      <w:pPr>
        <w:pStyle w:val="a0"/>
        <w:spacing w:line="520" w:lineRule="exact"/>
        <w:ind w:left="0"/>
        <w:rPr>
          <w:color w:val="000000"/>
        </w:rPr>
      </w:pPr>
    </w:p>
    <w:p w:rsidR="00C0146D" w:rsidRDefault="009832D1">
      <w:pPr>
        <w:overflowPunct w:val="0"/>
        <w:autoSpaceDE w:val="0"/>
        <w:autoSpaceDN w:val="0"/>
        <w:spacing w:line="520" w:lineRule="exact"/>
        <w:ind w:firstLineChars="200" w:firstLine="562"/>
        <w:outlineLvl w:val="1"/>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15.</w:t>
      </w:r>
      <w:r>
        <w:rPr>
          <w:rFonts w:ascii="仿宋_GB2312" w:eastAsia="仿宋_GB2312" w:hAnsi="仿宋_GB2312" w:cs="仿宋_GB2312" w:hint="eastAsia"/>
          <w:b/>
          <w:bCs/>
          <w:color w:val="000000"/>
          <w:kern w:val="0"/>
          <w:sz w:val="28"/>
          <w:szCs w:val="28"/>
        </w:rPr>
        <w:t xml:space="preserve"> </w:t>
      </w:r>
      <w:r>
        <w:rPr>
          <w:rFonts w:ascii="仿宋_GB2312" w:eastAsia="仿宋_GB2312" w:hAnsi="仿宋_GB2312" w:cs="仿宋_GB2312" w:hint="eastAsia"/>
          <w:b/>
          <w:bCs/>
          <w:color w:val="000000"/>
          <w:kern w:val="0"/>
          <w:sz w:val="28"/>
          <w:szCs w:val="28"/>
        </w:rPr>
        <w:t>榜单名称：浙西南地区“非粮化”“非农化”整治中粮油作物高效复合种植技术研发与集成示范</w:t>
      </w:r>
      <w:r>
        <w:rPr>
          <w:rFonts w:eastAsia="仿宋_GB2312" w:hint="eastAsia"/>
          <w:b/>
          <w:bCs/>
          <w:color w:val="000000"/>
          <w:kern w:val="0"/>
          <w:sz w:val="28"/>
          <w:szCs w:val="28"/>
        </w:rPr>
        <w:t>（尖兵）</w:t>
      </w:r>
    </w:p>
    <w:p w:rsidR="00C0146D" w:rsidRDefault="009832D1">
      <w:pPr>
        <w:spacing w:line="520" w:lineRule="exact"/>
        <w:ind w:firstLineChars="200" w:firstLine="562"/>
        <w:rPr>
          <w:rFonts w:ascii="仿宋_GB2312" w:eastAsia="仿宋_GB2312" w:hAnsi="仿宋_GB2312" w:cs="仿宋_GB2312"/>
          <w:color w:val="000000"/>
          <w:kern w:val="0"/>
          <w:sz w:val="28"/>
          <w:szCs w:val="28"/>
        </w:rPr>
      </w:pPr>
      <w:r>
        <w:rPr>
          <w:rFonts w:ascii="仿宋_GB2312" w:eastAsia="仿宋_GB2312" w:hAnsi="仿宋_GB2312" w:cs="仿宋_GB2312" w:hint="eastAsia"/>
          <w:b/>
          <w:bCs/>
          <w:color w:val="000000"/>
          <w:kern w:val="0"/>
          <w:sz w:val="28"/>
          <w:szCs w:val="28"/>
        </w:rPr>
        <w:t>主要研究内容：</w:t>
      </w:r>
      <w:r>
        <w:rPr>
          <w:rFonts w:ascii="仿宋_GB2312" w:eastAsia="仿宋_GB2312" w:hAnsi="仿宋_GB2312" w:cs="仿宋_GB2312" w:hint="eastAsia"/>
          <w:color w:val="000000"/>
          <w:kern w:val="0"/>
          <w:sz w:val="28"/>
          <w:szCs w:val="28"/>
        </w:rPr>
        <w:t>针对浙西南地区“非粮化”“非农化”整治中，传统粮油作物比较效益偏低等关键问题，选择林、果、茶等典型非粮化改造耕地，调查明确浙西南山地丘陵区非粮化耕地土壤质量，开展物理、化学、生物等综合改良技术研究，快速恢复和提高耕地质量，重点开展特色优质粮油作物的绿色种植、设施高效、产后加工、标准</w:t>
      </w:r>
      <w:r>
        <w:rPr>
          <w:rFonts w:ascii="仿宋_GB2312" w:eastAsia="仿宋_GB2312" w:hAnsi="仿宋_GB2312" w:cs="仿宋_GB2312" w:hint="eastAsia"/>
          <w:color w:val="000000"/>
          <w:kern w:val="0"/>
          <w:sz w:val="28"/>
          <w:szCs w:val="28"/>
        </w:rPr>
        <w:lastRenderedPageBreak/>
        <w:t>化生产和品牌建设等全产业链技术模式研究，培育地方特色粮油品牌，提高粮油生产效益。</w:t>
      </w:r>
    </w:p>
    <w:p w:rsidR="00C0146D" w:rsidRDefault="009832D1">
      <w:pPr>
        <w:overflowPunct w:val="0"/>
        <w:autoSpaceDE w:val="0"/>
        <w:autoSpaceDN w:val="0"/>
        <w:spacing w:line="520" w:lineRule="exact"/>
        <w:ind w:firstLineChars="200" w:firstLine="562"/>
        <w:rPr>
          <w:rFonts w:ascii="仿宋_GB2312" w:eastAsia="仿宋_GB2312" w:hAnsi="仿宋_GB2312" w:cs="仿宋_GB2312"/>
          <w:color w:val="000000"/>
          <w:kern w:val="0"/>
          <w:sz w:val="28"/>
          <w:szCs w:val="28"/>
        </w:rPr>
      </w:pPr>
      <w:r>
        <w:rPr>
          <w:rFonts w:ascii="仿宋_GB2312" w:eastAsia="仿宋_GB2312" w:hAnsi="仿宋_GB2312" w:cs="仿宋_GB2312" w:hint="eastAsia"/>
          <w:b/>
          <w:bCs/>
          <w:color w:val="000000"/>
          <w:kern w:val="0"/>
          <w:sz w:val="28"/>
          <w:szCs w:val="28"/>
        </w:rPr>
        <w:t>绩效目标：</w:t>
      </w:r>
      <w:r>
        <w:rPr>
          <w:rFonts w:ascii="仿宋_GB2312" w:eastAsia="仿宋_GB2312" w:hAnsi="仿宋_GB2312" w:cs="仿宋_GB2312" w:hint="eastAsia"/>
          <w:color w:val="000000"/>
          <w:kern w:val="0"/>
          <w:sz w:val="28"/>
          <w:szCs w:val="28"/>
        </w:rPr>
        <w:t>建立浙西南非粮化整治土地质量数字化管理和智慧种植综合系统</w:t>
      </w:r>
      <w:r>
        <w:rPr>
          <w:rFonts w:ascii="仿宋_GB2312" w:eastAsia="仿宋_GB2312" w:hAnsi="仿宋_GB2312" w:cs="仿宋_GB2312" w:hint="eastAsia"/>
          <w:color w:val="000000"/>
          <w:kern w:val="0"/>
          <w:sz w:val="28"/>
          <w:szCs w:val="28"/>
        </w:rPr>
        <w:t>1</w:t>
      </w:r>
      <w:r>
        <w:rPr>
          <w:rFonts w:ascii="仿宋_GB2312" w:eastAsia="仿宋_GB2312" w:hAnsi="仿宋_GB2312" w:cs="仿宋_GB2312" w:hint="eastAsia"/>
          <w:color w:val="000000"/>
          <w:kern w:val="0"/>
          <w:sz w:val="28"/>
          <w:szCs w:val="28"/>
        </w:rPr>
        <w:t>套；研发区域土壤酸化等障碍消减技术</w:t>
      </w:r>
      <w:r>
        <w:rPr>
          <w:rFonts w:ascii="仿宋_GB2312" w:eastAsia="仿宋_GB2312" w:hAnsi="仿宋_GB2312" w:cs="仿宋_GB2312" w:hint="eastAsia"/>
          <w:color w:val="000000"/>
          <w:kern w:val="0"/>
          <w:sz w:val="28"/>
          <w:szCs w:val="28"/>
        </w:rPr>
        <w:t>2-3</w:t>
      </w:r>
      <w:r>
        <w:rPr>
          <w:rFonts w:ascii="仿宋_GB2312" w:eastAsia="仿宋_GB2312" w:hAnsi="仿宋_GB2312" w:cs="仿宋_GB2312" w:hint="eastAsia"/>
          <w:color w:val="000000"/>
          <w:kern w:val="0"/>
          <w:sz w:val="28"/>
          <w:szCs w:val="28"/>
        </w:rPr>
        <w:t>套，研制并登记土壤改良肥料、区域作物专用肥等产品</w:t>
      </w:r>
      <w:r>
        <w:rPr>
          <w:rFonts w:ascii="仿宋_GB2312" w:eastAsia="仿宋_GB2312" w:hAnsi="仿宋_GB2312" w:cs="仿宋_GB2312" w:hint="eastAsia"/>
          <w:color w:val="000000"/>
          <w:kern w:val="0"/>
          <w:sz w:val="28"/>
          <w:szCs w:val="28"/>
        </w:rPr>
        <w:t>5-8</w:t>
      </w:r>
      <w:r>
        <w:rPr>
          <w:rFonts w:ascii="仿宋_GB2312" w:eastAsia="仿宋_GB2312" w:hAnsi="仿宋_GB2312" w:cs="仿宋_GB2312" w:hint="eastAsia"/>
          <w:color w:val="000000"/>
          <w:kern w:val="0"/>
          <w:sz w:val="28"/>
          <w:szCs w:val="28"/>
        </w:rPr>
        <w:t>个；筛选出适合浙西南非粮化耕地条件的优质专用稻、豆、薯、玉米、油料等品种</w:t>
      </w:r>
      <w:r>
        <w:rPr>
          <w:rFonts w:ascii="仿宋_GB2312" w:eastAsia="仿宋_GB2312" w:hAnsi="仿宋_GB2312" w:cs="仿宋_GB2312" w:hint="eastAsia"/>
          <w:color w:val="000000"/>
          <w:kern w:val="0"/>
          <w:sz w:val="28"/>
          <w:szCs w:val="28"/>
        </w:rPr>
        <w:t>5</w:t>
      </w:r>
      <w:r>
        <w:rPr>
          <w:rFonts w:ascii="仿宋_GB2312" w:eastAsia="仿宋_GB2312" w:hAnsi="仿宋_GB2312" w:cs="仿宋_GB2312" w:hint="eastAsia"/>
          <w:color w:val="000000"/>
          <w:kern w:val="0"/>
          <w:sz w:val="28"/>
          <w:szCs w:val="28"/>
        </w:rPr>
        <w:t>个以上，配套建立绿色高效全产业链生产模式</w:t>
      </w:r>
      <w:r>
        <w:rPr>
          <w:rFonts w:ascii="仿宋_GB2312" w:eastAsia="仿宋_GB2312" w:hAnsi="仿宋_GB2312" w:cs="仿宋_GB2312" w:hint="eastAsia"/>
          <w:color w:val="000000"/>
          <w:kern w:val="0"/>
          <w:sz w:val="28"/>
          <w:szCs w:val="28"/>
        </w:rPr>
        <w:t>3-5</w:t>
      </w:r>
      <w:r>
        <w:rPr>
          <w:rFonts w:ascii="仿宋_GB2312" w:eastAsia="仿宋_GB2312" w:hAnsi="仿宋_GB2312" w:cs="仿宋_GB2312" w:hint="eastAsia"/>
          <w:color w:val="000000"/>
          <w:kern w:val="0"/>
          <w:sz w:val="28"/>
          <w:szCs w:val="28"/>
        </w:rPr>
        <w:t>套，</w:t>
      </w:r>
      <w:r>
        <w:rPr>
          <w:rFonts w:ascii="仿宋_GB2312" w:eastAsia="仿宋_GB2312" w:hAnsi="仿宋_GB2312" w:cs="仿宋_GB2312" w:hint="eastAsia"/>
          <w:color w:val="000000"/>
          <w:kern w:val="0"/>
          <w:sz w:val="28"/>
          <w:szCs w:val="28"/>
        </w:rPr>
        <w:t>1</w:t>
      </w:r>
      <w:r>
        <w:rPr>
          <w:rFonts w:ascii="仿宋_GB2312" w:eastAsia="仿宋_GB2312" w:hAnsi="仿宋_GB2312" w:cs="仿宋_GB2312" w:hint="eastAsia"/>
          <w:color w:val="000000"/>
          <w:kern w:val="0"/>
          <w:sz w:val="28"/>
          <w:szCs w:val="28"/>
        </w:rPr>
        <w:t>年</w:t>
      </w:r>
      <w:r>
        <w:rPr>
          <w:rFonts w:ascii="仿宋_GB2312" w:eastAsia="仿宋_GB2312" w:hAnsi="仿宋_GB2312" w:cs="仿宋_GB2312" w:hint="eastAsia"/>
          <w:color w:val="000000"/>
          <w:kern w:val="0"/>
          <w:sz w:val="28"/>
          <w:szCs w:val="28"/>
        </w:rPr>
        <w:t>3</w:t>
      </w:r>
      <w:r>
        <w:rPr>
          <w:rFonts w:ascii="仿宋_GB2312" w:eastAsia="仿宋_GB2312" w:hAnsi="仿宋_GB2312" w:cs="仿宋_GB2312" w:hint="eastAsia"/>
          <w:color w:val="000000"/>
          <w:kern w:val="0"/>
          <w:sz w:val="28"/>
          <w:szCs w:val="28"/>
        </w:rPr>
        <w:t>熟高产高效生产模式</w:t>
      </w:r>
      <w:r>
        <w:rPr>
          <w:rFonts w:ascii="仿宋_GB2312" w:eastAsia="仿宋_GB2312" w:hAnsi="仿宋_GB2312" w:cs="仿宋_GB2312" w:hint="eastAsia"/>
          <w:color w:val="000000"/>
          <w:kern w:val="0"/>
          <w:sz w:val="28"/>
          <w:szCs w:val="28"/>
        </w:rPr>
        <w:t>1-2</w:t>
      </w:r>
      <w:r>
        <w:rPr>
          <w:rFonts w:ascii="仿宋_GB2312" w:eastAsia="仿宋_GB2312" w:hAnsi="仿宋_GB2312" w:cs="仿宋_GB2312" w:hint="eastAsia"/>
          <w:color w:val="000000"/>
          <w:kern w:val="0"/>
          <w:sz w:val="28"/>
          <w:szCs w:val="28"/>
        </w:rPr>
        <w:t>套，设施高效种植模式</w:t>
      </w:r>
      <w:r>
        <w:rPr>
          <w:rFonts w:ascii="仿宋_GB2312" w:eastAsia="仿宋_GB2312" w:hAnsi="仿宋_GB2312" w:cs="仿宋_GB2312" w:hint="eastAsia"/>
          <w:color w:val="000000"/>
          <w:kern w:val="0"/>
          <w:sz w:val="28"/>
          <w:szCs w:val="28"/>
        </w:rPr>
        <w:t>1-2</w:t>
      </w:r>
      <w:r>
        <w:rPr>
          <w:rFonts w:ascii="仿宋_GB2312" w:eastAsia="仿宋_GB2312" w:hAnsi="仿宋_GB2312" w:cs="仿宋_GB2312" w:hint="eastAsia"/>
          <w:color w:val="000000"/>
          <w:kern w:val="0"/>
          <w:sz w:val="28"/>
          <w:szCs w:val="28"/>
        </w:rPr>
        <w:t>套；集成技术综合示范基地</w:t>
      </w:r>
      <w:r>
        <w:rPr>
          <w:rFonts w:ascii="仿宋_GB2312" w:eastAsia="仿宋_GB2312" w:hAnsi="仿宋_GB2312" w:cs="仿宋_GB2312" w:hint="eastAsia"/>
          <w:color w:val="000000"/>
          <w:kern w:val="0"/>
          <w:sz w:val="28"/>
          <w:szCs w:val="28"/>
        </w:rPr>
        <w:t>5-8</w:t>
      </w:r>
      <w:r>
        <w:rPr>
          <w:rFonts w:ascii="仿宋_GB2312" w:eastAsia="仿宋_GB2312" w:hAnsi="仿宋_GB2312" w:cs="仿宋_GB2312" w:hint="eastAsia"/>
          <w:color w:val="000000"/>
          <w:kern w:val="0"/>
          <w:sz w:val="28"/>
          <w:szCs w:val="28"/>
        </w:rPr>
        <w:t>个，累计示范面积</w:t>
      </w:r>
      <w:r>
        <w:rPr>
          <w:rFonts w:ascii="仿宋_GB2312" w:eastAsia="仿宋_GB2312" w:hAnsi="仿宋_GB2312" w:cs="仿宋_GB2312" w:hint="eastAsia"/>
          <w:color w:val="000000"/>
          <w:kern w:val="0"/>
          <w:sz w:val="28"/>
          <w:szCs w:val="28"/>
        </w:rPr>
        <w:t>1</w:t>
      </w:r>
      <w:r>
        <w:rPr>
          <w:rFonts w:ascii="仿宋_GB2312" w:eastAsia="仿宋_GB2312" w:hAnsi="仿宋_GB2312" w:cs="仿宋_GB2312" w:hint="eastAsia"/>
          <w:color w:val="000000"/>
          <w:kern w:val="0"/>
          <w:sz w:val="28"/>
          <w:szCs w:val="28"/>
        </w:rPr>
        <w:t>万亩以上，示范基地年综合亩产值</w:t>
      </w:r>
      <w:r>
        <w:rPr>
          <w:rFonts w:ascii="仿宋_GB2312" w:eastAsia="仿宋_GB2312" w:hAnsi="仿宋_GB2312" w:cs="仿宋_GB2312" w:hint="eastAsia"/>
          <w:color w:val="000000"/>
          <w:kern w:val="0"/>
          <w:sz w:val="28"/>
          <w:szCs w:val="28"/>
        </w:rPr>
        <w:t>5000</w:t>
      </w:r>
      <w:r>
        <w:rPr>
          <w:rFonts w:ascii="仿宋_GB2312" w:eastAsia="仿宋_GB2312" w:hAnsi="仿宋_GB2312" w:cs="仿宋_GB2312" w:hint="eastAsia"/>
          <w:color w:val="000000"/>
          <w:kern w:val="0"/>
          <w:sz w:val="28"/>
          <w:szCs w:val="28"/>
        </w:rPr>
        <w:t>元以上。</w:t>
      </w:r>
    </w:p>
    <w:p w:rsidR="00C0146D" w:rsidRDefault="009832D1">
      <w:pPr>
        <w:overflowPunct w:val="0"/>
        <w:autoSpaceDE w:val="0"/>
        <w:autoSpaceDN w:val="0"/>
        <w:spacing w:line="520" w:lineRule="exact"/>
        <w:ind w:firstLineChars="200" w:firstLine="562"/>
        <w:rPr>
          <w:rFonts w:eastAsia="仿宋_GB2312"/>
          <w:bCs/>
          <w:color w:val="000000"/>
          <w:kern w:val="0"/>
          <w:sz w:val="28"/>
          <w:szCs w:val="28"/>
        </w:rPr>
      </w:pPr>
      <w:r>
        <w:rPr>
          <w:rFonts w:ascii="仿宋_GB2312" w:eastAsia="仿宋_GB2312" w:hAnsi="仿宋_GB2312" w:cs="仿宋_GB2312" w:hint="eastAsia"/>
          <w:b/>
          <w:bCs/>
          <w:color w:val="000000"/>
          <w:kern w:val="0"/>
          <w:sz w:val="28"/>
          <w:szCs w:val="28"/>
        </w:rPr>
        <w:t>申报主体：</w:t>
      </w:r>
      <w:r>
        <w:rPr>
          <w:rFonts w:eastAsia="仿宋_GB2312" w:hint="eastAsia"/>
          <w:bCs/>
          <w:color w:val="000000"/>
          <w:kern w:val="0"/>
          <w:sz w:val="28"/>
          <w:szCs w:val="28"/>
        </w:rPr>
        <w:t>牵头申报单位不限主体，必须产学研合作</w:t>
      </w:r>
    </w:p>
    <w:p w:rsidR="00C0146D" w:rsidRDefault="009832D1">
      <w:pPr>
        <w:overflowPunct w:val="0"/>
        <w:autoSpaceDE w:val="0"/>
        <w:autoSpaceDN w:val="0"/>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组织方式：</w:t>
      </w:r>
      <w:r>
        <w:rPr>
          <w:rFonts w:ascii="仿宋_GB2312" w:eastAsia="仿宋_GB2312" w:hAnsi="仿宋_GB2312" w:cs="仿宋_GB2312" w:hint="eastAsia"/>
          <w:color w:val="000000"/>
          <w:sz w:val="28"/>
          <w:szCs w:val="28"/>
        </w:rPr>
        <w:t>择优委托</w:t>
      </w:r>
    </w:p>
    <w:p w:rsidR="00C0146D" w:rsidRDefault="009832D1">
      <w:pPr>
        <w:overflowPunct w:val="0"/>
        <w:autoSpaceDE w:val="0"/>
        <w:autoSpaceDN w:val="0"/>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建议财政补助经费：</w:t>
      </w:r>
      <w:r>
        <w:rPr>
          <w:rFonts w:ascii="仿宋_GB2312" w:eastAsia="仿宋_GB2312" w:hAnsi="仿宋_GB2312" w:cs="仿宋_GB2312" w:hint="eastAsia"/>
          <w:color w:val="000000"/>
          <w:sz w:val="28"/>
          <w:szCs w:val="28"/>
        </w:rPr>
        <w:t>800</w:t>
      </w:r>
      <w:r>
        <w:rPr>
          <w:rFonts w:ascii="仿宋_GB2312" w:eastAsia="仿宋_GB2312" w:hAnsi="仿宋_GB2312" w:cs="仿宋_GB2312" w:hint="eastAsia"/>
          <w:color w:val="000000"/>
          <w:sz w:val="28"/>
          <w:szCs w:val="28"/>
        </w:rPr>
        <w:t>万元</w:t>
      </w:r>
    </w:p>
    <w:p w:rsidR="00C0146D" w:rsidRDefault="009832D1">
      <w:pPr>
        <w:overflowPunct w:val="0"/>
        <w:autoSpaceDE w:val="0"/>
        <w:autoSpaceDN w:val="0"/>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攻关时限要求：</w:t>
      </w:r>
      <w:r>
        <w:rPr>
          <w:rFonts w:ascii="仿宋_GB2312" w:eastAsia="仿宋_GB2312" w:hAnsi="仿宋_GB2312" w:cs="仿宋_GB2312" w:hint="eastAsia"/>
          <w:color w:val="000000"/>
          <w:sz w:val="28"/>
          <w:szCs w:val="28"/>
        </w:rPr>
        <w:t>3</w:t>
      </w:r>
      <w:r>
        <w:rPr>
          <w:rFonts w:ascii="仿宋_GB2312" w:eastAsia="仿宋_GB2312" w:hAnsi="仿宋_GB2312" w:cs="仿宋_GB2312" w:hint="eastAsia"/>
          <w:color w:val="000000"/>
          <w:sz w:val="28"/>
          <w:szCs w:val="28"/>
        </w:rPr>
        <w:t>年内</w:t>
      </w:r>
    </w:p>
    <w:p w:rsidR="00C0146D" w:rsidRDefault="009832D1">
      <w:pPr>
        <w:pStyle w:val="a0"/>
        <w:spacing w:line="520" w:lineRule="exact"/>
        <w:ind w:left="0"/>
        <w:rPr>
          <w:rFonts w:eastAsia="仿宋_GB2312"/>
          <w:color w:val="000000"/>
        </w:rPr>
      </w:pPr>
      <w:r>
        <w:rPr>
          <w:rFonts w:eastAsia="仿宋_GB2312" w:hint="eastAsia"/>
          <w:color w:val="000000"/>
          <w:kern w:val="0"/>
          <w:sz w:val="28"/>
          <w:szCs w:val="28"/>
        </w:rPr>
        <w:t>*</w:t>
      </w:r>
      <w:r>
        <w:rPr>
          <w:rFonts w:eastAsia="仿宋_GB2312" w:hint="eastAsia"/>
          <w:color w:val="000000"/>
          <w:kern w:val="0"/>
          <w:sz w:val="28"/>
          <w:szCs w:val="28"/>
        </w:rPr>
        <w:t>要求揭榜项目绩效目标全覆盖</w:t>
      </w:r>
    </w:p>
    <w:p w:rsidR="00C0146D" w:rsidRDefault="00C0146D">
      <w:pPr>
        <w:overflowPunct w:val="0"/>
        <w:autoSpaceDE w:val="0"/>
        <w:autoSpaceDN w:val="0"/>
        <w:spacing w:line="520" w:lineRule="exact"/>
        <w:rPr>
          <w:rFonts w:ascii="黑体" w:eastAsia="黑体" w:hAnsi="黑体" w:cs="黑体"/>
          <w:color w:val="000000"/>
          <w:kern w:val="0"/>
          <w:sz w:val="32"/>
          <w:szCs w:val="32"/>
        </w:rPr>
      </w:pPr>
    </w:p>
    <w:p w:rsidR="00C0146D" w:rsidRDefault="009832D1">
      <w:pPr>
        <w:overflowPunct w:val="0"/>
        <w:autoSpaceDE w:val="0"/>
        <w:autoSpaceDN w:val="0"/>
        <w:spacing w:line="520" w:lineRule="exact"/>
        <w:ind w:firstLineChars="200" w:firstLine="643"/>
        <w:rPr>
          <w:rFonts w:eastAsia="楷体_GB2312"/>
          <w:b/>
          <w:bCs/>
          <w:color w:val="000000"/>
          <w:kern w:val="0"/>
          <w:sz w:val="32"/>
          <w:szCs w:val="32"/>
        </w:rPr>
      </w:pPr>
      <w:r>
        <w:rPr>
          <w:rFonts w:eastAsia="楷体_GB2312" w:hint="eastAsia"/>
          <w:b/>
          <w:bCs/>
          <w:color w:val="000000"/>
          <w:kern w:val="0"/>
          <w:sz w:val="32"/>
          <w:szCs w:val="32"/>
        </w:rPr>
        <w:t>（二）专题名称：生物育种与现代农业</w:t>
      </w:r>
      <w:r>
        <w:rPr>
          <w:rFonts w:eastAsia="楷体_GB2312" w:hint="eastAsia"/>
          <w:b/>
          <w:bCs/>
          <w:color w:val="000000"/>
          <w:kern w:val="0"/>
          <w:sz w:val="32"/>
          <w:szCs w:val="32"/>
        </w:rPr>
        <w:t>-</w:t>
      </w:r>
      <w:r>
        <w:rPr>
          <w:rFonts w:eastAsia="楷体_GB2312" w:hint="eastAsia"/>
          <w:b/>
          <w:bCs/>
          <w:color w:val="000000"/>
          <w:kern w:val="0"/>
          <w:sz w:val="32"/>
          <w:szCs w:val="32"/>
        </w:rPr>
        <w:t>现代农机装备</w:t>
      </w:r>
    </w:p>
    <w:p w:rsidR="00C0146D" w:rsidRDefault="009832D1">
      <w:pPr>
        <w:overflowPunct w:val="0"/>
        <w:autoSpaceDE w:val="0"/>
        <w:autoSpaceDN w:val="0"/>
        <w:spacing w:line="520" w:lineRule="exact"/>
        <w:ind w:firstLineChars="200" w:firstLine="562"/>
        <w:outlineLvl w:val="1"/>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1.</w:t>
      </w:r>
      <w:r>
        <w:rPr>
          <w:rFonts w:ascii="仿宋_GB2312" w:eastAsia="仿宋_GB2312" w:hAnsi="仿宋_GB2312" w:cs="仿宋_GB2312" w:hint="eastAsia"/>
          <w:b/>
          <w:bCs/>
          <w:color w:val="000000"/>
          <w:sz w:val="28"/>
          <w:szCs w:val="28"/>
        </w:rPr>
        <w:t>榜单名称：丘陵山地智能高效中小型履带拖拉机研发与产业化</w:t>
      </w:r>
      <w:r>
        <w:rPr>
          <w:rFonts w:eastAsia="仿宋_GB2312" w:hint="eastAsia"/>
          <w:b/>
          <w:bCs/>
          <w:color w:val="000000"/>
          <w:kern w:val="0"/>
          <w:sz w:val="28"/>
          <w:szCs w:val="28"/>
        </w:rPr>
        <w:t>（尖兵）</w:t>
      </w:r>
    </w:p>
    <w:p w:rsidR="00C0146D" w:rsidRDefault="009832D1">
      <w:pPr>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主要研究内容：</w:t>
      </w:r>
      <w:r>
        <w:rPr>
          <w:rFonts w:ascii="仿宋_GB2312" w:eastAsia="仿宋_GB2312" w:hAnsi="仿宋_GB2312" w:cs="仿宋_GB2312" w:hint="eastAsia"/>
          <w:color w:val="000000"/>
          <w:sz w:val="28"/>
          <w:szCs w:val="28"/>
        </w:rPr>
        <w:t>针对南方丘陵山地中小型智能拖拉机的农业生产需求，研究并突破无级变速、原地转向、轻量</w:t>
      </w:r>
      <w:r>
        <w:rPr>
          <w:rFonts w:ascii="仿宋_GB2312" w:eastAsia="仿宋_GB2312" w:hAnsi="仿宋_GB2312" w:cs="仿宋_GB2312" w:hint="eastAsia"/>
          <w:color w:val="000000"/>
          <w:sz w:val="28"/>
          <w:szCs w:val="28"/>
        </w:rPr>
        <w:lastRenderedPageBreak/>
        <w:t>化设计、农具水平位置自动调整、耕深自动调整等主机功能和配套机具智能化控制技术，多路电控模块应用、电子方向盘转向、电子按键操控、机身顺坡调正、离地间隙高低切换调整等电控技术；研制出具备水平自动控制策略、优选传感器等电气元件、适应丘林山地小地块水田耕整作业和旱地旋耕作业需求的产品；产品经试验验证和田间试验，同时完成无人驾驶机型开发。</w:t>
      </w:r>
    </w:p>
    <w:p w:rsidR="00C0146D" w:rsidRDefault="009832D1">
      <w:pPr>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绩效目标：</w:t>
      </w:r>
      <w:r>
        <w:rPr>
          <w:rFonts w:ascii="仿宋_GB2312" w:eastAsia="仿宋_GB2312" w:hAnsi="仿宋_GB2312" w:cs="仿宋_GB2312" w:hint="eastAsia"/>
          <w:color w:val="000000"/>
          <w:sz w:val="28"/>
          <w:szCs w:val="28"/>
        </w:rPr>
        <w:t>研制出国产化丘林山地中小型智能履带拖拉机，实现无级变速、原地转向、轻量化、农具水平位置自</w:t>
      </w:r>
      <w:r>
        <w:rPr>
          <w:rFonts w:ascii="仿宋_GB2312" w:eastAsia="仿宋_GB2312" w:hAnsi="仿宋_GB2312" w:cs="仿宋_GB2312" w:hint="eastAsia"/>
          <w:color w:val="000000"/>
          <w:sz w:val="28"/>
          <w:szCs w:val="28"/>
        </w:rPr>
        <w:t>动调整、耕深自动调整等功能，实现批量生产。主要技术指标：配套动力≥</w:t>
      </w:r>
      <w:r>
        <w:rPr>
          <w:rFonts w:ascii="仿宋_GB2312" w:eastAsia="仿宋_GB2312" w:hAnsi="仿宋_GB2312" w:cs="仿宋_GB2312" w:hint="eastAsia"/>
          <w:color w:val="000000"/>
          <w:sz w:val="28"/>
          <w:szCs w:val="28"/>
        </w:rPr>
        <w:t>30HP</w:t>
      </w:r>
      <w:r>
        <w:rPr>
          <w:rFonts w:ascii="仿宋_GB2312" w:eastAsia="仿宋_GB2312" w:hAnsi="仿宋_GB2312" w:cs="仿宋_GB2312" w:hint="eastAsia"/>
          <w:color w:val="000000"/>
          <w:sz w:val="28"/>
          <w:szCs w:val="28"/>
        </w:rPr>
        <w:t>（变速范围</w:t>
      </w:r>
      <w:r>
        <w:rPr>
          <w:rFonts w:ascii="仿宋_GB2312" w:eastAsia="仿宋_GB2312" w:hAnsi="仿宋_GB2312" w:cs="仿宋_GB2312" w:hint="eastAsia"/>
          <w:color w:val="000000"/>
          <w:sz w:val="28"/>
          <w:szCs w:val="28"/>
        </w:rPr>
        <w:t>0-13.7km/h</w:t>
      </w:r>
      <w:r>
        <w:rPr>
          <w:rFonts w:ascii="仿宋_GB2312" w:eastAsia="仿宋_GB2312" w:hAnsi="仿宋_GB2312" w:cs="仿宋_GB2312" w:hint="eastAsia"/>
          <w:color w:val="000000"/>
          <w:sz w:val="28"/>
          <w:szCs w:val="28"/>
        </w:rPr>
        <w:t>）、履带式或前轮后履驱动、整机重量</w:t>
      </w:r>
      <w:r>
        <w:rPr>
          <w:rFonts w:ascii="仿宋_GB2312" w:eastAsia="仿宋_GB2312" w:hAnsi="仿宋_GB2312" w:cs="仿宋_GB2312" w:hint="eastAsia"/>
          <w:color w:val="000000"/>
          <w:sz w:val="28"/>
          <w:szCs w:val="28"/>
        </w:rPr>
        <w:t>800-1200Kg</w:t>
      </w:r>
      <w:r>
        <w:rPr>
          <w:rFonts w:ascii="仿宋_GB2312" w:eastAsia="仿宋_GB2312" w:hAnsi="仿宋_GB2312" w:cs="仿宋_GB2312" w:hint="eastAsia"/>
          <w:color w:val="000000"/>
          <w:sz w:val="28"/>
          <w:szCs w:val="28"/>
        </w:rPr>
        <w:t>、履带接地比压≤</w:t>
      </w:r>
      <w:r>
        <w:rPr>
          <w:rFonts w:ascii="仿宋_GB2312" w:eastAsia="仿宋_GB2312" w:hAnsi="仿宋_GB2312" w:cs="仿宋_GB2312" w:hint="eastAsia"/>
          <w:color w:val="000000"/>
          <w:sz w:val="28"/>
          <w:szCs w:val="28"/>
        </w:rPr>
        <w:t>18.4kPa</w:t>
      </w:r>
      <w:r>
        <w:rPr>
          <w:rFonts w:ascii="仿宋_GB2312" w:eastAsia="仿宋_GB2312" w:hAnsi="仿宋_GB2312" w:cs="仿宋_GB2312" w:hint="eastAsia"/>
          <w:color w:val="000000"/>
          <w:sz w:val="28"/>
          <w:szCs w:val="28"/>
        </w:rPr>
        <w:t>、可适应最大</w:t>
      </w:r>
      <w:r>
        <w:rPr>
          <w:rFonts w:ascii="仿宋_GB2312" w:eastAsia="仿宋_GB2312" w:hAnsi="仿宋_GB2312" w:cs="仿宋_GB2312" w:hint="eastAsia"/>
          <w:color w:val="000000"/>
          <w:sz w:val="28"/>
          <w:szCs w:val="28"/>
        </w:rPr>
        <w:t>15</w:t>
      </w:r>
      <w:r>
        <w:rPr>
          <w:rFonts w:ascii="仿宋_GB2312" w:eastAsia="仿宋_GB2312" w:hAnsi="仿宋_GB2312" w:cs="仿宋_GB2312" w:hint="eastAsia"/>
          <w:color w:val="000000"/>
          <w:sz w:val="28"/>
          <w:szCs w:val="28"/>
        </w:rPr>
        <w:t>°的坡地行驶，可配套旋耕机起垄、开沟、犁地等作业，可视遥控距离≥</w:t>
      </w:r>
      <w:r>
        <w:rPr>
          <w:rFonts w:ascii="仿宋_GB2312" w:eastAsia="仿宋_GB2312" w:hAnsi="仿宋_GB2312" w:cs="仿宋_GB2312" w:hint="eastAsia"/>
          <w:color w:val="000000"/>
          <w:sz w:val="28"/>
          <w:szCs w:val="28"/>
        </w:rPr>
        <w:t>500m</w:t>
      </w:r>
      <w:r>
        <w:rPr>
          <w:rFonts w:ascii="仿宋_GB2312" w:eastAsia="仿宋_GB2312" w:hAnsi="仿宋_GB2312" w:cs="仿宋_GB2312" w:hint="eastAsia"/>
          <w:color w:val="000000"/>
          <w:sz w:val="28"/>
          <w:szCs w:val="28"/>
        </w:rPr>
        <w:t>，农具水平或纵向修正幅度≥</w:t>
      </w:r>
      <w:r>
        <w:rPr>
          <w:rFonts w:ascii="仿宋_GB2312" w:eastAsia="仿宋_GB2312" w:hAnsi="仿宋_GB2312" w:cs="仿宋_GB2312" w:hint="eastAsia"/>
          <w:color w:val="000000"/>
          <w:sz w:val="28"/>
          <w:szCs w:val="28"/>
        </w:rPr>
        <w:t>10</w:t>
      </w:r>
      <w:r>
        <w:rPr>
          <w:rFonts w:ascii="仿宋_GB2312" w:eastAsia="仿宋_GB2312" w:hAnsi="仿宋_GB2312" w:cs="仿宋_GB2312" w:hint="eastAsia"/>
          <w:color w:val="000000"/>
          <w:sz w:val="28"/>
          <w:szCs w:val="28"/>
        </w:rPr>
        <w:t>°，水平或纵向回正速度≤</w:t>
      </w:r>
      <w:r>
        <w:rPr>
          <w:rFonts w:ascii="仿宋_GB2312" w:eastAsia="仿宋_GB2312" w:hAnsi="仿宋_GB2312" w:cs="仿宋_GB2312" w:hint="eastAsia"/>
          <w:color w:val="000000"/>
          <w:sz w:val="28"/>
          <w:szCs w:val="28"/>
        </w:rPr>
        <w:t>3s</w:t>
      </w:r>
      <w:r>
        <w:rPr>
          <w:rFonts w:ascii="仿宋_GB2312" w:eastAsia="仿宋_GB2312" w:hAnsi="仿宋_GB2312" w:cs="仿宋_GB2312" w:hint="eastAsia"/>
          <w:color w:val="000000"/>
          <w:sz w:val="28"/>
          <w:szCs w:val="28"/>
        </w:rPr>
        <w:t>（可调或自动），耕后垄面横向最大高差为≤</w:t>
      </w:r>
      <w:r>
        <w:rPr>
          <w:rFonts w:ascii="仿宋_GB2312" w:eastAsia="仿宋_GB2312" w:hAnsi="仿宋_GB2312" w:cs="仿宋_GB2312" w:hint="eastAsia"/>
          <w:color w:val="000000"/>
          <w:sz w:val="28"/>
          <w:szCs w:val="28"/>
        </w:rPr>
        <w:t>5 cm</w:t>
      </w:r>
      <w:r>
        <w:rPr>
          <w:rFonts w:ascii="仿宋_GB2312" w:eastAsia="仿宋_GB2312" w:hAnsi="仿宋_GB2312" w:cs="仿宋_GB2312" w:hint="eastAsia"/>
          <w:color w:val="000000"/>
          <w:sz w:val="28"/>
          <w:szCs w:val="28"/>
        </w:rPr>
        <w:t>，自动旋耕机耕深调整精度：横向最大高差为≤</w:t>
      </w:r>
      <w:r>
        <w:rPr>
          <w:rFonts w:ascii="仿宋_GB2312" w:eastAsia="仿宋_GB2312" w:hAnsi="仿宋_GB2312" w:cs="仿宋_GB2312" w:hint="eastAsia"/>
          <w:color w:val="000000"/>
          <w:sz w:val="28"/>
          <w:szCs w:val="28"/>
        </w:rPr>
        <w:t>2 cm</w:t>
      </w:r>
      <w:r>
        <w:rPr>
          <w:rFonts w:ascii="仿宋_GB2312" w:eastAsia="仿宋_GB2312" w:hAnsi="仿宋_GB2312" w:cs="仿宋_GB2312" w:hint="eastAsia"/>
          <w:color w:val="000000"/>
          <w:sz w:val="28"/>
          <w:szCs w:val="28"/>
        </w:rPr>
        <w:t>。申请发明专利</w:t>
      </w:r>
      <w:r>
        <w:rPr>
          <w:rFonts w:ascii="仿宋_GB2312" w:eastAsia="仿宋_GB2312" w:hAnsi="仿宋_GB2312" w:cs="仿宋_GB2312" w:hint="eastAsia"/>
          <w:color w:val="000000"/>
          <w:sz w:val="28"/>
          <w:szCs w:val="28"/>
        </w:rPr>
        <w:t>2</w:t>
      </w:r>
      <w:r>
        <w:rPr>
          <w:rFonts w:ascii="仿宋_GB2312" w:eastAsia="仿宋_GB2312" w:hAnsi="仿宋_GB2312" w:cs="仿宋_GB2312" w:hint="eastAsia"/>
          <w:color w:val="000000"/>
          <w:sz w:val="28"/>
          <w:szCs w:val="28"/>
        </w:rPr>
        <w:t>件。</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ascii="仿宋_GB2312" w:eastAsia="仿宋_GB2312" w:hAnsi="仿宋_GB2312" w:cs="仿宋_GB2312" w:hint="eastAsia"/>
          <w:b/>
          <w:bCs/>
          <w:color w:val="000000"/>
          <w:sz w:val="28"/>
          <w:szCs w:val="28"/>
        </w:rPr>
        <w:t>申报主体：</w:t>
      </w:r>
      <w:r>
        <w:rPr>
          <w:rFonts w:eastAsia="仿宋_GB2312" w:hint="eastAsia"/>
          <w:bCs/>
          <w:color w:val="000000"/>
          <w:kern w:val="0"/>
          <w:sz w:val="28"/>
          <w:szCs w:val="28"/>
        </w:rPr>
        <w:t>原则上由企业牵头申报，鼓励产学研合作</w:t>
      </w:r>
    </w:p>
    <w:p w:rsidR="00C0146D" w:rsidRDefault="009832D1">
      <w:pPr>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组织方式：</w:t>
      </w:r>
      <w:r>
        <w:rPr>
          <w:rFonts w:ascii="仿宋_GB2312" w:eastAsia="仿宋_GB2312" w:hAnsi="仿宋_GB2312" w:cs="仿宋_GB2312" w:hint="eastAsia"/>
          <w:color w:val="000000"/>
          <w:sz w:val="28"/>
          <w:szCs w:val="28"/>
        </w:rPr>
        <w:t>竞争性分配</w:t>
      </w:r>
    </w:p>
    <w:p w:rsidR="00C0146D" w:rsidRDefault="009832D1">
      <w:pPr>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建议财政补助经费：</w:t>
      </w:r>
      <w:r>
        <w:rPr>
          <w:rFonts w:ascii="仿宋_GB2312" w:eastAsia="仿宋_GB2312" w:hAnsi="仿宋_GB2312" w:cs="仿宋_GB2312" w:hint="eastAsia"/>
          <w:color w:val="000000"/>
          <w:sz w:val="28"/>
          <w:szCs w:val="28"/>
        </w:rPr>
        <w:t>500</w:t>
      </w:r>
      <w:r>
        <w:rPr>
          <w:rFonts w:ascii="仿宋_GB2312" w:eastAsia="仿宋_GB2312" w:hAnsi="仿宋_GB2312" w:cs="仿宋_GB2312" w:hint="eastAsia"/>
          <w:color w:val="000000"/>
          <w:sz w:val="28"/>
          <w:szCs w:val="28"/>
        </w:rPr>
        <w:t>万元以内</w:t>
      </w:r>
    </w:p>
    <w:p w:rsidR="00C0146D" w:rsidRDefault="009832D1">
      <w:pPr>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攻关时限要求：</w:t>
      </w:r>
      <w:r>
        <w:rPr>
          <w:rFonts w:ascii="仿宋_GB2312" w:eastAsia="仿宋_GB2312" w:hAnsi="仿宋_GB2312" w:cs="仿宋_GB2312" w:hint="eastAsia"/>
          <w:color w:val="000000"/>
          <w:sz w:val="28"/>
          <w:szCs w:val="28"/>
        </w:rPr>
        <w:t>2</w:t>
      </w:r>
      <w:r>
        <w:rPr>
          <w:rFonts w:ascii="仿宋_GB2312" w:eastAsia="仿宋_GB2312" w:hAnsi="仿宋_GB2312" w:cs="仿宋_GB2312" w:hint="eastAsia"/>
          <w:color w:val="000000"/>
          <w:sz w:val="28"/>
          <w:szCs w:val="28"/>
        </w:rPr>
        <w:t>年内</w:t>
      </w:r>
    </w:p>
    <w:p w:rsidR="00C0146D" w:rsidRDefault="009832D1">
      <w:pPr>
        <w:pStyle w:val="a0"/>
        <w:spacing w:line="520" w:lineRule="exact"/>
        <w:ind w:left="0"/>
        <w:rPr>
          <w:rFonts w:eastAsia="仿宋_GB2312"/>
          <w:color w:val="000000"/>
        </w:rPr>
      </w:pPr>
      <w:r>
        <w:rPr>
          <w:rFonts w:eastAsia="仿宋_GB2312" w:hint="eastAsia"/>
          <w:color w:val="000000"/>
          <w:kern w:val="0"/>
          <w:sz w:val="28"/>
          <w:szCs w:val="28"/>
        </w:rPr>
        <w:t>*</w:t>
      </w:r>
      <w:r>
        <w:rPr>
          <w:rFonts w:eastAsia="仿宋_GB2312" w:hint="eastAsia"/>
          <w:color w:val="000000"/>
          <w:kern w:val="0"/>
          <w:sz w:val="28"/>
          <w:szCs w:val="28"/>
        </w:rPr>
        <w:t>要求揭榜项目绩效目标全覆盖</w:t>
      </w:r>
    </w:p>
    <w:p w:rsidR="00C0146D" w:rsidRDefault="00C0146D">
      <w:pPr>
        <w:pStyle w:val="a0"/>
        <w:spacing w:line="520" w:lineRule="exact"/>
        <w:ind w:left="0"/>
        <w:rPr>
          <w:color w:val="000000"/>
        </w:rPr>
      </w:pPr>
    </w:p>
    <w:p w:rsidR="00C0146D" w:rsidRDefault="009832D1">
      <w:pPr>
        <w:spacing w:line="520" w:lineRule="exact"/>
        <w:ind w:firstLineChars="200" w:firstLine="562"/>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2.</w:t>
      </w:r>
      <w:r>
        <w:rPr>
          <w:rFonts w:ascii="仿宋_GB2312" w:eastAsia="仿宋_GB2312" w:hAnsi="仿宋_GB2312" w:cs="仿宋_GB2312" w:hint="eastAsia"/>
          <w:b/>
          <w:bCs/>
          <w:color w:val="000000"/>
          <w:sz w:val="28"/>
          <w:szCs w:val="28"/>
        </w:rPr>
        <w:t>榜单名称：丘陵山地新能源动力底盘的研发与应用</w:t>
      </w:r>
      <w:r>
        <w:rPr>
          <w:rFonts w:eastAsia="仿宋_GB2312" w:hint="eastAsia"/>
          <w:b/>
          <w:bCs/>
          <w:color w:val="000000"/>
          <w:kern w:val="0"/>
          <w:sz w:val="28"/>
          <w:szCs w:val="28"/>
        </w:rPr>
        <w:t>（领雁）</w:t>
      </w:r>
    </w:p>
    <w:p w:rsidR="00C0146D" w:rsidRDefault="009832D1">
      <w:pPr>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主要研究内容：</w:t>
      </w:r>
      <w:r>
        <w:rPr>
          <w:rFonts w:ascii="仿宋_GB2312" w:eastAsia="仿宋_GB2312" w:hAnsi="仿宋_GB2312" w:cs="仿宋_GB2312" w:hint="eastAsia"/>
          <w:color w:val="000000"/>
          <w:sz w:val="28"/>
          <w:szCs w:val="28"/>
        </w:rPr>
        <w:t>针对丘陵山地小型农机的新能源动力技术，开展丘陵山地小型农机的电动驱动底盘研发，重点突破长续航纯电驱动、动力输出无级变速、车身水平自动调节、坡地作业仿形底盘悬挂等关键技术，开发具有自主知识产权的电动底盘系统核心组件，并研发适应丘陵山地地块条件、坡地作业需求的长续航电驱动系统、无级变速动力输出系统、车身水平自动调节系统和快捷仿形悬挂系统。集成</w:t>
      </w:r>
      <w:r>
        <w:rPr>
          <w:rFonts w:ascii="仿宋_GB2312" w:eastAsia="仿宋_GB2312" w:hAnsi="仿宋_GB2312" w:cs="仿宋_GB2312" w:hint="eastAsia"/>
          <w:color w:val="000000"/>
          <w:sz w:val="28"/>
          <w:szCs w:val="28"/>
        </w:rPr>
        <w:t>研制中、小型丘陵山地纯电动驱动的履带式动力底盘，并进行示范应用。</w:t>
      </w:r>
    </w:p>
    <w:p w:rsidR="00C0146D" w:rsidRDefault="009832D1">
      <w:pPr>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绩效目标：</w:t>
      </w:r>
      <w:r>
        <w:rPr>
          <w:rFonts w:ascii="仿宋_GB2312" w:eastAsia="仿宋_GB2312" w:hAnsi="仿宋_GB2312" w:cs="仿宋_GB2312" w:hint="eastAsia"/>
          <w:color w:val="000000"/>
          <w:sz w:val="28"/>
          <w:szCs w:val="28"/>
        </w:rPr>
        <w:t>研制农机专用电池与电驱动系统，实现放电平稳期达</w:t>
      </w:r>
      <w:r>
        <w:rPr>
          <w:rFonts w:ascii="仿宋_GB2312" w:eastAsia="仿宋_GB2312" w:hAnsi="仿宋_GB2312" w:cs="仿宋_GB2312" w:hint="eastAsia"/>
          <w:color w:val="000000"/>
          <w:sz w:val="28"/>
          <w:szCs w:val="28"/>
        </w:rPr>
        <w:t>4-8</w:t>
      </w:r>
      <w:r>
        <w:rPr>
          <w:rFonts w:ascii="仿宋_GB2312" w:eastAsia="仿宋_GB2312" w:hAnsi="仿宋_GB2312" w:cs="仿宋_GB2312" w:hint="eastAsia"/>
          <w:color w:val="000000"/>
          <w:sz w:val="28"/>
          <w:szCs w:val="28"/>
        </w:rPr>
        <w:t>小时的动力持续输出，中型底盘电池容量≤</w:t>
      </w:r>
      <w:r>
        <w:rPr>
          <w:rFonts w:ascii="仿宋_GB2312" w:eastAsia="仿宋_GB2312" w:hAnsi="仿宋_GB2312" w:cs="仿宋_GB2312" w:hint="eastAsia"/>
          <w:color w:val="000000"/>
          <w:sz w:val="28"/>
          <w:szCs w:val="28"/>
        </w:rPr>
        <w:t>300A.h</w:t>
      </w:r>
      <w:r>
        <w:rPr>
          <w:rFonts w:ascii="仿宋_GB2312" w:eastAsia="仿宋_GB2312" w:hAnsi="仿宋_GB2312" w:cs="仿宋_GB2312" w:hint="eastAsia"/>
          <w:color w:val="000000"/>
          <w:sz w:val="28"/>
          <w:szCs w:val="28"/>
        </w:rPr>
        <w:t>，小型底盘电池容量≤</w:t>
      </w:r>
      <w:r>
        <w:rPr>
          <w:rFonts w:ascii="仿宋_GB2312" w:eastAsia="仿宋_GB2312" w:hAnsi="仿宋_GB2312" w:cs="仿宋_GB2312" w:hint="eastAsia"/>
          <w:color w:val="000000"/>
          <w:sz w:val="28"/>
          <w:szCs w:val="28"/>
        </w:rPr>
        <w:t>150A.h</w:t>
      </w:r>
      <w:r>
        <w:rPr>
          <w:rFonts w:ascii="仿宋_GB2312" w:eastAsia="仿宋_GB2312" w:hAnsi="仿宋_GB2312" w:cs="仿宋_GB2312" w:hint="eastAsia"/>
          <w:color w:val="000000"/>
          <w:sz w:val="28"/>
          <w:szCs w:val="28"/>
        </w:rPr>
        <w:t>，中等负荷工况下续航时间大于</w:t>
      </w:r>
      <w:r>
        <w:rPr>
          <w:rFonts w:ascii="仿宋_GB2312" w:eastAsia="仿宋_GB2312" w:hAnsi="仿宋_GB2312" w:cs="仿宋_GB2312" w:hint="eastAsia"/>
          <w:color w:val="000000"/>
          <w:sz w:val="28"/>
          <w:szCs w:val="28"/>
        </w:rPr>
        <w:t>4</w:t>
      </w:r>
      <w:r>
        <w:rPr>
          <w:rFonts w:ascii="仿宋_GB2312" w:eastAsia="仿宋_GB2312" w:hAnsi="仿宋_GB2312" w:cs="仿宋_GB2312" w:hint="eastAsia"/>
          <w:color w:val="000000"/>
          <w:sz w:val="28"/>
          <w:szCs w:val="28"/>
        </w:rPr>
        <w:t>小时，轻负荷工况下续航时间大于</w:t>
      </w:r>
      <w:r>
        <w:rPr>
          <w:rFonts w:ascii="仿宋_GB2312" w:eastAsia="仿宋_GB2312" w:hAnsi="仿宋_GB2312" w:cs="仿宋_GB2312" w:hint="eastAsia"/>
          <w:color w:val="000000"/>
          <w:sz w:val="28"/>
          <w:szCs w:val="28"/>
        </w:rPr>
        <w:t>6</w:t>
      </w:r>
      <w:r>
        <w:rPr>
          <w:rFonts w:ascii="仿宋_GB2312" w:eastAsia="仿宋_GB2312" w:hAnsi="仿宋_GB2312" w:cs="仿宋_GB2312" w:hint="eastAsia"/>
          <w:color w:val="000000"/>
          <w:sz w:val="28"/>
          <w:szCs w:val="28"/>
        </w:rPr>
        <w:t>小时；开发适用于丘陵山地小农机作业的无级变速动力输出系统，实现电机输出效率≥</w:t>
      </w:r>
      <w:r>
        <w:rPr>
          <w:rFonts w:ascii="仿宋_GB2312" w:eastAsia="仿宋_GB2312" w:hAnsi="仿宋_GB2312" w:cs="仿宋_GB2312" w:hint="eastAsia"/>
          <w:color w:val="000000"/>
          <w:sz w:val="28"/>
          <w:szCs w:val="28"/>
        </w:rPr>
        <w:t>95%</w:t>
      </w:r>
      <w:r>
        <w:rPr>
          <w:rFonts w:ascii="仿宋_GB2312" w:eastAsia="仿宋_GB2312" w:hAnsi="仿宋_GB2312" w:cs="仿宋_GB2312" w:hint="eastAsia"/>
          <w:color w:val="000000"/>
          <w:sz w:val="28"/>
          <w:szCs w:val="28"/>
        </w:rPr>
        <w:t>；开发车身水平自动调节系统和底盘悬挂系统，实现底盘自适应水平调节≥</w:t>
      </w:r>
      <w:r>
        <w:rPr>
          <w:rFonts w:ascii="仿宋_GB2312" w:eastAsia="仿宋_GB2312" w:hAnsi="仿宋_GB2312" w:cs="仿宋_GB2312" w:hint="eastAsia"/>
          <w:color w:val="000000"/>
          <w:sz w:val="28"/>
          <w:szCs w:val="28"/>
        </w:rPr>
        <w:t>25cm</w:t>
      </w:r>
      <w:r>
        <w:rPr>
          <w:rFonts w:ascii="仿宋_GB2312" w:eastAsia="仿宋_GB2312" w:hAnsi="仿宋_GB2312" w:cs="仿宋_GB2312" w:hint="eastAsia"/>
          <w:color w:val="000000"/>
          <w:sz w:val="28"/>
          <w:szCs w:val="28"/>
        </w:rPr>
        <w:t>，并具有交叉轴地形通过能力；研制中、小型丘陵山地纯电动驱动的履带式动力底盘各</w:t>
      </w:r>
      <w:r>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rPr>
        <w:t>种，实现批量生产，可配套耕整、开沟起垄、施肥、中耕培土、植保等作业机具</w:t>
      </w:r>
      <w:r>
        <w:rPr>
          <w:rFonts w:ascii="仿宋_GB2312" w:eastAsia="仿宋_GB2312" w:hAnsi="仿宋_GB2312" w:cs="仿宋_GB2312" w:hint="eastAsia"/>
          <w:color w:val="000000"/>
          <w:sz w:val="28"/>
          <w:szCs w:val="28"/>
        </w:rPr>
        <w:t xml:space="preserve"> 5 </w:t>
      </w:r>
      <w:r>
        <w:rPr>
          <w:rFonts w:ascii="仿宋_GB2312" w:eastAsia="仿宋_GB2312" w:hAnsi="仿宋_GB2312" w:cs="仿宋_GB2312" w:hint="eastAsia"/>
          <w:color w:val="000000"/>
          <w:sz w:val="28"/>
          <w:szCs w:val="28"/>
        </w:rPr>
        <w:t>种以上</w:t>
      </w:r>
      <w:r>
        <w:rPr>
          <w:rFonts w:ascii="仿宋_GB2312" w:eastAsia="仿宋_GB2312" w:hAnsi="仿宋_GB2312" w:cs="仿宋_GB2312" w:hint="eastAsia"/>
          <w:color w:val="000000"/>
          <w:sz w:val="28"/>
          <w:szCs w:val="28"/>
        </w:rPr>
        <w:t>，实现中型底盘重量≤</w:t>
      </w:r>
      <w:r>
        <w:rPr>
          <w:rFonts w:ascii="仿宋_GB2312" w:eastAsia="仿宋_GB2312" w:hAnsi="仿宋_GB2312" w:cs="仿宋_GB2312" w:hint="eastAsia"/>
          <w:color w:val="000000"/>
          <w:sz w:val="28"/>
          <w:szCs w:val="28"/>
        </w:rPr>
        <w:t>400kg</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PTO</w:t>
      </w:r>
      <w:r>
        <w:rPr>
          <w:rFonts w:ascii="仿宋_GB2312" w:eastAsia="仿宋_GB2312" w:hAnsi="仿宋_GB2312" w:cs="仿宋_GB2312" w:hint="eastAsia"/>
          <w:color w:val="000000"/>
          <w:sz w:val="28"/>
          <w:szCs w:val="28"/>
        </w:rPr>
        <w:t>输出功率≥</w:t>
      </w:r>
      <w:r>
        <w:rPr>
          <w:rFonts w:ascii="仿宋_GB2312" w:eastAsia="仿宋_GB2312" w:hAnsi="仿宋_GB2312" w:cs="仿宋_GB2312" w:hint="eastAsia"/>
          <w:color w:val="000000"/>
          <w:sz w:val="28"/>
          <w:szCs w:val="28"/>
        </w:rPr>
        <w:t>3KW</w:t>
      </w:r>
      <w:r>
        <w:rPr>
          <w:rFonts w:ascii="仿宋_GB2312" w:eastAsia="仿宋_GB2312" w:hAnsi="仿宋_GB2312" w:cs="仿宋_GB2312" w:hint="eastAsia"/>
          <w:color w:val="000000"/>
          <w:sz w:val="28"/>
          <w:szCs w:val="28"/>
        </w:rPr>
        <w:t>，小型底盘重量≤</w:t>
      </w:r>
      <w:r>
        <w:rPr>
          <w:rFonts w:ascii="仿宋_GB2312" w:eastAsia="仿宋_GB2312" w:hAnsi="仿宋_GB2312" w:cs="仿宋_GB2312" w:hint="eastAsia"/>
          <w:color w:val="000000"/>
          <w:sz w:val="28"/>
          <w:szCs w:val="28"/>
        </w:rPr>
        <w:t>300kg</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PTO</w:t>
      </w:r>
      <w:r>
        <w:rPr>
          <w:rFonts w:ascii="仿宋_GB2312" w:eastAsia="仿宋_GB2312" w:hAnsi="仿宋_GB2312" w:cs="仿宋_GB2312" w:hint="eastAsia"/>
          <w:color w:val="000000"/>
          <w:sz w:val="28"/>
          <w:szCs w:val="28"/>
        </w:rPr>
        <w:t>输出功率≥</w:t>
      </w:r>
      <w:r>
        <w:rPr>
          <w:rFonts w:ascii="仿宋_GB2312" w:eastAsia="仿宋_GB2312" w:hAnsi="仿宋_GB2312" w:cs="仿宋_GB2312" w:hint="eastAsia"/>
          <w:color w:val="000000"/>
          <w:sz w:val="28"/>
          <w:szCs w:val="28"/>
        </w:rPr>
        <w:t>500W</w:t>
      </w:r>
      <w:r>
        <w:rPr>
          <w:rFonts w:ascii="仿宋_GB2312" w:eastAsia="仿宋_GB2312" w:hAnsi="仿宋_GB2312" w:cs="仿宋_GB2312" w:hint="eastAsia"/>
          <w:color w:val="000000"/>
          <w:sz w:val="28"/>
          <w:szCs w:val="28"/>
        </w:rPr>
        <w:t>，底盘爬坡能力</w:t>
      </w:r>
      <w:r>
        <w:rPr>
          <w:rFonts w:ascii="仿宋_GB2312" w:eastAsia="仿宋_GB2312" w:hAnsi="仿宋_GB2312" w:cs="仿宋_GB2312" w:hint="eastAsia"/>
          <w:color w:val="000000"/>
          <w:sz w:val="28"/>
          <w:szCs w:val="28"/>
        </w:rPr>
        <w:t>45%</w:t>
      </w:r>
      <w:r>
        <w:rPr>
          <w:rFonts w:ascii="仿宋_GB2312" w:eastAsia="仿宋_GB2312" w:hAnsi="仿宋_GB2312" w:cs="仿宋_GB2312" w:hint="eastAsia"/>
          <w:color w:val="000000"/>
          <w:sz w:val="28"/>
          <w:szCs w:val="28"/>
        </w:rPr>
        <w:t>。建立应用示范基地</w:t>
      </w:r>
      <w:r>
        <w:rPr>
          <w:rFonts w:ascii="仿宋_GB2312" w:eastAsia="仿宋_GB2312" w:hAnsi="仿宋_GB2312" w:cs="仿宋_GB2312" w:hint="eastAsia"/>
          <w:color w:val="000000"/>
          <w:sz w:val="28"/>
          <w:szCs w:val="28"/>
        </w:rPr>
        <w:t>1-2</w:t>
      </w:r>
      <w:r>
        <w:rPr>
          <w:rFonts w:ascii="仿宋_GB2312" w:eastAsia="仿宋_GB2312" w:hAnsi="仿宋_GB2312" w:cs="仿宋_GB2312" w:hint="eastAsia"/>
          <w:color w:val="000000"/>
          <w:sz w:val="28"/>
          <w:szCs w:val="28"/>
        </w:rPr>
        <w:t>个，试验示范推广面积不少于</w:t>
      </w:r>
      <w:r>
        <w:rPr>
          <w:rFonts w:ascii="仿宋_GB2312" w:eastAsia="仿宋_GB2312" w:hAnsi="仿宋_GB2312" w:cs="仿宋_GB2312" w:hint="eastAsia"/>
          <w:color w:val="000000"/>
          <w:sz w:val="28"/>
          <w:szCs w:val="28"/>
        </w:rPr>
        <w:t>500</w:t>
      </w:r>
      <w:r>
        <w:rPr>
          <w:rFonts w:ascii="仿宋_GB2312" w:eastAsia="仿宋_GB2312" w:hAnsi="仿宋_GB2312" w:cs="仿宋_GB2312" w:hint="eastAsia"/>
          <w:color w:val="000000"/>
          <w:sz w:val="28"/>
          <w:szCs w:val="28"/>
        </w:rPr>
        <w:t>亩。</w:t>
      </w:r>
    </w:p>
    <w:p w:rsidR="00C0146D" w:rsidRDefault="009832D1">
      <w:pPr>
        <w:spacing w:line="520" w:lineRule="exact"/>
        <w:ind w:firstLineChars="200" w:firstLine="562"/>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申报主体：</w:t>
      </w:r>
      <w:r>
        <w:rPr>
          <w:rFonts w:eastAsia="仿宋_GB2312" w:hint="eastAsia"/>
          <w:bCs/>
          <w:color w:val="000000"/>
          <w:kern w:val="0"/>
          <w:sz w:val="28"/>
          <w:szCs w:val="28"/>
        </w:rPr>
        <w:t>原则上由企业牵头申报，鼓励产学研合作</w:t>
      </w:r>
    </w:p>
    <w:p w:rsidR="00C0146D" w:rsidRDefault="009832D1">
      <w:pPr>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lastRenderedPageBreak/>
        <w:t>组织方式：</w:t>
      </w:r>
      <w:r>
        <w:rPr>
          <w:rFonts w:ascii="仿宋_GB2312" w:eastAsia="仿宋_GB2312" w:hAnsi="仿宋_GB2312" w:cs="仿宋_GB2312" w:hint="eastAsia"/>
          <w:color w:val="000000"/>
          <w:sz w:val="28"/>
          <w:szCs w:val="28"/>
        </w:rPr>
        <w:t>竞争性分配</w:t>
      </w:r>
    </w:p>
    <w:p w:rsidR="00C0146D" w:rsidRDefault="009832D1">
      <w:pPr>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建议财政补助经费：</w:t>
      </w:r>
      <w:r>
        <w:rPr>
          <w:rFonts w:ascii="仿宋_GB2312" w:eastAsia="仿宋_GB2312" w:hAnsi="仿宋_GB2312" w:cs="仿宋_GB2312" w:hint="eastAsia"/>
          <w:color w:val="000000"/>
          <w:sz w:val="28"/>
          <w:szCs w:val="28"/>
        </w:rPr>
        <w:t>400</w:t>
      </w:r>
      <w:r>
        <w:rPr>
          <w:rFonts w:ascii="仿宋_GB2312" w:eastAsia="仿宋_GB2312" w:hAnsi="仿宋_GB2312" w:cs="仿宋_GB2312" w:hint="eastAsia"/>
          <w:color w:val="000000"/>
          <w:sz w:val="28"/>
          <w:szCs w:val="28"/>
        </w:rPr>
        <w:t>万元以内</w:t>
      </w:r>
    </w:p>
    <w:p w:rsidR="00C0146D" w:rsidRDefault="009832D1">
      <w:pPr>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攻关时限要求：</w:t>
      </w:r>
      <w:r>
        <w:rPr>
          <w:rFonts w:ascii="仿宋_GB2312" w:eastAsia="仿宋_GB2312" w:hAnsi="仿宋_GB2312" w:cs="仿宋_GB2312" w:hint="eastAsia"/>
          <w:color w:val="000000"/>
          <w:sz w:val="28"/>
          <w:szCs w:val="28"/>
        </w:rPr>
        <w:t>2</w:t>
      </w:r>
      <w:r>
        <w:rPr>
          <w:rFonts w:ascii="仿宋_GB2312" w:eastAsia="仿宋_GB2312" w:hAnsi="仿宋_GB2312" w:cs="仿宋_GB2312" w:hint="eastAsia"/>
          <w:color w:val="000000"/>
          <w:sz w:val="28"/>
          <w:szCs w:val="28"/>
        </w:rPr>
        <w:t>年内</w:t>
      </w:r>
    </w:p>
    <w:p w:rsidR="00C0146D" w:rsidRDefault="009832D1">
      <w:pPr>
        <w:pStyle w:val="a0"/>
        <w:spacing w:line="520" w:lineRule="exact"/>
        <w:ind w:left="0"/>
        <w:rPr>
          <w:rFonts w:eastAsia="仿宋_GB2312"/>
          <w:color w:val="000000"/>
        </w:rPr>
      </w:pPr>
      <w:r>
        <w:rPr>
          <w:rFonts w:eastAsia="仿宋_GB2312" w:hint="eastAsia"/>
          <w:color w:val="000000"/>
          <w:kern w:val="0"/>
          <w:sz w:val="28"/>
          <w:szCs w:val="28"/>
        </w:rPr>
        <w:t>*</w:t>
      </w:r>
      <w:r>
        <w:rPr>
          <w:rFonts w:eastAsia="仿宋_GB2312" w:hint="eastAsia"/>
          <w:color w:val="000000"/>
          <w:kern w:val="0"/>
          <w:sz w:val="28"/>
          <w:szCs w:val="28"/>
        </w:rPr>
        <w:t>要求揭榜项目绩效目标全覆盖</w:t>
      </w:r>
    </w:p>
    <w:p w:rsidR="00C0146D" w:rsidRDefault="00C0146D">
      <w:pPr>
        <w:pStyle w:val="a0"/>
        <w:spacing w:line="520" w:lineRule="exact"/>
        <w:ind w:left="0"/>
        <w:rPr>
          <w:color w:val="000000"/>
        </w:rPr>
      </w:pPr>
    </w:p>
    <w:p w:rsidR="00C0146D" w:rsidRDefault="009832D1">
      <w:pPr>
        <w:overflowPunct w:val="0"/>
        <w:autoSpaceDE w:val="0"/>
        <w:autoSpaceDN w:val="0"/>
        <w:spacing w:line="520" w:lineRule="exact"/>
        <w:ind w:firstLineChars="200" w:firstLine="562"/>
        <w:outlineLvl w:val="1"/>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3.</w:t>
      </w:r>
      <w:r>
        <w:rPr>
          <w:rFonts w:ascii="仿宋_GB2312" w:eastAsia="仿宋_GB2312" w:hAnsi="仿宋_GB2312" w:cs="仿宋_GB2312" w:hint="eastAsia"/>
          <w:b/>
          <w:bCs/>
          <w:color w:val="000000"/>
          <w:sz w:val="28"/>
          <w:szCs w:val="28"/>
        </w:rPr>
        <w:t>榜单名称：中小型拖拉机动力智能换挡传动总成研发与产业化</w:t>
      </w:r>
      <w:r>
        <w:rPr>
          <w:rFonts w:eastAsia="仿宋_GB2312" w:hint="eastAsia"/>
          <w:b/>
          <w:bCs/>
          <w:color w:val="000000"/>
          <w:kern w:val="0"/>
          <w:sz w:val="28"/>
          <w:szCs w:val="28"/>
        </w:rPr>
        <w:t>（尖兵）</w:t>
      </w:r>
    </w:p>
    <w:p w:rsidR="00C0146D" w:rsidRDefault="009832D1">
      <w:pPr>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主要研究内容：</w:t>
      </w:r>
      <w:r>
        <w:rPr>
          <w:rFonts w:ascii="仿宋_GB2312" w:eastAsia="仿宋_GB2312" w:hAnsi="仿宋_GB2312" w:cs="仿宋_GB2312" w:hint="eastAsia"/>
          <w:b/>
          <w:bCs/>
          <w:color w:val="000000"/>
          <w:sz w:val="28"/>
          <w:szCs w:val="28"/>
        </w:rPr>
        <w:t xml:space="preserve"> </w:t>
      </w:r>
      <w:r>
        <w:rPr>
          <w:rFonts w:ascii="仿宋_GB2312" w:eastAsia="仿宋_GB2312" w:hAnsi="仿宋_GB2312" w:cs="仿宋_GB2312" w:hint="eastAsia"/>
          <w:color w:val="000000"/>
          <w:sz w:val="28"/>
          <w:szCs w:val="28"/>
        </w:rPr>
        <w:t>针对中小型拖拉机特点和需求，研究动力智能换挡传动总成的离合器、变速器等装置的动力传递机理，研发面向灵活配置和柔性选配的核心部件模块化设计、优化制造技术，设计开发动力传动系统；面向精准柔和动作及传动零部件清洁润滑要求，研究集成动力、控制、执行和过滤模块的液压系统的设计技术，设计开发液压控制系统；研究总成控制系统信息采集、分析、传输、决策机制及其与整车控制器有效兼容等技术，设计开发电控系统。在中小型拖拉机、收割机等农机装备上实现装机使用，通过试验验证，实现批量生产。</w:t>
      </w:r>
    </w:p>
    <w:p w:rsidR="00C0146D" w:rsidRDefault="009832D1">
      <w:pPr>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绩效目标：</w:t>
      </w:r>
      <w:r>
        <w:rPr>
          <w:rFonts w:ascii="仿宋_GB2312" w:eastAsia="仿宋_GB2312" w:hAnsi="仿宋_GB2312" w:cs="仿宋_GB2312" w:hint="eastAsia"/>
          <w:color w:val="000000"/>
          <w:sz w:val="28"/>
          <w:szCs w:val="28"/>
        </w:rPr>
        <w:t>研制出国产化中小型拖拉机动力智能换</w:t>
      </w:r>
      <w:r>
        <w:rPr>
          <w:rFonts w:ascii="仿宋_GB2312" w:eastAsia="仿宋_GB2312" w:hAnsi="仿宋_GB2312" w:cs="仿宋_GB2312" w:hint="eastAsia"/>
          <w:color w:val="000000"/>
          <w:sz w:val="28"/>
          <w:szCs w:val="28"/>
        </w:rPr>
        <w:t>挡传动总成，主要技术指标：</w:t>
      </w:r>
      <w:r>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rPr>
        <w:t>配套功率：</w:t>
      </w:r>
      <w:r>
        <w:rPr>
          <w:rFonts w:ascii="仿宋_GB2312" w:eastAsia="仿宋_GB2312" w:hAnsi="仿宋_GB2312" w:cs="仿宋_GB2312" w:hint="eastAsia"/>
          <w:color w:val="000000"/>
          <w:sz w:val="28"/>
          <w:szCs w:val="28"/>
        </w:rPr>
        <w:t>80-100</w:t>
      </w:r>
      <w:r>
        <w:rPr>
          <w:rFonts w:ascii="仿宋_GB2312" w:eastAsia="仿宋_GB2312" w:hAnsi="仿宋_GB2312" w:cs="仿宋_GB2312" w:hint="eastAsia"/>
          <w:color w:val="000000"/>
          <w:sz w:val="28"/>
          <w:szCs w:val="28"/>
        </w:rPr>
        <w:t>马力，最大输入扭矩</w:t>
      </w:r>
      <w:r>
        <w:rPr>
          <w:rFonts w:ascii="仿宋_GB2312" w:eastAsia="仿宋_GB2312" w:hAnsi="仿宋_GB2312" w:cs="仿宋_GB2312" w:hint="eastAsia"/>
          <w:color w:val="000000"/>
          <w:sz w:val="28"/>
          <w:szCs w:val="28"/>
        </w:rPr>
        <w:t>484</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N.m</w:t>
      </w:r>
      <w:r>
        <w:rPr>
          <w:rFonts w:ascii="仿宋_GB2312" w:eastAsia="仿宋_GB2312" w:hAnsi="仿宋_GB2312" w:cs="仿宋_GB2312" w:hint="eastAsia"/>
          <w:color w:val="000000"/>
          <w:sz w:val="28"/>
          <w:szCs w:val="28"/>
        </w:rPr>
        <w:t>），最高输入转速</w:t>
      </w:r>
      <w:r>
        <w:rPr>
          <w:rFonts w:ascii="仿宋_GB2312" w:eastAsia="仿宋_GB2312" w:hAnsi="仿宋_GB2312" w:cs="仿宋_GB2312" w:hint="eastAsia"/>
          <w:color w:val="000000"/>
          <w:sz w:val="28"/>
          <w:szCs w:val="28"/>
        </w:rPr>
        <w:t>2400</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r</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min</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2.</w:t>
      </w:r>
      <w:r>
        <w:rPr>
          <w:rFonts w:ascii="仿宋_GB2312" w:eastAsia="仿宋_GB2312" w:hAnsi="仿宋_GB2312" w:cs="仿宋_GB2312" w:hint="eastAsia"/>
          <w:color w:val="000000"/>
          <w:sz w:val="28"/>
          <w:szCs w:val="28"/>
        </w:rPr>
        <w:t>挡位数量：前进挡</w:t>
      </w:r>
      <w:r>
        <w:rPr>
          <w:rFonts w:ascii="仿宋_GB2312" w:eastAsia="仿宋_GB2312" w:hAnsi="仿宋_GB2312" w:cs="仿宋_GB2312" w:hint="eastAsia"/>
          <w:color w:val="000000"/>
          <w:sz w:val="28"/>
          <w:szCs w:val="28"/>
        </w:rPr>
        <w:t>10</w:t>
      </w:r>
      <w:r>
        <w:rPr>
          <w:rFonts w:ascii="仿宋_GB2312" w:eastAsia="仿宋_GB2312" w:hAnsi="仿宋_GB2312" w:cs="仿宋_GB2312" w:hint="eastAsia"/>
          <w:color w:val="000000"/>
          <w:sz w:val="28"/>
          <w:szCs w:val="28"/>
        </w:rPr>
        <w:t>个以上，倒退挡</w:t>
      </w:r>
      <w:r>
        <w:rPr>
          <w:rFonts w:ascii="仿宋_GB2312" w:eastAsia="仿宋_GB2312" w:hAnsi="仿宋_GB2312" w:cs="仿宋_GB2312" w:hint="eastAsia"/>
          <w:color w:val="000000"/>
          <w:sz w:val="28"/>
          <w:szCs w:val="28"/>
        </w:rPr>
        <w:t>8</w:t>
      </w:r>
      <w:r>
        <w:rPr>
          <w:rFonts w:ascii="仿宋_GB2312" w:eastAsia="仿宋_GB2312" w:hAnsi="仿宋_GB2312" w:cs="仿宋_GB2312" w:hint="eastAsia"/>
          <w:color w:val="000000"/>
          <w:sz w:val="28"/>
          <w:szCs w:val="28"/>
        </w:rPr>
        <w:t>个以上</w:t>
      </w:r>
      <w:r>
        <w:rPr>
          <w:rFonts w:ascii="仿宋_GB2312" w:eastAsia="仿宋_GB2312" w:hAnsi="仿宋_GB2312" w:cs="仿宋_GB2312" w:hint="eastAsia"/>
          <w:color w:val="000000"/>
          <w:sz w:val="28"/>
          <w:szCs w:val="28"/>
        </w:rPr>
        <w:t>; 3.</w:t>
      </w:r>
      <w:r>
        <w:rPr>
          <w:rFonts w:ascii="仿宋_GB2312" w:eastAsia="仿宋_GB2312" w:hAnsi="仿宋_GB2312" w:cs="仿宋_GB2312" w:hint="eastAsia"/>
          <w:color w:val="000000"/>
          <w:sz w:val="28"/>
          <w:szCs w:val="28"/>
        </w:rPr>
        <w:t>动力换向（换向时不需要切断动力</w:t>
      </w:r>
      <w:r>
        <w:rPr>
          <w:rFonts w:ascii="仿宋_GB2312" w:eastAsia="仿宋_GB2312" w:hAnsi="仿宋_GB2312" w:cs="仿宋_GB2312" w:hint="eastAsia"/>
          <w:color w:val="000000"/>
          <w:sz w:val="28"/>
          <w:szCs w:val="28"/>
        </w:rPr>
        <w:t>); 4.</w:t>
      </w:r>
      <w:r>
        <w:rPr>
          <w:rFonts w:ascii="仿宋_GB2312" w:eastAsia="仿宋_GB2312" w:hAnsi="仿宋_GB2312" w:cs="仿宋_GB2312" w:hint="eastAsia"/>
          <w:color w:val="000000"/>
          <w:sz w:val="28"/>
          <w:szCs w:val="28"/>
        </w:rPr>
        <w:t>换挡响应时间（</w:t>
      </w:r>
      <w:r>
        <w:rPr>
          <w:rFonts w:ascii="仿宋_GB2312" w:eastAsia="仿宋_GB2312" w:hAnsi="仿宋_GB2312" w:cs="仿宋_GB2312" w:hint="eastAsia"/>
          <w:color w:val="000000"/>
          <w:sz w:val="28"/>
          <w:szCs w:val="28"/>
        </w:rPr>
        <w:t>s</w:t>
      </w:r>
      <w:r>
        <w:rPr>
          <w:rFonts w:ascii="仿宋_GB2312" w:eastAsia="仿宋_GB2312" w:hAnsi="仿宋_GB2312" w:cs="仿宋_GB2312" w:hint="eastAsia"/>
          <w:color w:val="000000"/>
          <w:sz w:val="28"/>
          <w:szCs w:val="28"/>
        </w:rPr>
        <w:t>）：前进挡主离合器，＜</w:t>
      </w:r>
      <w:r>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rPr>
        <w:t>；换向离合器，＜</w:t>
      </w:r>
      <w:r>
        <w:rPr>
          <w:rFonts w:ascii="仿宋_GB2312" w:eastAsia="仿宋_GB2312" w:hAnsi="仿宋_GB2312" w:cs="仿宋_GB2312" w:hint="eastAsia"/>
          <w:color w:val="000000"/>
          <w:sz w:val="28"/>
          <w:szCs w:val="28"/>
        </w:rPr>
        <w:t>1.2</w:t>
      </w:r>
      <w:r>
        <w:rPr>
          <w:rFonts w:ascii="仿宋_GB2312" w:eastAsia="仿宋_GB2312" w:hAnsi="仿宋_GB2312" w:cs="仿宋_GB2312" w:hint="eastAsia"/>
          <w:color w:val="000000"/>
          <w:sz w:val="28"/>
          <w:szCs w:val="28"/>
        </w:rPr>
        <w:t>；动力输出离合器，＜</w:t>
      </w:r>
      <w:r>
        <w:rPr>
          <w:rFonts w:ascii="仿宋_GB2312" w:eastAsia="仿宋_GB2312" w:hAnsi="仿宋_GB2312" w:cs="仿宋_GB2312" w:hint="eastAsia"/>
          <w:color w:val="000000"/>
          <w:sz w:val="28"/>
          <w:szCs w:val="28"/>
        </w:rPr>
        <w:t>2.5;  5.</w:t>
      </w:r>
      <w:r>
        <w:rPr>
          <w:rFonts w:ascii="仿宋_GB2312" w:eastAsia="仿宋_GB2312" w:hAnsi="仿宋_GB2312" w:cs="仿宋_GB2312" w:hint="eastAsia"/>
          <w:color w:val="000000"/>
          <w:sz w:val="28"/>
          <w:szCs w:val="28"/>
        </w:rPr>
        <w:t>传动效率大于</w:t>
      </w:r>
      <w:r>
        <w:rPr>
          <w:rFonts w:ascii="仿宋_GB2312" w:eastAsia="仿宋_GB2312" w:hAnsi="仿宋_GB2312" w:cs="仿宋_GB2312" w:hint="eastAsia"/>
          <w:color w:val="000000"/>
          <w:sz w:val="28"/>
          <w:szCs w:val="28"/>
        </w:rPr>
        <w:t>93%; 6.</w:t>
      </w:r>
      <w:r>
        <w:rPr>
          <w:rFonts w:ascii="仿宋_GB2312" w:eastAsia="仿宋_GB2312" w:hAnsi="仿宋_GB2312" w:cs="仿宋_GB2312" w:hint="eastAsia"/>
          <w:color w:val="000000"/>
          <w:sz w:val="28"/>
          <w:szCs w:val="28"/>
        </w:rPr>
        <w:t>换挡力（矩）＜</w:t>
      </w:r>
      <w:r>
        <w:rPr>
          <w:rFonts w:ascii="仿宋_GB2312" w:eastAsia="仿宋_GB2312" w:hAnsi="仿宋_GB2312" w:cs="仿宋_GB2312" w:hint="eastAsia"/>
          <w:color w:val="000000"/>
          <w:sz w:val="28"/>
          <w:szCs w:val="28"/>
        </w:rPr>
        <w:t>2Nm; 7.</w:t>
      </w:r>
      <w:r>
        <w:rPr>
          <w:rFonts w:ascii="仿宋_GB2312" w:eastAsia="仿宋_GB2312" w:hAnsi="仿宋_GB2312" w:cs="仿宋_GB2312" w:hint="eastAsia"/>
          <w:color w:val="000000"/>
          <w:sz w:val="28"/>
          <w:szCs w:val="28"/>
        </w:rPr>
        <w:t>变速箱质量＜</w:t>
      </w:r>
      <w:r>
        <w:rPr>
          <w:rFonts w:ascii="仿宋_GB2312" w:eastAsia="仿宋_GB2312" w:hAnsi="仿宋_GB2312" w:cs="仿宋_GB2312" w:hint="eastAsia"/>
          <w:color w:val="000000"/>
          <w:sz w:val="28"/>
          <w:szCs w:val="28"/>
        </w:rPr>
        <w:t>150</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kg</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 xml:space="preserve"> 8. </w:t>
      </w:r>
      <w:r>
        <w:rPr>
          <w:rFonts w:ascii="仿宋_GB2312" w:eastAsia="仿宋_GB2312" w:hAnsi="仿宋_GB2312" w:cs="仿宋_GB2312" w:hint="eastAsia"/>
          <w:color w:val="000000"/>
          <w:sz w:val="28"/>
          <w:szCs w:val="28"/>
        </w:rPr>
        <w:t>实现拖拉机或收割机装机使用</w:t>
      </w:r>
      <w:r>
        <w:rPr>
          <w:rFonts w:ascii="仿宋_GB2312" w:eastAsia="仿宋_GB2312" w:hAnsi="仿宋_GB2312" w:cs="仿宋_GB2312" w:hint="eastAsia"/>
          <w:color w:val="000000"/>
          <w:sz w:val="28"/>
          <w:szCs w:val="28"/>
        </w:rPr>
        <w:lastRenderedPageBreak/>
        <w:t>1000</w:t>
      </w:r>
      <w:r>
        <w:rPr>
          <w:rFonts w:ascii="仿宋_GB2312" w:eastAsia="仿宋_GB2312" w:hAnsi="仿宋_GB2312" w:cs="仿宋_GB2312" w:hint="eastAsia"/>
          <w:color w:val="000000"/>
          <w:sz w:val="28"/>
          <w:szCs w:val="28"/>
        </w:rPr>
        <w:t>台以上。</w:t>
      </w:r>
      <w:r>
        <w:rPr>
          <w:rFonts w:ascii="仿宋_GB2312" w:eastAsia="仿宋_GB2312" w:hAnsi="仿宋_GB2312" w:cs="仿宋_GB2312" w:hint="eastAsia"/>
          <w:color w:val="000000"/>
          <w:sz w:val="28"/>
          <w:szCs w:val="28"/>
        </w:rPr>
        <w:t xml:space="preserve">9. </w:t>
      </w:r>
      <w:r>
        <w:rPr>
          <w:rFonts w:ascii="仿宋_GB2312" w:eastAsia="仿宋_GB2312" w:hAnsi="仿宋_GB2312" w:cs="仿宋_GB2312" w:hint="eastAsia"/>
          <w:color w:val="000000"/>
          <w:sz w:val="28"/>
          <w:szCs w:val="28"/>
        </w:rPr>
        <w:t>申报发明专利</w:t>
      </w:r>
      <w:r>
        <w:rPr>
          <w:rFonts w:ascii="仿宋_GB2312" w:eastAsia="仿宋_GB2312" w:hAnsi="仿宋_GB2312" w:cs="仿宋_GB2312" w:hint="eastAsia"/>
          <w:color w:val="000000"/>
          <w:sz w:val="28"/>
          <w:szCs w:val="28"/>
        </w:rPr>
        <w:t>2</w:t>
      </w:r>
      <w:r>
        <w:rPr>
          <w:rFonts w:ascii="仿宋_GB2312" w:eastAsia="仿宋_GB2312" w:hAnsi="仿宋_GB2312" w:cs="仿宋_GB2312" w:hint="eastAsia"/>
          <w:color w:val="000000"/>
          <w:sz w:val="28"/>
          <w:szCs w:val="28"/>
        </w:rPr>
        <w:t>件。</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ascii="仿宋_GB2312" w:eastAsia="仿宋_GB2312" w:hAnsi="仿宋_GB2312" w:cs="仿宋_GB2312" w:hint="eastAsia"/>
          <w:b/>
          <w:bCs/>
          <w:color w:val="000000"/>
          <w:sz w:val="28"/>
          <w:szCs w:val="28"/>
        </w:rPr>
        <w:t>申报主体：</w:t>
      </w:r>
      <w:r>
        <w:rPr>
          <w:rFonts w:eastAsia="仿宋_GB2312" w:hint="eastAsia"/>
          <w:bCs/>
          <w:color w:val="000000"/>
          <w:kern w:val="0"/>
          <w:sz w:val="28"/>
          <w:szCs w:val="28"/>
        </w:rPr>
        <w:t>原则上由企业牵头申报，鼓励产</w:t>
      </w:r>
      <w:r>
        <w:rPr>
          <w:rFonts w:eastAsia="仿宋_GB2312" w:hint="eastAsia"/>
          <w:bCs/>
          <w:color w:val="000000"/>
          <w:kern w:val="0"/>
          <w:sz w:val="28"/>
          <w:szCs w:val="28"/>
        </w:rPr>
        <w:t>学研合作</w:t>
      </w:r>
    </w:p>
    <w:p w:rsidR="00C0146D" w:rsidRDefault="009832D1">
      <w:pPr>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组织方式：</w:t>
      </w:r>
      <w:r>
        <w:rPr>
          <w:rFonts w:ascii="仿宋_GB2312" w:eastAsia="仿宋_GB2312" w:hAnsi="仿宋_GB2312" w:cs="仿宋_GB2312" w:hint="eastAsia"/>
          <w:color w:val="000000"/>
          <w:sz w:val="28"/>
          <w:szCs w:val="28"/>
        </w:rPr>
        <w:t>竞争性分配</w:t>
      </w:r>
    </w:p>
    <w:p w:rsidR="00C0146D" w:rsidRDefault="009832D1">
      <w:pPr>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建议财政补助经费：</w:t>
      </w:r>
      <w:r>
        <w:rPr>
          <w:rFonts w:ascii="仿宋_GB2312" w:eastAsia="仿宋_GB2312" w:hAnsi="仿宋_GB2312" w:cs="仿宋_GB2312" w:hint="eastAsia"/>
          <w:color w:val="000000"/>
          <w:sz w:val="28"/>
          <w:szCs w:val="28"/>
        </w:rPr>
        <w:t>500</w:t>
      </w:r>
      <w:r>
        <w:rPr>
          <w:rFonts w:ascii="仿宋_GB2312" w:eastAsia="仿宋_GB2312" w:hAnsi="仿宋_GB2312" w:cs="仿宋_GB2312" w:hint="eastAsia"/>
          <w:color w:val="000000"/>
          <w:sz w:val="28"/>
          <w:szCs w:val="28"/>
        </w:rPr>
        <w:t>万元以内</w:t>
      </w:r>
    </w:p>
    <w:p w:rsidR="00C0146D" w:rsidRDefault="009832D1">
      <w:pPr>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攻关时限要求：</w:t>
      </w:r>
      <w:r>
        <w:rPr>
          <w:rFonts w:ascii="仿宋_GB2312" w:eastAsia="仿宋_GB2312" w:hAnsi="仿宋_GB2312" w:cs="仿宋_GB2312" w:hint="eastAsia"/>
          <w:color w:val="000000"/>
          <w:sz w:val="28"/>
          <w:szCs w:val="28"/>
        </w:rPr>
        <w:t>2</w:t>
      </w:r>
      <w:r>
        <w:rPr>
          <w:rFonts w:ascii="仿宋_GB2312" w:eastAsia="仿宋_GB2312" w:hAnsi="仿宋_GB2312" w:cs="仿宋_GB2312" w:hint="eastAsia"/>
          <w:color w:val="000000"/>
          <w:sz w:val="28"/>
          <w:szCs w:val="28"/>
        </w:rPr>
        <w:t>年内</w:t>
      </w:r>
    </w:p>
    <w:p w:rsidR="00C0146D" w:rsidRDefault="009832D1">
      <w:pPr>
        <w:pStyle w:val="a0"/>
        <w:spacing w:line="520" w:lineRule="exact"/>
        <w:ind w:left="0"/>
        <w:rPr>
          <w:rFonts w:eastAsia="仿宋_GB2312"/>
          <w:color w:val="000000"/>
        </w:rPr>
      </w:pPr>
      <w:r>
        <w:rPr>
          <w:rFonts w:eastAsia="仿宋_GB2312" w:hint="eastAsia"/>
          <w:color w:val="000000"/>
          <w:kern w:val="0"/>
          <w:sz w:val="28"/>
          <w:szCs w:val="28"/>
        </w:rPr>
        <w:t>*</w:t>
      </w:r>
      <w:r>
        <w:rPr>
          <w:rFonts w:eastAsia="仿宋_GB2312" w:hint="eastAsia"/>
          <w:color w:val="000000"/>
          <w:kern w:val="0"/>
          <w:sz w:val="28"/>
          <w:szCs w:val="28"/>
        </w:rPr>
        <w:t>要求揭榜项目绩效目标全覆盖</w:t>
      </w:r>
    </w:p>
    <w:p w:rsidR="00C0146D" w:rsidRDefault="00C0146D">
      <w:pPr>
        <w:pStyle w:val="a0"/>
        <w:spacing w:line="520" w:lineRule="exact"/>
        <w:ind w:left="0"/>
        <w:rPr>
          <w:color w:val="000000"/>
        </w:rPr>
      </w:pPr>
    </w:p>
    <w:p w:rsidR="00C0146D" w:rsidRDefault="009832D1">
      <w:pPr>
        <w:overflowPunct w:val="0"/>
        <w:autoSpaceDE w:val="0"/>
        <w:autoSpaceDN w:val="0"/>
        <w:spacing w:line="520" w:lineRule="exact"/>
        <w:ind w:firstLineChars="200" w:firstLine="562"/>
        <w:outlineLvl w:val="1"/>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kern w:val="0"/>
          <w:sz w:val="28"/>
          <w:szCs w:val="28"/>
        </w:rPr>
        <w:t>4.</w:t>
      </w:r>
      <w:r>
        <w:rPr>
          <w:rFonts w:ascii="仿宋_GB2312" w:eastAsia="仿宋_GB2312" w:hAnsi="仿宋_GB2312" w:cs="仿宋_GB2312" w:hint="eastAsia"/>
          <w:b/>
          <w:bCs/>
          <w:color w:val="000000"/>
          <w:kern w:val="0"/>
          <w:sz w:val="28"/>
          <w:szCs w:val="28"/>
        </w:rPr>
        <w:t>榜单名称：丘陵山地乘坐式插秧机研发与应用</w:t>
      </w:r>
      <w:r>
        <w:rPr>
          <w:rFonts w:eastAsia="仿宋_GB2312" w:hint="eastAsia"/>
          <w:b/>
          <w:bCs/>
          <w:color w:val="000000"/>
          <w:kern w:val="0"/>
          <w:sz w:val="28"/>
          <w:szCs w:val="28"/>
        </w:rPr>
        <w:t>（尖兵）</w:t>
      </w:r>
    </w:p>
    <w:p w:rsidR="00C0146D" w:rsidRDefault="009832D1">
      <w:pPr>
        <w:overflowPunct w:val="0"/>
        <w:autoSpaceDE w:val="0"/>
        <w:autoSpaceDN w:val="0"/>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主要研究内容：</w:t>
      </w:r>
      <w:r>
        <w:rPr>
          <w:rFonts w:ascii="仿宋_GB2312" w:eastAsia="仿宋_GB2312" w:hAnsi="仿宋_GB2312" w:cs="仿宋_GB2312" w:hint="eastAsia"/>
          <w:color w:val="000000"/>
          <w:sz w:val="28"/>
          <w:szCs w:val="28"/>
        </w:rPr>
        <w:t>针对现有高速乘坐式插秧机不适于丘陵山地水田作业，以及手扶插秧机作业效率低且劳动强度大等问题，研究适合丘陵山地水田的轻简化乘坐式高效机插技术，研发液压辅助四轮驱动、四轮转向技术及传动系统；开发小型变速箱及配套无级变速器；开展插秧作业机具车架的轻量化研究；研发适合南方双季稻机插作业的轻型行星轮系式分插机构；开发操作控制系统、液压升降辅助系统、辅助驾驶系统和平衡仿形技术，集成创制丘陵山地小型乘坐式插秧机并开展示范应用。</w:t>
      </w:r>
    </w:p>
    <w:p w:rsidR="00C0146D" w:rsidRDefault="009832D1">
      <w:pPr>
        <w:overflowPunct w:val="0"/>
        <w:autoSpaceDE w:val="0"/>
        <w:autoSpaceDN w:val="0"/>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绩效目标：</w:t>
      </w:r>
      <w:r>
        <w:rPr>
          <w:rFonts w:ascii="仿宋_GB2312" w:eastAsia="仿宋_GB2312" w:hAnsi="仿宋_GB2312" w:cs="仿宋_GB2312" w:hint="eastAsia"/>
          <w:color w:val="000000"/>
          <w:sz w:val="28"/>
          <w:szCs w:val="28"/>
        </w:rPr>
        <w:t>研制小型轻量化乘坐式插秧机</w:t>
      </w:r>
      <w:r>
        <w:rPr>
          <w:rFonts w:ascii="仿宋_GB2312" w:eastAsia="仿宋_GB2312" w:hAnsi="仿宋_GB2312" w:cs="仿宋_GB2312" w:hint="eastAsia"/>
          <w:color w:val="000000"/>
          <w:sz w:val="28"/>
          <w:szCs w:val="28"/>
        </w:rPr>
        <w:t>2</w:t>
      </w:r>
      <w:r>
        <w:rPr>
          <w:rFonts w:ascii="仿宋_GB2312" w:eastAsia="仿宋_GB2312" w:hAnsi="仿宋_GB2312" w:cs="仿宋_GB2312" w:hint="eastAsia"/>
          <w:color w:val="000000"/>
          <w:sz w:val="28"/>
          <w:szCs w:val="28"/>
        </w:rPr>
        <w:t>种，插秧行数分别为</w:t>
      </w:r>
      <w:r>
        <w:rPr>
          <w:rFonts w:ascii="仿宋_GB2312" w:eastAsia="仿宋_GB2312" w:hAnsi="仿宋_GB2312" w:cs="仿宋_GB2312" w:hint="eastAsia"/>
          <w:color w:val="000000"/>
          <w:sz w:val="28"/>
          <w:szCs w:val="28"/>
        </w:rPr>
        <w:t>4</w:t>
      </w:r>
      <w:r>
        <w:rPr>
          <w:rFonts w:ascii="仿宋_GB2312" w:eastAsia="仿宋_GB2312" w:hAnsi="仿宋_GB2312" w:cs="仿宋_GB2312" w:hint="eastAsia"/>
          <w:color w:val="000000"/>
          <w:sz w:val="28"/>
          <w:szCs w:val="28"/>
        </w:rPr>
        <w:t>行（发动机功率≤</w:t>
      </w:r>
      <w:r>
        <w:rPr>
          <w:rFonts w:ascii="仿宋_GB2312" w:eastAsia="仿宋_GB2312" w:hAnsi="仿宋_GB2312" w:cs="仿宋_GB2312" w:hint="eastAsia"/>
          <w:color w:val="000000"/>
          <w:sz w:val="28"/>
          <w:szCs w:val="28"/>
        </w:rPr>
        <w:t>4 KW</w:t>
      </w:r>
      <w:r>
        <w:rPr>
          <w:rFonts w:ascii="仿宋_GB2312" w:eastAsia="仿宋_GB2312" w:hAnsi="仿宋_GB2312" w:cs="仿宋_GB2312" w:hint="eastAsia"/>
          <w:color w:val="000000"/>
          <w:sz w:val="28"/>
          <w:szCs w:val="28"/>
        </w:rPr>
        <w:t>，整机重量≤</w:t>
      </w:r>
      <w:r>
        <w:rPr>
          <w:rFonts w:ascii="仿宋_GB2312" w:eastAsia="仿宋_GB2312" w:hAnsi="仿宋_GB2312" w:cs="仿宋_GB2312" w:hint="eastAsia"/>
          <w:color w:val="000000"/>
          <w:sz w:val="28"/>
          <w:szCs w:val="28"/>
        </w:rPr>
        <w:t>350kg</w:t>
      </w:r>
      <w:r>
        <w:rPr>
          <w:rFonts w:ascii="仿宋_GB2312" w:eastAsia="仿宋_GB2312" w:hAnsi="仿宋_GB2312" w:cs="仿宋_GB2312" w:hint="eastAsia"/>
          <w:color w:val="000000"/>
          <w:sz w:val="28"/>
          <w:szCs w:val="28"/>
        </w:rPr>
        <w:t>，插秧效率≥</w:t>
      </w:r>
      <w:r>
        <w:rPr>
          <w:rFonts w:ascii="仿宋_GB2312" w:eastAsia="仿宋_GB2312" w:hAnsi="仿宋_GB2312" w:cs="仿宋_GB2312" w:hint="eastAsia"/>
          <w:color w:val="000000"/>
          <w:sz w:val="28"/>
          <w:szCs w:val="28"/>
        </w:rPr>
        <w:t>2.5</w:t>
      </w:r>
      <w:r>
        <w:rPr>
          <w:rFonts w:ascii="仿宋_GB2312" w:eastAsia="仿宋_GB2312" w:hAnsi="仿宋_GB2312" w:cs="仿宋_GB2312" w:hint="eastAsia"/>
          <w:color w:val="000000"/>
          <w:sz w:val="28"/>
          <w:szCs w:val="28"/>
        </w:rPr>
        <w:t>亩</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小时）和</w:t>
      </w:r>
      <w:r>
        <w:rPr>
          <w:rFonts w:ascii="仿宋_GB2312" w:eastAsia="仿宋_GB2312" w:hAnsi="仿宋_GB2312" w:cs="仿宋_GB2312" w:hint="eastAsia"/>
          <w:color w:val="000000"/>
          <w:sz w:val="28"/>
          <w:szCs w:val="28"/>
        </w:rPr>
        <w:t>6</w:t>
      </w:r>
      <w:r>
        <w:rPr>
          <w:rFonts w:ascii="仿宋_GB2312" w:eastAsia="仿宋_GB2312" w:hAnsi="仿宋_GB2312" w:cs="仿宋_GB2312" w:hint="eastAsia"/>
          <w:color w:val="000000"/>
          <w:sz w:val="28"/>
          <w:szCs w:val="28"/>
        </w:rPr>
        <w:t>行（发动机功率≤</w:t>
      </w:r>
      <w:r>
        <w:rPr>
          <w:rFonts w:ascii="仿宋_GB2312" w:eastAsia="仿宋_GB2312" w:hAnsi="仿宋_GB2312" w:cs="仿宋_GB2312" w:hint="eastAsia"/>
          <w:color w:val="000000"/>
          <w:sz w:val="28"/>
          <w:szCs w:val="28"/>
        </w:rPr>
        <w:t>6 KW</w:t>
      </w:r>
      <w:r>
        <w:rPr>
          <w:rFonts w:ascii="仿宋_GB2312" w:eastAsia="仿宋_GB2312" w:hAnsi="仿宋_GB2312" w:cs="仿宋_GB2312" w:hint="eastAsia"/>
          <w:color w:val="000000"/>
          <w:sz w:val="28"/>
          <w:szCs w:val="28"/>
        </w:rPr>
        <w:t>，整机重量≤</w:t>
      </w:r>
      <w:r>
        <w:rPr>
          <w:rFonts w:ascii="仿宋_GB2312" w:eastAsia="仿宋_GB2312" w:hAnsi="仿宋_GB2312" w:cs="仿宋_GB2312" w:hint="eastAsia"/>
          <w:color w:val="000000"/>
          <w:sz w:val="28"/>
          <w:szCs w:val="28"/>
        </w:rPr>
        <w:t>400kg</w:t>
      </w:r>
      <w:r>
        <w:rPr>
          <w:rFonts w:ascii="仿宋_GB2312" w:eastAsia="仿宋_GB2312" w:hAnsi="仿宋_GB2312" w:cs="仿宋_GB2312" w:hint="eastAsia"/>
          <w:color w:val="000000"/>
          <w:sz w:val="28"/>
          <w:szCs w:val="28"/>
        </w:rPr>
        <w:t>，插秧效率≥</w:t>
      </w:r>
      <w:r>
        <w:rPr>
          <w:rFonts w:ascii="仿宋_GB2312" w:eastAsia="仿宋_GB2312" w:hAnsi="仿宋_GB2312" w:cs="仿宋_GB2312" w:hint="eastAsia"/>
          <w:color w:val="000000"/>
          <w:sz w:val="28"/>
          <w:szCs w:val="28"/>
        </w:rPr>
        <w:t>3.5</w:t>
      </w:r>
      <w:r>
        <w:rPr>
          <w:rFonts w:ascii="仿宋_GB2312" w:eastAsia="仿宋_GB2312" w:hAnsi="仿宋_GB2312" w:cs="仿宋_GB2312" w:hint="eastAsia"/>
          <w:color w:val="000000"/>
          <w:sz w:val="28"/>
          <w:szCs w:val="28"/>
        </w:rPr>
        <w:t>亩</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小时）；底盘四轮驱动、</w:t>
      </w:r>
      <w:r>
        <w:rPr>
          <w:rFonts w:ascii="仿宋_GB2312" w:eastAsia="仿宋_GB2312" w:hAnsi="仿宋_GB2312" w:cs="仿宋_GB2312" w:hint="eastAsia"/>
          <w:color w:val="000000"/>
          <w:sz w:val="28"/>
          <w:szCs w:val="28"/>
        </w:rPr>
        <w:lastRenderedPageBreak/>
        <w:t>四轮转向；左右轮距≤</w:t>
      </w:r>
      <w:r>
        <w:rPr>
          <w:rFonts w:ascii="仿宋_GB2312" w:eastAsia="仿宋_GB2312" w:hAnsi="仿宋_GB2312" w:cs="仿宋_GB2312" w:hint="eastAsia"/>
          <w:color w:val="000000"/>
          <w:sz w:val="28"/>
          <w:szCs w:val="28"/>
        </w:rPr>
        <w:t>740mm</w:t>
      </w:r>
      <w:r>
        <w:rPr>
          <w:rFonts w:ascii="仿宋_GB2312" w:eastAsia="仿宋_GB2312" w:hAnsi="仿宋_GB2312" w:cs="仿宋_GB2312" w:hint="eastAsia"/>
          <w:color w:val="000000"/>
          <w:sz w:val="28"/>
          <w:szCs w:val="28"/>
        </w:rPr>
        <w:t>，前后轴距≤</w:t>
      </w:r>
      <w:r>
        <w:rPr>
          <w:rFonts w:ascii="仿宋_GB2312" w:eastAsia="仿宋_GB2312" w:hAnsi="仿宋_GB2312" w:cs="仿宋_GB2312" w:hint="eastAsia"/>
          <w:color w:val="000000"/>
          <w:sz w:val="28"/>
          <w:szCs w:val="28"/>
        </w:rPr>
        <w:t>900mm</w:t>
      </w:r>
      <w:r>
        <w:rPr>
          <w:rFonts w:ascii="仿宋_GB2312" w:eastAsia="仿宋_GB2312" w:hAnsi="仿宋_GB2312" w:cs="仿宋_GB2312" w:hint="eastAsia"/>
          <w:color w:val="000000"/>
          <w:sz w:val="28"/>
          <w:szCs w:val="28"/>
        </w:rPr>
        <w:t>；离地高度≥</w:t>
      </w:r>
      <w:r>
        <w:rPr>
          <w:rFonts w:ascii="仿宋_GB2312" w:eastAsia="仿宋_GB2312" w:hAnsi="仿宋_GB2312" w:cs="仿宋_GB2312" w:hint="eastAsia"/>
          <w:color w:val="000000"/>
          <w:sz w:val="28"/>
          <w:szCs w:val="28"/>
        </w:rPr>
        <w:t>460 mm</w:t>
      </w:r>
      <w:r>
        <w:rPr>
          <w:rFonts w:ascii="仿宋_GB2312" w:eastAsia="仿宋_GB2312" w:hAnsi="仿宋_GB2312" w:cs="仿宋_GB2312" w:hint="eastAsia"/>
          <w:color w:val="000000"/>
          <w:sz w:val="28"/>
          <w:szCs w:val="28"/>
        </w:rPr>
        <w:t>；分插机构单行插秧频率≥</w:t>
      </w:r>
      <w:r>
        <w:rPr>
          <w:rFonts w:ascii="仿宋_GB2312" w:eastAsia="仿宋_GB2312" w:hAnsi="仿宋_GB2312" w:cs="仿宋_GB2312" w:hint="eastAsia"/>
          <w:color w:val="000000"/>
          <w:sz w:val="28"/>
          <w:szCs w:val="28"/>
        </w:rPr>
        <w:t>300</w:t>
      </w:r>
      <w:r>
        <w:rPr>
          <w:rFonts w:ascii="仿宋_GB2312" w:eastAsia="仿宋_GB2312" w:hAnsi="仿宋_GB2312" w:cs="仿宋_GB2312" w:hint="eastAsia"/>
          <w:color w:val="000000"/>
          <w:sz w:val="28"/>
          <w:szCs w:val="28"/>
        </w:rPr>
        <w:t>株</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分钟，适用机插秧苗高度</w:t>
      </w:r>
      <w:r>
        <w:rPr>
          <w:rFonts w:ascii="仿宋_GB2312" w:eastAsia="仿宋_GB2312" w:hAnsi="仿宋_GB2312" w:cs="仿宋_GB2312" w:hint="eastAsia"/>
          <w:color w:val="000000"/>
          <w:sz w:val="28"/>
          <w:szCs w:val="28"/>
        </w:rPr>
        <w:t>150-300 mm</w:t>
      </w:r>
      <w:r>
        <w:rPr>
          <w:rFonts w:ascii="仿宋_GB2312" w:eastAsia="仿宋_GB2312" w:hAnsi="仿宋_GB2312" w:cs="仿宋_GB2312" w:hint="eastAsia"/>
          <w:color w:val="000000"/>
          <w:sz w:val="28"/>
          <w:szCs w:val="28"/>
        </w:rPr>
        <w:t>；研发样机</w:t>
      </w:r>
      <w:r>
        <w:rPr>
          <w:rFonts w:ascii="仿宋_GB2312" w:eastAsia="仿宋_GB2312" w:hAnsi="仿宋_GB2312" w:cs="仿宋_GB2312" w:hint="eastAsia"/>
          <w:color w:val="000000"/>
          <w:sz w:val="28"/>
          <w:szCs w:val="28"/>
        </w:rPr>
        <w:t>4</w:t>
      </w:r>
      <w:r>
        <w:rPr>
          <w:rFonts w:ascii="仿宋_GB2312" w:eastAsia="仿宋_GB2312" w:hAnsi="仿宋_GB2312" w:cs="仿宋_GB2312" w:hint="eastAsia"/>
          <w:color w:val="000000"/>
          <w:sz w:val="28"/>
          <w:szCs w:val="28"/>
        </w:rPr>
        <w:t>台以上，并形成批量生产能力。制定标准和规程</w:t>
      </w:r>
      <w:r>
        <w:rPr>
          <w:rFonts w:ascii="仿宋_GB2312" w:eastAsia="仿宋_GB2312" w:hAnsi="仿宋_GB2312" w:cs="仿宋_GB2312" w:hint="eastAsia"/>
          <w:color w:val="000000"/>
          <w:sz w:val="28"/>
          <w:szCs w:val="28"/>
        </w:rPr>
        <w:t>2</w:t>
      </w:r>
      <w:r>
        <w:rPr>
          <w:rFonts w:ascii="仿宋_GB2312" w:eastAsia="仿宋_GB2312" w:hAnsi="仿宋_GB2312" w:cs="仿宋_GB2312" w:hint="eastAsia"/>
          <w:color w:val="000000"/>
          <w:sz w:val="28"/>
          <w:szCs w:val="28"/>
        </w:rPr>
        <w:t>项，建立示范基地</w:t>
      </w:r>
      <w:r>
        <w:rPr>
          <w:rFonts w:ascii="仿宋_GB2312" w:eastAsia="仿宋_GB2312" w:hAnsi="仿宋_GB2312" w:cs="仿宋_GB2312" w:hint="eastAsia"/>
          <w:color w:val="000000"/>
          <w:sz w:val="28"/>
          <w:szCs w:val="28"/>
        </w:rPr>
        <w:t>2</w:t>
      </w:r>
      <w:r>
        <w:rPr>
          <w:rFonts w:ascii="仿宋_GB2312" w:eastAsia="仿宋_GB2312" w:hAnsi="仿宋_GB2312" w:cs="仿宋_GB2312" w:hint="eastAsia"/>
          <w:color w:val="000000"/>
          <w:sz w:val="28"/>
          <w:szCs w:val="28"/>
        </w:rPr>
        <w:t>个，示范推广面积不少于</w:t>
      </w:r>
      <w:r>
        <w:rPr>
          <w:rFonts w:ascii="仿宋_GB2312" w:eastAsia="仿宋_GB2312" w:hAnsi="仿宋_GB2312" w:cs="仿宋_GB2312" w:hint="eastAsia"/>
          <w:color w:val="000000"/>
          <w:sz w:val="28"/>
          <w:szCs w:val="28"/>
        </w:rPr>
        <w:t>500</w:t>
      </w:r>
      <w:r>
        <w:rPr>
          <w:rFonts w:ascii="仿宋_GB2312" w:eastAsia="仿宋_GB2312" w:hAnsi="仿宋_GB2312" w:cs="仿宋_GB2312" w:hint="eastAsia"/>
          <w:color w:val="000000"/>
          <w:sz w:val="28"/>
          <w:szCs w:val="28"/>
        </w:rPr>
        <w:t>亩。</w:t>
      </w:r>
    </w:p>
    <w:p w:rsidR="00C0146D" w:rsidRDefault="009832D1">
      <w:pPr>
        <w:spacing w:line="520" w:lineRule="exact"/>
        <w:ind w:firstLineChars="200" w:firstLine="562"/>
        <w:rPr>
          <w:rFonts w:eastAsia="仿宋_GB2312"/>
          <w:bCs/>
          <w:color w:val="000000"/>
          <w:kern w:val="0"/>
          <w:sz w:val="28"/>
          <w:szCs w:val="28"/>
        </w:rPr>
      </w:pPr>
      <w:r>
        <w:rPr>
          <w:rFonts w:ascii="仿宋_GB2312" w:eastAsia="仿宋_GB2312" w:hAnsi="仿宋_GB2312" w:cs="仿宋_GB2312" w:hint="eastAsia"/>
          <w:b/>
          <w:bCs/>
          <w:color w:val="000000"/>
          <w:kern w:val="0"/>
          <w:sz w:val="28"/>
          <w:szCs w:val="28"/>
        </w:rPr>
        <w:t>申报主体：</w:t>
      </w:r>
      <w:r>
        <w:rPr>
          <w:rFonts w:eastAsia="仿宋_GB2312" w:hint="eastAsia"/>
          <w:bCs/>
          <w:color w:val="000000"/>
          <w:kern w:val="0"/>
          <w:sz w:val="28"/>
          <w:szCs w:val="28"/>
        </w:rPr>
        <w:t>原则上由企业牵头申报，鼓励产学研合作</w:t>
      </w:r>
    </w:p>
    <w:p w:rsidR="00C0146D" w:rsidRDefault="009832D1">
      <w:pPr>
        <w:overflowPunct w:val="0"/>
        <w:autoSpaceDE w:val="0"/>
        <w:autoSpaceDN w:val="0"/>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组织方式：</w:t>
      </w:r>
      <w:r>
        <w:rPr>
          <w:rFonts w:ascii="仿宋_GB2312" w:eastAsia="仿宋_GB2312" w:hAnsi="仿宋_GB2312" w:cs="仿宋_GB2312" w:hint="eastAsia"/>
          <w:color w:val="000000"/>
          <w:sz w:val="28"/>
          <w:szCs w:val="28"/>
        </w:rPr>
        <w:t>竞争性分配</w:t>
      </w:r>
    </w:p>
    <w:p w:rsidR="00C0146D" w:rsidRDefault="009832D1">
      <w:pPr>
        <w:overflowPunct w:val="0"/>
        <w:autoSpaceDE w:val="0"/>
        <w:autoSpaceDN w:val="0"/>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建议财政补助经费：</w:t>
      </w:r>
      <w:r>
        <w:rPr>
          <w:rFonts w:ascii="仿宋_GB2312" w:eastAsia="仿宋_GB2312" w:hAnsi="仿宋_GB2312" w:cs="仿宋_GB2312" w:hint="eastAsia"/>
          <w:color w:val="000000"/>
          <w:sz w:val="28"/>
          <w:szCs w:val="28"/>
        </w:rPr>
        <w:t>500</w:t>
      </w:r>
      <w:r>
        <w:rPr>
          <w:rFonts w:ascii="仿宋_GB2312" w:eastAsia="仿宋_GB2312" w:hAnsi="仿宋_GB2312" w:cs="仿宋_GB2312" w:hint="eastAsia"/>
          <w:color w:val="000000"/>
          <w:sz w:val="28"/>
          <w:szCs w:val="28"/>
        </w:rPr>
        <w:t>万元以内</w:t>
      </w:r>
    </w:p>
    <w:p w:rsidR="00C0146D" w:rsidRDefault="009832D1">
      <w:pPr>
        <w:overflowPunct w:val="0"/>
        <w:autoSpaceDE w:val="0"/>
        <w:autoSpaceDN w:val="0"/>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攻关时限要求：</w:t>
      </w:r>
      <w:r>
        <w:rPr>
          <w:rFonts w:ascii="仿宋_GB2312" w:eastAsia="仿宋_GB2312" w:hAnsi="仿宋_GB2312" w:cs="仿宋_GB2312" w:hint="eastAsia"/>
          <w:color w:val="000000"/>
          <w:sz w:val="28"/>
          <w:szCs w:val="28"/>
        </w:rPr>
        <w:t>3</w:t>
      </w:r>
      <w:r>
        <w:rPr>
          <w:rFonts w:ascii="仿宋_GB2312" w:eastAsia="仿宋_GB2312" w:hAnsi="仿宋_GB2312" w:cs="仿宋_GB2312" w:hint="eastAsia"/>
          <w:color w:val="000000"/>
          <w:sz w:val="28"/>
          <w:szCs w:val="28"/>
        </w:rPr>
        <w:t>年内</w:t>
      </w:r>
    </w:p>
    <w:p w:rsidR="00C0146D" w:rsidRDefault="009832D1">
      <w:pPr>
        <w:pStyle w:val="a0"/>
        <w:spacing w:line="520" w:lineRule="exact"/>
        <w:ind w:left="0"/>
        <w:rPr>
          <w:rFonts w:eastAsia="仿宋_GB2312"/>
          <w:color w:val="000000"/>
        </w:rPr>
      </w:pPr>
      <w:r>
        <w:rPr>
          <w:rFonts w:eastAsia="仿宋_GB2312" w:hint="eastAsia"/>
          <w:color w:val="000000"/>
          <w:kern w:val="0"/>
          <w:sz w:val="28"/>
          <w:szCs w:val="28"/>
        </w:rPr>
        <w:t>*</w:t>
      </w:r>
      <w:r>
        <w:rPr>
          <w:rFonts w:eastAsia="仿宋_GB2312" w:hint="eastAsia"/>
          <w:color w:val="000000"/>
          <w:kern w:val="0"/>
          <w:sz w:val="28"/>
          <w:szCs w:val="28"/>
        </w:rPr>
        <w:t>要求揭榜项目绩效目标全覆盖</w:t>
      </w:r>
    </w:p>
    <w:p w:rsidR="00C0146D" w:rsidRDefault="00C0146D">
      <w:pPr>
        <w:pStyle w:val="a0"/>
        <w:spacing w:line="520" w:lineRule="exact"/>
        <w:ind w:left="0"/>
        <w:rPr>
          <w:color w:val="000000"/>
        </w:rPr>
      </w:pPr>
    </w:p>
    <w:p w:rsidR="00C0146D" w:rsidRDefault="009832D1">
      <w:pPr>
        <w:overflowPunct w:val="0"/>
        <w:spacing w:line="520" w:lineRule="exact"/>
        <w:ind w:firstLineChars="200" w:firstLine="562"/>
        <w:outlineLvl w:val="2"/>
        <w:rPr>
          <w:rFonts w:eastAsia="仿宋_GB2312"/>
          <w:b/>
          <w:bCs/>
          <w:color w:val="000000"/>
          <w:sz w:val="28"/>
          <w:szCs w:val="28"/>
        </w:rPr>
      </w:pPr>
      <w:r>
        <w:rPr>
          <w:rFonts w:eastAsia="仿宋_GB2312" w:hint="eastAsia"/>
          <w:b/>
          <w:bCs/>
          <w:color w:val="000000"/>
          <w:sz w:val="28"/>
          <w:szCs w:val="28"/>
        </w:rPr>
        <w:t>5.</w:t>
      </w:r>
      <w:r>
        <w:rPr>
          <w:rFonts w:eastAsia="仿宋_GB2312" w:hint="eastAsia"/>
          <w:b/>
          <w:bCs/>
          <w:color w:val="000000"/>
          <w:sz w:val="28"/>
          <w:szCs w:val="28"/>
        </w:rPr>
        <w:t>榜单名称：</w:t>
      </w:r>
      <w:r>
        <w:rPr>
          <w:rFonts w:ascii="仿宋_GB2312" w:eastAsia="仿宋_GB2312" w:hAnsi="仿宋_GB2312" w:cs="仿宋_GB2312" w:hint="eastAsia"/>
          <w:b/>
          <w:bCs/>
          <w:color w:val="000000"/>
          <w:kern w:val="0"/>
          <w:sz w:val="28"/>
          <w:szCs w:val="28"/>
        </w:rPr>
        <w:t>再生稻联合收割机研发与应用</w:t>
      </w:r>
      <w:r>
        <w:rPr>
          <w:rFonts w:eastAsia="仿宋_GB2312" w:hint="eastAsia"/>
          <w:b/>
          <w:bCs/>
          <w:color w:val="000000"/>
          <w:kern w:val="0"/>
          <w:sz w:val="28"/>
          <w:szCs w:val="28"/>
        </w:rPr>
        <w:t>（尖兵）</w:t>
      </w:r>
    </w:p>
    <w:p w:rsidR="00C0146D" w:rsidRDefault="009832D1">
      <w:pPr>
        <w:overflowPunct w:val="0"/>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主要研究内容：</w:t>
      </w:r>
      <w:r>
        <w:rPr>
          <w:rFonts w:eastAsia="仿宋_GB2312"/>
          <w:color w:val="000000"/>
          <w:sz w:val="28"/>
          <w:szCs w:val="28"/>
        </w:rPr>
        <w:t>针</w:t>
      </w:r>
      <w:r>
        <w:rPr>
          <w:rFonts w:ascii="仿宋_GB2312" w:eastAsia="仿宋_GB2312" w:hAnsi="仿宋_GB2312" w:cs="仿宋_GB2312" w:hint="eastAsia"/>
          <w:color w:val="000000"/>
          <w:sz w:val="28"/>
          <w:szCs w:val="28"/>
        </w:rPr>
        <w:t>对再生稻头季稻机械化收获低碾压率要求，研发宽轨距、窄履带、高地隙、轻量化差速转向动力底盘技术；优化作业割台、脱粒清选装置、输送槽等主要部件结构参数；研发脱粒秸秆粉碎及秸秆定向抛撒技术，集成研发低碾压、轻量化再生稻联合收获装备；针对适宜机收的早熟高产籼粳杂交类型的再生稻品种，建立不同地区的安全齐穗指标；配套研发宽窄行移栽种植模式与机插机具；研究制定再生稻机械化生产技术规程。</w:t>
      </w:r>
    </w:p>
    <w:p w:rsidR="00C0146D" w:rsidRDefault="009832D1">
      <w:pPr>
        <w:overflowPunct w:val="0"/>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绩效目标：</w:t>
      </w:r>
      <w:r>
        <w:rPr>
          <w:rFonts w:ascii="仿宋_GB2312" w:eastAsia="仿宋_GB2312" w:hAnsi="仿宋_GB2312" w:cs="仿宋_GB2312" w:hint="eastAsia"/>
          <w:color w:val="000000"/>
          <w:sz w:val="28"/>
          <w:szCs w:val="28"/>
        </w:rPr>
        <w:t>研制具有自主知识产权、适合浙江省种植条件的轻量化再生稻全喂入履带自走式联合收获机和配套</w:t>
      </w:r>
      <w:r>
        <w:rPr>
          <w:rFonts w:ascii="仿宋_GB2312" w:eastAsia="仿宋_GB2312" w:hAnsi="仿宋_GB2312" w:cs="仿宋_GB2312" w:hint="eastAsia"/>
          <w:color w:val="000000"/>
          <w:sz w:val="28"/>
          <w:szCs w:val="28"/>
        </w:rPr>
        <w:lastRenderedPageBreak/>
        <w:t>种植机械各</w:t>
      </w:r>
      <w:r>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rPr>
        <w:t>种；收获机履带轨距≥</w:t>
      </w:r>
      <w:r>
        <w:rPr>
          <w:rFonts w:ascii="仿宋_GB2312" w:eastAsia="仿宋_GB2312" w:hAnsi="仿宋_GB2312" w:cs="仿宋_GB2312" w:hint="eastAsia"/>
          <w:color w:val="000000"/>
          <w:sz w:val="28"/>
          <w:szCs w:val="28"/>
        </w:rPr>
        <w:t>1.2m</w:t>
      </w:r>
      <w:r>
        <w:rPr>
          <w:rFonts w:ascii="仿宋_GB2312" w:eastAsia="仿宋_GB2312" w:hAnsi="仿宋_GB2312" w:cs="仿宋_GB2312" w:hint="eastAsia"/>
          <w:color w:val="000000"/>
          <w:sz w:val="28"/>
          <w:szCs w:val="28"/>
        </w:rPr>
        <w:t>，履带宽度≤</w:t>
      </w:r>
      <w:r>
        <w:rPr>
          <w:rFonts w:ascii="仿宋_GB2312" w:eastAsia="仿宋_GB2312" w:hAnsi="仿宋_GB2312" w:cs="仿宋_GB2312" w:hint="eastAsia"/>
          <w:color w:val="000000"/>
          <w:sz w:val="28"/>
          <w:szCs w:val="28"/>
        </w:rPr>
        <w:t>35cm</w:t>
      </w:r>
      <w:r>
        <w:rPr>
          <w:rFonts w:ascii="仿宋_GB2312" w:eastAsia="仿宋_GB2312" w:hAnsi="仿宋_GB2312" w:cs="仿宋_GB2312" w:hint="eastAsia"/>
          <w:color w:val="000000"/>
          <w:sz w:val="28"/>
          <w:szCs w:val="28"/>
        </w:rPr>
        <w:t>，最小离地间隙≥</w:t>
      </w:r>
      <w:r>
        <w:rPr>
          <w:rFonts w:ascii="仿宋_GB2312" w:eastAsia="仿宋_GB2312" w:hAnsi="仿宋_GB2312" w:cs="仿宋_GB2312" w:hint="eastAsia"/>
          <w:color w:val="000000"/>
          <w:sz w:val="28"/>
          <w:szCs w:val="28"/>
        </w:rPr>
        <w:t>45cm</w:t>
      </w:r>
      <w:r>
        <w:rPr>
          <w:rFonts w:ascii="仿宋_GB2312" w:eastAsia="仿宋_GB2312" w:hAnsi="仿宋_GB2312" w:cs="仿宋_GB2312" w:hint="eastAsia"/>
          <w:color w:val="000000"/>
          <w:sz w:val="28"/>
          <w:szCs w:val="28"/>
        </w:rPr>
        <w:t>；收获机作业速度≥</w:t>
      </w:r>
      <w:r>
        <w:rPr>
          <w:rFonts w:ascii="仿宋_GB2312" w:eastAsia="仿宋_GB2312" w:hAnsi="仿宋_GB2312" w:cs="仿宋_GB2312" w:hint="eastAsia"/>
          <w:color w:val="000000"/>
          <w:sz w:val="28"/>
          <w:szCs w:val="28"/>
        </w:rPr>
        <w:t>1.0m/s</w:t>
      </w:r>
      <w:r>
        <w:rPr>
          <w:rFonts w:ascii="仿宋_GB2312" w:eastAsia="仿宋_GB2312" w:hAnsi="仿宋_GB2312" w:cs="仿宋_GB2312" w:hint="eastAsia"/>
          <w:color w:val="000000"/>
          <w:sz w:val="28"/>
          <w:szCs w:val="28"/>
        </w:rPr>
        <w:t>，碾压率≤</w:t>
      </w:r>
      <w:r>
        <w:rPr>
          <w:rFonts w:ascii="仿宋_GB2312" w:eastAsia="仿宋_GB2312" w:hAnsi="仿宋_GB2312" w:cs="仿宋_GB2312" w:hint="eastAsia"/>
          <w:color w:val="000000"/>
          <w:sz w:val="28"/>
          <w:szCs w:val="28"/>
        </w:rPr>
        <w:t>30%</w:t>
      </w:r>
      <w:r>
        <w:rPr>
          <w:rFonts w:ascii="仿宋_GB2312" w:eastAsia="仿宋_GB2312" w:hAnsi="仿宋_GB2312" w:cs="仿宋_GB2312" w:hint="eastAsia"/>
          <w:color w:val="000000"/>
          <w:sz w:val="28"/>
          <w:szCs w:val="28"/>
        </w:rPr>
        <w:t>，喂入量≥</w:t>
      </w:r>
      <w:r>
        <w:rPr>
          <w:rFonts w:ascii="仿宋_GB2312" w:eastAsia="仿宋_GB2312" w:hAnsi="仿宋_GB2312" w:cs="仿宋_GB2312" w:hint="eastAsia"/>
          <w:color w:val="000000"/>
          <w:sz w:val="28"/>
          <w:szCs w:val="28"/>
        </w:rPr>
        <w:t>4.5kg/s</w:t>
      </w:r>
      <w:r>
        <w:rPr>
          <w:rFonts w:ascii="仿宋_GB2312" w:eastAsia="仿宋_GB2312" w:hAnsi="仿宋_GB2312" w:cs="仿宋_GB2312" w:hint="eastAsia"/>
          <w:color w:val="000000"/>
          <w:sz w:val="28"/>
          <w:szCs w:val="28"/>
        </w:rPr>
        <w:t>，总损失率≤</w:t>
      </w:r>
      <w:r>
        <w:rPr>
          <w:rFonts w:ascii="仿宋_GB2312" w:eastAsia="仿宋_GB2312" w:hAnsi="仿宋_GB2312" w:cs="仿宋_GB2312" w:hint="eastAsia"/>
          <w:color w:val="000000"/>
          <w:sz w:val="28"/>
          <w:szCs w:val="28"/>
        </w:rPr>
        <w:t>2.5%</w:t>
      </w:r>
      <w:r>
        <w:rPr>
          <w:rFonts w:ascii="仿宋_GB2312" w:eastAsia="仿宋_GB2312" w:hAnsi="仿宋_GB2312" w:cs="仿宋_GB2312" w:hint="eastAsia"/>
          <w:color w:val="000000"/>
          <w:sz w:val="28"/>
          <w:szCs w:val="28"/>
        </w:rPr>
        <w:t>，含杂率≤</w:t>
      </w:r>
      <w:r>
        <w:rPr>
          <w:rFonts w:ascii="仿宋_GB2312" w:eastAsia="仿宋_GB2312" w:hAnsi="仿宋_GB2312" w:cs="仿宋_GB2312" w:hint="eastAsia"/>
          <w:color w:val="000000"/>
          <w:sz w:val="28"/>
          <w:szCs w:val="28"/>
        </w:rPr>
        <w:t>2%</w:t>
      </w:r>
      <w:r>
        <w:rPr>
          <w:rFonts w:ascii="仿宋_GB2312" w:eastAsia="仿宋_GB2312" w:hAnsi="仿宋_GB2312" w:cs="仿宋_GB2312" w:hint="eastAsia"/>
          <w:color w:val="000000"/>
          <w:sz w:val="28"/>
          <w:szCs w:val="28"/>
        </w:rPr>
        <w:t>，破碎率≤</w:t>
      </w:r>
      <w:r>
        <w:rPr>
          <w:rFonts w:ascii="仿宋_GB2312" w:eastAsia="仿宋_GB2312" w:hAnsi="仿宋_GB2312" w:cs="仿宋_GB2312" w:hint="eastAsia"/>
          <w:color w:val="000000"/>
          <w:sz w:val="28"/>
          <w:szCs w:val="28"/>
        </w:rPr>
        <w:t>1.5%</w:t>
      </w:r>
      <w:r>
        <w:rPr>
          <w:rFonts w:ascii="仿宋_GB2312" w:eastAsia="仿宋_GB2312" w:hAnsi="仿宋_GB2312" w:cs="仿宋_GB2312" w:hint="eastAsia"/>
          <w:color w:val="000000"/>
          <w:sz w:val="28"/>
          <w:szCs w:val="28"/>
        </w:rPr>
        <w:t>；配套种植机械可实现宽行距≥</w:t>
      </w:r>
      <w:r>
        <w:rPr>
          <w:rFonts w:ascii="仿宋_GB2312" w:eastAsia="仿宋_GB2312" w:hAnsi="仿宋_GB2312" w:cs="仿宋_GB2312" w:hint="eastAsia"/>
          <w:color w:val="000000"/>
          <w:sz w:val="28"/>
          <w:szCs w:val="28"/>
        </w:rPr>
        <w:t>370mm</w:t>
      </w:r>
      <w:r>
        <w:rPr>
          <w:rFonts w:ascii="仿宋_GB2312" w:eastAsia="仿宋_GB2312" w:hAnsi="仿宋_GB2312" w:cs="仿宋_GB2312" w:hint="eastAsia"/>
          <w:color w:val="000000"/>
          <w:sz w:val="28"/>
          <w:szCs w:val="28"/>
        </w:rPr>
        <w:t>，窄行距≤</w:t>
      </w:r>
      <w:r>
        <w:rPr>
          <w:rFonts w:ascii="仿宋_GB2312" w:eastAsia="仿宋_GB2312" w:hAnsi="仿宋_GB2312" w:cs="仿宋_GB2312" w:hint="eastAsia"/>
          <w:color w:val="000000"/>
          <w:sz w:val="28"/>
          <w:szCs w:val="28"/>
        </w:rPr>
        <w:t>230mm</w:t>
      </w:r>
      <w:r>
        <w:rPr>
          <w:rFonts w:ascii="仿宋_GB2312" w:eastAsia="仿宋_GB2312" w:hAnsi="仿宋_GB2312" w:cs="仿宋_GB2312" w:hint="eastAsia"/>
          <w:color w:val="000000"/>
          <w:sz w:val="28"/>
          <w:szCs w:val="28"/>
        </w:rPr>
        <w:t>的种植要求</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在衢州、金华等地建立再生稻全程机械化示范基地</w:t>
      </w:r>
      <w:r>
        <w:rPr>
          <w:rFonts w:ascii="仿宋_GB2312" w:eastAsia="仿宋_GB2312" w:hAnsi="仿宋_GB2312" w:cs="仿宋_GB2312" w:hint="eastAsia"/>
          <w:color w:val="000000"/>
          <w:sz w:val="28"/>
          <w:szCs w:val="28"/>
        </w:rPr>
        <w:t>2</w:t>
      </w:r>
      <w:r>
        <w:rPr>
          <w:rFonts w:ascii="仿宋_GB2312" w:eastAsia="仿宋_GB2312" w:hAnsi="仿宋_GB2312" w:cs="仿宋_GB2312" w:hint="eastAsia"/>
          <w:color w:val="000000"/>
          <w:sz w:val="28"/>
          <w:szCs w:val="28"/>
        </w:rPr>
        <w:t>个，推广示范</w:t>
      </w:r>
      <w:r>
        <w:rPr>
          <w:rFonts w:ascii="仿宋_GB2312" w:eastAsia="仿宋_GB2312" w:hAnsi="仿宋_GB2312" w:cs="仿宋_GB2312" w:hint="eastAsia"/>
          <w:color w:val="000000"/>
          <w:sz w:val="28"/>
          <w:szCs w:val="28"/>
        </w:rPr>
        <w:t>5000</w:t>
      </w:r>
      <w:r>
        <w:rPr>
          <w:rFonts w:ascii="仿宋_GB2312" w:eastAsia="仿宋_GB2312" w:hAnsi="仿宋_GB2312" w:cs="仿宋_GB2312" w:hint="eastAsia"/>
          <w:color w:val="000000"/>
          <w:sz w:val="28"/>
          <w:szCs w:val="28"/>
        </w:rPr>
        <w:t>亩。申请专利</w:t>
      </w:r>
      <w:r>
        <w:rPr>
          <w:rFonts w:ascii="仿宋_GB2312" w:eastAsia="仿宋_GB2312" w:hAnsi="仿宋_GB2312" w:cs="仿宋_GB2312" w:hint="eastAsia"/>
          <w:color w:val="000000"/>
          <w:sz w:val="28"/>
          <w:szCs w:val="28"/>
        </w:rPr>
        <w:t>4-5</w:t>
      </w:r>
      <w:r>
        <w:rPr>
          <w:rFonts w:ascii="仿宋_GB2312" w:eastAsia="仿宋_GB2312" w:hAnsi="仿宋_GB2312" w:cs="仿宋_GB2312" w:hint="eastAsia"/>
          <w:color w:val="000000"/>
          <w:sz w:val="28"/>
          <w:szCs w:val="28"/>
        </w:rPr>
        <w:t>项。</w:t>
      </w:r>
    </w:p>
    <w:p w:rsidR="00C0146D" w:rsidRDefault="009832D1">
      <w:pPr>
        <w:spacing w:line="520" w:lineRule="exact"/>
        <w:ind w:firstLineChars="200" w:firstLine="562"/>
        <w:rPr>
          <w:rFonts w:eastAsia="仿宋_GB2312"/>
          <w:bCs/>
          <w:color w:val="000000"/>
          <w:kern w:val="0"/>
          <w:sz w:val="28"/>
          <w:szCs w:val="28"/>
        </w:rPr>
      </w:pPr>
      <w:r>
        <w:rPr>
          <w:rFonts w:ascii="仿宋_GB2312" w:eastAsia="仿宋_GB2312" w:hAnsi="仿宋_GB2312" w:cs="仿宋_GB2312" w:hint="eastAsia"/>
          <w:b/>
          <w:bCs/>
          <w:color w:val="000000"/>
          <w:sz w:val="28"/>
          <w:szCs w:val="28"/>
        </w:rPr>
        <w:t>申报主体：</w:t>
      </w:r>
      <w:r>
        <w:rPr>
          <w:rFonts w:eastAsia="仿宋_GB2312" w:hint="eastAsia"/>
          <w:bCs/>
          <w:color w:val="000000"/>
          <w:kern w:val="0"/>
          <w:sz w:val="28"/>
          <w:szCs w:val="28"/>
        </w:rPr>
        <w:t>原则上由企业牵头申报，鼓励产学研合作</w:t>
      </w:r>
    </w:p>
    <w:p w:rsidR="00C0146D" w:rsidRDefault="009832D1">
      <w:pPr>
        <w:overflowPunct w:val="0"/>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组织方式：</w:t>
      </w:r>
      <w:r>
        <w:rPr>
          <w:rFonts w:ascii="仿宋_GB2312" w:eastAsia="仿宋_GB2312" w:hAnsi="仿宋_GB2312" w:cs="仿宋_GB2312" w:hint="eastAsia"/>
          <w:color w:val="000000"/>
          <w:sz w:val="28"/>
          <w:szCs w:val="28"/>
        </w:rPr>
        <w:t>竞</w:t>
      </w:r>
      <w:r>
        <w:rPr>
          <w:rFonts w:ascii="仿宋_GB2312" w:eastAsia="仿宋_GB2312" w:hAnsi="仿宋_GB2312" w:cs="仿宋_GB2312" w:hint="eastAsia"/>
          <w:color w:val="000000"/>
          <w:sz w:val="28"/>
          <w:szCs w:val="28"/>
        </w:rPr>
        <w:t>争性分配</w:t>
      </w:r>
    </w:p>
    <w:p w:rsidR="00C0146D" w:rsidRDefault="009832D1">
      <w:pPr>
        <w:overflowPunct w:val="0"/>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建议财政补助经费：</w:t>
      </w:r>
      <w:r>
        <w:rPr>
          <w:rFonts w:ascii="仿宋_GB2312" w:eastAsia="仿宋_GB2312" w:hAnsi="仿宋_GB2312" w:cs="仿宋_GB2312" w:hint="eastAsia"/>
          <w:color w:val="000000"/>
          <w:sz w:val="28"/>
          <w:szCs w:val="28"/>
        </w:rPr>
        <w:t>500</w:t>
      </w:r>
      <w:r>
        <w:rPr>
          <w:rFonts w:ascii="仿宋_GB2312" w:eastAsia="仿宋_GB2312" w:hAnsi="仿宋_GB2312" w:cs="仿宋_GB2312" w:hint="eastAsia"/>
          <w:color w:val="000000"/>
          <w:sz w:val="28"/>
          <w:szCs w:val="28"/>
        </w:rPr>
        <w:t>万元以内</w:t>
      </w:r>
    </w:p>
    <w:p w:rsidR="00C0146D" w:rsidRDefault="009832D1">
      <w:pPr>
        <w:overflowPunct w:val="0"/>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攻关时限要求：</w:t>
      </w:r>
      <w:r>
        <w:rPr>
          <w:rFonts w:ascii="仿宋_GB2312" w:eastAsia="仿宋_GB2312" w:hAnsi="仿宋_GB2312" w:cs="仿宋_GB2312" w:hint="eastAsia"/>
          <w:color w:val="000000"/>
          <w:sz w:val="28"/>
          <w:szCs w:val="28"/>
        </w:rPr>
        <w:t>2</w:t>
      </w:r>
      <w:r>
        <w:rPr>
          <w:rFonts w:ascii="仿宋_GB2312" w:eastAsia="仿宋_GB2312" w:hAnsi="仿宋_GB2312" w:cs="仿宋_GB2312" w:hint="eastAsia"/>
          <w:color w:val="000000"/>
          <w:sz w:val="28"/>
          <w:szCs w:val="28"/>
        </w:rPr>
        <w:t>年内</w:t>
      </w:r>
    </w:p>
    <w:p w:rsidR="00C0146D" w:rsidRDefault="009832D1">
      <w:pPr>
        <w:pStyle w:val="a0"/>
        <w:spacing w:line="520" w:lineRule="exact"/>
        <w:ind w:left="0"/>
        <w:rPr>
          <w:rFonts w:eastAsia="仿宋_GB2312"/>
          <w:color w:val="000000"/>
        </w:rPr>
      </w:pPr>
      <w:r>
        <w:rPr>
          <w:rFonts w:eastAsia="仿宋_GB2312" w:hint="eastAsia"/>
          <w:color w:val="000000"/>
          <w:kern w:val="0"/>
          <w:sz w:val="28"/>
          <w:szCs w:val="28"/>
        </w:rPr>
        <w:t>*</w:t>
      </w:r>
      <w:r>
        <w:rPr>
          <w:rFonts w:eastAsia="仿宋_GB2312" w:hint="eastAsia"/>
          <w:color w:val="000000"/>
          <w:kern w:val="0"/>
          <w:sz w:val="28"/>
          <w:szCs w:val="28"/>
        </w:rPr>
        <w:t>要求揭榜项目绩效目标全覆盖</w:t>
      </w:r>
    </w:p>
    <w:p w:rsidR="00C0146D" w:rsidRDefault="00C0146D">
      <w:pPr>
        <w:pStyle w:val="a0"/>
        <w:spacing w:line="520" w:lineRule="exact"/>
        <w:ind w:left="0"/>
        <w:rPr>
          <w:color w:val="000000"/>
        </w:rPr>
      </w:pPr>
    </w:p>
    <w:p w:rsidR="00C0146D" w:rsidRDefault="009832D1">
      <w:pPr>
        <w:pStyle w:val="7"/>
        <w:spacing w:line="520" w:lineRule="exact"/>
        <w:ind w:left="0" w:firstLineChars="200" w:firstLine="562"/>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kern w:val="0"/>
          <w:sz w:val="28"/>
          <w:szCs w:val="28"/>
        </w:rPr>
        <w:t>6.</w:t>
      </w:r>
      <w:r>
        <w:rPr>
          <w:rFonts w:ascii="仿宋_GB2312" w:eastAsia="仿宋_GB2312" w:hAnsi="仿宋_GB2312" w:cs="仿宋_GB2312" w:hint="eastAsia"/>
          <w:b/>
          <w:bCs/>
          <w:color w:val="000000"/>
          <w:kern w:val="0"/>
          <w:sz w:val="28"/>
          <w:szCs w:val="28"/>
        </w:rPr>
        <w:t>榜单名称：丘陵山地大宗茶自走式采摘机研发与产业化</w:t>
      </w:r>
      <w:r>
        <w:rPr>
          <w:rFonts w:eastAsia="仿宋_GB2312" w:hint="eastAsia"/>
          <w:b/>
          <w:bCs/>
          <w:color w:val="000000"/>
          <w:kern w:val="0"/>
          <w:sz w:val="28"/>
          <w:szCs w:val="28"/>
        </w:rPr>
        <w:t>（尖兵）</w:t>
      </w:r>
    </w:p>
    <w:p w:rsidR="00C0146D" w:rsidRDefault="009832D1">
      <w:pPr>
        <w:overflowPunct w:val="0"/>
        <w:autoSpaceDE w:val="0"/>
        <w:autoSpaceDN w:val="0"/>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主要研究内容：</w:t>
      </w:r>
      <w:r>
        <w:rPr>
          <w:rFonts w:ascii="仿宋_GB2312" w:eastAsia="仿宋_GB2312" w:hAnsi="仿宋_GB2312" w:cs="仿宋_GB2312" w:hint="eastAsia"/>
          <w:color w:val="000000"/>
          <w:sz w:val="28"/>
          <w:szCs w:val="28"/>
        </w:rPr>
        <w:t>针对国内茶园坡度大、茶行侧沟有高度差、行距多变、蓬面不规则、茶树生长状况不一致等现状，研发具有轻简化整机结构、坡地高通过性、轨距可变、机身姿态自适应调控移动底盘技术；研究茶垄精准自动对行的辅助驾驶导航技术；研究高效驱动与传动、作业装置模块化快速换装、仿形采摘刀片组自适应控制及其风送动力总成等关键技术；集成研制开发具有采摘自适应调节功能的丘陵山地自走式履带茶叶采摘装备，制定农机农艺</w:t>
      </w:r>
      <w:r>
        <w:rPr>
          <w:rFonts w:ascii="仿宋_GB2312" w:eastAsia="仿宋_GB2312" w:hAnsi="仿宋_GB2312" w:cs="仿宋_GB2312" w:hint="eastAsia"/>
          <w:color w:val="000000"/>
          <w:sz w:val="28"/>
          <w:szCs w:val="28"/>
        </w:rPr>
        <w:lastRenderedPageBreak/>
        <w:t>相配套的技术规程。</w:t>
      </w:r>
    </w:p>
    <w:p w:rsidR="00C0146D" w:rsidRDefault="009832D1">
      <w:pPr>
        <w:overflowPunct w:val="0"/>
        <w:autoSpaceDE w:val="0"/>
        <w:autoSpaceDN w:val="0"/>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绩效目标：</w:t>
      </w:r>
      <w:r>
        <w:rPr>
          <w:rFonts w:ascii="仿宋_GB2312" w:eastAsia="仿宋_GB2312" w:hAnsi="仿宋_GB2312" w:cs="仿宋_GB2312" w:hint="eastAsia"/>
          <w:bCs/>
          <w:color w:val="000000"/>
          <w:kern w:val="0"/>
          <w:sz w:val="28"/>
          <w:szCs w:val="28"/>
        </w:rPr>
        <w:t>突破动力传递及高效驱动、高通过性行走及操控，高清无线图传，地面或蓬面仿形、轻简化结构设计等关键技术</w:t>
      </w:r>
      <w:r>
        <w:rPr>
          <w:rFonts w:ascii="仿宋_GB2312" w:eastAsia="仿宋_GB2312" w:hAnsi="仿宋_GB2312" w:cs="仿宋_GB2312" w:hint="eastAsia"/>
          <w:bCs/>
          <w:color w:val="000000"/>
          <w:kern w:val="0"/>
          <w:sz w:val="28"/>
          <w:szCs w:val="28"/>
        </w:rPr>
        <w:t>3</w:t>
      </w:r>
      <w:r>
        <w:rPr>
          <w:rFonts w:ascii="仿宋_GB2312" w:eastAsia="仿宋_GB2312" w:hAnsi="仿宋_GB2312" w:cs="仿宋_GB2312" w:hint="eastAsia"/>
          <w:bCs/>
          <w:color w:val="000000"/>
          <w:kern w:val="0"/>
          <w:sz w:val="28"/>
          <w:szCs w:val="28"/>
        </w:rPr>
        <w:t>项以上，</w:t>
      </w:r>
      <w:r>
        <w:rPr>
          <w:rFonts w:ascii="仿宋_GB2312" w:eastAsia="仿宋_GB2312" w:hAnsi="仿宋_GB2312" w:cs="仿宋_GB2312" w:hint="eastAsia"/>
          <w:color w:val="000000"/>
          <w:sz w:val="28"/>
          <w:szCs w:val="28"/>
        </w:rPr>
        <w:t>研制出适应丘陵山区梯田和缓坡地带行走的自走式履带采茶机，实现批量生产。可进行跨垄一次性采摘，具有辅助驾驶导航功能，节约作业人员数量和劳动成本</w:t>
      </w:r>
      <w:r>
        <w:rPr>
          <w:rFonts w:ascii="仿宋_GB2312" w:eastAsia="仿宋_GB2312" w:hAnsi="仿宋_GB2312" w:cs="仿宋_GB2312" w:hint="eastAsia"/>
          <w:color w:val="000000"/>
          <w:sz w:val="28"/>
          <w:szCs w:val="28"/>
        </w:rPr>
        <w:t>50%</w:t>
      </w:r>
      <w:r>
        <w:rPr>
          <w:rFonts w:ascii="仿宋_GB2312" w:eastAsia="仿宋_GB2312" w:hAnsi="仿宋_GB2312" w:cs="仿宋_GB2312" w:hint="eastAsia"/>
          <w:color w:val="000000"/>
          <w:sz w:val="28"/>
          <w:szCs w:val="28"/>
        </w:rPr>
        <w:t>以上；采收作业效率≥</w:t>
      </w:r>
      <w:r>
        <w:rPr>
          <w:rFonts w:ascii="仿宋_GB2312" w:eastAsia="仿宋_GB2312" w:hAnsi="仿宋_GB2312" w:cs="仿宋_GB2312" w:hint="eastAsia"/>
          <w:color w:val="000000"/>
          <w:sz w:val="28"/>
          <w:szCs w:val="28"/>
        </w:rPr>
        <w:t>1.5</w:t>
      </w:r>
      <w:r>
        <w:rPr>
          <w:rFonts w:ascii="仿宋_GB2312" w:eastAsia="仿宋_GB2312" w:hAnsi="仿宋_GB2312" w:cs="仿宋_GB2312" w:hint="eastAsia"/>
          <w:color w:val="000000"/>
          <w:sz w:val="28"/>
          <w:szCs w:val="28"/>
        </w:rPr>
        <w:t>亩</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小时，芽叶完整率≥</w:t>
      </w:r>
      <w:r>
        <w:rPr>
          <w:rFonts w:ascii="仿宋_GB2312" w:eastAsia="仿宋_GB2312" w:hAnsi="仿宋_GB2312" w:cs="仿宋_GB2312" w:hint="eastAsia"/>
          <w:color w:val="000000"/>
          <w:sz w:val="28"/>
          <w:szCs w:val="28"/>
        </w:rPr>
        <w:t>80%</w:t>
      </w:r>
      <w:r>
        <w:rPr>
          <w:rFonts w:ascii="仿宋_GB2312" w:eastAsia="仿宋_GB2312" w:hAnsi="仿宋_GB2312" w:cs="仿宋_GB2312" w:hint="eastAsia"/>
          <w:color w:val="000000"/>
          <w:sz w:val="28"/>
          <w:szCs w:val="28"/>
        </w:rPr>
        <w:t>，可制茶率≥</w:t>
      </w:r>
      <w:r>
        <w:rPr>
          <w:rFonts w:ascii="仿宋_GB2312" w:eastAsia="仿宋_GB2312" w:hAnsi="仿宋_GB2312" w:cs="仿宋_GB2312" w:hint="eastAsia"/>
          <w:color w:val="000000"/>
          <w:sz w:val="28"/>
          <w:szCs w:val="28"/>
        </w:rPr>
        <w:t>90%</w:t>
      </w:r>
      <w:r>
        <w:rPr>
          <w:rFonts w:ascii="仿宋_GB2312" w:eastAsia="仿宋_GB2312" w:hAnsi="仿宋_GB2312" w:cs="仿宋_GB2312" w:hint="eastAsia"/>
          <w:color w:val="000000"/>
          <w:sz w:val="28"/>
          <w:szCs w:val="28"/>
        </w:rPr>
        <w:t>，漏集率≤</w:t>
      </w:r>
      <w:r>
        <w:rPr>
          <w:rFonts w:ascii="仿宋_GB2312" w:eastAsia="仿宋_GB2312" w:hAnsi="仿宋_GB2312" w:cs="仿宋_GB2312" w:hint="eastAsia"/>
          <w:color w:val="000000"/>
          <w:sz w:val="28"/>
          <w:szCs w:val="28"/>
        </w:rPr>
        <w:t>1.5%</w:t>
      </w:r>
      <w:r>
        <w:rPr>
          <w:rFonts w:ascii="仿宋_GB2312" w:eastAsia="仿宋_GB2312" w:hAnsi="仿宋_GB2312" w:cs="仿宋_GB2312" w:hint="eastAsia"/>
          <w:color w:val="000000"/>
          <w:sz w:val="28"/>
          <w:szCs w:val="28"/>
        </w:rPr>
        <w:t>，漏采率≤</w:t>
      </w:r>
      <w:r>
        <w:rPr>
          <w:rFonts w:ascii="仿宋_GB2312" w:eastAsia="仿宋_GB2312" w:hAnsi="仿宋_GB2312" w:cs="仿宋_GB2312" w:hint="eastAsia"/>
          <w:color w:val="000000"/>
          <w:sz w:val="28"/>
          <w:szCs w:val="28"/>
        </w:rPr>
        <w:t>2%</w:t>
      </w:r>
      <w:r>
        <w:rPr>
          <w:rFonts w:ascii="仿宋_GB2312" w:eastAsia="仿宋_GB2312" w:hAnsi="仿宋_GB2312" w:cs="仿宋_GB2312" w:hint="eastAsia"/>
          <w:color w:val="000000"/>
          <w:sz w:val="28"/>
          <w:szCs w:val="28"/>
        </w:rPr>
        <w:t>；适应作业坡度≥</w:t>
      </w:r>
      <w:r>
        <w:rPr>
          <w:rFonts w:ascii="仿宋_GB2312" w:eastAsia="仿宋_GB2312" w:hAnsi="仿宋_GB2312" w:cs="仿宋_GB2312" w:hint="eastAsia"/>
          <w:color w:val="000000"/>
          <w:sz w:val="28"/>
          <w:szCs w:val="28"/>
        </w:rPr>
        <w:t>10</w:t>
      </w:r>
      <w:r>
        <w:rPr>
          <w:rFonts w:ascii="仿宋_GB2312" w:eastAsia="仿宋_GB2312" w:hAnsi="仿宋_GB2312" w:cs="仿宋_GB2312" w:hint="eastAsia"/>
          <w:color w:val="000000"/>
          <w:sz w:val="28"/>
          <w:szCs w:val="28"/>
        </w:rPr>
        <w:t>°，作业轨距变幅≥</w:t>
      </w:r>
      <w:r>
        <w:rPr>
          <w:rFonts w:ascii="仿宋_GB2312" w:eastAsia="仿宋_GB2312" w:hAnsi="仿宋_GB2312" w:cs="仿宋_GB2312" w:hint="eastAsia"/>
          <w:color w:val="000000"/>
          <w:sz w:val="28"/>
          <w:szCs w:val="28"/>
        </w:rPr>
        <w:t>20cm</w:t>
      </w:r>
      <w:r>
        <w:rPr>
          <w:rFonts w:ascii="仿宋_GB2312" w:eastAsia="仿宋_GB2312" w:hAnsi="仿宋_GB2312" w:cs="仿宋_GB2312" w:hint="eastAsia"/>
          <w:color w:val="000000"/>
          <w:sz w:val="28"/>
          <w:szCs w:val="28"/>
        </w:rPr>
        <w:t>；适应茶行两侧沟最大高度差≥</w:t>
      </w:r>
      <w:r>
        <w:rPr>
          <w:rFonts w:ascii="仿宋_GB2312" w:eastAsia="仿宋_GB2312" w:hAnsi="仿宋_GB2312" w:cs="仿宋_GB2312" w:hint="eastAsia"/>
          <w:color w:val="000000"/>
          <w:sz w:val="28"/>
          <w:szCs w:val="28"/>
        </w:rPr>
        <w:t>10cm</w:t>
      </w:r>
      <w:r>
        <w:rPr>
          <w:rFonts w:ascii="仿宋_GB2312" w:eastAsia="仿宋_GB2312" w:hAnsi="仿宋_GB2312" w:cs="仿宋_GB2312" w:hint="eastAsia"/>
          <w:color w:val="000000"/>
          <w:sz w:val="28"/>
          <w:szCs w:val="28"/>
        </w:rPr>
        <w:t>，适应茶蓬面最大高度差≥</w:t>
      </w:r>
      <w:r>
        <w:rPr>
          <w:rFonts w:ascii="仿宋_GB2312" w:eastAsia="仿宋_GB2312" w:hAnsi="仿宋_GB2312" w:cs="仿宋_GB2312" w:hint="eastAsia"/>
          <w:color w:val="000000"/>
          <w:sz w:val="28"/>
          <w:szCs w:val="28"/>
        </w:rPr>
        <w:t>15cm</w:t>
      </w:r>
      <w:r>
        <w:rPr>
          <w:rFonts w:ascii="仿宋_GB2312" w:eastAsia="仿宋_GB2312" w:hAnsi="仿宋_GB2312" w:cs="仿宋_GB2312" w:hint="eastAsia"/>
          <w:color w:val="000000"/>
          <w:sz w:val="28"/>
          <w:szCs w:val="28"/>
        </w:rPr>
        <w:t>。技术水平达到国际同类产品的先进水平，制定茶叶机械化采收作业技术规范</w:t>
      </w:r>
      <w:r>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rPr>
        <w:t>套，建立应用示范基地</w:t>
      </w:r>
      <w:r>
        <w:rPr>
          <w:rFonts w:ascii="仿宋_GB2312" w:eastAsia="仿宋_GB2312" w:hAnsi="仿宋_GB2312" w:cs="仿宋_GB2312" w:hint="eastAsia"/>
          <w:color w:val="000000"/>
          <w:sz w:val="28"/>
          <w:szCs w:val="28"/>
        </w:rPr>
        <w:t>2</w:t>
      </w:r>
      <w:r>
        <w:rPr>
          <w:rFonts w:ascii="仿宋_GB2312" w:eastAsia="仿宋_GB2312" w:hAnsi="仿宋_GB2312" w:cs="仿宋_GB2312" w:hint="eastAsia"/>
          <w:color w:val="000000"/>
          <w:sz w:val="28"/>
          <w:szCs w:val="28"/>
        </w:rPr>
        <w:t>个以上，面积</w:t>
      </w:r>
      <w:r>
        <w:rPr>
          <w:rFonts w:ascii="仿宋_GB2312" w:eastAsia="仿宋_GB2312" w:hAnsi="仿宋_GB2312" w:cs="仿宋_GB2312" w:hint="eastAsia"/>
          <w:color w:val="000000"/>
          <w:sz w:val="28"/>
          <w:szCs w:val="28"/>
        </w:rPr>
        <w:t>5000</w:t>
      </w:r>
      <w:r>
        <w:rPr>
          <w:rFonts w:ascii="仿宋_GB2312" w:eastAsia="仿宋_GB2312" w:hAnsi="仿宋_GB2312" w:cs="仿宋_GB2312" w:hint="eastAsia"/>
          <w:color w:val="000000"/>
          <w:sz w:val="28"/>
          <w:szCs w:val="28"/>
        </w:rPr>
        <w:t>亩以上。</w:t>
      </w:r>
    </w:p>
    <w:p w:rsidR="00C0146D" w:rsidRDefault="009832D1">
      <w:pPr>
        <w:overflowPunct w:val="0"/>
        <w:autoSpaceDE w:val="0"/>
        <w:autoSpaceDN w:val="0"/>
        <w:spacing w:line="520" w:lineRule="exact"/>
        <w:ind w:firstLineChars="200" w:firstLine="562"/>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kern w:val="0"/>
          <w:sz w:val="28"/>
          <w:szCs w:val="28"/>
        </w:rPr>
        <w:t>申报主体：</w:t>
      </w:r>
      <w:r>
        <w:rPr>
          <w:rFonts w:eastAsia="仿宋_GB2312" w:hint="eastAsia"/>
          <w:bCs/>
          <w:color w:val="000000"/>
          <w:kern w:val="0"/>
          <w:sz w:val="28"/>
          <w:szCs w:val="28"/>
        </w:rPr>
        <w:t>原则上由</w:t>
      </w:r>
      <w:r>
        <w:rPr>
          <w:rFonts w:eastAsia="仿宋_GB2312" w:hint="eastAsia"/>
          <w:bCs/>
          <w:color w:val="000000"/>
          <w:kern w:val="0"/>
          <w:sz w:val="28"/>
          <w:szCs w:val="28"/>
        </w:rPr>
        <w:t>企业牵头申报，鼓励产学研合作</w:t>
      </w:r>
    </w:p>
    <w:p w:rsidR="00C0146D" w:rsidRDefault="009832D1">
      <w:pPr>
        <w:overflowPunct w:val="0"/>
        <w:autoSpaceDE w:val="0"/>
        <w:autoSpaceDN w:val="0"/>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组织方式：</w:t>
      </w:r>
      <w:r>
        <w:rPr>
          <w:rFonts w:ascii="仿宋_GB2312" w:eastAsia="仿宋_GB2312" w:hAnsi="仿宋_GB2312" w:cs="仿宋_GB2312" w:hint="eastAsia"/>
          <w:color w:val="000000"/>
          <w:sz w:val="28"/>
          <w:szCs w:val="28"/>
        </w:rPr>
        <w:t>竞争性分配</w:t>
      </w:r>
    </w:p>
    <w:p w:rsidR="00C0146D" w:rsidRDefault="009832D1">
      <w:pPr>
        <w:overflowPunct w:val="0"/>
        <w:autoSpaceDE w:val="0"/>
        <w:autoSpaceDN w:val="0"/>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建议财政补助经费：</w:t>
      </w:r>
      <w:r>
        <w:rPr>
          <w:rFonts w:ascii="仿宋_GB2312" w:eastAsia="仿宋_GB2312" w:hAnsi="仿宋_GB2312" w:cs="仿宋_GB2312" w:hint="eastAsia"/>
          <w:color w:val="000000"/>
          <w:sz w:val="28"/>
          <w:szCs w:val="28"/>
        </w:rPr>
        <w:t>500</w:t>
      </w:r>
      <w:r>
        <w:rPr>
          <w:rFonts w:ascii="仿宋_GB2312" w:eastAsia="仿宋_GB2312" w:hAnsi="仿宋_GB2312" w:cs="仿宋_GB2312" w:hint="eastAsia"/>
          <w:color w:val="000000"/>
          <w:sz w:val="28"/>
          <w:szCs w:val="28"/>
        </w:rPr>
        <w:t>万元以内</w:t>
      </w:r>
    </w:p>
    <w:p w:rsidR="00C0146D" w:rsidRDefault="009832D1">
      <w:pPr>
        <w:overflowPunct w:val="0"/>
        <w:autoSpaceDE w:val="0"/>
        <w:autoSpaceDN w:val="0"/>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攻关时限要求：</w:t>
      </w:r>
      <w:r>
        <w:rPr>
          <w:rFonts w:ascii="仿宋_GB2312" w:eastAsia="仿宋_GB2312" w:hAnsi="仿宋_GB2312" w:cs="仿宋_GB2312" w:hint="eastAsia"/>
          <w:color w:val="000000"/>
          <w:sz w:val="28"/>
          <w:szCs w:val="28"/>
        </w:rPr>
        <w:t>3</w:t>
      </w:r>
      <w:r>
        <w:rPr>
          <w:rFonts w:ascii="仿宋_GB2312" w:eastAsia="仿宋_GB2312" w:hAnsi="仿宋_GB2312" w:cs="仿宋_GB2312" w:hint="eastAsia"/>
          <w:color w:val="000000"/>
          <w:sz w:val="28"/>
          <w:szCs w:val="28"/>
        </w:rPr>
        <w:t>年内</w:t>
      </w:r>
    </w:p>
    <w:p w:rsidR="00C0146D" w:rsidRDefault="009832D1">
      <w:pPr>
        <w:pStyle w:val="a0"/>
        <w:spacing w:line="520" w:lineRule="exact"/>
        <w:ind w:left="0"/>
        <w:rPr>
          <w:rFonts w:eastAsia="仿宋_GB2312"/>
          <w:color w:val="000000"/>
        </w:rPr>
      </w:pPr>
      <w:r>
        <w:rPr>
          <w:rFonts w:eastAsia="仿宋_GB2312" w:hint="eastAsia"/>
          <w:color w:val="000000"/>
          <w:kern w:val="0"/>
          <w:sz w:val="28"/>
          <w:szCs w:val="28"/>
        </w:rPr>
        <w:t>*</w:t>
      </w:r>
      <w:r>
        <w:rPr>
          <w:rFonts w:eastAsia="仿宋_GB2312" w:hint="eastAsia"/>
          <w:color w:val="000000"/>
          <w:kern w:val="0"/>
          <w:sz w:val="28"/>
          <w:szCs w:val="28"/>
        </w:rPr>
        <w:t>要求揭榜项目绩效目标全覆盖</w:t>
      </w:r>
    </w:p>
    <w:p w:rsidR="00C0146D" w:rsidRDefault="00C0146D">
      <w:pPr>
        <w:pStyle w:val="a0"/>
        <w:spacing w:line="520" w:lineRule="exact"/>
        <w:ind w:left="0"/>
        <w:rPr>
          <w:color w:val="000000"/>
        </w:rPr>
      </w:pPr>
    </w:p>
    <w:p w:rsidR="00C0146D" w:rsidRDefault="009832D1">
      <w:pPr>
        <w:overflowPunct w:val="0"/>
        <w:autoSpaceDE w:val="0"/>
        <w:autoSpaceDN w:val="0"/>
        <w:spacing w:line="520" w:lineRule="exact"/>
        <w:ind w:firstLineChars="200" w:firstLine="562"/>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kern w:val="0"/>
          <w:sz w:val="28"/>
          <w:szCs w:val="28"/>
        </w:rPr>
        <w:t>7.</w:t>
      </w:r>
      <w:r>
        <w:rPr>
          <w:rFonts w:ascii="仿宋_GB2312" w:eastAsia="仿宋_GB2312" w:hAnsi="仿宋_GB2312" w:cs="仿宋_GB2312" w:hint="eastAsia"/>
          <w:b/>
          <w:bCs/>
          <w:color w:val="000000"/>
          <w:kern w:val="0"/>
          <w:sz w:val="28"/>
          <w:szCs w:val="28"/>
        </w:rPr>
        <w:t>榜单名称：特色经济林多功能造林作业装备研发与应用</w:t>
      </w:r>
      <w:r>
        <w:rPr>
          <w:rFonts w:eastAsia="仿宋_GB2312" w:hint="eastAsia"/>
          <w:b/>
          <w:bCs/>
          <w:color w:val="000000"/>
          <w:kern w:val="0"/>
          <w:sz w:val="28"/>
          <w:szCs w:val="28"/>
        </w:rPr>
        <w:t>（领雁）</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b/>
          <w:bCs/>
          <w:color w:val="000000"/>
          <w:kern w:val="0"/>
          <w:sz w:val="28"/>
          <w:szCs w:val="28"/>
        </w:rPr>
        <w:t>主要研究内容：</w:t>
      </w:r>
      <w:r>
        <w:rPr>
          <w:rFonts w:eastAsia="仿宋_GB2312" w:hint="eastAsia"/>
          <w:color w:val="000000"/>
          <w:kern w:val="0"/>
          <w:sz w:val="28"/>
          <w:szCs w:val="28"/>
        </w:rPr>
        <w:t>针对浙江山地丘陵经济林苗木移栽各装备协调性弱、一体化装备缺乏的问题，研发适合浙江山</w:t>
      </w:r>
      <w:r>
        <w:rPr>
          <w:rFonts w:eastAsia="仿宋_GB2312" w:hint="eastAsia"/>
          <w:color w:val="000000"/>
          <w:kern w:val="0"/>
          <w:sz w:val="28"/>
          <w:szCs w:val="28"/>
        </w:rPr>
        <w:lastRenderedPageBreak/>
        <w:t>地丘陵林地平地和清理、挖坑和回填、苗木土层定位、吊装和转运等一体化机械营林关键技术和标准化建园；开发造林作业装备的履带式轻型底盘、液压多级调压回路控制系统、全液压转向作业装置、防侧翻自动调平系统、伸缩载运装置、自适应滚筒辅助支撑等关键装置，创制集平整土地、挖树挖坑、苗木土层捆绑、吊运吊装、跨越沟坎、短驳运输等于一体的多功能作业装备。</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b/>
          <w:bCs/>
          <w:color w:val="000000"/>
          <w:kern w:val="0"/>
          <w:sz w:val="28"/>
          <w:szCs w:val="28"/>
        </w:rPr>
        <w:t>绩效目标：</w:t>
      </w:r>
      <w:r>
        <w:rPr>
          <w:rFonts w:eastAsia="仿宋_GB2312" w:hint="eastAsia"/>
          <w:color w:val="000000"/>
          <w:kern w:val="0"/>
          <w:sz w:val="28"/>
          <w:szCs w:val="28"/>
        </w:rPr>
        <w:t>形成经济林机械化建园、苗木管理和移植等技术方案</w:t>
      </w:r>
      <w:r>
        <w:rPr>
          <w:rFonts w:eastAsia="仿宋_GB2312"/>
          <w:color w:val="000000"/>
          <w:kern w:val="0"/>
          <w:sz w:val="28"/>
          <w:szCs w:val="28"/>
        </w:rPr>
        <w:t>3</w:t>
      </w:r>
      <w:r>
        <w:rPr>
          <w:rFonts w:eastAsia="仿宋_GB2312" w:hint="eastAsia"/>
          <w:color w:val="000000"/>
          <w:kern w:val="0"/>
          <w:sz w:val="28"/>
          <w:szCs w:val="28"/>
        </w:rPr>
        <w:t>项以上。研制挖坑和回填、苗木铲挖、土</w:t>
      </w:r>
      <w:r>
        <w:rPr>
          <w:rFonts w:eastAsia="仿宋_GB2312" w:hint="eastAsia"/>
          <w:color w:val="000000"/>
          <w:kern w:val="0"/>
          <w:sz w:val="28"/>
          <w:szCs w:val="28"/>
        </w:rPr>
        <w:t>层捆绑定位、吊运和移植等一体化关键技术及对应核心部件</w:t>
      </w:r>
      <w:r>
        <w:rPr>
          <w:rFonts w:eastAsia="仿宋_GB2312" w:hint="eastAsia"/>
          <w:color w:val="000000"/>
          <w:kern w:val="0"/>
          <w:sz w:val="28"/>
          <w:szCs w:val="28"/>
        </w:rPr>
        <w:t>5</w:t>
      </w:r>
      <w:r>
        <w:rPr>
          <w:rFonts w:eastAsia="仿宋_GB2312" w:hint="eastAsia"/>
          <w:color w:val="000000"/>
          <w:kern w:val="0"/>
          <w:sz w:val="28"/>
          <w:szCs w:val="28"/>
        </w:rPr>
        <w:t>种以上，创制轻型多功能作业装备</w:t>
      </w:r>
      <w:r>
        <w:rPr>
          <w:rFonts w:eastAsia="仿宋_GB2312" w:hint="eastAsia"/>
          <w:color w:val="000000"/>
          <w:kern w:val="0"/>
          <w:sz w:val="28"/>
          <w:szCs w:val="28"/>
        </w:rPr>
        <w:t>3</w:t>
      </w:r>
      <w:r>
        <w:rPr>
          <w:rFonts w:eastAsia="仿宋_GB2312" w:hint="eastAsia"/>
          <w:color w:val="000000"/>
          <w:kern w:val="0"/>
          <w:sz w:val="28"/>
          <w:szCs w:val="28"/>
        </w:rPr>
        <w:t>台以上，整台装备重量不超过</w:t>
      </w:r>
      <w:r>
        <w:rPr>
          <w:rFonts w:eastAsia="仿宋_GB2312" w:hint="eastAsia"/>
          <w:color w:val="000000"/>
          <w:kern w:val="0"/>
          <w:sz w:val="28"/>
          <w:szCs w:val="28"/>
        </w:rPr>
        <w:t>4</w:t>
      </w:r>
      <w:r>
        <w:rPr>
          <w:rFonts w:eastAsia="仿宋_GB2312" w:hint="eastAsia"/>
          <w:color w:val="000000"/>
          <w:kern w:val="0"/>
          <w:sz w:val="28"/>
          <w:szCs w:val="28"/>
        </w:rPr>
        <w:t>吨，作业装备吊运能力可达</w:t>
      </w:r>
      <w:r>
        <w:rPr>
          <w:rFonts w:eastAsia="仿宋_GB2312" w:hint="eastAsia"/>
          <w:color w:val="000000"/>
          <w:kern w:val="0"/>
          <w:sz w:val="28"/>
          <w:szCs w:val="28"/>
        </w:rPr>
        <w:t>5</w:t>
      </w:r>
      <w:r>
        <w:rPr>
          <w:rFonts w:eastAsia="仿宋_GB2312" w:hint="eastAsia"/>
          <w:color w:val="000000"/>
          <w:kern w:val="0"/>
          <w:sz w:val="28"/>
          <w:szCs w:val="28"/>
        </w:rPr>
        <w:t>吨，苗木胸径可达</w:t>
      </w:r>
      <w:r>
        <w:rPr>
          <w:rFonts w:eastAsia="仿宋_GB2312" w:hint="eastAsia"/>
          <w:color w:val="000000"/>
          <w:kern w:val="0"/>
          <w:sz w:val="28"/>
          <w:szCs w:val="28"/>
        </w:rPr>
        <w:t>50cm</w:t>
      </w:r>
      <w:r>
        <w:rPr>
          <w:rFonts w:eastAsia="仿宋_GB2312" w:hint="eastAsia"/>
          <w:color w:val="000000"/>
          <w:kern w:val="0"/>
          <w:sz w:val="28"/>
          <w:szCs w:val="28"/>
        </w:rPr>
        <w:t>，土球直径可达</w:t>
      </w:r>
      <w:r>
        <w:rPr>
          <w:rFonts w:eastAsia="仿宋_GB2312" w:hint="eastAsia"/>
          <w:color w:val="000000"/>
          <w:kern w:val="0"/>
          <w:sz w:val="28"/>
          <w:szCs w:val="28"/>
        </w:rPr>
        <w:t>2.2</w:t>
      </w:r>
      <w:r>
        <w:rPr>
          <w:rFonts w:eastAsia="仿宋_GB2312" w:hint="eastAsia"/>
          <w:color w:val="000000"/>
          <w:kern w:val="0"/>
          <w:sz w:val="28"/>
          <w:szCs w:val="28"/>
        </w:rPr>
        <w:t>米，功率小于</w:t>
      </w:r>
      <w:r>
        <w:rPr>
          <w:rFonts w:eastAsia="仿宋_GB2312" w:hint="eastAsia"/>
          <w:color w:val="000000"/>
          <w:kern w:val="0"/>
          <w:sz w:val="28"/>
          <w:szCs w:val="28"/>
        </w:rPr>
        <w:t>1</w:t>
      </w:r>
      <w:r>
        <w:rPr>
          <w:rFonts w:eastAsia="仿宋_GB2312"/>
          <w:color w:val="000000"/>
          <w:kern w:val="0"/>
          <w:sz w:val="28"/>
          <w:szCs w:val="28"/>
        </w:rPr>
        <w:t>00</w:t>
      </w:r>
      <w:r>
        <w:rPr>
          <w:rFonts w:eastAsia="仿宋_GB2312" w:hint="eastAsia"/>
          <w:color w:val="000000"/>
          <w:kern w:val="0"/>
          <w:sz w:val="28"/>
          <w:szCs w:val="28"/>
        </w:rPr>
        <w:t>千瓦；胸径大于</w:t>
      </w:r>
      <w:r>
        <w:rPr>
          <w:rFonts w:eastAsia="仿宋_GB2312" w:hint="eastAsia"/>
          <w:color w:val="000000"/>
          <w:kern w:val="0"/>
          <w:sz w:val="28"/>
          <w:szCs w:val="28"/>
        </w:rPr>
        <w:t>20cm</w:t>
      </w:r>
      <w:r>
        <w:rPr>
          <w:rFonts w:eastAsia="仿宋_GB2312" w:hint="eastAsia"/>
          <w:color w:val="000000"/>
          <w:kern w:val="0"/>
          <w:sz w:val="28"/>
          <w:szCs w:val="28"/>
        </w:rPr>
        <w:t>的大苗铲挖、捆绑定位、吊装与回填一体化作业效率</w:t>
      </w:r>
      <w:r>
        <w:rPr>
          <w:rFonts w:eastAsia="仿宋_GB2312" w:hint="eastAsia"/>
          <w:color w:val="000000"/>
          <w:kern w:val="0"/>
          <w:sz w:val="28"/>
          <w:szCs w:val="28"/>
        </w:rPr>
        <w:t>2</w:t>
      </w:r>
      <w:r>
        <w:rPr>
          <w:rFonts w:eastAsia="仿宋_GB2312"/>
          <w:color w:val="000000"/>
          <w:kern w:val="0"/>
          <w:sz w:val="28"/>
          <w:szCs w:val="28"/>
        </w:rPr>
        <w:t>0</w:t>
      </w:r>
      <w:r>
        <w:rPr>
          <w:rFonts w:eastAsia="仿宋_GB2312" w:hint="eastAsia"/>
          <w:color w:val="000000"/>
          <w:kern w:val="0"/>
          <w:sz w:val="28"/>
          <w:szCs w:val="28"/>
        </w:rPr>
        <w:t>-5</w:t>
      </w:r>
      <w:r>
        <w:rPr>
          <w:rFonts w:eastAsia="仿宋_GB2312"/>
          <w:color w:val="000000"/>
          <w:kern w:val="0"/>
          <w:sz w:val="28"/>
          <w:szCs w:val="28"/>
        </w:rPr>
        <w:t>0</w:t>
      </w:r>
      <w:r>
        <w:rPr>
          <w:rFonts w:eastAsia="仿宋_GB2312" w:hint="eastAsia"/>
          <w:color w:val="000000"/>
          <w:kern w:val="0"/>
          <w:sz w:val="28"/>
          <w:szCs w:val="28"/>
        </w:rPr>
        <w:t>棵</w:t>
      </w:r>
      <w:r>
        <w:rPr>
          <w:rFonts w:eastAsia="仿宋_GB2312" w:hint="eastAsia"/>
          <w:color w:val="000000"/>
          <w:kern w:val="0"/>
          <w:sz w:val="28"/>
          <w:szCs w:val="28"/>
        </w:rPr>
        <w:t>/</w:t>
      </w:r>
      <w:r>
        <w:rPr>
          <w:rFonts w:eastAsia="仿宋_GB2312" w:hint="eastAsia"/>
          <w:color w:val="000000"/>
          <w:kern w:val="0"/>
          <w:sz w:val="28"/>
          <w:szCs w:val="28"/>
        </w:rPr>
        <w:t>天，胸径小于</w:t>
      </w:r>
      <w:r>
        <w:rPr>
          <w:rFonts w:eastAsia="仿宋_GB2312" w:hint="eastAsia"/>
          <w:color w:val="000000"/>
          <w:kern w:val="0"/>
          <w:sz w:val="28"/>
          <w:szCs w:val="28"/>
        </w:rPr>
        <w:t>20cm</w:t>
      </w:r>
      <w:r>
        <w:rPr>
          <w:rFonts w:eastAsia="仿宋_GB2312" w:hint="eastAsia"/>
          <w:color w:val="000000"/>
          <w:kern w:val="0"/>
          <w:sz w:val="28"/>
          <w:szCs w:val="28"/>
        </w:rPr>
        <w:t>的苗木的作业效率</w:t>
      </w:r>
      <w:r>
        <w:rPr>
          <w:rFonts w:eastAsia="仿宋_GB2312" w:hint="eastAsia"/>
          <w:color w:val="000000"/>
          <w:kern w:val="0"/>
          <w:sz w:val="28"/>
          <w:szCs w:val="28"/>
        </w:rPr>
        <w:t>6</w:t>
      </w:r>
      <w:r>
        <w:rPr>
          <w:rFonts w:eastAsia="仿宋_GB2312"/>
          <w:color w:val="000000"/>
          <w:kern w:val="0"/>
          <w:sz w:val="28"/>
          <w:szCs w:val="28"/>
        </w:rPr>
        <w:t>0</w:t>
      </w:r>
      <w:r>
        <w:rPr>
          <w:rFonts w:eastAsia="仿宋_GB2312" w:hint="eastAsia"/>
          <w:color w:val="000000"/>
          <w:kern w:val="0"/>
          <w:sz w:val="28"/>
          <w:szCs w:val="28"/>
        </w:rPr>
        <w:t>-100</w:t>
      </w:r>
      <w:r>
        <w:rPr>
          <w:rFonts w:eastAsia="仿宋_GB2312" w:hint="eastAsia"/>
          <w:color w:val="000000"/>
          <w:kern w:val="0"/>
          <w:sz w:val="28"/>
          <w:szCs w:val="28"/>
        </w:rPr>
        <w:t>棵</w:t>
      </w:r>
      <w:r>
        <w:rPr>
          <w:rFonts w:eastAsia="仿宋_GB2312" w:hint="eastAsia"/>
          <w:color w:val="000000"/>
          <w:kern w:val="0"/>
          <w:sz w:val="28"/>
          <w:szCs w:val="28"/>
        </w:rPr>
        <w:t>/</w:t>
      </w:r>
      <w:r>
        <w:rPr>
          <w:rFonts w:eastAsia="仿宋_GB2312" w:hint="eastAsia"/>
          <w:color w:val="000000"/>
          <w:kern w:val="0"/>
          <w:sz w:val="28"/>
          <w:szCs w:val="28"/>
        </w:rPr>
        <w:t>天，苗木土球和树冠无明显损伤，转运行驶速度可达</w:t>
      </w:r>
      <w:r>
        <w:rPr>
          <w:rFonts w:eastAsia="仿宋_GB2312" w:hint="eastAsia"/>
          <w:color w:val="000000"/>
          <w:kern w:val="0"/>
          <w:sz w:val="28"/>
          <w:szCs w:val="28"/>
        </w:rPr>
        <w:t>8km/h</w:t>
      </w:r>
      <w:r>
        <w:rPr>
          <w:rFonts w:eastAsia="仿宋_GB2312" w:hint="eastAsia"/>
          <w:color w:val="000000"/>
          <w:kern w:val="0"/>
          <w:sz w:val="28"/>
          <w:szCs w:val="28"/>
        </w:rPr>
        <w:t>，跨沟能力可达</w:t>
      </w:r>
      <w:r>
        <w:rPr>
          <w:rFonts w:eastAsia="仿宋_GB2312" w:hint="eastAsia"/>
          <w:color w:val="000000"/>
          <w:kern w:val="0"/>
          <w:sz w:val="28"/>
          <w:szCs w:val="28"/>
        </w:rPr>
        <w:t>1.5</w:t>
      </w:r>
      <w:r>
        <w:rPr>
          <w:rFonts w:eastAsia="仿宋_GB2312" w:hint="eastAsia"/>
          <w:color w:val="000000"/>
          <w:kern w:val="0"/>
          <w:sz w:val="28"/>
          <w:szCs w:val="28"/>
        </w:rPr>
        <w:t>米，可适应</w:t>
      </w:r>
      <w:r>
        <w:rPr>
          <w:rFonts w:eastAsia="仿宋_GB2312" w:hint="eastAsia"/>
          <w:color w:val="000000"/>
          <w:kern w:val="0"/>
          <w:sz w:val="28"/>
          <w:szCs w:val="28"/>
        </w:rPr>
        <w:t>30</w:t>
      </w:r>
      <w:r>
        <w:rPr>
          <w:rFonts w:eastAsia="仿宋_GB2312" w:hint="eastAsia"/>
          <w:color w:val="000000"/>
          <w:kern w:val="0"/>
          <w:sz w:val="28"/>
          <w:szCs w:val="28"/>
        </w:rPr>
        <w:t>°经济林坡地条件作业。创建多种环境高效作业模式</w:t>
      </w:r>
      <w:r>
        <w:rPr>
          <w:rFonts w:eastAsia="仿宋_GB2312" w:hint="eastAsia"/>
          <w:color w:val="000000"/>
          <w:kern w:val="0"/>
          <w:sz w:val="28"/>
          <w:szCs w:val="28"/>
        </w:rPr>
        <w:t>5</w:t>
      </w:r>
      <w:r>
        <w:rPr>
          <w:rFonts w:eastAsia="仿宋_GB2312" w:hint="eastAsia"/>
          <w:color w:val="000000"/>
          <w:kern w:val="0"/>
          <w:sz w:val="28"/>
          <w:szCs w:val="28"/>
        </w:rPr>
        <w:t>套以上，制定适宜机械化作业技术规程和安</w:t>
      </w:r>
      <w:r>
        <w:rPr>
          <w:rFonts w:eastAsia="仿宋_GB2312" w:hint="eastAsia"/>
          <w:color w:val="000000"/>
          <w:kern w:val="0"/>
          <w:sz w:val="28"/>
          <w:szCs w:val="28"/>
        </w:rPr>
        <w:t>全规范，建立机械化作业示范基地</w:t>
      </w:r>
      <w:r>
        <w:rPr>
          <w:rFonts w:eastAsia="仿宋_GB2312" w:hint="eastAsia"/>
          <w:color w:val="000000"/>
          <w:kern w:val="0"/>
          <w:sz w:val="28"/>
          <w:szCs w:val="28"/>
        </w:rPr>
        <w:t>10</w:t>
      </w:r>
      <w:r>
        <w:rPr>
          <w:rFonts w:eastAsia="仿宋_GB2312" w:hint="eastAsia"/>
          <w:color w:val="000000"/>
          <w:kern w:val="0"/>
          <w:sz w:val="28"/>
          <w:szCs w:val="28"/>
        </w:rPr>
        <w:t>个以上，基地面积总和达到</w:t>
      </w:r>
      <w:r>
        <w:rPr>
          <w:rFonts w:eastAsia="仿宋_GB2312" w:hint="eastAsia"/>
          <w:color w:val="000000"/>
          <w:kern w:val="0"/>
          <w:sz w:val="28"/>
          <w:szCs w:val="28"/>
        </w:rPr>
        <w:t>1000</w:t>
      </w:r>
      <w:r>
        <w:rPr>
          <w:rFonts w:eastAsia="仿宋_GB2312" w:hint="eastAsia"/>
          <w:color w:val="000000"/>
          <w:kern w:val="0"/>
          <w:sz w:val="28"/>
          <w:szCs w:val="28"/>
        </w:rPr>
        <w:t>亩以上。</w:t>
      </w:r>
    </w:p>
    <w:p w:rsidR="00C0146D" w:rsidRDefault="009832D1">
      <w:pPr>
        <w:spacing w:line="520" w:lineRule="exact"/>
        <w:ind w:firstLineChars="200" w:firstLine="562"/>
        <w:rPr>
          <w:rFonts w:eastAsia="仿宋_GB2312"/>
          <w:bCs/>
          <w:color w:val="000000"/>
          <w:kern w:val="0"/>
          <w:sz w:val="28"/>
          <w:szCs w:val="28"/>
        </w:rPr>
      </w:pPr>
      <w:r>
        <w:rPr>
          <w:rFonts w:eastAsia="仿宋_GB2312"/>
          <w:b/>
          <w:bCs/>
          <w:color w:val="000000"/>
          <w:kern w:val="0"/>
          <w:sz w:val="28"/>
          <w:szCs w:val="28"/>
        </w:rPr>
        <w:t>申报主体：</w:t>
      </w:r>
      <w:r>
        <w:rPr>
          <w:rFonts w:eastAsia="仿宋_GB2312" w:hint="eastAsia"/>
          <w:bCs/>
          <w:color w:val="000000"/>
          <w:kern w:val="0"/>
          <w:sz w:val="28"/>
          <w:szCs w:val="28"/>
        </w:rPr>
        <w:t>牵头申报单位不限主体，必须产学研合作</w:t>
      </w:r>
    </w:p>
    <w:p w:rsidR="00C0146D" w:rsidRDefault="009832D1">
      <w:pPr>
        <w:overflowPunct w:val="0"/>
        <w:autoSpaceDE w:val="0"/>
        <w:autoSpaceDN w:val="0"/>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组织方式：</w:t>
      </w:r>
      <w:r>
        <w:rPr>
          <w:rFonts w:ascii="仿宋_GB2312" w:eastAsia="仿宋_GB2312" w:hAnsi="仿宋_GB2312" w:cs="仿宋_GB2312" w:hint="eastAsia"/>
          <w:color w:val="000000"/>
          <w:sz w:val="28"/>
          <w:szCs w:val="28"/>
        </w:rPr>
        <w:t>竞争性分配</w:t>
      </w:r>
    </w:p>
    <w:p w:rsidR="00C0146D" w:rsidRDefault="009832D1">
      <w:pPr>
        <w:overflowPunct w:val="0"/>
        <w:autoSpaceDE w:val="0"/>
        <w:autoSpaceDN w:val="0"/>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建议财政补助经费：</w:t>
      </w:r>
      <w:r>
        <w:rPr>
          <w:rFonts w:ascii="仿宋_GB2312" w:eastAsia="仿宋_GB2312" w:hAnsi="仿宋_GB2312" w:cs="仿宋_GB2312" w:hint="eastAsia"/>
          <w:color w:val="000000"/>
          <w:sz w:val="28"/>
          <w:szCs w:val="28"/>
        </w:rPr>
        <w:t>400</w:t>
      </w:r>
      <w:r>
        <w:rPr>
          <w:rFonts w:ascii="仿宋_GB2312" w:eastAsia="仿宋_GB2312" w:hAnsi="仿宋_GB2312" w:cs="仿宋_GB2312" w:hint="eastAsia"/>
          <w:color w:val="000000"/>
          <w:sz w:val="28"/>
          <w:szCs w:val="28"/>
        </w:rPr>
        <w:t>万元以内</w:t>
      </w:r>
    </w:p>
    <w:p w:rsidR="00C0146D" w:rsidRDefault="009832D1">
      <w:pPr>
        <w:overflowPunct w:val="0"/>
        <w:autoSpaceDE w:val="0"/>
        <w:autoSpaceDN w:val="0"/>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攻关时限要求：</w:t>
      </w:r>
      <w:r>
        <w:rPr>
          <w:rFonts w:ascii="仿宋_GB2312" w:eastAsia="仿宋_GB2312" w:hAnsi="仿宋_GB2312" w:cs="仿宋_GB2312" w:hint="eastAsia"/>
          <w:color w:val="000000"/>
          <w:sz w:val="28"/>
          <w:szCs w:val="28"/>
        </w:rPr>
        <w:t>2</w:t>
      </w:r>
      <w:r>
        <w:rPr>
          <w:rFonts w:ascii="仿宋_GB2312" w:eastAsia="仿宋_GB2312" w:hAnsi="仿宋_GB2312" w:cs="仿宋_GB2312" w:hint="eastAsia"/>
          <w:color w:val="000000"/>
          <w:sz w:val="28"/>
          <w:szCs w:val="28"/>
        </w:rPr>
        <w:t>年内</w:t>
      </w:r>
    </w:p>
    <w:p w:rsidR="00C0146D" w:rsidRDefault="009832D1">
      <w:pPr>
        <w:pStyle w:val="a0"/>
        <w:spacing w:line="520" w:lineRule="exact"/>
        <w:ind w:left="0"/>
        <w:rPr>
          <w:rFonts w:eastAsia="仿宋_GB2312"/>
          <w:color w:val="000000"/>
        </w:rPr>
      </w:pPr>
      <w:r>
        <w:rPr>
          <w:rFonts w:eastAsia="仿宋_GB2312" w:hint="eastAsia"/>
          <w:color w:val="000000"/>
          <w:kern w:val="0"/>
          <w:sz w:val="28"/>
          <w:szCs w:val="28"/>
        </w:rPr>
        <w:lastRenderedPageBreak/>
        <w:t>*</w:t>
      </w:r>
      <w:r>
        <w:rPr>
          <w:rFonts w:eastAsia="仿宋_GB2312" w:hint="eastAsia"/>
          <w:color w:val="000000"/>
          <w:kern w:val="0"/>
          <w:sz w:val="28"/>
          <w:szCs w:val="28"/>
        </w:rPr>
        <w:t>要求揭榜项目绩效目标全覆盖</w:t>
      </w:r>
    </w:p>
    <w:p w:rsidR="00C0146D" w:rsidRDefault="00C0146D">
      <w:pPr>
        <w:pStyle w:val="a0"/>
        <w:spacing w:line="520" w:lineRule="exact"/>
        <w:ind w:left="0"/>
        <w:rPr>
          <w:color w:val="000000"/>
        </w:rPr>
      </w:pPr>
    </w:p>
    <w:p w:rsidR="00C0146D" w:rsidRDefault="009832D1">
      <w:pPr>
        <w:overflowPunct w:val="0"/>
        <w:autoSpaceDE w:val="0"/>
        <w:autoSpaceDN w:val="0"/>
        <w:spacing w:line="520" w:lineRule="exact"/>
        <w:ind w:firstLineChars="200" w:firstLine="562"/>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kern w:val="0"/>
          <w:sz w:val="28"/>
          <w:szCs w:val="28"/>
        </w:rPr>
        <w:t>8.</w:t>
      </w:r>
      <w:r>
        <w:rPr>
          <w:rFonts w:ascii="仿宋_GB2312" w:eastAsia="仿宋_GB2312" w:hAnsi="仿宋_GB2312" w:cs="仿宋_GB2312" w:hint="eastAsia"/>
          <w:b/>
          <w:bCs/>
          <w:color w:val="000000"/>
          <w:kern w:val="0"/>
          <w:sz w:val="28"/>
          <w:szCs w:val="28"/>
        </w:rPr>
        <w:t>榜单名称：松材线虫病疫木高效粉碎处理及利用成套装备研发与应用</w:t>
      </w:r>
      <w:r>
        <w:rPr>
          <w:rFonts w:eastAsia="仿宋_GB2312" w:hint="eastAsia"/>
          <w:b/>
          <w:bCs/>
          <w:color w:val="000000"/>
          <w:kern w:val="0"/>
          <w:sz w:val="28"/>
          <w:szCs w:val="28"/>
        </w:rPr>
        <w:t>（尖兵）</w:t>
      </w:r>
    </w:p>
    <w:p w:rsidR="00C0146D" w:rsidRDefault="009832D1">
      <w:pPr>
        <w:widowControl/>
        <w:spacing w:line="520" w:lineRule="exact"/>
        <w:ind w:firstLineChars="200" w:firstLine="562"/>
        <w:jc w:val="left"/>
        <w:rPr>
          <w:rFonts w:eastAsia="仿宋_GB2312"/>
          <w:color w:val="000000"/>
          <w:kern w:val="0"/>
          <w:sz w:val="28"/>
          <w:szCs w:val="28"/>
        </w:rPr>
      </w:pPr>
      <w:r>
        <w:rPr>
          <w:rFonts w:eastAsia="仿宋_GB2312"/>
          <w:b/>
          <w:bCs/>
          <w:color w:val="000000"/>
          <w:kern w:val="0"/>
          <w:sz w:val="28"/>
          <w:szCs w:val="28"/>
        </w:rPr>
        <w:t>主要研究内容：</w:t>
      </w:r>
      <w:r>
        <w:rPr>
          <w:rFonts w:eastAsia="仿宋_GB2312" w:hint="eastAsia"/>
          <w:color w:val="000000"/>
          <w:kern w:val="0"/>
          <w:sz w:val="28"/>
          <w:szCs w:val="28"/>
        </w:rPr>
        <w:t>针对松线虫疫木采伐和加工过程疫情严格管控的需要，研发松材线虫病疫木机械抓取、进料、高效粉碎、收集、高温处理、热裂解等一体化设备的核心技术，开发低耗能电机驱动与电力电子、动力与动力管理系统、多合金高强度刀具、智能抓斗、松疫木智能进料、高效粉碎、高温处理与碳化、碎料计量与高效杀虫系统等一体化机械的关键部件与装置；研制疫木碎片料连续化进料、粉碎及循环式碳化裂解处理、裂解液回收、尾气回收等关键装置；研制无害化安全转运、远程智能监控等轻量化车载式作业装备；研制疫木屑快速降解脱毒及其食用菌栽培基质利用技术与装备；研制基</w:t>
      </w:r>
      <w:r>
        <w:rPr>
          <w:rFonts w:eastAsia="仿宋_GB2312" w:hint="eastAsia"/>
          <w:color w:val="000000"/>
          <w:kern w:val="0"/>
          <w:sz w:val="28"/>
          <w:szCs w:val="28"/>
        </w:rPr>
        <w:t>于松材线虫病疫木精准管控数据平台和疫木除治全程可视可控系统。</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绩效目标：</w:t>
      </w:r>
      <w:r>
        <w:rPr>
          <w:rFonts w:eastAsia="仿宋_GB2312" w:hint="eastAsia"/>
          <w:color w:val="000000"/>
          <w:kern w:val="0"/>
          <w:sz w:val="28"/>
          <w:szCs w:val="28"/>
        </w:rPr>
        <w:t>形成松材线虫病疫木高效粉碎处理和木屑利用等技术方案</w:t>
      </w:r>
      <w:r>
        <w:rPr>
          <w:rFonts w:eastAsia="仿宋_GB2312"/>
          <w:color w:val="000000"/>
          <w:kern w:val="0"/>
          <w:sz w:val="28"/>
          <w:szCs w:val="28"/>
        </w:rPr>
        <w:t>3</w:t>
      </w:r>
      <w:r>
        <w:rPr>
          <w:rFonts w:eastAsia="仿宋_GB2312" w:hint="eastAsia"/>
          <w:color w:val="000000"/>
          <w:kern w:val="0"/>
          <w:sz w:val="28"/>
          <w:szCs w:val="28"/>
        </w:rPr>
        <w:t>项以上，安全作业与生物安全技术规范</w:t>
      </w:r>
      <w:r>
        <w:rPr>
          <w:rFonts w:eastAsia="仿宋_GB2312" w:hint="eastAsia"/>
          <w:color w:val="000000"/>
          <w:kern w:val="0"/>
          <w:sz w:val="28"/>
          <w:szCs w:val="28"/>
        </w:rPr>
        <w:t>2</w:t>
      </w:r>
      <w:r>
        <w:rPr>
          <w:rFonts w:eastAsia="仿宋_GB2312" w:hint="eastAsia"/>
          <w:color w:val="000000"/>
          <w:kern w:val="0"/>
          <w:sz w:val="28"/>
          <w:szCs w:val="28"/>
        </w:rPr>
        <w:t>项以上；突破移动式疫木抓取、进料、切削、粉碎、高温处理与热裂解设备等一体化关键技术及核心部件</w:t>
      </w:r>
      <w:r>
        <w:rPr>
          <w:rFonts w:eastAsia="仿宋_GB2312" w:hint="eastAsia"/>
          <w:color w:val="000000"/>
          <w:kern w:val="0"/>
          <w:sz w:val="28"/>
          <w:szCs w:val="28"/>
        </w:rPr>
        <w:t>5</w:t>
      </w:r>
      <w:r>
        <w:rPr>
          <w:rFonts w:eastAsia="仿宋_GB2312" w:hint="eastAsia"/>
          <w:color w:val="000000"/>
          <w:kern w:val="0"/>
          <w:sz w:val="28"/>
          <w:szCs w:val="28"/>
        </w:rPr>
        <w:t>种以上；开发疫木管控数据平台；研制高效轻便机动粉碎处理和和高温碳化加工等核心装备</w:t>
      </w:r>
      <w:r>
        <w:rPr>
          <w:rFonts w:eastAsia="仿宋_GB2312" w:hint="eastAsia"/>
          <w:color w:val="000000"/>
          <w:kern w:val="0"/>
          <w:sz w:val="28"/>
          <w:szCs w:val="28"/>
        </w:rPr>
        <w:t>2</w:t>
      </w:r>
      <w:r>
        <w:rPr>
          <w:rFonts w:eastAsia="仿宋_GB2312" w:hint="eastAsia"/>
          <w:color w:val="000000"/>
          <w:kern w:val="0"/>
          <w:sz w:val="28"/>
          <w:szCs w:val="28"/>
        </w:rPr>
        <w:t>种以上，处理疫木直径可达</w:t>
      </w:r>
      <w:r>
        <w:rPr>
          <w:rFonts w:eastAsia="仿宋_GB2312" w:hint="eastAsia"/>
          <w:color w:val="000000"/>
          <w:kern w:val="0"/>
          <w:sz w:val="28"/>
          <w:szCs w:val="28"/>
        </w:rPr>
        <w:t>100</w:t>
      </w:r>
      <w:r>
        <w:rPr>
          <w:rFonts w:eastAsia="仿宋_GB2312" w:hint="eastAsia"/>
          <w:color w:val="000000"/>
          <w:kern w:val="0"/>
          <w:sz w:val="28"/>
          <w:szCs w:val="28"/>
        </w:rPr>
        <w:t>厘米，粉碎物短粒径不超过</w:t>
      </w:r>
      <w:r>
        <w:rPr>
          <w:rFonts w:eastAsia="仿宋_GB2312" w:hint="eastAsia"/>
          <w:color w:val="000000"/>
          <w:kern w:val="0"/>
          <w:sz w:val="28"/>
          <w:szCs w:val="28"/>
        </w:rPr>
        <w:t>1</w:t>
      </w:r>
      <w:r>
        <w:rPr>
          <w:rFonts w:eastAsia="仿宋_GB2312" w:hint="eastAsia"/>
          <w:color w:val="000000"/>
          <w:kern w:val="0"/>
          <w:sz w:val="28"/>
          <w:szCs w:val="28"/>
        </w:rPr>
        <w:t>厘米，处理能力不小于</w:t>
      </w:r>
      <w:r>
        <w:rPr>
          <w:rFonts w:eastAsia="仿宋_GB2312" w:hint="eastAsia"/>
          <w:color w:val="000000"/>
          <w:kern w:val="0"/>
          <w:sz w:val="28"/>
          <w:szCs w:val="28"/>
        </w:rPr>
        <w:t>100</w:t>
      </w:r>
      <w:r>
        <w:rPr>
          <w:rFonts w:eastAsia="仿宋_GB2312" w:hint="eastAsia"/>
          <w:color w:val="000000"/>
          <w:kern w:val="0"/>
          <w:sz w:val="28"/>
          <w:szCs w:val="28"/>
        </w:rPr>
        <w:t>吨</w:t>
      </w:r>
      <w:r>
        <w:rPr>
          <w:rFonts w:eastAsia="仿宋_GB2312" w:hint="eastAsia"/>
          <w:color w:val="000000"/>
          <w:kern w:val="0"/>
          <w:sz w:val="28"/>
          <w:szCs w:val="28"/>
        </w:rPr>
        <w:t>/</w:t>
      </w:r>
      <w:r>
        <w:rPr>
          <w:rFonts w:eastAsia="仿宋_GB2312" w:hint="eastAsia"/>
          <w:color w:val="000000"/>
          <w:kern w:val="0"/>
          <w:sz w:val="28"/>
          <w:szCs w:val="28"/>
        </w:rPr>
        <w:t>天，能耗成本不高于</w:t>
      </w:r>
      <w:r>
        <w:rPr>
          <w:rFonts w:eastAsia="仿宋_GB2312" w:hint="eastAsia"/>
          <w:color w:val="000000"/>
          <w:kern w:val="0"/>
          <w:sz w:val="28"/>
          <w:szCs w:val="28"/>
        </w:rPr>
        <w:t>15</w:t>
      </w:r>
      <w:r>
        <w:rPr>
          <w:rFonts w:eastAsia="仿宋_GB2312" w:hint="eastAsia"/>
          <w:color w:val="000000"/>
          <w:kern w:val="0"/>
          <w:sz w:val="28"/>
          <w:szCs w:val="28"/>
        </w:rPr>
        <w:t>元</w:t>
      </w:r>
      <w:r>
        <w:rPr>
          <w:rFonts w:eastAsia="仿宋_GB2312" w:hint="eastAsia"/>
          <w:color w:val="000000"/>
          <w:kern w:val="0"/>
          <w:sz w:val="28"/>
          <w:szCs w:val="28"/>
        </w:rPr>
        <w:t>/</w:t>
      </w:r>
      <w:r>
        <w:rPr>
          <w:rFonts w:eastAsia="仿宋_GB2312" w:hint="eastAsia"/>
          <w:color w:val="000000"/>
          <w:kern w:val="0"/>
          <w:sz w:val="28"/>
          <w:szCs w:val="28"/>
        </w:rPr>
        <w:t>吨；开发木质炭产品</w:t>
      </w:r>
      <w:r>
        <w:rPr>
          <w:rFonts w:eastAsia="仿宋_GB2312" w:hint="eastAsia"/>
          <w:color w:val="000000"/>
          <w:kern w:val="0"/>
          <w:sz w:val="28"/>
          <w:szCs w:val="28"/>
        </w:rPr>
        <w:t>3</w:t>
      </w:r>
      <w:r>
        <w:rPr>
          <w:rFonts w:eastAsia="仿宋_GB2312" w:hint="eastAsia"/>
          <w:color w:val="000000"/>
          <w:kern w:val="0"/>
          <w:sz w:val="28"/>
          <w:szCs w:val="28"/>
        </w:rPr>
        <w:t>种以上，木炭产品性能符合</w:t>
      </w:r>
      <w:r>
        <w:rPr>
          <w:rFonts w:eastAsia="仿宋_GB2312" w:hint="eastAsia"/>
          <w:color w:val="000000"/>
          <w:kern w:val="0"/>
          <w:sz w:val="28"/>
          <w:szCs w:val="28"/>
        </w:rPr>
        <w:t>GB/T17664</w:t>
      </w:r>
      <w:r>
        <w:rPr>
          <w:rFonts w:eastAsia="仿宋_GB2312" w:hint="eastAsia"/>
          <w:color w:val="000000"/>
          <w:kern w:val="0"/>
          <w:sz w:val="28"/>
          <w:szCs w:val="28"/>
        </w:rPr>
        <w:t>—</w:t>
      </w:r>
      <w:r>
        <w:rPr>
          <w:rFonts w:eastAsia="仿宋_GB2312" w:hint="eastAsia"/>
          <w:color w:val="000000"/>
          <w:kern w:val="0"/>
          <w:sz w:val="28"/>
          <w:szCs w:val="28"/>
        </w:rPr>
        <w:t>1999</w:t>
      </w:r>
      <w:r>
        <w:rPr>
          <w:rFonts w:eastAsia="仿宋_GB2312" w:hint="eastAsia"/>
          <w:color w:val="000000"/>
          <w:kern w:val="0"/>
          <w:sz w:val="28"/>
          <w:szCs w:val="28"/>
        </w:rPr>
        <w:t>《木炭和木炭试验方法》中相关性能要求；建立疫木快速降解脱毒和木屑食用菌栽培基质利用技术体系</w:t>
      </w:r>
      <w:r>
        <w:rPr>
          <w:rFonts w:eastAsia="仿宋_GB2312" w:hint="eastAsia"/>
          <w:color w:val="000000"/>
          <w:kern w:val="0"/>
          <w:sz w:val="28"/>
          <w:szCs w:val="28"/>
        </w:rPr>
        <w:t>1</w:t>
      </w:r>
      <w:r>
        <w:rPr>
          <w:rFonts w:eastAsia="仿宋_GB2312" w:hint="eastAsia"/>
          <w:color w:val="000000"/>
          <w:kern w:val="0"/>
          <w:sz w:val="28"/>
          <w:szCs w:val="28"/>
        </w:rPr>
        <w:t>套；建立示范基地</w:t>
      </w:r>
      <w:r>
        <w:rPr>
          <w:rFonts w:eastAsia="仿宋_GB2312" w:hint="eastAsia"/>
          <w:color w:val="000000"/>
          <w:kern w:val="0"/>
          <w:sz w:val="28"/>
          <w:szCs w:val="28"/>
        </w:rPr>
        <w:t>5</w:t>
      </w:r>
      <w:r>
        <w:rPr>
          <w:rFonts w:eastAsia="仿宋_GB2312" w:hint="eastAsia"/>
          <w:color w:val="000000"/>
          <w:kern w:val="0"/>
          <w:sz w:val="28"/>
          <w:szCs w:val="28"/>
        </w:rPr>
        <w:t>个，其中疫木机械化高效粉碎处理示范基地</w:t>
      </w:r>
      <w:r>
        <w:rPr>
          <w:rFonts w:eastAsia="仿宋_GB2312" w:hint="eastAsia"/>
          <w:color w:val="000000"/>
          <w:kern w:val="0"/>
          <w:sz w:val="28"/>
          <w:szCs w:val="28"/>
        </w:rPr>
        <w:t>3</w:t>
      </w:r>
      <w:r>
        <w:rPr>
          <w:rFonts w:eastAsia="仿宋_GB2312" w:hint="eastAsia"/>
          <w:color w:val="000000"/>
          <w:kern w:val="0"/>
          <w:sz w:val="28"/>
          <w:szCs w:val="28"/>
        </w:rPr>
        <w:t>个，除治疫木面积</w:t>
      </w:r>
      <w:r>
        <w:rPr>
          <w:rFonts w:eastAsia="仿宋_GB2312" w:hint="eastAsia"/>
          <w:color w:val="000000"/>
          <w:kern w:val="0"/>
          <w:sz w:val="28"/>
          <w:szCs w:val="28"/>
        </w:rPr>
        <w:t>2000</w:t>
      </w:r>
      <w:r>
        <w:rPr>
          <w:rFonts w:eastAsia="仿宋_GB2312" w:hint="eastAsia"/>
          <w:color w:val="000000"/>
          <w:kern w:val="0"/>
          <w:sz w:val="28"/>
          <w:szCs w:val="28"/>
        </w:rPr>
        <w:lastRenderedPageBreak/>
        <w:t>亩以上。</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b/>
          <w:bCs/>
          <w:color w:val="000000"/>
          <w:kern w:val="0"/>
          <w:sz w:val="28"/>
          <w:szCs w:val="28"/>
        </w:rPr>
        <w:t>申报主体：</w:t>
      </w:r>
      <w:r>
        <w:rPr>
          <w:rFonts w:eastAsia="仿宋_GB2312" w:hint="eastAsia"/>
          <w:bCs/>
          <w:color w:val="000000"/>
          <w:kern w:val="0"/>
          <w:sz w:val="28"/>
          <w:szCs w:val="28"/>
        </w:rPr>
        <w:t>原则上由企业牵头申报，鼓励产学研合作</w:t>
      </w:r>
    </w:p>
    <w:p w:rsidR="00C0146D" w:rsidRDefault="009832D1">
      <w:pPr>
        <w:pStyle w:val="a0"/>
        <w:spacing w:line="520" w:lineRule="exact"/>
        <w:ind w:left="0" w:firstLineChars="200" w:firstLine="562"/>
        <w:rPr>
          <w:rFonts w:eastAsia="仿宋_GB2312"/>
          <w:color w:val="000000"/>
          <w:kern w:val="0"/>
          <w:sz w:val="28"/>
          <w:szCs w:val="28"/>
        </w:rPr>
      </w:pPr>
      <w:r>
        <w:rPr>
          <w:rFonts w:eastAsia="仿宋_GB2312"/>
          <w:b/>
          <w:bCs/>
          <w:color w:val="000000"/>
          <w:kern w:val="0"/>
          <w:sz w:val="28"/>
          <w:szCs w:val="28"/>
        </w:rPr>
        <w:t>组织方式：</w:t>
      </w:r>
      <w:r>
        <w:rPr>
          <w:rFonts w:eastAsia="仿宋_GB2312" w:hint="eastAsia"/>
          <w:color w:val="000000"/>
          <w:kern w:val="0"/>
          <w:sz w:val="28"/>
          <w:szCs w:val="28"/>
        </w:rPr>
        <w:t>择优委托</w:t>
      </w:r>
    </w:p>
    <w:p w:rsidR="00C0146D" w:rsidRDefault="009832D1">
      <w:pPr>
        <w:pStyle w:val="a0"/>
        <w:spacing w:line="520" w:lineRule="exact"/>
        <w:ind w:left="0" w:firstLineChars="200" w:firstLine="562"/>
        <w:rPr>
          <w:rFonts w:eastAsia="仿宋_GB2312"/>
          <w:color w:val="000000"/>
          <w:kern w:val="0"/>
          <w:sz w:val="28"/>
          <w:szCs w:val="28"/>
        </w:rPr>
      </w:pPr>
      <w:r>
        <w:rPr>
          <w:rFonts w:eastAsia="仿宋_GB2312"/>
          <w:b/>
          <w:bCs/>
          <w:color w:val="000000"/>
          <w:kern w:val="0"/>
          <w:sz w:val="28"/>
          <w:szCs w:val="28"/>
        </w:rPr>
        <w:t>建议财政补助经费：</w:t>
      </w:r>
      <w:r>
        <w:rPr>
          <w:rFonts w:eastAsia="仿宋_GB2312" w:hint="eastAsia"/>
          <w:color w:val="000000"/>
          <w:kern w:val="0"/>
          <w:sz w:val="28"/>
          <w:szCs w:val="28"/>
        </w:rPr>
        <w:t>8</w:t>
      </w:r>
      <w:r>
        <w:rPr>
          <w:rFonts w:eastAsia="仿宋_GB2312"/>
          <w:color w:val="000000"/>
          <w:kern w:val="0"/>
          <w:sz w:val="28"/>
          <w:szCs w:val="28"/>
        </w:rPr>
        <w:t>00</w:t>
      </w:r>
      <w:r>
        <w:rPr>
          <w:rFonts w:eastAsia="仿宋_GB2312" w:hint="eastAsia"/>
          <w:color w:val="000000"/>
          <w:kern w:val="0"/>
          <w:sz w:val="28"/>
          <w:szCs w:val="28"/>
        </w:rPr>
        <w:t>万元以内</w:t>
      </w:r>
    </w:p>
    <w:p w:rsidR="00C0146D" w:rsidRDefault="009832D1">
      <w:pPr>
        <w:pStyle w:val="a0"/>
        <w:spacing w:line="520" w:lineRule="exact"/>
        <w:ind w:left="0" w:firstLineChars="200" w:firstLine="562"/>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2</w:t>
      </w:r>
      <w:r>
        <w:rPr>
          <w:rFonts w:eastAsia="仿宋_GB2312"/>
          <w:color w:val="000000"/>
          <w:kern w:val="0"/>
          <w:sz w:val="28"/>
          <w:szCs w:val="28"/>
        </w:rPr>
        <w:t>年内</w:t>
      </w:r>
    </w:p>
    <w:p w:rsidR="00C0146D" w:rsidRDefault="009832D1">
      <w:pPr>
        <w:pStyle w:val="a0"/>
        <w:spacing w:line="520" w:lineRule="exact"/>
        <w:ind w:left="0"/>
        <w:rPr>
          <w:rFonts w:eastAsia="仿宋_GB2312"/>
          <w:color w:val="000000"/>
        </w:rPr>
      </w:pPr>
      <w:r>
        <w:rPr>
          <w:rFonts w:eastAsia="仿宋_GB2312" w:hint="eastAsia"/>
          <w:color w:val="000000"/>
          <w:kern w:val="0"/>
          <w:sz w:val="28"/>
          <w:szCs w:val="28"/>
        </w:rPr>
        <w:t>*</w:t>
      </w:r>
      <w:r>
        <w:rPr>
          <w:rFonts w:eastAsia="仿宋_GB2312" w:hint="eastAsia"/>
          <w:color w:val="000000"/>
          <w:kern w:val="0"/>
          <w:sz w:val="28"/>
          <w:szCs w:val="28"/>
        </w:rPr>
        <w:t>要求揭榜项目绩效目标全覆盖</w:t>
      </w:r>
    </w:p>
    <w:p w:rsidR="00C0146D" w:rsidRDefault="00C0146D">
      <w:pPr>
        <w:pStyle w:val="7"/>
        <w:spacing w:line="520" w:lineRule="exact"/>
        <w:ind w:left="0"/>
        <w:rPr>
          <w:color w:val="000000"/>
        </w:rPr>
      </w:pPr>
    </w:p>
    <w:p w:rsidR="00C0146D" w:rsidRDefault="009832D1">
      <w:pPr>
        <w:overflowPunct w:val="0"/>
        <w:autoSpaceDE w:val="0"/>
        <w:autoSpaceDN w:val="0"/>
        <w:spacing w:line="520" w:lineRule="exact"/>
        <w:ind w:firstLine="641"/>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kern w:val="0"/>
          <w:sz w:val="28"/>
          <w:szCs w:val="28"/>
        </w:rPr>
        <w:t>9.</w:t>
      </w:r>
      <w:r>
        <w:rPr>
          <w:rFonts w:ascii="仿宋_GB2312" w:eastAsia="仿宋_GB2312" w:hAnsi="仿宋_GB2312" w:cs="仿宋_GB2312" w:hint="eastAsia"/>
          <w:b/>
          <w:bCs/>
          <w:color w:val="000000"/>
          <w:kern w:val="0"/>
          <w:sz w:val="28"/>
          <w:szCs w:val="28"/>
        </w:rPr>
        <w:t>榜单名称：</w:t>
      </w:r>
      <w:r>
        <w:rPr>
          <w:rFonts w:ascii="仿宋_GB2312" w:eastAsia="仿宋_GB2312" w:hAnsi="仿宋_GB2312" w:cs="仿宋_GB2312" w:hint="eastAsia"/>
          <w:b/>
          <w:bCs/>
          <w:color w:val="000000"/>
          <w:sz w:val="28"/>
          <w:szCs w:val="28"/>
        </w:rPr>
        <w:t>果园全场景自主作业系统及装备</w:t>
      </w:r>
      <w:r>
        <w:rPr>
          <w:rFonts w:ascii="仿宋_GB2312" w:eastAsia="仿宋_GB2312" w:hAnsi="仿宋_GB2312" w:cs="仿宋_GB2312" w:hint="eastAsia"/>
          <w:b/>
          <w:bCs/>
          <w:color w:val="000000"/>
          <w:kern w:val="0"/>
          <w:sz w:val="28"/>
          <w:szCs w:val="28"/>
        </w:rPr>
        <w:t>研发</w:t>
      </w:r>
      <w:r>
        <w:rPr>
          <w:rFonts w:eastAsia="仿宋_GB2312" w:hint="eastAsia"/>
          <w:b/>
          <w:bCs/>
          <w:color w:val="000000"/>
          <w:kern w:val="0"/>
          <w:sz w:val="28"/>
          <w:szCs w:val="28"/>
        </w:rPr>
        <w:t>（领雁）</w:t>
      </w:r>
    </w:p>
    <w:p w:rsidR="00C0146D" w:rsidRDefault="009832D1">
      <w:pPr>
        <w:overflowPunct w:val="0"/>
        <w:autoSpaceDE w:val="0"/>
        <w:autoSpaceDN w:val="0"/>
        <w:spacing w:line="520" w:lineRule="exact"/>
        <w:ind w:firstLine="641"/>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主要研究内容：</w:t>
      </w:r>
      <w:r>
        <w:rPr>
          <w:rFonts w:ascii="仿宋_GB2312" w:eastAsia="仿宋_GB2312" w:hAnsi="仿宋_GB2312" w:cs="仿宋_GB2312" w:hint="eastAsia"/>
          <w:color w:val="000000"/>
          <w:kern w:val="0"/>
          <w:sz w:val="28"/>
          <w:szCs w:val="28"/>
        </w:rPr>
        <w:t>围绕果园机械化、智能化、无人化发展需求</w:t>
      </w:r>
      <w:r>
        <w:rPr>
          <w:rFonts w:ascii="仿宋_GB2312" w:eastAsia="仿宋_GB2312" w:hAnsi="仿宋_GB2312" w:cs="仿宋_GB2312" w:hint="eastAsia"/>
          <w:color w:val="000000"/>
          <w:sz w:val="28"/>
          <w:szCs w:val="28"/>
        </w:rPr>
        <w:t>，针对浙江果园特点，研发基于多源信息融合的感知定位、姿态控制、路径规划、自主避障等全程自主导航技术；研究无人车集群通信、作业调度、自主充电等共性关键技术，构建农业无人车控制与集群调度协同系统；采用模块化设计，创制适用于果园的无人车通用平台，研究搬运、巡检、植保、采收等多种智能作业机具集成，实现无人车通用平台的多功能应用。</w:t>
      </w:r>
    </w:p>
    <w:p w:rsidR="00C0146D" w:rsidRDefault="009832D1">
      <w:pPr>
        <w:overflowPunct w:val="0"/>
        <w:autoSpaceDE w:val="0"/>
        <w:autoSpaceDN w:val="0"/>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绩效目标：</w:t>
      </w:r>
      <w:r>
        <w:rPr>
          <w:rFonts w:ascii="仿宋_GB2312" w:eastAsia="仿宋_GB2312" w:hAnsi="仿宋_GB2312" w:cs="仿宋_GB2312" w:hint="eastAsia"/>
          <w:color w:val="000000"/>
          <w:sz w:val="28"/>
          <w:szCs w:val="28"/>
        </w:rPr>
        <w:t>突破适于浙江果园特点的全程自主导航、集群调度协同等无人化共性关键技术</w:t>
      </w:r>
      <w:r>
        <w:rPr>
          <w:rFonts w:ascii="仿宋_GB2312" w:eastAsia="仿宋_GB2312" w:hAnsi="仿宋_GB2312" w:cs="仿宋_GB2312" w:hint="eastAsia"/>
          <w:color w:val="000000"/>
          <w:sz w:val="28"/>
          <w:szCs w:val="28"/>
        </w:rPr>
        <w:t>3</w:t>
      </w:r>
      <w:r>
        <w:rPr>
          <w:rFonts w:ascii="仿宋_GB2312" w:eastAsia="仿宋_GB2312" w:hAnsi="仿宋_GB2312" w:cs="仿宋_GB2312" w:hint="eastAsia"/>
          <w:color w:val="000000"/>
          <w:sz w:val="28"/>
          <w:szCs w:val="28"/>
        </w:rPr>
        <w:t>项，构建无人车控制与集群调度协同系统平台，实现棚机库至果园全场景下无缝切换、全程自主定位导航和多机作业调度，</w:t>
      </w:r>
      <w:r>
        <w:rPr>
          <w:rFonts w:ascii="仿宋_GB2312" w:eastAsia="仿宋_GB2312" w:hAnsi="仿宋_GB2312" w:cs="仿宋_GB2312" w:hint="eastAsia"/>
          <w:color w:val="000000"/>
          <w:sz w:val="28"/>
          <w:szCs w:val="28"/>
        </w:rPr>
        <w:t>导航偏差≤</w:t>
      </w:r>
      <w:r>
        <w:rPr>
          <w:rFonts w:ascii="仿宋_GB2312" w:eastAsia="仿宋_GB2312" w:hAnsi="仿宋_GB2312" w:cs="仿宋_GB2312" w:hint="eastAsia"/>
          <w:color w:val="000000"/>
          <w:sz w:val="28"/>
          <w:szCs w:val="28"/>
        </w:rPr>
        <w:t>5cm</w:t>
      </w:r>
      <w:r>
        <w:rPr>
          <w:rFonts w:ascii="仿宋_GB2312" w:eastAsia="仿宋_GB2312" w:hAnsi="仿宋_GB2312" w:cs="仿宋_GB2312" w:hint="eastAsia"/>
          <w:color w:val="000000"/>
          <w:sz w:val="28"/>
          <w:szCs w:val="28"/>
        </w:rPr>
        <w:t>，全程导航自主化率达</w:t>
      </w:r>
      <w:r>
        <w:rPr>
          <w:rFonts w:ascii="仿宋_GB2312" w:eastAsia="仿宋_GB2312" w:hAnsi="仿宋_GB2312" w:cs="仿宋_GB2312" w:hint="eastAsia"/>
          <w:color w:val="000000"/>
          <w:sz w:val="28"/>
          <w:szCs w:val="28"/>
        </w:rPr>
        <w:t>95%</w:t>
      </w:r>
      <w:r>
        <w:rPr>
          <w:rFonts w:ascii="仿宋_GB2312" w:eastAsia="仿宋_GB2312" w:hAnsi="仿宋_GB2312" w:cs="仿宋_GB2312" w:hint="eastAsia"/>
          <w:color w:val="000000"/>
          <w:sz w:val="28"/>
          <w:szCs w:val="28"/>
        </w:rPr>
        <w:t>以上；研制无人化智能装置（终端）</w:t>
      </w:r>
      <w:r>
        <w:rPr>
          <w:rFonts w:ascii="仿宋_GB2312" w:eastAsia="仿宋_GB2312" w:hAnsi="仿宋_GB2312" w:cs="仿宋_GB2312" w:hint="eastAsia"/>
          <w:color w:val="000000"/>
          <w:sz w:val="28"/>
          <w:szCs w:val="28"/>
        </w:rPr>
        <w:t>2</w:t>
      </w:r>
      <w:r>
        <w:rPr>
          <w:rFonts w:ascii="仿宋_GB2312" w:eastAsia="仿宋_GB2312" w:hAnsi="仿宋_GB2312" w:cs="仿宋_GB2312" w:hint="eastAsia"/>
          <w:color w:val="000000"/>
          <w:sz w:val="28"/>
          <w:szCs w:val="28"/>
        </w:rPr>
        <w:t>个及以上，自主研发适用于果园的无人车通</w:t>
      </w:r>
      <w:r>
        <w:rPr>
          <w:rFonts w:ascii="仿宋_GB2312" w:eastAsia="仿宋_GB2312" w:hAnsi="仿宋_GB2312" w:cs="仿宋_GB2312" w:hint="eastAsia"/>
          <w:color w:val="000000"/>
          <w:sz w:val="28"/>
          <w:szCs w:val="28"/>
        </w:rPr>
        <w:lastRenderedPageBreak/>
        <w:t>用平台</w:t>
      </w:r>
      <w:r>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rPr>
        <w:t>个，最大载重≥</w:t>
      </w:r>
      <w:r>
        <w:rPr>
          <w:rFonts w:ascii="仿宋_GB2312" w:eastAsia="仿宋_GB2312" w:hAnsi="仿宋_GB2312" w:cs="仿宋_GB2312" w:hint="eastAsia"/>
          <w:color w:val="000000"/>
          <w:sz w:val="28"/>
          <w:szCs w:val="28"/>
        </w:rPr>
        <w:t>120kg</w:t>
      </w:r>
      <w:r>
        <w:rPr>
          <w:rFonts w:ascii="仿宋_GB2312" w:eastAsia="仿宋_GB2312" w:hAnsi="仿宋_GB2312" w:cs="仿宋_GB2312" w:hint="eastAsia"/>
          <w:color w:val="000000"/>
          <w:sz w:val="28"/>
          <w:szCs w:val="28"/>
        </w:rPr>
        <w:t>，续航里程≥</w:t>
      </w:r>
      <w:r>
        <w:rPr>
          <w:rFonts w:ascii="仿宋_GB2312" w:eastAsia="仿宋_GB2312" w:hAnsi="仿宋_GB2312" w:cs="仿宋_GB2312" w:hint="eastAsia"/>
          <w:color w:val="000000"/>
          <w:sz w:val="28"/>
          <w:szCs w:val="28"/>
        </w:rPr>
        <w:t>12km</w:t>
      </w:r>
      <w:r>
        <w:rPr>
          <w:rFonts w:ascii="仿宋_GB2312" w:eastAsia="仿宋_GB2312" w:hAnsi="仿宋_GB2312" w:cs="仿宋_GB2312" w:hint="eastAsia"/>
          <w:color w:val="000000"/>
          <w:sz w:val="28"/>
          <w:szCs w:val="28"/>
        </w:rPr>
        <w:t>，集成搬运（有效载重≥</w:t>
      </w:r>
      <w:r>
        <w:rPr>
          <w:rFonts w:ascii="仿宋_GB2312" w:eastAsia="仿宋_GB2312" w:hAnsi="仿宋_GB2312" w:cs="仿宋_GB2312" w:hint="eastAsia"/>
          <w:color w:val="000000"/>
          <w:sz w:val="28"/>
          <w:szCs w:val="28"/>
        </w:rPr>
        <w:t>100kg</w:t>
      </w:r>
      <w:r>
        <w:rPr>
          <w:rFonts w:ascii="仿宋_GB2312" w:eastAsia="仿宋_GB2312" w:hAnsi="仿宋_GB2312" w:cs="仿宋_GB2312" w:hint="eastAsia"/>
          <w:color w:val="000000"/>
          <w:sz w:val="28"/>
          <w:szCs w:val="28"/>
        </w:rPr>
        <w:t>，输运速度≥</w:t>
      </w:r>
      <w:r>
        <w:rPr>
          <w:rFonts w:ascii="仿宋_GB2312" w:eastAsia="仿宋_GB2312" w:hAnsi="仿宋_GB2312" w:cs="仿宋_GB2312" w:hint="eastAsia"/>
          <w:color w:val="000000"/>
          <w:sz w:val="28"/>
          <w:szCs w:val="28"/>
        </w:rPr>
        <w:t>1m/s</w:t>
      </w:r>
      <w:r>
        <w:rPr>
          <w:rFonts w:ascii="仿宋_GB2312" w:eastAsia="仿宋_GB2312" w:hAnsi="仿宋_GB2312" w:cs="仿宋_GB2312" w:hint="eastAsia"/>
          <w:color w:val="000000"/>
          <w:sz w:val="28"/>
          <w:szCs w:val="28"/>
        </w:rPr>
        <w:t>）、巡检（实现营养状况、产量、成熟度、病虫害等</w:t>
      </w:r>
      <w:r>
        <w:rPr>
          <w:rFonts w:ascii="仿宋_GB2312" w:eastAsia="仿宋_GB2312" w:hAnsi="仿宋_GB2312" w:cs="仿宋_GB2312" w:hint="eastAsia"/>
          <w:color w:val="000000"/>
          <w:sz w:val="28"/>
          <w:szCs w:val="28"/>
        </w:rPr>
        <w:t>2</w:t>
      </w:r>
      <w:r>
        <w:rPr>
          <w:rFonts w:ascii="仿宋_GB2312" w:eastAsia="仿宋_GB2312" w:hAnsi="仿宋_GB2312" w:cs="仿宋_GB2312" w:hint="eastAsia"/>
          <w:color w:val="000000"/>
          <w:sz w:val="28"/>
          <w:szCs w:val="28"/>
        </w:rPr>
        <w:t>种以上生长指标监测）、植保（农药节省</w:t>
      </w:r>
      <w:r>
        <w:rPr>
          <w:rFonts w:ascii="仿宋_GB2312" w:eastAsia="仿宋_GB2312" w:hAnsi="仿宋_GB2312" w:cs="仿宋_GB2312" w:hint="eastAsia"/>
          <w:color w:val="000000"/>
          <w:sz w:val="28"/>
          <w:szCs w:val="28"/>
        </w:rPr>
        <w:t>10%</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15%</w:t>
      </w:r>
      <w:r>
        <w:rPr>
          <w:rFonts w:ascii="仿宋_GB2312" w:eastAsia="仿宋_GB2312" w:hAnsi="仿宋_GB2312" w:cs="仿宋_GB2312" w:hint="eastAsia"/>
          <w:color w:val="000000"/>
          <w:sz w:val="28"/>
          <w:szCs w:val="28"/>
        </w:rPr>
        <w:t>，作业效率提升≥</w:t>
      </w:r>
      <w:r>
        <w:rPr>
          <w:rFonts w:ascii="仿宋_GB2312" w:eastAsia="仿宋_GB2312" w:hAnsi="仿宋_GB2312" w:cs="仿宋_GB2312" w:hint="eastAsia"/>
          <w:color w:val="000000"/>
          <w:sz w:val="28"/>
          <w:szCs w:val="28"/>
        </w:rPr>
        <w:t>20%</w:t>
      </w:r>
      <w:r>
        <w:rPr>
          <w:rFonts w:ascii="仿宋_GB2312" w:eastAsia="仿宋_GB2312" w:hAnsi="仿宋_GB2312" w:cs="仿宋_GB2312" w:hint="eastAsia"/>
          <w:color w:val="000000"/>
          <w:sz w:val="28"/>
          <w:szCs w:val="28"/>
        </w:rPr>
        <w:t>）、锄草（自动避障式，作业效率提升≥</w:t>
      </w:r>
      <w:r>
        <w:rPr>
          <w:rFonts w:ascii="仿宋_GB2312" w:eastAsia="仿宋_GB2312" w:hAnsi="仿宋_GB2312" w:cs="仿宋_GB2312" w:hint="eastAsia"/>
          <w:color w:val="000000"/>
          <w:sz w:val="28"/>
          <w:szCs w:val="28"/>
        </w:rPr>
        <w:t>20%</w:t>
      </w:r>
      <w:r>
        <w:rPr>
          <w:rFonts w:ascii="仿宋_GB2312" w:eastAsia="仿宋_GB2312" w:hAnsi="仿宋_GB2312" w:cs="仿宋_GB2312" w:hint="eastAsia"/>
          <w:color w:val="000000"/>
          <w:sz w:val="28"/>
          <w:szCs w:val="28"/>
        </w:rPr>
        <w:t>）、采收（果实识别率≥</w:t>
      </w:r>
      <w:r>
        <w:rPr>
          <w:rFonts w:ascii="仿宋_GB2312" w:eastAsia="仿宋_GB2312" w:hAnsi="仿宋_GB2312" w:cs="仿宋_GB2312" w:hint="eastAsia"/>
          <w:color w:val="000000"/>
          <w:sz w:val="28"/>
          <w:szCs w:val="28"/>
        </w:rPr>
        <w:t>85%</w:t>
      </w:r>
      <w:r>
        <w:rPr>
          <w:rFonts w:ascii="仿宋_GB2312" w:eastAsia="仿宋_GB2312" w:hAnsi="仿宋_GB2312" w:cs="仿宋_GB2312" w:hint="eastAsia"/>
          <w:color w:val="000000"/>
          <w:sz w:val="28"/>
          <w:szCs w:val="28"/>
        </w:rPr>
        <w:t>，采收损伤率≤</w:t>
      </w:r>
      <w:r>
        <w:rPr>
          <w:rFonts w:ascii="仿宋_GB2312" w:eastAsia="仿宋_GB2312" w:hAnsi="仿宋_GB2312" w:cs="仿宋_GB2312" w:hint="eastAsia"/>
          <w:color w:val="000000"/>
          <w:sz w:val="28"/>
          <w:szCs w:val="28"/>
        </w:rPr>
        <w:t>10%</w:t>
      </w:r>
      <w:r>
        <w:rPr>
          <w:rFonts w:ascii="仿宋_GB2312" w:eastAsia="仿宋_GB2312" w:hAnsi="仿宋_GB2312" w:cs="仿宋_GB2312" w:hint="eastAsia"/>
          <w:color w:val="000000"/>
          <w:sz w:val="28"/>
          <w:szCs w:val="28"/>
        </w:rPr>
        <w:t>）等模块化适配智能作业机具</w:t>
      </w:r>
      <w:r>
        <w:rPr>
          <w:rFonts w:ascii="仿宋_GB2312" w:eastAsia="仿宋_GB2312" w:hAnsi="仿宋_GB2312" w:cs="仿宋_GB2312" w:hint="eastAsia"/>
          <w:color w:val="000000"/>
          <w:sz w:val="28"/>
          <w:szCs w:val="28"/>
        </w:rPr>
        <w:t>3</w:t>
      </w:r>
      <w:r>
        <w:rPr>
          <w:rFonts w:ascii="仿宋_GB2312" w:eastAsia="仿宋_GB2312" w:hAnsi="仿宋_GB2312" w:cs="仿宋_GB2312" w:hint="eastAsia"/>
          <w:color w:val="000000"/>
          <w:sz w:val="28"/>
          <w:szCs w:val="28"/>
        </w:rPr>
        <w:t>种及以上；</w:t>
      </w:r>
      <w:r>
        <w:rPr>
          <w:rFonts w:ascii="仿宋_GB2312" w:eastAsia="仿宋_GB2312" w:hAnsi="仿宋_GB2312" w:cs="仿宋_GB2312" w:hint="eastAsia"/>
          <w:color w:val="000000"/>
          <w:kern w:val="0"/>
          <w:sz w:val="28"/>
          <w:szCs w:val="28"/>
        </w:rPr>
        <w:t>建立技术产品示范验证基地</w:t>
      </w:r>
      <w:r>
        <w:rPr>
          <w:rFonts w:ascii="仿宋_GB2312" w:eastAsia="仿宋_GB2312" w:hAnsi="仿宋_GB2312" w:cs="仿宋_GB2312" w:hint="eastAsia"/>
          <w:color w:val="000000"/>
          <w:kern w:val="0"/>
          <w:sz w:val="28"/>
          <w:szCs w:val="28"/>
        </w:rPr>
        <w:t>2</w:t>
      </w:r>
      <w:r>
        <w:rPr>
          <w:rFonts w:ascii="仿宋_GB2312" w:eastAsia="仿宋_GB2312" w:hAnsi="仿宋_GB2312" w:cs="仿宋_GB2312" w:hint="eastAsia"/>
          <w:color w:val="000000"/>
          <w:kern w:val="0"/>
          <w:sz w:val="28"/>
          <w:szCs w:val="28"/>
        </w:rPr>
        <w:t>个；</w:t>
      </w:r>
      <w:r>
        <w:rPr>
          <w:rFonts w:ascii="仿宋_GB2312" w:eastAsia="仿宋_GB2312" w:hAnsi="仿宋_GB2312" w:cs="仿宋_GB2312" w:hint="eastAsia"/>
          <w:color w:val="000000"/>
          <w:sz w:val="28"/>
          <w:szCs w:val="28"/>
        </w:rPr>
        <w:t>申请发明专利</w:t>
      </w:r>
      <w:r>
        <w:rPr>
          <w:rFonts w:ascii="仿宋_GB2312" w:eastAsia="仿宋_GB2312" w:hAnsi="仿宋_GB2312" w:cs="仿宋_GB2312" w:hint="eastAsia"/>
          <w:color w:val="000000"/>
          <w:sz w:val="28"/>
          <w:szCs w:val="28"/>
        </w:rPr>
        <w:t>3</w:t>
      </w:r>
      <w:r>
        <w:rPr>
          <w:rFonts w:ascii="仿宋_GB2312" w:eastAsia="仿宋_GB2312" w:hAnsi="仿宋_GB2312" w:cs="仿宋_GB2312" w:hint="eastAsia"/>
          <w:color w:val="000000"/>
          <w:sz w:val="28"/>
          <w:szCs w:val="28"/>
        </w:rPr>
        <w:t>件</w:t>
      </w:r>
      <w:r>
        <w:rPr>
          <w:rFonts w:ascii="仿宋_GB2312" w:eastAsia="仿宋_GB2312" w:hAnsi="仿宋_GB2312" w:cs="仿宋_GB2312" w:hint="eastAsia"/>
          <w:color w:val="000000"/>
          <w:kern w:val="0"/>
          <w:sz w:val="28"/>
          <w:szCs w:val="28"/>
        </w:rPr>
        <w:t>，制定标准</w:t>
      </w:r>
      <w:r>
        <w:rPr>
          <w:rFonts w:ascii="仿宋_GB2312" w:eastAsia="仿宋_GB2312" w:hAnsi="仿宋_GB2312" w:cs="仿宋_GB2312" w:hint="eastAsia"/>
          <w:color w:val="000000"/>
          <w:kern w:val="0"/>
          <w:sz w:val="28"/>
          <w:szCs w:val="28"/>
        </w:rPr>
        <w:t>1</w:t>
      </w:r>
      <w:r>
        <w:rPr>
          <w:rFonts w:ascii="仿宋_GB2312" w:eastAsia="仿宋_GB2312" w:hAnsi="仿宋_GB2312" w:cs="仿宋_GB2312" w:hint="eastAsia"/>
          <w:color w:val="000000"/>
          <w:kern w:val="0"/>
          <w:sz w:val="28"/>
          <w:szCs w:val="28"/>
        </w:rPr>
        <w:t>项</w:t>
      </w:r>
      <w:r>
        <w:rPr>
          <w:rFonts w:ascii="仿宋_GB2312" w:eastAsia="仿宋_GB2312" w:hAnsi="仿宋_GB2312" w:cs="仿宋_GB2312" w:hint="eastAsia"/>
          <w:color w:val="000000"/>
          <w:sz w:val="28"/>
          <w:szCs w:val="28"/>
        </w:rPr>
        <w:t>。</w:t>
      </w:r>
    </w:p>
    <w:p w:rsidR="00C0146D" w:rsidRDefault="009832D1">
      <w:pPr>
        <w:overflowPunct w:val="0"/>
        <w:autoSpaceDE w:val="0"/>
        <w:autoSpaceDN w:val="0"/>
        <w:spacing w:line="520" w:lineRule="exact"/>
        <w:ind w:firstLineChars="200" w:firstLine="562"/>
        <w:rPr>
          <w:rFonts w:eastAsia="仿宋_GB2312"/>
          <w:bCs/>
          <w:color w:val="000000"/>
          <w:kern w:val="0"/>
          <w:sz w:val="28"/>
          <w:szCs w:val="28"/>
        </w:rPr>
      </w:pPr>
      <w:r>
        <w:rPr>
          <w:rFonts w:ascii="仿宋_GB2312" w:eastAsia="仿宋_GB2312" w:hAnsi="仿宋_GB2312" w:cs="仿宋_GB2312" w:hint="eastAsia"/>
          <w:b/>
          <w:bCs/>
          <w:color w:val="000000"/>
          <w:kern w:val="0"/>
          <w:sz w:val="28"/>
          <w:szCs w:val="28"/>
        </w:rPr>
        <w:t>申报主体：</w:t>
      </w:r>
      <w:r>
        <w:rPr>
          <w:rFonts w:eastAsia="仿宋_GB2312" w:hint="eastAsia"/>
          <w:bCs/>
          <w:color w:val="000000"/>
          <w:kern w:val="0"/>
          <w:sz w:val="28"/>
          <w:szCs w:val="28"/>
        </w:rPr>
        <w:t>原则上由企业牵头申报，鼓励产学研合作</w:t>
      </w:r>
    </w:p>
    <w:p w:rsidR="00C0146D" w:rsidRDefault="009832D1">
      <w:pPr>
        <w:overflowPunct w:val="0"/>
        <w:autoSpaceDE w:val="0"/>
        <w:autoSpaceDN w:val="0"/>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组织方式：</w:t>
      </w:r>
      <w:r>
        <w:rPr>
          <w:rFonts w:ascii="仿宋_GB2312" w:eastAsia="仿宋_GB2312" w:hAnsi="仿宋_GB2312" w:cs="仿宋_GB2312" w:hint="eastAsia"/>
          <w:color w:val="000000"/>
          <w:sz w:val="28"/>
          <w:szCs w:val="28"/>
        </w:rPr>
        <w:t>竞争性分配</w:t>
      </w:r>
    </w:p>
    <w:p w:rsidR="00C0146D" w:rsidRDefault="009832D1">
      <w:pPr>
        <w:overflowPunct w:val="0"/>
        <w:autoSpaceDE w:val="0"/>
        <w:autoSpaceDN w:val="0"/>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建议财政补助经费：</w:t>
      </w:r>
      <w:r>
        <w:rPr>
          <w:rFonts w:ascii="仿宋_GB2312" w:eastAsia="仿宋_GB2312" w:hAnsi="仿宋_GB2312" w:cs="仿宋_GB2312" w:hint="eastAsia"/>
          <w:color w:val="000000"/>
          <w:sz w:val="28"/>
          <w:szCs w:val="28"/>
        </w:rPr>
        <w:t>500</w:t>
      </w:r>
      <w:r>
        <w:rPr>
          <w:rFonts w:ascii="仿宋_GB2312" w:eastAsia="仿宋_GB2312" w:hAnsi="仿宋_GB2312" w:cs="仿宋_GB2312" w:hint="eastAsia"/>
          <w:color w:val="000000"/>
          <w:sz w:val="28"/>
          <w:szCs w:val="28"/>
        </w:rPr>
        <w:t>万元以内</w:t>
      </w:r>
    </w:p>
    <w:p w:rsidR="00C0146D" w:rsidRDefault="009832D1">
      <w:pPr>
        <w:overflowPunct w:val="0"/>
        <w:autoSpaceDE w:val="0"/>
        <w:autoSpaceDN w:val="0"/>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攻关时限要求：</w:t>
      </w:r>
      <w:r>
        <w:rPr>
          <w:rFonts w:ascii="仿宋_GB2312" w:eastAsia="仿宋_GB2312" w:hAnsi="仿宋_GB2312" w:cs="仿宋_GB2312" w:hint="eastAsia"/>
          <w:color w:val="000000"/>
          <w:sz w:val="28"/>
          <w:szCs w:val="28"/>
        </w:rPr>
        <w:t>3</w:t>
      </w:r>
      <w:r>
        <w:rPr>
          <w:rFonts w:ascii="仿宋_GB2312" w:eastAsia="仿宋_GB2312" w:hAnsi="仿宋_GB2312" w:cs="仿宋_GB2312" w:hint="eastAsia"/>
          <w:color w:val="000000"/>
          <w:sz w:val="28"/>
          <w:szCs w:val="28"/>
        </w:rPr>
        <w:t>年内</w:t>
      </w:r>
    </w:p>
    <w:p w:rsidR="00C0146D" w:rsidRDefault="00C0146D">
      <w:pPr>
        <w:pStyle w:val="a0"/>
        <w:spacing w:line="520" w:lineRule="exact"/>
        <w:ind w:left="0"/>
        <w:rPr>
          <w:color w:val="000000"/>
        </w:rPr>
      </w:pPr>
    </w:p>
    <w:p w:rsidR="00C0146D" w:rsidRDefault="009832D1">
      <w:pPr>
        <w:overflowPunct w:val="0"/>
        <w:autoSpaceDE w:val="0"/>
        <w:autoSpaceDN w:val="0"/>
        <w:spacing w:line="520" w:lineRule="exact"/>
        <w:ind w:firstLineChars="200" w:firstLine="562"/>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kern w:val="0"/>
          <w:sz w:val="28"/>
          <w:szCs w:val="28"/>
        </w:rPr>
        <w:t>10.</w:t>
      </w:r>
      <w:r>
        <w:rPr>
          <w:rFonts w:ascii="仿宋_GB2312" w:eastAsia="仿宋_GB2312" w:hAnsi="仿宋_GB2312" w:cs="仿宋_GB2312" w:hint="eastAsia"/>
          <w:b/>
          <w:bCs/>
          <w:color w:val="000000"/>
          <w:kern w:val="0"/>
          <w:sz w:val="28"/>
          <w:szCs w:val="28"/>
        </w:rPr>
        <w:t>榜单名称：</w:t>
      </w:r>
      <w:r>
        <w:rPr>
          <w:rFonts w:ascii="仿宋_GB2312" w:eastAsia="仿宋_GB2312" w:hAnsi="仿宋_GB2312" w:cs="仿宋_GB2312" w:hint="eastAsia"/>
          <w:b/>
          <w:bCs/>
          <w:color w:val="000000"/>
          <w:sz w:val="28"/>
          <w:szCs w:val="28"/>
        </w:rPr>
        <w:t>果品智能分选无人化技术与装备研发</w:t>
      </w:r>
      <w:r>
        <w:rPr>
          <w:rFonts w:eastAsia="仿宋_GB2312" w:hint="eastAsia"/>
          <w:b/>
          <w:bCs/>
          <w:color w:val="000000"/>
          <w:kern w:val="0"/>
          <w:sz w:val="28"/>
          <w:szCs w:val="28"/>
        </w:rPr>
        <w:t>（尖兵）</w:t>
      </w:r>
    </w:p>
    <w:p w:rsidR="00C0146D" w:rsidRDefault="009832D1">
      <w:pPr>
        <w:overflowPunct w:val="0"/>
        <w:autoSpaceDE w:val="0"/>
        <w:autoSpaceDN w:val="0"/>
        <w:spacing w:line="520" w:lineRule="exact"/>
        <w:ind w:firstLineChars="200" w:firstLine="562"/>
        <w:rPr>
          <w:rFonts w:ascii="仿宋_GB2312" w:eastAsia="仿宋_GB2312" w:hAnsi="仿宋_GB2312" w:cs="仿宋_GB2312"/>
          <w:color w:val="000000"/>
          <w:sz w:val="28"/>
          <w:szCs w:val="28"/>
          <w:u w:val="single"/>
        </w:rPr>
      </w:pPr>
      <w:r>
        <w:rPr>
          <w:rFonts w:ascii="仿宋_GB2312" w:eastAsia="仿宋_GB2312" w:hAnsi="仿宋_GB2312" w:cs="仿宋_GB2312" w:hint="eastAsia"/>
          <w:b/>
          <w:bCs/>
          <w:color w:val="000000"/>
          <w:kern w:val="0"/>
          <w:sz w:val="28"/>
          <w:szCs w:val="28"/>
        </w:rPr>
        <w:t>主要研究内容：</w:t>
      </w:r>
      <w:r>
        <w:rPr>
          <w:rFonts w:ascii="仿宋_GB2312" w:eastAsia="仿宋_GB2312" w:hAnsi="仿宋_GB2312" w:cs="仿宋_GB2312" w:hint="eastAsia"/>
          <w:color w:val="000000"/>
          <w:sz w:val="28"/>
          <w:szCs w:val="28"/>
        </w:rPr>
        <w:t>以我省特色果品的产后商品化处理为应用场景，针对果品上料、输送、分级、包装、仓储等的全过程无人化智能生产需求，突破果品内部品质（风味、营养成份、内部缺陷等）多指标同步高速无损感知技术、上料包装输送机器人柔性防损伤机械手等关键难题，攻克规模化高通量检测分选装备的全过程防损伤、上料包装输送多机器人高效协同、果品按质智能分类暂存与出库、园地</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品质</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生产数据云平台、远程智能诊断和模型云更新等关键技术，创制具有国际一流水平的果品商品化处理无人化关键技术与智能装备，并进行应用示范。</w:t>
      </w:r>
    </w:p>
    <w:p w:rsidR="00C0146D" w:rsidRDefault="009832D1">
      <w:pPr>
        <w:overflowPunct w:val="0"/>
        <w:autoSpaceDE w:val="0"/>
        <w:autoSpaceDN w:val="0"/>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lastRenderedPageBreak/>
        <w:t>绩效目标：</w:t>
      </w:r>
      <w:r>
        <w:rPr>
          <w:rFonts w:ascii="仿宋_GB2312" w:eastAsia="仿宋_GB2312" w:hAnsi="仿宋_GB2312" w:cs="仿宋_GB2312" w:hint="eastAsia"/>
          <w:color w:val="000000"/>
          <w:sz w:val="28"/>
          <w:szCs w:val="28"/>
        </w:rPr>
        <w:t>以果品商品化处理无人化为目标</w:t>
      </w:r>
      <w:r>
        <w:rPr>
          <w:rFonts w:ascii="仿宋_GB2312" w:eastAsia="仿宋_GB2312" w:hAnsi="仿宋_GB2312" w:cs="仿宋_GB2312" w:hint="eastAsia"/>
          <w:color w:val="000000"/>
          <w:sz w:val="28"/>
          <w:szCs w:val="28"/>
        </w:rPr>
        <w:t>，研制果品商品化处理无人化关键技术与智能装备</w:t>
      </w:r>
      <w:r>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rPr>
        <w:t>套（台），突破果品内部品质（风味、营养成份、内部缺陷等）多指标同步高速无损感知、柔性防损伤机械手、模型云更新等关键技术</w:t>
      </w:r>
      <w:r>
        <w:rPr>
          <w:rFonts w:ascii="仿宋_GB2312" w:eastAsia="仿宋_GB2312" w:hAnsi="仿宋_GB2312" w:cs="仿宋_GB2312" w:hint="eastAsia"/>
          <w:color w:val="000000"/>
          <w:sz w:val="28"/>
          <w:szCs w:val="28"/>
        </w:rPr>
        <w:t>6-8</w:t>
      </w:r>
      <w:r>
        <w:rPr>
          <w:rFonts w:ascii="仿宋_GB2312" w:eastAsia="仿宋_GB2312" w:hAnsi="仿宋_GB2312" w:cs="仿宋_GB2312" w:hint="eastAsia"/>
          <w:color w:val="000000"/>
          <w:sz w:val="28"/>
          <w:szCs w:val="28"/>
        </w:rPr>
        <w:t>项，申请发明专利</w:t>
      </w:r>
      <w:r>
        <w:rPr>
          <w:rFonts w:ascii="仿宋_GB2312" w:eastAsia="仿宋_GB2312" w:hAnsi="仿宋_GB2312" w:cs="仿宋_GB2312" w:hint="eastAsia"/>
          <w:color w:val="000000"/>
          <w:sz w:val="28"/>
          <w:szCs w:val="28"/>
        </w:rPr>
        <w:t>6</w:t>
      </w:r>
      <w:r>
        <w:rPr>
          <w:rFonts w:ascii="仿宋_GB2312" w:eastAsia="仿宋_GB2312" w:hAnsi="仿宋_GB2312" w:cs="仿宋_GB2312" w:hint="eastAsia"/>
          <w:color w:val="000000"/>
          <w:sz w:val="28"/>
          <w:szCs w:val="28"/>
        </w:rPr>
        <w:t>项，建立相关标准</w:t>
      </w:r>
      <w:r>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rPr>
        <w:t>项。果品品质检测指标主要性能达到国际先进水平，分选准确率达到</w:t>
      </w:r>
      <w:r>
        <w:rPr>
          <w:rFonts w:ascii="仿宋_GB2312" w:eastAsia="仿宋_GB2312" w:hAnsi="仿宋_GB2312" w:cs="仿宋_GB2312" w:hint="eastAsia"/>
          <w:color w:val="000000"/>
          <w:sz w:val="28"/>
          <w:szCs w:val="28"/>
        </w:rPr>
        <w:t>95%</w:t>
      </w:r>
      <w:r>
        <w:rPr>
          <w:rFonts w:ascii="仿宋_GB2312" w:eastAsia="仿宋_GB2312" w:hAnsi="仿宋_GB2312" w:cs="仿宋_GB2312" w:hint="eastAsia"/>
          <w:color w:val="000000"/>
          <w:sz w:val="28"/>
          <w:szCs w:val="28"/>
        </w:rPr>
        <w:t>、损伤率低于</w:t>
      </w:r>
      <w:r>
        <w:rPr>
          <w:rFonts w:ascii="仿宋_GB2312" w:eastAsia="仿宋_GB2312" w:hAnsi="仿宋_GB2312" w:cs="仿宋_GB2312" w:hint="eastAsia"/>
          <w:color w:val="000000"/>
          <w:sz w:val="28"/>
          <w:szCs w:val="28"/>
        </w:rPr>
        <w:t>3%</w:t>
      </w:r>
      <w:r>
        <w:rPr>
          <w:rFonts w:ascii="仿宋_GB2312" w:eastAsia="仿宋_GB2312" w:hAnsi="仿宋_GB2312" w:cs="仿宋_GB2312" w:hint="eastAsia"/>
          <w:color w:val="000000"/>
          <w:sz w:val="28"/>
          <w:szCs w:val="28"/>
        </w:rPr>
        <w:t>、果品商品化处理无人化程度达到</w:t>
      </w:r>
      <w:r>
        <w:rPr>
          <w:rFonts w:ascii="仿宋_GB2312" w:eastAsia="仿宋_GB2312" w:hAnsi="仿宋_GB2312" w:cs="仿宋_GB2312" w:hint="eastAsia"/>
          <w:color w:val="000000"/>
          <w:sz w:val="28"/>
          <w:szCs w:val="28"/>
        </w:rPr>
        <w:t>85%</w:t>
      </w:r>
      <w:r>
        <w:rPr>
          <w:rFonts w:ascii="仿宋_GB2312" w:eastAsia="仿宋_GB2312" w:hAnsi="仿宋_GB2312" w:cs="仿宋_GB2312" w:hint="eastAsia"/>
          <w:color w:val="000000"/>
          <w:sz w:val="28"/>
          <w:szCs w:val="28"/>
        </w:rPr>
        <w:t>以上、相比传统生产方式，整体生产效率提高</w:t>
      </w:r>
      <w:r>
        <w:rPr>
          <w:rFonts w:ascii="仿宋_GB2312" w:eastAsia="仿宋_GB2312" w:hAnsi="仿宋_GB2312" w:cs="仿宋_GB2312" w:hint="eastAsia"/>
          <w:color w:val="000000"/>
          <w:sz w:val="28"/>
          <w:szCs w:val="28"/>
        </w:rPr>
        <w:t>30%</w:t>
      </w:r>
      <w:r>
        <w:rPr>
          <w:rFonts w:ascii="仿宋_GB2312" w:eastAsia="仿宋_GB2312" w:hAnsi="仿宋_GB2312" w:cs="仿宋_GB2312" w:hint="eastAsia"/>
          <w:color w:val="000000"/>
          <w:sz w:val="28"/>
          <w:szCs w:val="28"/>
        </w:rPr>
        <w:t>以上。在果品主产区建立应用示范点</w:t>
      </w:r>
      <w:r>
        <w:rPr>
          <w:rFonts w:ascii="仿宋_GB2312" w:eastAsia="仿宋_GB2312" w:hAnsi="仿宋_GB2312" w:cs="仿宋_GB2312" w:hint="eastAsia"/>
          <w:color w:val="000000"/>
          <w:sz w:val="28"/>
          <w:szCs w:val="28"/>
        </w:rPr>
        <w:t>1-2</w:t>
      </w:r>
      <w:r>
        <w:rPr>
          <w:rFonts w:ascii="仿宋_GB2312" w:eastAsia="仿宋_GB2312" w:hAnsi="仿宋_GB2312" w:cs="仿宋_GB2312" w:hint="eastAsia"/>
          <w:color w:val="000000"/>
          <w:sz w:val="28"/>
          <w:szCs w:val="28"/>
        </w:rPr>
        <w:t>个。</w:t>
      </w:r>
    </w:p>
    <w:p w:rsidR="00C0146D" w:rsidRDefault="009832D1">
      <w:pPr>
        <w:spacing w:line="520" w:lineRule="exact"/>
        <w:ind w:firstLineChars="200" w:firstLine="562"/>
        <w:rPr>
          <w:rFonts w:eastAsia="仿宋_GB2312"/>
          <w:bCs/>
          <w:color w:val="000000"/>
          <w:kern w:val="0"/>
          <w:sz w:val="28"/>
          <w:szCs w:val="28"/>
        </w:rPr>
      </w:pPr>
      <w:r>
        <w:rPr>
          <w:rFonts w:ascii="仿宋_GB2312" w:eastAsia="仿宋_GB2312" w:hAnsi="仿宋_GB2312" w:cs="仿宋_GB2312" w:hint="eastAsia"/>
          <w:b/>
          <w:bCs/>
          <w:color w:val="000000"/>
          <w:kern w:val="0"/>
          <w:sz w:val="28"/>
          <w:szCs w:val="28"/>
        </w:rPr>
        <w:t>申报主体：</w:t>
      </w:r>
      <w:r>
        <w:rPr>
          <w:rFonts w:eastAsia="仿宋_GB2312" w:hint="eastAsia"/>
          <w:bCs/>
          <w:color w:val="000000"/>
          <w:kern w:val="0"/>
          <w:sz w:val="28"/>
          <w:szCs w:val="28"/>
        </w:rPr>
        <w:t>牵头申报单位不限主体，必须产学研合作</w:t>
      </w:r>
    </w:p>
    <w:p w:rsidR="00C0146D" w:rsidRDefault="009832D1">
      <w:pPr>
        <w:overflowPunct w:val="0"/>
        <w:autoSpaceDE w:val="0"/>
        <w:autoSpaceDN w:val="0"/>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组织方式：</w:t>
      </w:r>
      <w:r>
        <w:rPr>
          <w:rFonts w:ascii="仿宋_GB2312" w:eastAsia="仿宋_GB2312" w:hAnsi="仿宋_GB2312" w:cs="仿宋_GB2312" w:hint="eastAsia"/>
          <w:color w:val="000000"/>
          <w:sz w:val="28"/>
          <w:szCs w:val="28"/>
        </w:rPr>
        <w:t>竞争性分配</w:t>
      </w:r>
    </w:p>
    <w:p w:rsidR="00C0146D" w:rsidRDefault="009832D1">
      <w:pPr>
        <w:overflowPunct w:val="0"/>
        <w:autoSpaceDE w:val="0"/>
        <w:autoSpaceDN w:val="0"/>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建议财政补助经费：</w:t>
      </w:r>
      <w:r>
        <w:rPr>
          <w:rFonts w:ascii="仿宋_GB2312" w:eastAsia="仿宋_GB2312" w:hAnsi="仿宋_GB2312" w:cs="仿宋_GB2312" w:hint="eastAsia"/>
          <w:color w:val="000000"/>
          <w:kern w:val="0"/>
          <w:sz w:val="28"/>
          <w:szCs w:val="28"/>
        </w:rPr>
        <w:t>600</w:t>
      </w:r>
      <w:r>
        <w:rPr>
          <w:rFonts w:ascii="仿宋_GB2312" w:eastAsia="仿宋_GB2312" w:hAnsi="仿宋_GB2312" w:cs="仿宋_GB2312" w:hint="eastAsia"/>
          <w:color w:val="000000"/>
          <w:sz w:val="28"/>
          <w:szCs w:val="28"/>
        </w:rPr>
        <w:t>万元以内</w:t>
      </w:r>
    </w:p>
    <w:p w:rsidR="00C0146D" w:rsidRDefault="009832D1">
      <w:pPr>
        <w:overflowPunct w:val="0"/>
        <w:autoSpaceDE w:val="0"/>
        <w:autoSpaceDN w:val="0"/>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攻关时限要求：</w:t>
      </w:r>
      <w:r>
        <w:rPr>
          <w:rFonts w:ascii="仿宋_GB2312" w:eastAsia="仿宋_GB2312" w:hAnsi="仿宋_GB2312" w:cs="仿宋_GB2312" w:hint="eastAsia"/>
          <w:color w:val="000000"/>
          <w:kern w:val="0"/>
          <w:sz w:val="28"/>
          <w:szCs w:val="28"/>
        </w:rPr>
        <w:t>3</w:t>
      </w:r>
      <w:r>
        <w:rPr>
          <w:rFonts w:ascii="仿宋_GB2312" w:eastAsia="仿宋_GB2312" w:hAnsi="仿宋_GB2312" w:cs="仿宋_GB2312" w:hint="eastAsia"/>
          <w:color w:val="000000"/>
          <w:sz w:val="28"/>
          <w:szCs w:val="28"/>
        </w:rPr>
        <w:t>年内</w:t>
      </w:r>
    </w:p>
    <w:p w:rsidR="00C0146D" w:rsidRDefault="009832D1">
      <w:pPr>
        <w:pStyle w:val="a0"/>
        <w:spacing w:line="520" w:lineRule="exact"/>
        <w:ind w:left="0"/>
        <w:rPr>
          <w:rFonts w:eastAsia="仿宋_GB2312"/>
          <w:color w:val="000000"/>
        </w:rPr>
      </w:pPr>
      <w:r>
        <w:rPr>
          <w:rFonts w:eastAsia="仿宋_GB2312" w:hint="eastAsia"/>
          <w:color w:val="000000"/>
          <w:kern w:val="0"/>
          <w:sz w:val="28"/>
          <w:szCs w:val="28"/>
        </w:rPr>
        <w:t>*</w:t>
      </w:r>
      <w:r>
        <w:rPr>
          <w:rFonts w:eastAsia="仿宋_GB2312" w:hint="eastAsia"/>
          <w:color w:val="000000"/>
          <w:kern w:val="0"/>
          <w:sz w:val="28"/>
          <w:szCs w:val="28"/>
        </w:rPr>
        <w:t>要求揭榜项目绩效目标全覆盖</w:t>
      </w:r>
    </w:p>
    <w:p w:rsidR="00C0146D" w:rsidRDefault="00C0146D">
      <w:pPr>
        <w:pStyle w:val="a0"/>
        <w:spacing w:line="520" w:lineRule="exact"/>
        <w:ind w:left="0" w:firstLine="562"/>
        <w:rPr>
          <w:color w:val="000000"/>
        </w:rPr>
      </w:pPr>
    </w:p>
    <w:p w:rsidR="00C0146D" w:rsidRDefault="009832D1">
      <w:pPr>
        <w:overflowPunct w:val="0"/>
        <w:autoSpaceDE w:val="0"/>
        <w:autoSpaceDN w:val="0"/>
        <w:spacing w:line="520" w:lineRule="exact"/>
        <w:ind w:firstLineChars="200" w:firstLine="562"/>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sz w:val="28"/>
          <w:szCs w:val="28"/>
        </w:rPr>
        <w:t>11.</w:t>
      </w:r>
      <w:r>
        <w:rPr>
          <w:rFonts w:ascii="仿宋_GB2312" w:eastAsia="仿宋_GB2312" w:hAnsi="仿宋_GB2312" w:cs="仿宋_GB2312" w:hint="eastAsia"/>
          <w:b/>
          <w:bCs/>
          <w:color w:val="000000"/>
          <w:kern w:val="0"/>
          <w:sz w:val="28"/>
          <w:szCs w:val="28"/>
        </w:rPr>
        <w:t>榜单名称：</w:t>
      </w:r>
      <w:r>
        <w:rPr>
          <w:rFonts w:ascii="仿宋_GB2312" w:eastAsia="仿宋_GB2312" w:hAnsi="仿宋_GB2312" w:cs="仿宋_GB2312" w:hint="eastAsia"/>
          <w:b/>
          <w:bCs/>
          <w:color w:val="000000"/>
          <w:sz w:val="28"/>
          <w:szCs w:val="28"/>
        </w:rPr>
        <w:t>结球类蔬菜产地处理关键技术与装备研发</w:t>
      </w:r>
      <w:r>
        <w:rPr>
          <w:rFonts w:eastAsia="仿宋_GB2312" w:hint="eastAsia"/>
          <w:b/>
          <w:bCs/>
          <w:color w:val="000000"/>
          <w:kern w:val="0"/>
          <w:sz w:val="28"/>
          <w:szCs w:val="28"/>
        </w:rPr>
        <w:t>（领雁）</w:t>
      </w:r>
    </w:p>
    <w:p w:rsidR="00C0146D" w:rsidRDefault="009832D1">
      <w:pPr>
        <w:overflowPunct w:val="0"/>
        <w:autoSpaceDE w:val="0"/>
        <w:autoSpaceDN w:val="0"/>
        <w:spacing w:line="520" w:lineRule="exact"/>
        <w:ind w:firstLineChars="200" w:firstLine="562"/>
        <w:rPr>
          <w:rFonts w:ascii="仿宋_GB2312" w:eastAsia="仿宋_GB2312" w:hAnsi="仿宋_GB2312" w:cs="仿宋_GB2312"/>
          <w:color w:val="000000"/>
          <w:kern w:val="0"/>
          <w:sz w:val="28"/>
          <w:szCs w:val="28"/>
        </w:rPr>
      </w:pPr>
      <w:r>
        <w:rPr>
          <w:rFonts w:ascii="仿宋_GB2312" w:eastAsia="仿宋_GB2312" w:hAnsi="仿宋_GB2312" w:cs="仿宋_GB2312" w:hint="eastAsia"/>
          <w:b/>
          <w:bCs/>
          <w:color w:val="000000"/>
          <w:kern w:val="0"/>
          <w:sz w:val="28"/>
          <w:szCs w:val="28"/>
        </w:rPr>
        <w:t>主要研究内容：</w:t>
      </w:r>
      <w:r>
        <w:rPr>
          <w:rFonts w:ascii="仿宋_GB2312" w:eastAsia="仿宋_GB2312" w:hAnsi="仿宋_GB2312" w:cs="仿宋_GB2312" w:hint="eastAsia"/>
          <w:color w:val="000000"/>
          <w:kern w:val="0"/>
          <w:sz w:val="28"/>
          <w:szCs w:val="28"/>
        </w:rPr>
        <w:t>针对结球类蔬菜产后加工过程中存在人工成本高、产品质量差异大等问题，研究结球类蔬菜柔性定向上料输送、精准切根、剔除坏叶、动态称重、自动切制成朵、检测分级、自动包装等关键技术与智能化装置，研制结球类蔬菜切制</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hint="eastAsia"/>
          <w:color w:val="000000"/>
          <w:kern w:val="0"/>
          <w:sz w:val="28"/>
          <w:szCs w:val="28"/>
        </w:rPr>
        <w:t>检测分级</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hint="eastAsia"/>
          <w:color w:val="000000"/>
          <w:kern w:val="0"/>
          <w:sz w:val="28"/>
          <w:szCs w:val="28"/>
        </w:rPr>
        <w:t>自动包装等产后商品化处理成套装备，并应用示范，实现结球类蔬菜产地加工的智</w:t>
      </w:r>
      <w:r>
        <w:rPr>
          <w:rFonts w:ascii="仿宋_GB2312" w:eastAsia="仿宋_GB2312" w:hAnsi="仿宋_GB2312" w:cs="仿宋_GB2312" w:hint="eastAsia"/>
          <w:color w:val="000000"/>
          <w:kern w:val="0"/>
          <w:sz w:val="28"/>
          <w:szCs w:val="28"/>
        </w:rPr>
        <w:lastRenderedPageBreak/>
        <w:t>能化和标准化，有效降低蔬菜损伤和损耗。</w:t>
      </w:r>
    </w:p>
    <w:p w:rsidR="00C0146D" w:rsidRDefault="009832D1">
      <w:pPr>
        <w:overflowPunct w:val="0"/>
        <w:autoSpaceDE w:val="0"/>
        <w:autoSpaceDN w:val="0"/>
        <w:spacing w:line="520" w:lineRule="exact"/>
        <w:ind w:firstLineChars="200" w:firstLine="562"/>
        <w:rPr>
          <w:rFonts w:ascii="仿宋_GB2312" w:eastAsia="仿宋_GB2312" w:hAnsi="仿宋_GB2312" w:cs="仿宋_GB2312"/>
          <w:color w:val="000000"/>
          <w:kern w:val="0"/>
          <w:sz w:val="28"/>
          <w:szCs w:val="28"/>
        </w:rPr>
      </w:pPr>
      <w:r>
        <w:rPr>
          <w:rFonts w:ascii="仿宋_GB2312" w:eastAsia="仿宋_GB2312" w:hAnsi="仿宋_GB2312" w:cs="仿宋_GB2312" w:hint="eastAsia"/>
          <w:b/>
          <w:bCs/>
          <w:color w:val="000000"/>
          <w:kern w:val="0"/>
          <w:sz w:val="28"/>
          <w:szCs w:val="28"/>
        </w:rPr>
        <w:t>绩效目标：</w:t>
      </w:r>
      <w:r>
        <w:rPr>
          <w:rFonts w:ascii="仿宋_GB2312" w:eastAsia="仿宋_GB2312" w:hAnsi="仿宋_GB2312" w:cs="仿宋_GB2312" w:hint="eastAsia"/>
          <w:color w:val="000000"/>
          <w:kern w:val="0"/>
          <w:sz w:val="28"/>
          <w:szCs w:val="28"/>
        </w:rPr>
        <w:t>以结球类蔬菜提质减损为目标，突破精准</w:t>
      </w:r>
      <w:r>
        <w:rPr>
          <w:rFonts w:ascii="仿宋_GB2312" w:eastAsia="仿宋_GB2312" w:hAnsi="仿宋_GB2312" w:cs="仿宋_GB2312" w:hint="eastAsia"/>
          <w:color w:val="000000"/>
          <w:kern w:val="0"/>
          <w:sz w:val="28"/>
          <w:szCs w:val="28"/>
        </w:rPr>
        <w:t>切制成朵、高通量检测分选等结球类蔬菜产地处理关键技术</w:t>
      </w:r>
      <w:r>
        <w:rPr>
          <w:rFonts w:ascii="仿宋_GB2312" w:eastAsia="仿宋_GB2312" w:hAnsi="仿宋_GB2312" w:cs="仿宋_GB2312" w:hint="eastAsia"/>
          <w:color w:val="000000"/>
          <w:kern w:val="0"/>
          <w:sz w:val="28"/>
          <w:szCs w:val="28"/>
        </w:rPr>
        <w:t>3-5</w:t>
      </w:r>
      <w:r>
        <w:rPr>
          <w:rFonts w:ascii="仿宋_GB2312" w:eastAsia="仿宋_GB2312" w:hAnsi="仿宋_GB2312" w:cs="仿宋_GB2312" w:hint="eastAsia"/>
          <w:color w:val="000000"/>
          <w:kern w:val="0"/>
          <w:sz w:val="28"/>
          <w:szCs w:val="28"/>
        </w:rPr>
        <w:t>项，研制结球类蔬菜产地商品化处理智能化成套装备</w:t>
      </w:r>
      <w:r>
        <w:rPr>
          <w:rFonts w:ascii="仿宋_GB2312" w:eastAsia="仿宋_GB2312" w:hAnsi="仿宋_GB2312" w:cs="仿宋_GB2312" w:hint="eastAsia"/>
          <w:color w:val="000000"/>
          <w:kern w:val="0"/>
          <w:sz w:val="28"/>
          <w:szCs w:val="28"/>
        </w:rPr>
        <w:t>1</w:t>
      </w:r>
      <w:r>
        <w:rPr>
          <w:rFonts w:ascii="仿宋_GB2312" w:eastAsia="仿宋_GB2312" w:hAnsi="仿宋_GB2312" w:cs="仿宋_GB2312" w:hint="eastAsia"/>
          <w:color w:val="000000"/>
          <w:kern w:val="0"/>
          <w:sz w:val="28"/>
          <w:szCs w:val="28"/>
        </w:rPr>
        <w:t>套（台）；实现异物、柄、叶、虫害和异色智能检测，检测精度≥</w:t>
      </w:r>
      <w:r>
        <w:rPr>
          <w:rFonts w:ascii="仿宋_GB2312" w:eastAsia="仿宋_GB2312" w:hAnsi="仿宋_GB2312" w:cs="仿宋_GB2312" w:hint="eastAsia"/>
          <w:color w:val="000000"/>
          <w:kern w:val="0"/>
          <w:sz w:val="28"/>
          <w:szCs w:val="28"/>
        </w:rPr>
        <w:t>95%</w:t>
      </w:r>
      <w:r>
        <w:rPr>
          <w:rFonts w:ascii="仿宋_GB2312" w:eastAsia="仿宋_GB2312" w:hAnsi="仿宋_GB2312" w:cs="仿宋_GB2312" w:hint="eastAsia"/>
          <w:color w:val="000000"/>
          <w:kern w:val="0"/>
          <w:sz w:val="28"/>
          <w:szCs w:val="28"/>
        </w:rPr>
        <w:t>。损伤率≤</w:t>
      </w:r>
      <w:r>
        <w:rPr>
          <w:rFonts w:ascii="仿宋_GB2312" w:eastAsia="仿宋_GB2312" w:hAnsi="仿宋_GB2312" w:cs="仿宋_GB2312" w:hint="eastAsia"/>
          <w:color w:val="000000"/>
          <w:kern w:val="0"/>
          <w:sz w:val="28"/>
          <w:szCs w:val="28"/>
        </w:rPr>
        <w:t>3%</w:t>
      </w:r>
      <w:r>
        <w:rPr>
          <w:rFonts w:ascii="仿宋_GB2312" w:eastAsia="仿宋_GB2312" w:hAnsi="仿宋_GB2312" w:cs="仿宋_GB2312" w:hint="eastAsia"/>
          <w:color w:val="000000"/>
          <w:kern w:val="0"/>
          <w:sz w:val="28"/>
          <w:szCs w:val="28"/>
        </w:rPr>
        <w:t>，出品率不低于人工操作，生产率达到</w:t>
      </w:r>
      <w:r>
        <w:rPr>
          <w:rFonts w:ascii="仿宋_GB2312" w:eastAsia="仿宋_GB2312" w:hAnsi="仿宋_GB2312" w:cs="仿宋_GB2312" w:hint="eastAsia"/>
          <w:color w:val="000000"/>
          <w:kern w:val="0"/>
          <w:sz w:val="28"/>
          <w:szCs w:val="28"/>
        </w:rPr>
        <w:t>5</w:t>
      </w:r>
      <w:r>
        <w:rPr>
          <w:rFonts w:ascii="仿宋_GB2312" w:eastAsia="仿宋_GB2312" w:hAnsi="仿宋_GB2312" w:cs="仿宋_GB2312" w:hint="eastAsia"/>
          <w:color w:val="000000"/>
          <w:kern w:val="0"/>
          <w:sz w:val="28"/>
          <w:szCs w:val="28"/>
        </w:rPr>
        <w:t>吨</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hint="eastAsia"/>
          <w:color w:val="000000"/>
          <w:kern w:val="0"/>
          <w:sz w:val="28"/>
          <w:szCs w:val="28"/>
        </w:rPr>
        <w:t>小时。在浙江省结球蔬菜优势种植区建立应用示范点</w:t>
      </w:r>
      <w:r>
        <w:rPr>
          <w:rFonts w:ascii="仿宋_GB2312" w:eastAsia="仿宋_GB2312" w:hAnsi="仿宋_GB2312" w:cs="仿宋_GB2312" w:hint="eastAsia"/>
          <w:color w:val="000000"/>
          <w:kern w:val="0"/>
          <w:sz w:val="28"/>
          <w:szCs w:val="28"/>
        </w:rPr>
        <w:t>3</w:t>
      </w:r>
      <w:r>
        <w:rPr>
          <w:rFonts w:ascii="仿宋_GB2312" w:eastAsia="仿宋_GB2312" w:hAnsi="仿宋_GB2312" w:cs="仿宋_GB2312" w:hint="eastAsia"/>
          <w:color w:val="000000"/>
          <w:kern w:val="0"/>
          <w:sz w:val="28"/>
          <w:szCs w:val="28"/>
        </w:rPr>
        <w:t>个以上，并制定相关技术规程</w:t>
      </w:r>
      <w:r>
        <w:rPr>
          <w:rFonts w:ascii="仿宋_GB2312" w:eastAsia="仿宋_GB2312" w:hAnsi="仿宋_GB2312" w:cs="仿宋_GB2312" w:hint="eastAsia"/>
          <w:color w:val="000000"/>
          <w:kern w:val="0"/>
          <w:sz w:val="28"/>
          <w:szCs w:val="28"/>
        </w:rPr>
        <w:t>1</w:t>
      </w:r>
      <w:r>
        <w:rPr>
          <w:rFonts w:ascii="仿宋_GB2312" w:eastAsia="仿宋_GB2312" w:hAnsi="仿宋_GB2312" w:cs="仿宋_GB2312" w:hint="eastAsia"/>
          <w:color w:val="000000"/>
          <w:kern w:val="0"/>
          <w:sz w:val="28"/>
          <w:szCs w:val="28"/>
        </w:rPr>
        <w:t>套，申请发明专利</w:t>
      </w:r>
      <w:r>
        <w:rPr>
          <w:rFonts w:ascii="仿宋_GB2312" w:eastAsia="仿宋_GB2312" w:hAnsi="仿宋_GB2312" w:cs="仿宋_GB2312" w:hint="eastAsia"/>
          <w:color w:val="000000"/>
          <w:kern w:val="0"/>
          <w:sz w:val="28"/>
          <w:szCs w:val="28"/>
        </w:rPr>
        <w:t>3</w:t>
      </w:r>
      <w:r>
        <w:rPr>
          <w:rFonts w:ascii="仿宋_GB2312" w:eastAsia="仿宋_GB2312" w:hAnsi="仿宋_GB2312" w:cs="仿宋_GB2312" w:hint="eastAsia"/>
          <w:color w:val="000000"/>
          <w:kern w:val="0"/>
          <w:sz w:val="28"/>
          <w:szCs w:val="28"/>
        </w:rPr>
        <w:t>件。</w:t>
      </w:r>
    </w:p>
    <w:p w:rsidR="00C0146D" w:rsidRDefault="009832D1">
      <w:pPr>
        <w:overflowPunct w:val="0"/>
        <w:autoSpaceDE w:val="0"/>
        <w:autoSpaceDN w:val="0"/>
        <w:spacing w:line="520" w:lineRule="exact"/>
        <w:ind w:firstLineChars="200" w:firstLine="562"/>
        <w:rPr>
          <w:rFonts w:eastAsia="仿宋_GB2312"/>
          <w:bCs/>
          <w:color w:val="000000"/>
          <w:kern w:val="0"/>
          <w:sz w:val="28"/>
          <w:szCs w:val="28"/>
        </w:rPr>
      </w:pPr>
      <w:r>
        <w:rPr>
          <w:rFonts w:ascii="仿宋_GB2312" w:eastAsia="仿宋_GB2312" w:hAnsi="仿宋_GB2312" w:cs="仿宋_GB2312" w:hint="eastAsia"/>
          <w:b/>
          <w:bCs/>
          <w:color w:val="000000"/>
          <w:kern w:val="0"/>
          <w:sz w:val="28"/>
          <w:szCs w:val="28"/>
        </w:rPr>
        <w:t>申报主体：</w:t>
      </w:r>
      <w:r>
        <w:rPr>
          <w:rFonts w:eastAsia="仿宋_GB2312" w:hint="eastAsia"/>
          <w:bCs/>
          <w:color w:val="000000"/>
          <w:kern w:val="0"/>
          <w:sz w:val="28"/>
          <w:szCs w:val="28"/>
        </w:rPr>
        <w:t>原则上由企业牵头申报，鼓励产学研合作</w:t>
      </w:r>
    </w:p>
    <w:p w:rsidR="00C0146D" w:rsidRDefault="009832D1">
      <w:pPr>
        <w:overflowPunct w:val="0"/>
        <w:autoSpaceDE w:val="0"/>
        <w:autoSpaceDN w:val="0"/>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组织方式：</w:t>
      </w:r>
      <w:r>
        <w:rPr>
          <w:rFonts w:ascii="仿宋_GB2312" w:eastAsia="仿宋_GB2312" w:hAnsi="仿宋_GB2312" w:cs="仿宋_GB2312" w:hint="eastAsia"/>
          <w:color w:val="000000"/>
          <w:sz w:val="28"/>
          <w:szCs w:val="28"/>
        </w:rPr>
        <w:t>竞争性分配</w:t>
      </w:r>
    </w:p>
    <w:p w:rsidR="00C0146D" w:rsidRDefault="009832D1">
      <w:pPr>
        <w:overflowPunct w:val="0"/>
        <w:autoSpaceDE w:val="0"/>
        <w:autoSpaceDN w:val="0"/>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建议财政补助经费：</w:t>
      </w:r>
      <w:r>
        <w:rPr>
          <w:rFonts w:ascii="仿宋_GB2312" w:eastAsia="仿宋_GB2312" w:hAnsi="仿宋_GB2312" w:cs="仿宋_GB2312" w:hint="eastAsia"/>
          <w:color w:val="000000"/>
          <w:kern w:val="0"/>
          <w:sz w:val="28"/>
          <w:szCs w:val="28"/>
        </w:rPr>
        <w:t>300</w:t>
      </w:r>
      <w:r>
        <w:rPr>
          <w:rFonts w:ascii="仿宋_GB2312" w:eastAsia="仿宋_GB2312" w:hAnsi="仿宋_GB2312" w:cs="仿宋_GB2312" w:hint="eastAsia"/>
          <w:color w:val="000000"/>
          <w:sz w:val="28"/>
          <w:szCs w:val="28"/>
        </w:rPr>
        <w:t>万元以内</w:t>
      </w:r>
    </w:p>
    <w:p w:rsidR="00C0146D" w:rsidRDefault="009832D1">
      <w:pPr>
        <w:overflowPunct w:val="0"/>
        <w:autoSpaceDE w:val="0"/>
        <w:autoSpaceDN w:val="0"/>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攻关时限要求：</w:t>
      </w:r>
      <w:r>
        <w:rPr>
          <w:rFonts w:ascii="仿宋_GB2312" w:eastAsia="仿宋_GB2312" w:hAnsi="仿宋_GB2312" w:cs="仿宋_GB2312" w:hint="eastAsia"/>
          <w:color w:val="000000"/>
          <w:kern w:val="0"/>
          <w:sz w:val="28"/>
          <w:szCs w:val="28"/>
        </w:rPr>
        <w:t>3</w:t>
      </w:r>
      <w:r>
        <w:rPr>
          <w:rFonts w:ascii="仿宋_GB2312" w:eastAsia="仿宋_GB2312" w:hAnsi="仿宋_GB2312" w:cs="仿宋_GB2312" w:hint="eastAsia"/>
          <w:color w:val="000000"/>
          <w:sz w:val="28"/>
          <w:szCs w:val="28"/>
        </w:rPr>
        <w:t>年内</w:t>
      </w:r>
    </w:p>
    <w:p w:rsidR="00C0146D" w:rsidRDefault="00C014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Chars="200" w:firstLine="562"/>
        <w:outlineLvl w:val="1"/>
        <w:rPr>
          <w:rFonts w:ascii="仿宋_GB2312" w:eastAsia="仿宋_GB2312" w:hAnsi="仿宋_GB2312" w:cs="仿宋_GB2312"/>
          <w:b/>
          <w:color w:val="000000"/>
          <w:kern w:val="0"/>
          <w:sz w:val="28"/>
          <w:szCs w:val="28"/>
        </w:rPr>
      </w:pPr>
    </w:p>
    <w:p w:rsidR="00C0146D" w:rsidRDefault="009832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Chars="200" w:firstLine="562"/>
        <w:outlineLvl w:val="1"/>
        <w:rPr>
          <w:rFonts w:ascii="仿宋_GB2312" w:eastAsia="仿宋_GB2312" w:hAnsi="仿宋_GB2312" w:cs="仿宋_GB2312"/>
          <w:b/>
          <w:color w:val="000000"/>
          <w:kern w:val="0"/>
          <w:sz w:val="28"/>
          <w:szCs w:val="28"/>
        </w:rPr>
      </w:pPr>
      <w:r>
        <w:rPr>
          <w:rFonts w:ascii="仿宋_GB2312" w:eastAsia="仿宋_GB2312" w:hAnsi="仿宋_GB2312" w:cs="仿宋_GB2312" w:hint="eastAsia"/>
          <w:b/>
          <w:color w:val="000000"/>
          <w:kern w:val="0"/>
          <w:sz w:val="28"/>
          <w:szCs w:val="28"/>
        </w:rPr>
        <w:t>12.</w:t>
      </w:r>
      <w:r>
        <w:rPr>
          <w:rFonts w:ascii="仿宋_GB2312" w:eastAsia="仿宋_GB2312" w:hAnsi="仿宋_GB2312" w:cs="仿宋_GB2312" w:hint="eastAsia"/>
          <w:b/>
          <w:color w:val="000000"/>
          <w:kern w:val="0"/>
          <w:sz w:val="28"/>
          <w:szCs w:val="28"/>
        </w:rPr>
        <w:t>榜单名称：高质量牧草工厂化生产装备研发与产业化</w:t>
      </w:r>
      <w:r>
        <w:rPr>
          <w:rFonts w:eastAsia="仿宋_GB2312" w:hint="eastAsia"/>
          <w:b/>
          <w:bCs/>
          <w:color w:val="000000"/>
          <w:kern w:val="0"/>
          <w:sz w:val="28"/>
          <w:szCs w:val="28"/>
        </w:rPr>
        <w:t>（领雁）</w:t>
      </w:r>
    </w:p>
    <w:p w:rsidR="00C0146D" w:rsidRDefault="009832D1">
      <w:pPr>
        <w:widowControl/>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color w:val="000000"/>
          <w:sz w:val="28"/>
          <w:szCs w:val="28"/>
        </w:rPr>
        <w:t>主要研究内容：</w:t>
      </w:r>
      <w:r>
        <w:rPr>
          <w:rFonts w:ascii="仿宋_GB2312" w:eastAsia="仿宋_GB2312" w:hAnsi="仿宋_GB2312" w:cs="仿宋_GB2312" w:hint="eastAsia"/>
          <w:color w:val="000000"/>
          <w:sz w:val="28"/>
          <w:szCs w:val="28"/>
        </w:rPr>
        <w:t>针对近年来饲料价涨质跌的问题，以及饲料种植用地紧张的困境，开展高营养价值适宜水培牧草的筛选，构建水培牧草体内外生物学效价评定仿生系统，研究牧草生物质快速合成的水培体系参数；研究水培牧草易发霉的机理，建立绿色精准防控技术，并利用计算机视觉和人工智能等技术研发病害实时监测、早期预警技术</w:t>
      </w:r>
      <w:r>
        <w:rPr>
          <w:rFonts w:ascii="仿宋_GB2312" w:eastAsia="仿宋_GB2312" w:hAnsi="仿宋_GB2312" w:cs="仿宋_GB2312" w:hint="eastAsia"/>
          <w:color w:val="000000"/>
          <w:sz w:val="28"/>
          <w:szCs w:val="28"/>
        </w:rPr>
        <w:lastRenderedPageBreak/>
        <w:t>与装备；集成创制数字化光控、精准灌溉、智能种收等技术，研发高品质水培牧草规模化智能生产装备，并实现产业化应用。</w:t>
      </w:r>
    </w:p>
    <w:p w:rsidR="00C0146D" w:rsidRDefault="009832D1">
      <w:pPr>
        <w:widowControl/>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color w:val="000000"/>
          <w:sz w:val="28"/>
          <w:szCs w:val="28"/>
        </w:rPr>
        <w:t>绩效目标：</w:t>
      </w:r>
      <w:r>
        <w:rPr>
          <w:rFonts w:ascii="仿宋_GB2312" w:eastAsia="仿宋_GB2312" w:hAnsi="仿宋_GB2312" w:cs="仿宋_GB2312" w:hint="eastAsia"/>
          <w:color w:val="000000"/>
          <w:sz w:val="28"/>
          <w:szCs w:val="28"/>
        </w:rPr>
        <w:t>筛选大麦、小麦、燕麦等</w:t>
      </w:r>
      <w:r>
        <w:rPr>
          <w:rFonts w:ascii="仿宋_GB2312" w:eastAsia="仿宋_GB2312" w:hAnsi="仿宋_GB2312" w:cs="仿宋_GB2312" w:hint="eastAsia"/>
          <w:color w:val="000000"/>
          <w:sz w:val="28"/>
          <w:szCs w:val="28"/>
        </w:rPr>
        <w:t>3</w:t>
      </w:r>
      <w:r>
        <w:rPr>
          <w:rFonts w:ascii="仿宋_GB2312" w:eastAsia="仿宋_GB2312" w:hAnsi="仿宋_GB2312" w:cs="仿宋_GB2312" w:hint="eastAsia"/>
          <w:color w:val="000000"/>
          <w:sz w:val="28"/>
          <w:szCs w:val="28"/>
        </w:rPr>
        <w:t>种以上核心优质品种水培牧草；构建节电、节水、高转化的高品质水培牧草规模化智能生产装备</w:t>
      </w:r>
      <w:r>
        <w:rPr>
          <w:rFonts w:ascii="仿宋_GB2312" w:eastAsia="仿宋_GB2312" w:hAnsi="仿宋_GB2312" w:cs="仿宋_GB2312" w:hint="eastAsia"/>
          <w:color w:val="000000"/>
          <w:sz w:val="28"/>
          <w:szCs w:val="28"/>
        </w:rPr>
        <w:t>1-2</w:t>
      </w:r>
      <w:r>
        <w:rPr>
          <w:rFonts w:ascii="仿宋_GB2312" w:eastAsia="仿宋_GB2312" w:hAnsi="仿宋_GB2312" w:cs="仿宋_GB2312" w:hint="eastAsia"/>
          <w:color w:val="000000"/>
          <w:sz w:val="28"/>
          <w:szCs w:val="28"/>
        </w:rPr>
        <w:t>套，与国外同类技术相比，种子转化效率大于</w:t>
      </w:r>
      <w:r>
        <w:rPr>
          <w:rFonts w:ascii="仿宋_GB2312" w:eastAsia="仿宋_GB2312" w:hAnsi="仿宋_GB2312" w:cs="仿宋_GB2312" w:hint="eastAsia"/>
          <w:color w:val="000000"/>
          <w:sz w:val="28"/>
          <w:szCs w:val="28"/>
        </w:rPr>
        <w:t>1:6</w:t>
      </w:r>
      <w:r>
        <w:rPr>
          <w:rFonts w:ascii="仿宋_GB2312" w:eastAsia="仿宋_GB2312" w:hAnsi="仿宋_GB2312" w:cs="仿宋_GB2312" w:hint="eastAsia"/>
          <w:color w:val="000000"/>
          <w:sz w:val="28"/>
          <w:szCs w:val="28"/>
        </w:rPr>
        <w:t>，种植周期小于</w:t>
      </w:r>
      <w:r>
        <w:rPr>
          <w:rFonts w:ascii="仿宋_GB2312" w:eastAsia="仿宋_GB2312" w:hAnsi="仿宋_GB2312" w:cs="仿宋_GB2312" w:hint="eastAsia"/>
          <w:color w:val="000000"/>
          <w:sz w:val="28"/>
          <w:szCs w:val="28"/>
        </w:rPr>
        <w:t>7</w:t>
      </w:r>
      <w:r>
        <w:rPr>
          <w:rFonts w:ascii="仿宋_GB2312" w:eastAsia="仿宋_GB2312" w:hAnsi="仿宋_GB2312" w:cs="仿宋_GB2312" w:hint="eastAsia"/>
          <w:color w:val="000000"/>
          <w:sz w:val="28"/>
          <w:szCs w:val="28"/>
        </w:rPr>
        <w:t>天，每个周期产量提高</w:t>
      </w:r>
      <w:r>
        <w:rPr>
          <w:rFonts w:ascii="仿宋_GB2312" w:eastAsia="仿宋_GB2312" w:hAnsi="仿宋_GB2312" w:cs="仿宋_GB2312" w:hint="eastAsia"/>
          <w:color w:val="000000"/>
          <w:sz w:val="28"/>
          <w:szCs w:val="28"/>
        </w:rPr>
        <w:t>8%</w:t>
      </w:r>
      <w:r>
        <w:rPr>
          <w:rFonts w:ascii="仿宋_GB2312" w:eastAsia="仿宋_GB2312" w:hAnsi="仿宋_GB2312" w:cs="仿宋_GB2312" w:hint="eastAsia"/>
          <w:color w:val="000000"/>
          <w:sz w:val="28"/>
          <w:szCs w:val="28"/>
        </w:rPr>
        <w:t>以上，单位面积用水量减少</w:t>
      </w:r>
      <w:r>
        <w:rPr>
          <w:rFonts w:ascii="仿宋_GB2312" w:eastAsia="仿宋_GB2312" w:hAnsi="仿宋_GB2312" w:cs="仿宋_GB2312" w:hint="eastAsia"/>
          <w:color w:val="000000"/>
          <w:sz w:val="28"/>
          <w:szCs w:val="28"/>
        </w:rPr>
        <w:t>10%</w:t>
      </w:r>
      <w:r>
        <w:rPr>
          <w:rFonts w:ascii="仿宋_GB2312" w:eastAsia="仿宋_GB2312" w:hAnsi="仿宋_GB2312" w:cs="仿宋_GB2312" w:hint="eastAsia"/>
          <w:color w:val="000000"/>
          <w:sz w:val="28"/>
          <w:szCs w:val="28"/>
        </w:rPr>
        <w:t>，单位面积用电量减少</w:t>
      </w:r>
      <w:r>
        <w:rPr>
          <w:rFonts w:ascii="仿宋_GB2312" w:eastAsia="仿宋_GB2312" w:hAnsi="仿宋_GB2312" w:cs="仿宋_GB2312" w:hint="eastAsia"/>
          <w:color w:val="000000"/>
          <w:sz w:val="28"/>
          <w:szCs w:val="28"/>
        </w:rPr>
        <w:t>10%</w:t>
      </w:r>
      <w:r>
        <w:rPr>
          <w:rFonts w:ascii="仿宋_GB2312" w:eastAsia="仿宋_GB2312" w:hAnsi="仿宋_GB2312" w:cs="仿宋_GB2312" w:hint="eastAsia"/>
          <w:color w:val="000000"/>
          <w:sz w:val="28"/>
          <w:szCs w:val="28"/>
        </w:rPr>
        <w:t>；建立水培牧草生物质（蛋白、淀粉、纤维）快速合成体系</w:t>
      </w:r>
      <w:r>
        <w:rPr>
          <w:rFonts w:ascii="仿宋_GB2312" w:eastAsia="仿宋_GB2312" w:hAnsi="仿宋_GB2312" w:cs="仿宋_GB2312" w:hint="eastAsia"/>
          <w:color w:val="000000"/>
          <w:sz w:val="28"/>
          <w:szCs w:val="28"/>
        </w:rPr>
        <w:t>2-3</w:t>
      </w:r>
      <w:r>
        <w:rPr>
          <w:rFonts w:ascii="仿宋_GB2312" w:eastAsia="仿宋_GB2312" w:hAnsi="仿宋_GB2312" w:cs="仿宋_GB2312" w:hint="eastAsia"/>
          <w:color w:val="000000"/>
          <w:sz w:val="28"/>
          <w:szCs w:val="28"/>
        </w:rPr>
        <w:t>套，形成水培牧草防霉技术</w:t>
      </w:r>
      <w:r>
        <w:rPr>
          <w:rFonts w:ascii="仿宋_GB2312" w:eastAsia="仿宋_GB2312" w:hAnsi="仿宋_GB2312" w:cs="仿宋_GB2312" w:hint="eastAsia"/>
          <w:color w:val="000000"/>
          <w:sz w:val="28"/>
          <w:szCs w:val="28"/>
        </w:rPr>
        <w:t>1-2</w:t>
      </w:r>
      <w:r>
        <w:rPr>
          <w:rFonts w:ascii="仿宋_GB2312" w:eastAsia="仿宋_GB2312" w:hAnsi="仿宋_GB2312" w:cs="仿宋_GB2312" w:hint="eastAsia"/>
          <w:color w:val="000000"/>
          <w:sz w:val="28"/>
          <w:szCs w:val="28"/>
        </w:rPr>
        <w:t>套，制定水培牧草安全性评价方案</w:t>
      </w:r>
      <w:r>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rPr>
        <w:t>个，构建水培牧草生物学效价评估的生物仿生系统</w:t>
      </w:r>
      <w:r>
        <w:rPr>
          <w:rFonts w:ascii="仿宋_GB2312" w:eastAsia="仿宋_GB2312" w:hAnsi="仿宋_GB2312" w:cs="仿宋_GB2312" w:hint="eastAsia"/>
          <w:color w:val="000000"/>
          <w:sz w:val="28"/>
          <w:szCs w:val="28"/>
        </w:rPr>
        <w:t>2</w:t>
      </w:r>
      <w:r>
        <w:rPr>
          <w:rFonts w:ascii="仿宋_GB2312" w:eastAsia="仿宋_GB2312" w:hAnsi="仿宋_GB2312" w:cs="仿宋_GB2312" w:hint="eastAsia"/>
          <w:color w:val="000000"/>
          <w:sz w:val="28"/>
          <w:szCs w:val="28"/>
        </w:rPr>
        <w:t>套；建立水培牧草病害绿色精准防控技术，研制病害实时监测、早期预警装备</w:t>
      </w:r>
      <w:r>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rPr>
        <w:t>套；生产水培牧草</w:t>
      </w:r>
      <w:r>
        <w:rPr>
          <w:rFonts w:ascii="仿宋_GB2312" w:eastAsia="仿宋_GB2312" w:hAnsi="仿宋_GB2312" w:cs="仿宋_GB2312" w:hint="eastAsia"/>
          <w:color w:val="000000"/>
          <w:sz w:val="28"/>
          <w:szCs w:val="28"/>
        </w:rPr>
        <w:t>4-</w:t>
      </w:r>
      <w:r>
        <w:rPr>
          <w:rFonts w:ascii="仿宋_GB2312" w:eastAsia="仿宋_GB2312" w:hAnsi="仿宋_GB2312" w:cs="仿宋_GB2312" w:hint="eastAsia"/>
          <w:color w:val="000000"/>
          <w:sz w:val="28"/>
          <w:szCs w:val="28"/>
        </w:rPr>
        <w:t>5</w:t>
      </w:r>
      <w:r>
        <w:rPr>
          <w:rFonts w:ascii="仿宋_GB2312" w:eastAsia="仿宋_GB2312" w:hAnsi="仿宋_GB2312" w:cs="仿宋_GB2312" w:hint="eastAsia"/>
          <w:color w:val="000000"/>
          <w:sz w:val="28"/>
          <w:szCs w:val="28"/>
        </w:rPr>
        <w:t>万吨并替代同等当量的进口牧草、降低国内反刍动物牧草成本</w:t>
      </w:r>
      <w:r>
        <w:rPr>
          <w:rFonts w:ascii="仿宋_GB2312" w:eastAsia="仿宋_GB2312" w:hAnsi="仿宋_GB2312" w:cs="仿宋_GB2312" w:hint="eastAsia"/>
          <w:color w:val="000000"/>
          <w:sz w:val="28"/>
          <w:szCs w:val="28"/>
        </w:rPr>
        <w:t>5%</w:t>
      </w:r>
      <w:r>
        <w:rPr>
          <w:rFonts w:ascii="仿宋_GB2312" w:eastAsia="仿宋_GB2312" w:hAnsi="仿宋_GB2312" w:cs="仿宋_GB2312" w:hint="eastAsia"/>
          <w:color w:val="000000"/>
          <w:sz w:val="28"/>
          <w:szCs w:val="28"/>
        </w:rPr>
        <w:t>以上。申请专利</w:t>
      </w:r>
      <w:r>
        <w:rPr>
          <w:rFonts w:ascii="仿宋_GB2312" w:eastAsia="仿宋_GB2312" w:hAnsi="仿宋_GB2312" w:cs="仿宋_GB2312" w:hint="eastAsia"/>
          <w:color w:val="000000"/>
          <w:sz w:val="28"/>
          <w:szCs w:val="28"/>
        </w:rPr>
        <w:t>3-5</w:t>
      </w:r>
      <w:r>
        <w:rPr>
          <w:rFonts w:ascii="仿宋_GB2312" w:eastAsia="仿宋_GB2312" w:hAnsi="仿宋_GB2312" w:cs="仿宋_GB2312" w:hint="eastAsia"/>
          <w:color w:val="000000"/>
          <w:sz w:val="28"/>
          <w:szCs w:val="28"/>
        </w:rPr>
        <w:t>项。</w:t>
      </w:r>
    </w:p>
    <w:p w:rsidR="00C0146D" w:rsidRDefault="009832D1">
      <w:pPr>
        <w:spacing w:line="520" w:lineRule="exact"/>
        <w:ind w:firstLineChars="200" w:firstLine="562"/>
        <w:rPr>
          <w:rFonts w:eastAsia="仿宋_GB2312"/>
          <w:bCs/>
          <w:color w:val="000000"/>
          <w:kern w:val="0"/>
          <w:sz w:val="28"/>
          <w:szCs w:val="28"/>
        </w:rPr>
      </w:pPr>
      <w:r>
        <w:rPr>
          <w:rFonts w:ascii="仿宋_GB2312" w:eastAsia="仿宋_GB2312" w:hAnsi="仿宋_GB2312" w:cs="仿宋_GB2312" w:hint="eastAsia"/>
          <w:b/>
          <w:bCs/>
          <w:color w:val="000000"/>
          <w:kern w:val="0"/>
          <w:sz w:val="28"/>
          <w:szCs w:val="28"/>
          <w:lang w:bidi="ar"/>
        </w:rPr>
        <w:t>申报主体：</w:t>
      </w:r>
      <w:r>
        <w:rPr>
          <w:rFonts w:eastAsia="仿宋_GB2312" w:hint="eastAsia"/>
          <w:bCs/>
          <w:color w:val="000000"/>
          <w:kern w:val="0"/>
          <w:sz w:val="28"/>
          <w:szCs w:val="28"/>
        </w:rPr>
        <w:t>牵头申报单位不限主体，必须产学研合作</w:t>
      </w:r>
    </w:p>
    <w:p w:rsidR="00C0146D" w:rsidRDefault="009832D1">
      <w:pPr>
        <w:widowControl/>
        <w:shd w:val="clear" w:color="auto" w:fill="FFFFFF"/>
        <w:spacing w:line="520" w:lineRule="exact"/>
        <w:ind w:firstLineChars="200" w:firstLine="562"/>
        <w:rPr>
          <w:rFonts w:ascii="仿宋_GB2312" w:eastAsia="仿宋_GB2312" w:hAnsi="仿宋_GB2312" w:cs="仿宋_GB2312"/>
          <w:bCs/>
          <w:color w:val="000000"/>
          <w:kern w:val="0"/>
          <w:sz w:val="28"/>
          <w:szCs w:val="28"/>
        </w:rPr>
      </w:pPr>
      <w:r>
        <w:rPr>
          <w:rFonts w:ascii="仿宋_GB2312" w:eastAsia="仿宋_GB2312" w:hAnsi="仿宋_GB2312" w:cs="仿宋_GB2312" w:hint="eastAsia"/>
          <w:b/>
          <w:bCs/>
          <w:color w:val="000000"/>
          <w:kern w:val="0"/>
          <w:sz w:val="28"/>
          <w:szCs w:val="28"/>
        </w:rPr>
        <w:t>组织方式：</w:t>
      </w:r>
      <w:r>
        <w:rPr>
          <w:rFonts w:ascii="仿宋_GB2312" w:eastAsia="仿宋_GB2312" w:hAnsi="仿宋_GB2312" w:cs="仿宋_GB2312" w:hint="eastAsia"/>
          <w:bCs/>
          <w:color w:val="000000"/>
          <w:kern w:val="0"/>
          <w:sz w:val="28"/>
          <w:szCs w:val="28"/>
        </w:rPr>
        <w:t>竞争性分配</w:t>
      </w:r>
    </w:p>
    <w:p w:rsidR="00C0146D" w:rsidRDefault="009832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Chars="200" w:firstLine="562"/>
        <w:rPr>
          <w:rFonts w:ascii="仿宋_GB2312" w:eastAsia="仿宋_GB2312" w:hAnsi="仿宋_GB2312" w:cs="仿宋_GB2312"/>
          <w:bCs/>
          <w:color w:val="000000"/>
          <w:kern w:val="0"/>
          <w:sz w:val="28"/>
          <w:szCs w:val="28"/>
        </w:rPr>
      </w:pPr>
      <w:r>
        <w:rPr>
          <w:rFonts w:ascii="仿宋_GB2312" w:eastAsia="仿宋_GB2312" w:hAnsi="仿宋_GB2312" w:cs="仿宋_GB2312" w:hint="eastAsia"/>
          <w:b/>
          <w:color w:val="000000"/>
          <w:kern w:val="0"/>
          <w:sz w:val="28"/>
          <w:szCs w:val="28"/>
        </w:rPr>
        <w:t>建议财政补助经费</w:t>
      </w:r>
      <w:r>
        <w:rPr>
          <w:rFonts w:ascii="仿宋_GB2312" w:eastAsia="仿宋_GB2312" w:hAnsi="仿宋_GB2312" w:cs="仿宋_GB2312" w:hint="eastAsia"/>
          <w:b/>
          <w:color w:val="000000"/>
          <w:sz w:val="28"/>
          <w:szCs w:val="28"/>
        </w:rPr>
        <w:t>：</w:t>
      </w:r>
      <w:r>
        <w:rPr>
          <w:rFonts w:ascii="仿宋_GB2312" w:eastAsia="仿宋_GB2312" w:hAnsi="仿宋_GB2312" w:cs="仿宋_GB2312" w:hint="eastAsia"/>
          <w:bCs/>
          <w:color w:val="000000"/>
          <w:kern w:val="0"/>
          <w:sz w:val="28"/>
          <w:szCs w:val="28"/>
        </w:rPr>
        <w:t>300</w:t>
      </w:r>
      <w:r>
        <w:rPr>
          <w:rFonts w:ascii="仿宋_GB2312" w:eastAsia="仿宋_GB2312" w:hAnsi="仿宋_GB2312" w:cs="仿宋_GB2312" w:hint="eastAsia"/>
          <w:bCs/>
          <w:color w:val="000000"/>
          <w:kern w:val="0"/>
          <w:sz w:val="28"/>
          <w:szCs w:val="28"/>
        </w:rPr>
        <w:t>万元以内</w:t>
      </w:r>
    </w:p>
    <w:p w:rsidR="00C0146D" w:rsidRDefault="009832D1">
      <w:pPr>
        <w:widowControl/>
        <w:shd w:val="clear" w:color="auto" w:fill="FFFFFF"/>
        <w:spacing w:line="520" w:lineRule="exact"/>
        <w:ind w:firstLineChars="200" w:firstLine="562"/>
        <w:rPr>
          <w:rFonts w:ascii="仿宋_GB2312" w:eastAsia="仿宋_GB2312" w:hAnsi="仿宋_GB2312" w:cs="仿宋_GB2312"/>
          <w:bCs/>
          <w:color w:val="000000"/>
          <w:kern w:val="0"/>
          <w:sz w:val="28"/>
          <w:szCs w:val="28"/>
        </w:rPr>
      </w:pPr>
      <w:r>
        <w:rPr>
          <w:rFonts w:ascii="仿宋_GB2312" w:eastAsia="仿宋_GB2312" w:hAnsi="仿宋_GB2312" w:cs="仿宋_GB2312" w:hint="eastAsia"/>
          <w:b/>
          <w:color w:val="000000"/>
          <w:kern w:val="0"/>
          <w:sz w:val="28"/>
          <w:szCs w:val="28"/>
        </w:rPr>
        <w:t>攻关时限要求：</w:t>
      </w:r>
      <w:r>
        <w:rPr>
          <w:rFonts w:ascii="仿宋_GB2312" w:eastAsia="仿宋_GB2312" w:hAnsi="仿宋_GB2312" w:cs="仿宋_GB2312" w:hint="eastAsia"/>
          <w:bCs/>
          <w:color w:val="000000"/>
          <w:kern w:val="0"/>
          <w:sz w:val="28"/>
          <w:szCs w:val="28"/>
        </w:rPr>
        <w:t>3</w:t>
      </w:r>
      <w:r>
        <w:rPr>
          <w:rFonts w:ascii="仿宋_GB2312" w:eastAsia="仿宋_GB2312" w:hAnsi="仿宋_GB2312" w:cs="仿宋_GB2312" w:hint="eastAsia"/>
          <w:bCs/>
          <w:color w:val="000000"/>
          <w:kern w:val="0"/>
          <w:sz w:val="28"/>
          <w:szCs w:val="28"/>
        </w:rPr>
        <w:t>年内</w:t>
      </w:r>
    </w:p>
    <w:p w:rsidR="00C0146D" w:rsidRDefault="009832D1">
      <w:pPr>
        <w:pStyle w:val="a0"/>
        <w:spacing w:line="520" w:lineRule="exact"/>
        <w:ind w:left="0"/>
        <w:rPr>
          <w:rFonts w:eastAsia="仿宋_GB2312"/>
          <w:color w:val="000000"/>
        </w:rPr>
      </w:pPr>
      <w:r>
        <w:rPr>
          <w:rFonts w:eastAsia="仿宋_GB2312" w:hint="eastAsia"/>
          <w:color w:val="000000"/>
          <w:kern w:val="0"/>
          <w:sz w:val="28"/>
          <w:szCs w:val="28"/>
        </w:rPr>
        <w:t>*</w:t>
      </w:r>
      <w:r>
        <w:rPr>
          <w:rFonts w:eastAsia="仿宋_GB2312" w:hint="eastAsia"/>
          <w:color w:val="000000"/>
          <w:kern w:val="0"/>
          <w:sz w:val="28"/>
          <w:szCs w:val="28"/>
        </w:rPr>
        <w:t>要求揭榜项目绩效目标全覆盖</w:t>
      </w:r>
    </w:p>
    <w:p w:rsidR="00C0146D" w:rsidRDefault="00C0146D">
      <w:pPr>
        <w:pStyle w:val="a0"/>
        <w:spacing w:line="520" w:lineRule="exact"/>
        <w:ind w:left="0"/>
        <w:rPr>
          <w:color w:val="000000"/>
        </w:rPr>
      </w:pPr>
    </w:p>
    <w:p w:rsidR="00C0146D" w:rsidRDefault="009832D1">
      <w:pPr>
        <w:overflowPunct w:val="0"/>
        <w:autoSpaceDE w:val="0"/>
        <w:autoSpaceDN w:val="0"/>
        <w:spacing w:line="520" w:lineRule="exact"/>
        <w:ind w:firstLineChars="200" w:firstLine="562"/>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kern w:val="0"/>
          <w:sz w:val="28"/>
          <w:szCs w:val="28"/>
        </w:rPr>
        <w:t>13.</w:t>
      </w:r>
      <w:r>
        <w:rPr>
          <w:rFonts w:ascii="仿宋_GB2312" w:eastAsia="仿宋_GB2312" w:hAnsi="仿宋_GB2312" w:cs="仿宋_GB2312" w:hint="eastAsia"/>
          <w:b/>
          <w:bCs/>
          <w:color w:val="000000"/>
          <w:kern w:val="0"/>
          <w:sz w:val="28"/>
          <w:szCs w:val="28"/>
        </w:rPr>
        <w:t>榜单名称：节能节水模块化水产养殖装备研发与应用</w:t>
      </w:r>
      <w:r>
        <w:rPr>
          <w:rFonts w:eastAsia="仿宋_GB2312" w:hint="eastAsia"/>
          <w:b/>
          <w:bCs/>
          <w:color w:val="000000"/>
          <w:kern w:val="0"/>
          <w:sz w:val="28"/>
          <w:szCs w:val="28"/>
        </w:rPr>
        <w:t>（领雁）</w:t>
      </w:r>
    </w:p>
    <w:p w:rsidR="00C0146D" w:rsidRDefault="009832D1">
      <w:pPr>
        <w:overflowPunct w:val="0"/>
        <w:autoSpaceDE w:val="0"/>
        <w:autoSpaceDN w:val="0"/>
        <w:spacing w:line="520" w:lineRule="exact"/>
        <w:ind w:firstLineChars="200" w:firstLine="562"/>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kern w:val="0"/>
          <w:sz w:val="28"/>
          <w:szCs w:val="28"/>
        </w:rPr>
        <w:lastRenderedPageBreak/>
        <w:t>主要研究内容：</w:t>
      </w:r>
      <w:r>
        <w:rPr>
          <w:rFonts w:ascii="仿宋_GB2312" w:eastAsia="仿宋_GB2312" w:hAnsi="仿宋_GB2312" w:cs="仿宋_GB2312" w:hint="eastAsia"/>
          <w:color w:val="000000"/>
          <w:kern w:val="0"/>
          <w:sz w:val="28"/>
          <w:szCs w:val="28"/>
        </w:rPr>
        <w:t>针对我省丘陵山区及海岛的水土资源与环境约束、现有水产养殖设施能耗大、效率低，不适应低碳绿色发展方向等问题，开展工厂化绿色养殖技术及其智能装备研究，研发基于浙江区域气候特点和丘陵海岛特色的模块化节能保温水产养殖设施和能量保障系统；研发安装拆卸方便的模块化循环水水处理、尾水处理和养殖作业单元产品；构建养殖全过程的水质</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hint="eastAsia"/>
          <w:color w:val="000000"/>
          <w:kern w:val="0"/>
          <w:sz w:val="28"/>
          <w:szCs w:val="28"/>
        </w:rPr>
        <w:t>装备</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hint="eastAsia"/>
          <w:color w:val="000000"/>
          <w:kern w:val="0"/>
          <w:sz w:val="28"/>
          <w:szCs w:val="28"/>
        </w:rPr>
        <w:t>生物信息智能管控平台；筛选适合循环水养殖的海淡水鱼类，进行系统优化集成与生产应用示范。</w:t>
      </w:r>
    </w:p>
    <w:p w:rsidR="00C0146D" w:rsidRDefault="009832D1">
      <w:pPr>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绩效目标：</w:t>
      </w:r>
      <w:r>
        <w:rPr>
          <w:rFonts w:ascii="仿宋_GB2312" w:eastAsia="仿宋_GB2312" w:hAnsi="仿宋_GB2312" w:cs="仿宋_GB2312" w:hint="eastAsia"/>
          <w:color w:val="000000"/>
          <w:kern w:val="0"/>
          <w:sz w:val="28"/>
          <w:szCs w:val="28"/>
        </w:rPr>
        <w:t>研制适宜浙江气候特点的水产养殖节能保温设施</w:t>
      </w:r>
      <w:r>
        <w:rPr>
          <w:rFonts w:ascii="仿宋_GB2312" w:eastAsia="仿宋_GB2312" w:hAnsi="仿宋_GB2312" w:cs="仿宋_GB2312" w:hint="eastAsia"/>
          <w:color w:val="000000"/>
          <w:kern w:val="0"/>
          <w:sz w:val="28"/>
          <w:szCs w:val="28"/>
        </w:rPr>
        <w:t>2</w:t>
      </w:r>
      <w:r>
        <w:rPr>
          <w:rFonts w:ascii="仿宋_GB2312" w:eastAsia="仿宋_GB2312" w:hAnsi="仿宋_GB2312" w:cs="仿宋_GB2312" w:hint="eastAsia"/>
          <w:color w:val="000000"/>
          <w:kern w:val="0"/>
          <w:sz w:val="28"/>
          <w:szCs w:val="28"/>
        </w:rPr>
        <w:t>套，保温隔热性能提高</w:t>
      </w:r>
      <w:r>
        <w:rPr>
          <w:rFonts w:ascii="仿宋_GB2312" w:eastAsia="仿宋_GB2312" w:hAnsi="仿宋_GB2312" w:cs="仿宋_GB2312" w:hint="eastAsia"/>
          <w:color w:val="000000"/>
          <w:kern w:val="0"/>
          <w:sz w:val="28"/>
          <w:szCs w:val="28"/>
        </w:rPr>
        <w:t>20%</w:t>
      </w:r>
      <w:r>
        <w:rPr>
          <w:rFonts w:ascii="仿宋_GB2312" w:eastAsia="仿宋_GB2312" w:hAnsi="仿宋_GB2312" w:cs="仿宋_GB2312" w:hint="eastAsia"/>
          <w:color w:val="000000"/>
          <w:kern w:val="0"/>
          <w:sz w:val="28"/>
          <w:szCs w:val="28"/>
        </w:rPr>
        <w:t>；研发适于丘陵山区、海岛的循环水模块化水处理装备系统</w:t>
      </w:r>
      <w:r>
        <w:rPr>
          <w:rFonts w:ascii="仿宋_GB2312" w:eastAsia="仿宋_GB2312" w:hAnsi="仿宋_GB2312" w:cs="仿宋_GB2312" w:hint="eastAsia"/>
          <w:color w:val="000000"/>
          <w:kern w:val="0"/>
          <w:sz w:val="28"/>
          <w:szCs w:val="28"/>
        </w:rPr>
        <w:t>2</w:t>
      </w:r>
      <w:r>
        <w:rPr>
          <w:rFonts w:ascii="仿宋_GB2312" w:eastAsia="仿宋_GB2312" w:hAnsi="仿宋_GB2312" w:cs="仿宋_GB2312" w:hint="eastAsia"/>
          <w:color w:val="000000"/>
          <w:kern w:val="0"/>
          <w:sz w:val="28"/>
          <w:szCs w:val="28"/>
        </w:rPr>
        <w:t>套，节约水资源</w:t>
      </w:r>
      <w:r>
        <w:rPr>
          <w:rFonts w:ascii="仿宋_GB2312" w:eastAsia="仿宋_GB2312" w:hAnsi="仿宋_GB2312" w:cs="仿宋_GB2312" w:hint="eastAsia"/>
          <w:color w:val="000000"/>
          <w:kern w:val="0"/>
          <w:sz w:val="28"/>
          <w:szCs w:val="28"/>
        </w:rPr>
        <w:t>70%</w:t>
      </w:r>
      <w:r>
        <w:rPr>
          <w:rFonts w:ascii="仿宋_GB2312" w:eastAsia="仿宋_GB2312" w:hAnsi="仿宋_GB2312" w:cs="仿宋_GB2312" w:hint="eastAsia"/>
          <w:color w:val="000000"/>
          <w:kern w:val="0"/>
          <w:sz w:val="28"/>
          <w:szCs w:val="28"/>
        </w:rPr>
        <w:t>以上；研发自动计数、生物量测算、自动精准投喂作业装备</w:t>
      </w:r>
      <w:r>
        <w:rPr>
          <w:rFonts w:ascii="仿宋_GB2312" w:eastAsia="仿宋_GB2312" w:hAnsi="仿宋_GB2312" w:cs="仿宋_GB2312" w:hint="eastAsia"/>
          <w:color w:val="000000"/>
          <w:kern w:val="0"/>
          <w:sz w:val="28"/>
          <w:szCs w:val="28"/>
        </w:rPr>
        <w:t>3</w:t>
      </w:r>
      <w:r>
        <w:rPr>
          <w:rFonts w:ascii="仿宋_GB2312" w:eastAsia="仿宋_GB2312" w:hAnsi="仿宋_GB2312" w:cs="仿宋_GB2312" w:hint="eastAsia"/>
          <w:color w:val="000000"/>
          <w:kern w:val="0"/>
          <w:sz w:val="28"/>
          <w:szCs w:val="28"/>
        </w:rPr>
        <w:t>台，关键技术及零部件自主化率达到</w:t>
      </w:r>
      <w:r>
        <w:rPr>
          <w:rFonts w:ascii="仿宋_GB2312" w:eastAsia="仿宋_GB2312" w:hAnsi="仿宋_GB2312" w:cs="仿宋_GB2312" w:hint="eastAsia"/>
          <w:color w:val="000000"/>
          <w:kern w:val="0"/>
          <w:sz w:val="28"/>
          <w:szCs w:val="28"/>
        </w:rPr>
        <w:t>95%</w:t>
      </w:r>
      <w:r>
        <w:rPr>
          <w:rFonts w:ascii="仿宋_GB2312" w:eastAsia="仿宋_GB2312" w:hAnsi="仿宋_GB2312" w:cs="仿宋_GB2312" w:hint="eastAsia"/>
          <w:color w:val="000000"/>
          <w:kern w:val="0"/>
          <w:sz w:val="28"/>
          <w:szCs w:val="28"/>
        </w:rPr>
        <w:t>以上；构建水产智能化管控云服务平台</w:t>
      </w:r>
      <w:r>
        <w:rPr>
          <w:rFonts w:ascii="仿宋_GB2312" w:eastAsia="仿宋_GB2312" w:hAnsi="仿宋_GB2312" w:cs="仿宋_GB2312" w:hint="eastAsia"/>
          <w:color w:val="000000"/>
          <w:kern w:val="0"/>
          <w:sz w:val="28"/>
          <w:szCs w:val="28"/>
        </w:rPr>
        <w:t>1</w:t>
      </w:r>
      <w:r>
        <w:rPr>
          <w:rFonts w:ascii="仿宋_GB2312" w:eastAsia="仿宋_GB2312" w:hAnsi="仿宋_GB2312" w:cs="仿宋_GB2312" w:hint="eastAsia"/>
          <w:color w:val="000000"/>
          <w:kern w:val="0"/>
          <w:sz w:val="28"/>
          <w:szCs w:val="28"/>
        </w:rPr>
        <w:t>个；建立模块化循环水养殖工艺并形成企业操作规范</w:t>
      </w:r>
      <w:r>
        <w:rPr>
          <w:rFonts w:ascii="仿宋_GB2312" w:eastAsia="仿宋_GB2312" w:hAnsi="仿宋_GB2312" w:cs="仿宋_GB2312" w:hint="eastAsia"/>
          <w:color w:val="000000"/>
          <w:kern w:val="0"/>
          <w:sz w:val="28"/>
          <w:szCs w:val="28"/>
        </w:rPr>
        <w:t>2</w:t>
      </w:r>
      <w:r>
        <w:rPr>
          <w:rFonts w:ascii="仿宋_GB2312" w:eastAsia="仿宋_GB2312" w:hAnsi="仿宋_GB2312" w:cs="仿宋_GB2312" w:hint="eastAsia"/>
          <w:color w:val="000000"/>
          <w:kern w:val="0"/>
          <w:sz w:val="28"/>
          <w:szCs w:val="28"/>
        </w:rPr>
        <w:t>个；建立系统集成示范基地</w:t>
      </w:r>
      <w:r>
        <w:rPr>
          <w:rFonts w:ascii="仿宋_GB2312" w:eastAsia="仿宋_GB2312" w:hAnsi="仿宋_GB2312" w:cs="仿宋_GB2312" w:hint="eastAsia"/>
          <w:color w:val="000000"/>
          <w:kern w:val="0"/>
          <w:sz w:val="28"/>
          <w:szCs w:val="28"/>
        </w:rPr>
        <w:t>2</w:t>
      </w:r>
      <w:r>
        <w:rPr>
          <w:rFonts w:ascii="仿宋_GB2312" w:eastAsia="仿宋_GB2312" w:hAnsi="仿宋_GB2312" w:cs="仿宋_GB2312" w:hint="eastAsia"/>
          <w:color w:val="000000"/>
          <w:kern w:val="0"/>
          <w:sz w:val="28"/>
          <w:szCs w:val="28"/>
        </w:rPr>
        <w:t>个，养殖密度不低于</w:t>
      </w:r>
      <w:r>
        <w:rPr>
          <w:rFonts w:ascii="仿宋_GB2312" w:eastAsia="仿宋_GB2312" w:hAnsi="仿宋_GB2312" w:cs="仿宋_GB2312" w:hint="eastAsia"/>
          <w:color w:val="000000"/>
          <w:kern w:val="0"/>
          <w:sz w:val="28"/>
          <w:szCs w:val="28"/>
        </w:rPr>
        <w:t>30 kg/m</w:t>
      </w:r>
      <w:r>
        <w:rPr>
          <w:rFonts w:ascii="仿宋_GB2312" w:eastAsia="仿宋_GB2312" w:hAnsi="仿宋_GB2312" w:cs="仿宋_GB2312" w:hint="eastAsia"/>
          <w:color w:val="000000"/>
          <w:kern w:val="0"/>
          <w:sz w:val="28"/>
          <w:szCs w:val="28"/>
          <w:vertAlign w:val="superscript"/>
        </w:rPr>
        <w:t>3</w:t>
      </w:r>
      <w:r>
        <w:rPr>
          <w:rFonts w:ascii="仿宋_GB2312" w:eastAsia="仿宋_GB2312" w:hAnsi="仿宋_GB2312" w:cs="仿宋_GB2312" w:hint="eastAsia"/>
          <w:color w:val="000000"/>
          <w:kern w:val="0"/>
          <w:sz w:val="28"/>
          <w:szCs w:val="28"/>
        </w:rPr>
        <w:t>，系统机械化率不低于</w:t>
      </w:r>
      <w:r>
        <w:rPr>
          <w:rFonts w:ascii="仿宋_GB2312" w:eastAsia="仿宋_GB2312" w:hAnsi="仿宋_GB2312" w:cs="仿宋_GB2312" w:hint="eastAsia"/>
          <w:color w:val="000000"/>
          <w:kern w:val="0"/>
          <w:sz w:val="28"/>
          <w:szCs w:val="28"/>
        </w:rPr>
        <w:t>80%</w:t>
      </w:r>
      <w:r>
        <w:rPr>
          <w:rFonts w:ascii="仿宋_GB2312" w:eastAsia="仿宋_GB2312" w:hAnsi="仿宋_GB2312" w:cs="仿宋_GB2312" w:hint="eastAsia"/>
          <w:color w:val="000000"/>
          <w:kern w:val="0"/>
          <w:sz w:val="28"/>
          <w:szCs w:val="28"/>
        </w:rPr>
        <w:t>，人均生产效率提高</w:t>
      </w:r>
      <w:r>
        <w:rPr>
          <w:rFonts w:ascii="仿宋_GB2312" w:eastAsia="仿宋_GB2312" w:hAnsi="仿宋_GB2312" w:cs="仿宋_GB2312" w:hint="eastAsia"/>
          <w:color w:val="000000"/>
          <w:kern w:val="0"/>
          <w:sz w:val="28"/>
          <w:szCs w:val="28"/>
        </w:rPr>
        <w:t>60%</w:t>
      </w:r>
      <w:r>
        <w:rPr>
          <w:rFonts w:ascii="仿宋_GB2312" w:eastAsia="仿宋_GB2312" w:hAnsi="仿宋_GB2312" w:cs="仿宋_GB2312" w:hint="eastAsia"/>
          <w:color w:val="000000"/>
          <w:kern w:val="0"/>
          <w:sz w:val="28"/>
          <w:szCs w:val="28"/>
        </w:rPr>
        <w:t>，综合能耗降低</w:t>
      </w:r>
      <w:r>
        <w:rPr>
          <w:rFonts w:ascii="仿宋_GB2312" w:eastAsia="仿宋_GB2312" w:hAnsi="仿宋_GB2312" w:cs="仿宋_GB2312" w:hint="eastAsia"/>
          <w:color w:val="000000"/>
          <w:kern w:val="0"/>
          <w:sz w:val="28"/>
          <w:szCs w:val="28"/>
        </w:rPr>
        <w:t xml:space="preserve"> 20%</w:t>
      </w:r>
      <w:r>
        <w:rPr>
          <w:rFonts w:ascii="仿宋_GB2312" w:eastAsia="仿宋_GB2312" w:hAnsi="仿宋_GB2312" w:cs="仿宋_GB2312" w:hint="eastAsia"/>
          <w:color w:val="000000"/>
          <w:kern w:val="0"/>
          <w:sz w:val="28"/>
          <w:szCs w:val="28"/>
        </w:rPr>
        <w:t>以上，养殖尾水达标排放，申请发明专利</w:t>
      </w:r>
      <w:r>
        <w:rPr>
          <w:rFonts w:ascii="仿宋_GB2312" w:eastAsia="仿宋_GB2312" w:hAnsi="仿宋_GB2312" w:cs="仿宋_GB2312" w:hint="eastAsia"/>
          <w:color w:val="000000"/>
          <w:kern w:val="0"/>
          <w:sz w:val="28"/>
          <w:szCs w:val="28"/>
        </w:rPr>
        <w:t>3</w:t>
      </w:r>
      <w:r>
        <w:rPr>
          <w:rFonts w:ascii="仿宋_GB2312" w:eastAsia="仿宋_GB2312" w:hAnsi="仿宋_GB2312" w:cs="仿宋_GB2312" w:hint="eastAsia"/>
          <w:color w:val="000000"/>
          <w:kern w:val="0"/>
          <w:sz w:val="28"/>
          <w:szCs w:val="28"/>
        </w:rPr>
        <w:t>项，制修订标准或规范</w:t>
      </w:r>
      <w:r>
        <w:rPr>
          <w:rFonts w:ascii="仿宋_GB2312" w:eastAsia="仿宋_GB2312" w:hAnsi="仿宋_GB2312" w:cs="仿宋_GB2312" w:hint="eastAsia"/>
          <w:color w:val="000000"/>
          <w:kern w:val="0"/>
          <w:sz w:val="28"/>
          <w:szCs w:val="28"/>
        </w:rPr>
        <w:t>3</w:t>
      </w:r>
      <w:r>
        <w:rPr>
          <w:rFonts w:ascii="仿宋_GB2312" w:eastAsia="仿宋_GB2312" w:hAnsi="仿宋_GB2312" w:cs="仿宋_GB2312" w:hint="eastAsia"/>
          <w:color w:val="000000"/>
          <w:kern w:val="0"/>
          <w:sz w:val="28"/>
          <w:szCs w:val="28"/>
        </w:rPr>
        <w:t>项。</w:t>
      </w:r>
    </w:p>
    <w:p w:rsidR="00C0146D" w:rsidRDefault="009832D1">
      <w:pPr>
        <w:spacing w:line="520" w:lineRule="exact"/>
        <w:ind w:firstLineChars="200" w:firstLine="562"/>
        <w:rPr>
          <w:rFonts w:ascii="仿宋_GB2312" w:eastAsia="仿宋_GB2312" w:hAnsi="仿宋_GB2312" w:cs="仿宋_GB2312"/>
          <w:bCs/>
          <w:color w:val="000000"/>
          <w:kern w:val="0"/>
          <w:sz w:val="28"/>
          <w:szCs w:val="28"/>
        </w:rPr>
      </w:pPr>
      <w:r>
        <w:rPr>
          <w:rFonts w:ascii="仿宋_GB2312" w:eastAsia="仿宋_GB2312" w:hAnsi="仿宋_GB2312" w:cs="仿宋_GB2312" w:hint="eastAsia"/>
          <w:b/>
          <w:bCs/>
          <w:color w:val="000000"/>
          <w:kern w:val="0"/>
          <w:sz w:val="28"/>
          <w:szCs w:val="28"/>
          <w:lang w:bidi="ar"/>
        </w:rPr>
        <w:t>申报主体：</w:t>
      </w:r>
      <w:r>
        <w:rPr>
          <w:rFonts w:eastAsia="仿宋_GB2312" w:hint="eastAsia"/>
          <w:bCs/>
          <w:color w:val="000000"/>
          <w:kern w:val="0"/>
          <w:sz w:val="28"/>
          <w:szCs w:val="28"/>
        </w:rPr>
        <w:t>牵头申报单位不限主体，必须产学研合作</w:t>
      </w:r>
    </w:p>
    <w:p w:rsidR="00C0146D" w:rsidRDefault="009832D1">
      <w:pPr>
        <w:widowControl/>
        <w:shd w:val="clear" w:color="auto" w:fill="FFFFFF"/>
        <w:spacing w:line="520" w:lineRule="exact"/>
        <w:ind w:firstLineChars="200" w:firstLine="562"/>
        <w:rPr>
          <w:rFonts w:ascii="仿宋_GB2312" w:eastAsia="仿宋_GB2312" w:hAnsi="仿宋_GB2312" w:cs="仿宋_GB2312"/>
          <w:bCs/>
          <w:color w:val="000000"/>
          <w:kern w:val="0"/>
          <w:sz w:val="28"/>
          <w:szCs w:val="28"/>
        </w:rPr>
      </w:pPr>
      <w:r>
        <w:rPr>
          <w:rFonts w:ascii="仿宋_GB2312" w:eastAsia="仿宋_GB2312" w:hAnsi="仿宋_GB2312" w:cs="仿宋_GB2312" w:hint="eastAsia"/>
          <w:b/>
          <w:bCs/>
          <w:color w:val="000000"/>
          <w:kern w:val="0"/>
          <w:sz w:val="28"/>
          <w:szCs w:val="28"/>
        </w:rPr>
        <w:t>组织方式：</w:t>
      </w:r>
      <w:r>
        <w:rPr>
          <w:rFonts w:ascii="仿宋_GB2312" w:eastAsia="仿宋_GB2312" w:hAnsi="仿宋_GB2312" w:cs="仿宋_GB2312" w:hint="eastAsia"/>
          <w:bCs/>
          <w:color w:val="000000"/>
          <w:kern w:val="0"/>
          <w:sz w:val="28"/>
          <w:szCs w:val="28"/>
        </w:rPr>
        <w:t>竞争性分配</w:t>
      </w:r>
    </w:p>
    <w:p w:rsidR="00C0146D" w:rsidRDefault="009832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Chars="200" w:firstLine="562"/>
        <w:rPr>
          <w:rFonts w:ascii="仿宋_GB2312" w:eastAsia="仿宋_GB2312" w:hAnsi="仿宋_GB2312" w:cs="仿宋_GB2312"/>
          <w:bCs/>
          <w:color w:val="000000"/>
          <w:kern w:val="0"/>
          <w:sz w:val="28"/>
          <w:szCs w:val="28"/>
        </w:rPr>
      </w:pPr>
      <w:r>
        <w:rPr>
          <w:rFonts w:ascii="仿宋_GB2312" w:eastAsia="仿宋_GB2312" w:hAnsi="仿宋_GB2312" w:cs="仿宋_GB2312" w:hint="eastAsia"/>
          <w:b/>
          <w:color w:val="000000"/>
          <w:kern w:val="0"/>
          <w:sz w:val="28"/>
          <w:szCs w:val="28"/>
        </w:rPr>
        <w:t>建议财政补助经费</w:t>
      </w:r>
      <w:r>
        <w:rPr>
          <w:rFonts w:ascii="仿宋_GB2312" w:eastAsia="仿宋_GB2312" w:hAnsi="仿宋_GB2312" w:cs="仿宋_GB2312" w:hint="eastAsia"/>
          <w:b/>
          <w:color w:val="000000"/>
          <w:sz w:val="28"/>
          <w:szCs w:val="28"/>
        </w:rPr>
        <w:t>：</w:t>
      </w:r>
      <w:r>
        <w:rPr>
          <w:rFonts w:ascii="仿宋_GB2312" w:eastAsia="仿宋_GB2312" w:hAnsi="仿宋_GB2312" w:cs="仿宋_GB2312" w:hint="eastAsia"/>
          <w:bCs/>
          <w:color w:val="000000"/>
          <w:kern w:val="0"/>
          <w:sz w:val="28"/>
          <w:szCs w:val="28"/>
        </w:rPr>
        <w:t>500</w:t>
      </w:r>
      <w:r>
        <w:rPr>
          <w:rFonts w:ascii="仿宋_GB2312" w:eastAsia="仿宋_GB2312" w:hAnsi="仿宋_GB2312" w:cs="仿宋_GB2312" w:hint="eastAsia"/>
          <w:bCs/>
          <w:color w:val="000000"/>
          <w:kern w:val="0"/>
          <w:sz w:val="28"/>
          <w:szCs w:val="28"/>
        </w:rPr>
        <w:t>万元以内</w:t>
      </w:r>
    </w:p>
    <w:p w:rsidR="00C0146D" w:rsidRDefault="009832D1">
      <w:pPr>
        <w:widowControl/>
        <w:shd w:val="clear" w:color="auto" w:fill="FFFFFF"/>
        <w:spacing w:line="520" w:lineRule="exact"/>
        <w:ind w:firstLineChars="200" w:firstLine="562"/>
        <w:rPr>
          <w:rFonts w:ascii="仿宋_GB2312" w:eastAsia="仿宋_GB2312" w:hAnsi="仿宋_GB2312" w:cs="仿宋_GB2312"/>
          <w:bCs/>
          <w:color w:val="000000"/>
          <w:kern w:val="0"/>
          <w:sz w:val="28"/>
          <w:szCs w:val="28"/>
        </w:rPr>
      </w:pPr>
      <w:r>
        <w:rPr>
          <w:rFonts w:ascii="仿宋_GB2312" w:eastAsia="仿宋_GB2312" w:hAnsi="仿宋_GB2312" w:cs="仿宋_GB2312" w:hint="eastAsia"/>
          <w:b/>
          <w:color w:val="000000"/>
          <w:kern w:val="0"/>
          <w:sz w:val="28"/>
          <w:szCs w:val="28"/>
        </w:rPr>
        <w:t>攻关时限要求：</w:t>
      </w:r>
      <w:r>
        <w:rPr>
          <w:rFonts w:ascii="仿宋_GB2312" w:eastAsia="仿宋_GB2312" w:hAnsi="仿宋_GB2312" w:cs="仿宋_GB2312" w:hint="eastAsia"/>
          <w:bCs/>
          <w:color w:val="000000"/>
          <w:kern w:val="0"/>
          <w:sz w:val="28"/>
          <w:szCs w:val="28"/>
        </w:rPr>
        <w:t>3</w:t>
      </w:r>
      <w:r>
        <w:rPr>
          <w:rFonts w:ascii="仿宋_GB2312" w:eastAsia="仿宋_GB2312" w:hAnsi="仿宋_GB2312" w:cs="仿宋_GB2312" w:hint="eastAsia"/>
          <w:bCs/>
          <w:color w:val="000000"/>
          <w:kern w:val="0"/>
          <w:sz w:val="28"/>
          <w:szCs w:val="28"/>
        </w:rPr>
        <w:t>年内</w:t>
      </w:r>
    </w:p>
    <w:p w:rsidR="00C0146D" w:rsidRDefault="009832D1">
      <w:pPr>
        <w:pStyle w:val="a0"/>
        <w:spacing w:line="520" w:lineRule="exact"/>
        <w:ind w:left="0"/>
        <w:rPr>
          <w:rFonts w:eastAsia="仿宋_GB2312"/>
          <w:color w:val="000000"/>
        </w:rPr>
      </w:pPr>
      <w:r>
        <w:rPr>
          <w:rFonts w:eastAsia="仿宋_GB2312" w:hint="eastAsia"/>
          <w:color w:val="000000"/>
          <w:kern w:val="0"/>
          <w:sz w:val="28"/>
          <w:szCs w:val="28"/>
        </w:rPr>
        <w:lastRenderedPageBreak/>
        <w:t>*</w:t>
      </w:r>
      <w:r>
        <w:rPr>
          <w:rFonts w:eastAsia="仿宋_GB2312" w:hint="eastAsia"/>
          <w:color w:val="000000"/>
          <w:kern w:val="0"/>
          <w:sz w:val="28"/>
          <w:szCs w:val="28"/>
        </w:rPr>
        <w:t>要求揭榜项目绩效目标全覆盖</w:t>
      </w:r>
    </w:p>
    <w:p w:rsidR="00C0146D" w:rsidRDefault="00C0146D">
      <w:pPr>
        <w:pStyle w:val="a0"/>
        <w:spacing w:line="520" w:lineRule="exact"/>
        <w:ind w:left="0"/>
        <w:rPr>
          <w:color w:val="000000"/>
        </w:rPr>
      </w:pPr>
    </w:p>
    <w:p w:rsidR="00C0146D" w:rsidRDefault="009832D1">
      <w:pPr>
        <w:overflowPunct w:val="0"/>
        <w:autoSpaceDE w:val="0"/>
        <w:autoSpaceDN w:val="0"/>
        <w:spacing w:line="520" w:lineRule="exact"/>
        <w:ind w:firstLineChars="200" w:firstLine="562"/>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14.</w:t>
      </w:r>
      <w:r>
        <w:rPr>
          <w:rFonts w:ascii="仿宋_GB2312" w:eastAsia="仿宋_GB2312" w:hAnsi="仿宋_GB2312" w:cs="仿宋_GB2312" w:hint="eastAsia"/>
          <w:b/>
          <w:bCs/>
          <w:color w:val="000000"/>
          <w:sz w:val="28"/>
          <w:szCs w:val="28"/>
        </w:rPr>
        <w:t>榜单名称</w:t>
      </w:r>
      <w:r>
        <w:rPr>
          <w:rFonts w:ascii="仿宋_GB2312" w:eastAsia="仿宋_GB2312" w:hAnsi="仿宋_GB2312" w:cs="仿宋_GB2312" w:hint="eastAsia"/>
          <w:b/>
          <w:bCs/>
          <w:color w:val="000000"/>
          <w:kern w:val="0"/>
          <w:sz w:val="28"/>
          <w:szCs w:val="28"/>
        </w:rPr>
        <w:t>：</w:t>
      </w:r>
      <w:r>
        <w:rPr>
          <w:rFonts w:ascii="仿宋_GB2312" w:eastAsia="仿宋_GB2312" w:hAnsi="仿宋_GB2312" w:cs="仿宋_GB2312" w:hint="eastAsia"/>
          <w:b/>
          <w:bCs/>
          <w:color w:val="000000"/>
          <w:sz w:val="28"/>
          <w:szCs w:val="28"/>
        </w:rPr>
        <w:t>滩涂贝类养殖全程机械化装备研发与应用</w:t>
      </w:r>
      <w:r>
        <w:rPr>
          <w:rFonts w:eastAsia="仿宋_GB2312" w:hint="eastAsia"/>
          <w:b/>
          <w:bCs/>
          <w:color w:val="000000"/>
          <w:kern w:val="0"/>
          <w:sz w:val="28"/>
          <w:szCs w:val="28"/>
        </w:rPr>
        <w:t>（尖兵）</w:t>
      </w:r>
    </w:p>
    <w:p w:rsidR="00C0146D" w:rsidRDefault="009832D1">
      <w:pPr>
        <w:overflowPunct w:val="0"/>
        <w:autoSpaceDE w:val="0"/>
        <w:autoSpaceDN w:val="0"/>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主要研究内容：</w:t>
      </w:r>
      <w:r>
        <w:rPr>
          <w:rFonts w:ascii="仿宋_GB2312" w:eastAsia="仿宋_GB2312" w:hAnsi="仿宋_GB2312" w:cs="仿宋_GB2312" w:hint="eastAsia"/>
          <w:color w:val="000000"/>
          <w:sz w:val="28"/>
          <w:szCs w:val="28"/>
        </w:rPr>
        <w:t>针对滩涂贝类养殖过程中存在的机械化程度低、劳动强度大、劳动效率低、人工成本高等问题，研发养殖滩面机械化翻耕、机械化播苗、苗种机械化分级、机械化采捕等技术装备，集成构建滩涂贝类养殖耕、种、管、收全程机械化装备技术，并进行应用示范。</w:t>
      </w:r>
    </w:p>
    <w:p w:rsidR="00C0146D" w:rsidRDefault="009832D1">
      <w:pPr>
        <w:overflowPunct w:val="0"/>
        <w:autoSpaceDE w:val="0"/>
        <w:autoSpaceDN w:val="0"/>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绩效目标：</w:t>
      </w:r>
      <w:r>
        <w:rPr>
          <w:rFonts w:ascii="仿宋_GB2312" w:eastAsia="仿宋_GB2312" w:hAnsi="仿宋_GB2312" w:cs="仿宋_GB2312" w:hint="eastAsia"/>
          <w:color w:val="000000"/>
          <w:sz w:val="28"/>
          <w:szCs w:val="28"/>
        </w:rPr>
        <w:t>研发滩面机械行走、苗种分级、自动播苗、采捕深度调控等关键技术</w:t>
      </w:r>
      <w:r>
        <w:rPr>
          <w:rFonts w:ascii="仿宋_GB2312" w:eastAsia="仿宋_GB2312" w:hAnsi="仿宋_GB2312" w:cs="仿宋_GB2312" w:hint="eastAsia"/>
          <w:color w:val="000000"/>
          <w:sz w:val="28"/>
          <w:szCs w:val="28"/>
        </w:rPr>
        <w:t>4</w:t>
      </w:r>
      <w:r>
        <w:rPr>
          <w:rFonts w:ascii="仿宋_GB2312" w:eastAsia="仿宋_GB2312" w:hAnsi="仿宋_GB2312" w:cs="仿宋_GB2312" w:hint="eastAsia"/>
          <w:color w:val="000000"/>
          <w:sz w:val="28"/>
          <w:szCs w:val="28"/>
        </w:rPr>
        <w:t>项以上，研制滩面翻耕机、苗种分筛机、播苗机和贝类采捕机等装备各</w:t>
      </w:r>
      <w:r>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rPr>
        <w:t>台（套）以上；滩面翻耕机效率</w:t>
      </w:r>
      <w:r>
        <w:rPr>
          <w:rFonts w:ascii="仿宋_GB2312" w:eastAsia="仿宋_GB2312" w:hAnsi="仿宋_GB2312" w:cs="仿宋_GB2312" w:hint="eastAsia"/>
          <w:color w:val="000000"/>
          <w:sz w:val="28"/>
          <w:szCs w:val="28"/>
        </w:rPr>
        <w:t>2</w:t>
      </w:r>
      <w:r>
        <w:rPr>
          <w:rFonts w:ascii="仿宋_GB2312" w:eastAsia="仿宋_GB2312" w:hAnsi="仿宋_GB2312" w:cs="仿宋_GB2312" w:hint="eastAsia"/>
          <w:color w:val="000000"/>
          <w:sz w:val="28"/>
          <w:szCs w:val="28"/>
        </w:rPr>
        <w:t>亩</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小时以上，播苗机效率</w:t>
      </w:r>
      <w:r>
        <w:rPr>
          <w:rFonts w:ascii="仿宋_GB2312" w:eastAsia="仿宋_GB2312" w:hAnsi="仿宋_GB2312" w:cs="仿宋_GB2312" w:hint="eastAsia"/>
          <w:color w:val="000000"/>
          <w:sz w:val="28"/>
          <w:szCs w:val="28"/>
        </w:rPr>
        <w:t>2</w:t>
      </w:r>
      <w:r>
        <w:rPr>
          <w:rFonts w:ascii="仿宋_GB2312" w:eastAsia="仿宋_GB2312" w:hAnsi="仿宋_GB2312" w:cs="仿宋_GB2312" w:hint="eastAsia"/>
          <w:color w:val="000000"/>
          <w:sz w:val="28"/>
          <w:szCs w:val="28"/>
        </w:rPr>
        <w:t>亩</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小时以上，苗种分筛机效率</w:t>
      </w:r>
      <w:r>
        <w:rPr>
          <w:rFonts w:ascii="仿宋_GB2312" w:eastAsia="仿宋_GB2312" w:hAnsi="仿宋_GB2312" w:cs="仿宋_GB2312" w:hint="eastAsia"/>
          <w:color w:val="000000"/>
          <w:sz w:val="28"/>
          <w:szCs w:val="28"/>
        </w:rPr>
        <w:t>40</w:t>
      </w:r>
      <w:r>
        <w:rPr>
          <w:rFonts w:ascii="仿宋_GB2312" w:eastAsia="仿宋_GB2312" w:hAnsi="仿宋_GB2312" w:cs="仿宋_GB2312" w:hint="eastAsia"/>
          <w:color w:val="000000"/>
          <w:sz w:val="28"/>
          <w:szCs w:val="28"/>
        </w:rPr>
        <w:t>目筛</w:t>
      </w:r>
      <w:r>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rPr>
        <w:t>亿颗</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小时以上；采捕机效率每小时采捕</w:t>
      </w:r>
      <w:r>
        <w:rPr>
          <w:rFonts w:ascii="仿宋_GB2312" w:eastAsia="仿宋_GB2312" w:hAnsi="仿宋_GB2312" w:cs="仿宋_GB2312" w:hint="eastAsia"/>
          <w:color w:val="000000"/>
          <w:sz w:val="28"/>
          <w:szCs w:val="28"/>
        </w:rPr>
        <w:t>100 kg-200kg</w:t>
      </w:r>
      <w:r>
        <w:rPr>
          <w:rFonts w:ascii="仿宋_GB2312" w:eastAsia="仿宋_GB2312" w:hAnsi="仿宋_GB2312" w:cs="仿宋_GB2312" w:hint="eastAsia"/>
          <w:color w:val="000000"/>
          <w:sz w:val="28"/>
          <w:szCs w:val="28"/>
        </w:rPr>
        <w:t>，采捕率</w:t>
      </w:r>
      <w:r>
        <w:rPr>
          <w:rFonts w:ascii="仿宋_GB2312" w:eastAsia="仿宋_GB2312" w:hAnsi="仿宋_GB2312" w:cs="仿宋_GB2312" w:hint="eastAsia"/>
          <w:color w:val="000000"/>
          <w:sz w:val="28"/>
          <w:szCs w:val="28"/>
        </w:rPr>
        <w:t>90%</w:t>
      </w:r>
      <w:r>
        <w:rPr>
          <w:rFonts w:ascii="仿宋_GB2312" w:eastAsia="仿宋_GB2312" w:hAnsi="仿宋_GB2312" w:cs="仿宋_GB2312" w:hint="eastAsia"/>
          <w:color w:val="000000"/>
          <w:sz w:val="28"/>
          <w:szCs w:val="28"/>
        </w:rPr>
        <w:t>，破碎率小于</w:t>
      </w:r>
      <w:r>
        <w:rPr>
          <w:rFonts w:ascii="仿宋_GB2312" w:eastAsia="仿宋_GB2312" w:hAnsi="仿宋_GB2312" w:cs="仿宋_GB2312" w:hint="eastAsia"/>
          <w:color w:val="000000"/>
          <w:sz w:val="28"/>
          <w:szCs w:val="28"/>
        </w:rPr>
        <w:t>15%</w:t>
      </w:r>
      <w:r>
        <w:rPr>
          <w:rFonts w:ascii="仿宋_GB2312" w:eastAsia="仿宋_GB2312" w:hAnsi="仿宋_GB2312" w:cs="仿宋_GB2312" w:hint="eastAsia"/>
          <w:color w:val="000000"/>
          <w:sz w:val="28"/>
          <w:szCs w:val="28"/>
        </w:rPr>
        <w:t>，节约劳动力成本</w:t>
      </w:r>
      <w:r>
        <w:rPr>
          <w:rFonts w:ascii="仿宋_GB2312" w:eastAsia="仿宋_GB2312" w:hAnsi="仿宋_GB2312" w:cs="仿宋_GB2312" w:hint="eastAsia"/>
          <w:color w:val="000000"/>
          <w:sz w:val="28"/>
          <w:szCs w:val="28"/>
        </w:rPr>
        <w:t>50%</w:t>
      </w:r>
      <w:r>
        <w:rPr>
          <w:rFonts w:ascii="仿宋_GB2312" w:eastAsia="仿宋_GB2312" w:hAnsi="仿宋_GB2312" w:cs="仿宋_GB2312" w:hint="eastAsia"/>
          <w:color w:val="000000"/>
          <w:sz w:val="28"/>
          <w:szCs w:val="28"/>
        </w:rPr>
        <w:t>以上。申请发明专利</w:t>
      </w:r>
      <w:r>
        <w:rPr>
          <w:rFonts w:ascii="仿宋_GB2312" w:eastAsia="仿宋_GB2312" w:hAnsi="仿宋_GB2312" w:cs="仿宋_GB2312" w:hint="eastAsia"/>
          <w:color w:val="000000"/>
          <w:sz w:val="28"/>
          <w:szCs w:val="28"/>
        </w:rPr>
        <w:t>3</w:t>
      </w:r>
      <w:r>
        <w:rPr>
          <w:rFonts w:ascii="仿宋_GB2312" w:eastAsia="仿宋_GB2312" w:hAnsi="仿宋_GB2312" w:cs="仿宋_GB2312" w:hint="eastAsia"/>
          <w:color w:val="000000"/>
          <w:sz w:val="28"/>
          <w:szCs w:val="28"/>
        </w:rPr>
        <w:t>项以上，建立示范应用基地</w:t>
      </w:r>
      <w:r>
        <w:rPr>
          <w:rFonts w:ascii="仿宋_GB2312" w:eastAsia="仿宋_GB2312" w:hAnsi="仿宋_GB2312" w:cs="仿宋_GB2312" w:hint="eastAsia"/>
          <w:color w:val="000000"/>
          <w:sz w:val="28"/>
          <w:szCs w:val="28"/>
        </w:rPr>
        <w:t>3</w:t>
      </w:r>
      <w:r>
        <w:rPr>
          <w:rFonts w:ascii="仿宋_GB2312" w:eastAsia="仿宋_GB2312" w:hAnsi="仿宋_GB2312" w:cs="仿宋_GB2312" w:hint="eastAsia"/>
          <w:color w:val="000000"/>
          <w:sz w:val="28"/>
          <w:szCs w:val="28"/>
        </w:rPr>
        <w:t>个。</w:t>
      </w:r>
    </w:p>
    <w:p w:rsidR="00C0146D" w:rsidRDefault="009832D1">
      <w:pPr>
        <w:spacing w:line="520" w:lineRule="exact"/>
        <w:ind w:firstLineChars="200" w:firstLine="562"/>
        <w:rPr>
          <w:rFonts w:eastAsia="仿宋_GB2312"/>
          <w:bCs/>
          <w:color w:val="000000"/>
          <w:kern w:val="0"/>
          <w:sz w:val="28"/>
          <w:szCs w:val="28"/>
        </w:rPr>
      </w:pPr>
      <w:r>
        <w:rPr>
          <w:rFonts w:ascii="仿宋_GB2312" w:eastAsia="仿宋_GB2312" w:hAnsi="仿宋_GB2312" w:cs="仿宋_GB2312" w:hint="eastAsia"/>
          <w:b/>
          <w:bCs/>
          <w:color w:val="000000"/>
          <w:kern w:val="0"/>
          <w:sz w:val="28"/>
          <w:szCs w:val="28"/>
          <w:lang w:bidi="ar"/>
        </w:rPr>
        <w:t>申报主体：</w:t>
      </w:r>
      <w:r>
        <w:rPr>
          <w:rFonts w:eastAsia="仿宋_GB2312" w:hint="eastAsia"/>
          <w:bCs/>
          <w:color w:val="000000"/>
          <w:kern w:val="0"/>
          <w:sz w:val="28"/>
          <w:szCs w:val="28"/>
        </w:rPr>
        <w:t>原则上由企业牵头申报，鼓励产学研合作</w:t>
      </w:r>
    </w:p>
    <w:p w:rsidR="00C0146D" w:rsidRDefault="009832D1">
      <w:pPr>
        <w:widowControl/>
        <w:shd w:val="clear" w:color="auto" w:fill="FFFFFF"/>
        <w:spacing w:line="520" w:lineRule="exact"/>
        <w:ind w:firstLineChars="200" w:firstLine="562"/>
        <w:rPr>
          <w:rFonts w:ascii="仿宋_GB2312" w:eastAsia="仿宋_GB2312" w:hAnsi="仿宋_GB2312" w:cs="仿宋_GB2312"/>
          <w:bCs/>
          <w:color w:val="000000"/>
          <w:kern w:val="0"/>
          <w:sz w:val="28"/>
          <w:szCs w:val="28"/>
        </w:rPr>
      </w:pPr>
      <w:r>
        <w:rPr>
          <w:rFonts w:ascii="仿宋_GB2312" w:eastAsia="仿宋_GB2312" w:hAnsi="仿宋_GB2312" w:cs="仿宋_GB2312" w:hint="eastAsia"/>
          <w:b/>
          <w:bCs/>
          <w:color w:val="000000"/>
          <w:kern w:val="0"/>
          <w:sz w:val="28"/>
          <w:szCs w:val="28"/>
        </w:rPr>
        <w:t>组织方式：</w:t>
      </w:r>
      <w:r>
        <w:rPr>
          <w:rFonts w:ascii="仿宋_GB2312" w:eastAsia="仿宋_GB2312" w:hAnsi="仿宋_GB2312" w:cs="仿宋_GB2312" w:hint="eastAsia"/>
          <w:bCs/>
          <w:color w:val="000000"/>
          <w:kern w:val="0"/>
          <w:sz w:val="28"/>
          <w:szCs w:val="28"/>
        </w:rPr>
        <w:t>竞争性分配</w:t>
      </w:r>
    </w:p>
    <w:p w:rsidR="00C0146D" w:rsidRDefault="009832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Chars="200" w:firstLine="562"/>
        <w:rPr>
          <w:rFonts w:ascii="仿宋_GB2312" w:eastAsia="仿宋_GB2312" w:hAnsi="仿宋_GB2312" w:cs="仿宋_GB2312"/>
          <w:bCs/>
          <w:color w:val="000000"/>
          <w:kern w:val="0"/>
          <w:sz w:val="28"/>
          <w:szCs w:val="28"/>
        </w:rPr>
      </w:pPr>
      <w:r>
        <w:rPr>
          <w:rFonts w:ascii="仿宋_GB2312" w:eastAsia="仿宋_GB2312" w:hAnsi="仿宋_GB2312" w:cs="仿宋_GB2312" w:hint="eastAsia"/>
          <w:b/>
          <w:color w:val="000000"/>
          <w:kern w:val="0"/>
          <w:sz w:val="28"/>
          <w:szCs w:val="28"/>
        </w:rPr>
        <w:t>建议财政补助经费</w:t>
      </w:r>
      <w:r>
        <w:rPr>
          <w:rFonts w:ascii="仿宋_GB2312" w:eastAsia="仿宋_GB2312" w:hAnsi="仿宋_GB2312" w:cs="仿宋_GB2312" w:hint="eastAsia"/>
          <w:b/>
          <w:color w:val="000000"/>
          <w:sz w:val="28"/>
          <w:szCs w:val="28"/>
        </w:rPr>
        <w:t>：</w:t>
      </w:r>
      <w:r>
        <w:rPr>
          <w:rFonts w:ascii="仿宋_GB2312" w:eastAsia="仿宋_GB2312" w:hAnsi="仿宋_GB2312" w:cs="仿宋_GB2312" w:hint="eastAsia"/>
          <w:bCs/>
          <w:color w:val="000000"/>
          <w:kern w:val="0"/>
          <w:sz w:val="28"/>
          <w:szCs w:val="28"/>
        </w:rPr>
        <w:t>500</w:t>
      </w:r>
      <w:r>
        <w:rPr>
          <w:rFonts w:ascii="仿宋_GB2312" w:eastAsia="仿宋_GB2312" w:hAnsi="仿宋_GB2312" w:cs="仿宋_GB2312" w:hint="eastAsia"/>
          <w:bCs/>
          <w:color w:val="000000"/>
          <w:kern w:val="0"/>
          <w:sz w:val="28"/>
          <w:szCs w:val="28"/>
        </w:rPr>
        <w:t>万元以内</w:t>
      </w:r>
    </w:p>
    <w:p w:rsidR="00C0146D" w:rsidRDefault="009832D1">
      <w:pPr>
        <w:widowControl/>
        <w:shd w:val="clear" w:color="auto" w:fill="FFFFFF"/>
        <w:spacing w:line="520" w:lineRule="exact"/>
        <w:ind w:firstLineChars="200" w:firstLine="562"/>
        <w:rPr>
          <w:rFonts w:ascii="仿宋_GB2312" w:eastAsia="仿宋_GB2312" w:hAnsi="仿宋_GB2312" w:cs="仿宋_GB2312"/>
          <w:bCs/>
          <w:color w:val="000000"/>
          <w:kern w:val="0"/>
          <w:sz w:val="28"/>
          <w:szCs w:val="28"/>
        </w:rPr>
      </w:pPr>
      <w:r>
        <w:rPr>
          <w:rFonts w:ascii="仿宋_GB2312" w:eastAsia="仿宋_GB2312" w:hAnsi="仿宋_GB2312" w:cs="仿宋_GB2312" w:hint="eastAsia"/>
          <w:b/>
          <w:color w:val="000000"/>
          <w:kern w:val="0"/>
          <w:sz w:val="28"/>
          <w:szCs w:val="28"/>
        </w:rPr>
        <w:t>攻关时限要求：</w:t>
      </w:r>
      <w:r>
        <w:rPr>
          <w:rFonts w:ascii="仿宋_GB2312" w:eastAsia="仿宋_GB2312" w:hAnsi="仿宋_GB2312" w:cs="仿宋_GB2312" w:hint="eastAsia"/>
          <w:bCs/>
          <w:color w:val="000000"/>
          <w:kern w:val="0"/>
          <w:sz w:val="28"/>
          <w:szCs w:val="28"/>
        </w:rPr>
        <w:t>3</w:t>
      </w:r>
      <w:r>
        <w:rPr>
          <w:rFonts w:ascii="仿宋_GB2312" w:eastAsia="仿宋_GB2312" w:hAnsi="仿宋_GB2312" w:cs="仿宋_GB2312" w:hint="eastAsia"/>
          <w:bCs/>
          <w:color w:val="000000"/>
          <w:kern w:val="0"/>
          <w:sz w:val="28"/>
          <w:szCs w:val="28"/>
        </w:rPr>
        <w:t>年内</w:t>
      </w:r>
    </w:p>
    <w:p w:rsidR="00C0146D" w:rsidRDefault="009832D1">
      <w:pPr>
        <w:pStyle w:val="a0"/>
        <w:spacing w:line="520" w:lineRule="exact"/>
        <w:ind w:left="0"/>
        <w:rPr>
          <w:rFonts w:eastAsia="仿宋_GB2312"/>
          <w:color w:val="000000"/>
        </w:rPr>
      </w:pPr>
      <w:r>
        <w:rPr>
          <w:rFonts w:eastAsia="仿宋_GB2312" w:hint="eastAsia"/>
          <w:color w:val="000000"/>
          <w:kern w:val="0"/>
          <w:sz w:val="28"/>
          <w:szCs w:val="28"/>
        </w:rPr>
        <w:t>*</w:t>
      </w:r>
      <w:r>
        <w:rPr>
          <w:rFonts w:eastAsia="仿宋_GB2312" w:hint="eastAsia"/>
          <w:color w:val="000000"/>
          <w:kern w:val="0"/>
          <w:sz w:val="28"/>
          <w:szCs w:val="28"/>
        </w:rPr>
        <w:t>要求揭榜项目绩效目标全覆盖</w:t>
      </w:r>
    </w:p>
    <w:p w:rsidR="00C0146D" w:rsidRDefault="00C0146D">
      <w:pPr>
        <w:pStyle w:val="a0"/>
        <w:spacing w:line="520" w:lineRule="exact"/>
        <w:ind w:left="0"/>
        <w:rPr>
          <w:color w:val="000000"/>
        </w:rPr>
      </w:pPr>
    </w:p>
    <w:p w:rsidR="00C0146D" w:rsidRDefault="009832D1">
      <w:pPr>
        <w:overflowPunct w:val="0"/>
        <w:autoSpaceDE w:val="0"/>
        <w:autoSpaceDN w:val="0"/>
        <w:spacing w:line="520" w:lineRule="exact"/>
        <w:ind w:firstLineChars="200" w:firstLine="562"/>
        <w:rPr>
          <w:rFonts w:ascii="仿宋_GB2312" w:eastAsia="仿宋_GB2312" w:hAnsi="仿宋_GB2312" w:cs="仿宋_GB2312"/>
          <w:b/>
          <w:color w:val="000000"/>
          <w:kern w:val="0"/>
          <w:sz w:val="28"/>
          <w:szCs w:val="28"/>
        </w:rPr>
      </w:pPr>
      <w:r>
        <w:rPr>
          <w:rFonts w:ascii="仿宋_GB2312" w:eastAsia="仿宋_GB2312" w:hAnsi="仿宋_GB2312" w:cs="仿宋_GB2312" w:hint="eastAsia"/>
          <w:b/>
          <w:color w:val="000000"/>
          <w:kern w:val="0"/>
          <w:sz w:val="28"/>
          <w:szCs w:val="28"/>
        </w:rPr>
        <w:t>15.</w:t>
      </w:r>
      <w:r>
        <w:rPr>
          <w:rFonts w:ascii="仿宋_GB2312" w:eastAsia="仿宋_GB2312" w:hAnsi="仿宋_GB2312" w:cs="仿宋_GB2312" w:hint="eastAsia"/>
          <w:b/>
          <w:color w:val="000000"/>
          <w:kern w:val="0"/>
          <w:sz w:val="28"/>
          <w:szCs w:val="28"/>
        </w:rPr>
        <w:t>榜单名称：基于玻璃钢渔船的延绳钓自动化捕捞装备研发与应用</w:t>
      </w:r>
      <w:r>
        <w:rPr>
          <w:rFonts w:eastAsia="仿宋_GB2312" w:hint="eastAsia"/>
          <w:b/>
          <w:bCs/>
          <w:color w:val="000000"/>
          <w:kern w:val="0"/>
          <w:sz w:val="28"/>
          <w:szCs w:val="28"/>
        </w:rPr>
        <w:t>（领雁）</w:t>
      </w:r>
    </w:p>
    <w:p w:rsidR="00C0146D" w:rsidRDefault="009832D1">
      <w:pPr>
        <w:overflowPunct w:val="0"/>
        <w:autoSpaceDE w:val="0"/>
        <w:autoSpaceDN w:val="0"/>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主要研究内容：</w:t>
      </w:r>
      <w:r>
        <w:rPr>
          <w:rFonts w:ascii="仿宋_GB2312" w:eastAsia="仿宋_GB2312" w:hAnsi="仿宋_GB2312" w:cs="仿宋_GB2312" w:hint="eastAsia"/>
          <w:color w:val="000000"/>
          <w:kern w:val="0"/>
          <w:sz w:val="28"/>
          <w:szCs w:val="28"/>
        </w:rPr>
        <w:t>针对海洋捕捞节能减排、减船转产、提质增效、环境友好等高质量发展需求，开展适合东海生产的玻璃钢渔船和延绳钓作业组合的自动化捕捞技术与装备研究。开展替代传统钢质渔船的</w:t>
      </w:r>
      <w:r>
        <w:rPr>
          <w:rFonts w:ascii="仿宋_GB2312" w:eastAsia="仿宋_GB2312" w:hAnsi="仿宋_GB2312" w:cs="仿宋_GB2312" w:hint="eastAsia"/>
          <w:color w:val="000000"/>
          <w:kern w:val="0"/>
          <w:sz w:val="28"/>
          <w:szCs w:val="28"/>
        </w:rPr>
        <w:t>24</w:t>
      </w:r>
      <w:r>
        <w:rPr>
          <w:rFonts w:ascii="仿宋_GB2312" w:eastAsia="仿宋_GB2312" w:hAnsi="仿宋_GB2312" w:cs="仿宋_GB2312" w:hint="eastAsia"/>
          <w:color w:val="000000"/>
          <w:kern w:val="0"/>
          <w:sz w:val="28"/>
          <w:szCs w:val="28"/>
        </w:rPr>
        <w:t>米以上船长玻璃钢渔船的船型设计，研发适合东海近外海作业的玻璃钢延绳钓专业船型；研发延绳钓自动放线和起钩收绳控制技术，研制适合目标渔获物的延绳钓自动钓机；开展延绳钓目标渔获物渔场分布、资源状况以及渔情分析研究，研发基于玻璃钢渔船的</w:t>
      </w:r>
      <w:r>
        <w:rPr>
          <w:rFonts w:ascii="仿宋_GB2312" w:eastAsia="仿宋_GB2312" w:hAnsi="仿宋_GB2312" w:cs="仿宋_GB2312" w:hint="eastAsia"/>
          <w:color w:val="000000"/>
          <w:kern w:val="0"/>
          <w:sz w:val="28"/>
          <w:szCs w:val="28"/>
        </w:rPr>
        <w:t>延绳钓捕捞技术；开展延绳钓渔获物船上保鲜技术研究，构建船载高质量渔获物质量控制与可追溯技术体系；集成渔船、自动钓机、捕捞技术与水产品质量保证技术及装备，并通过必要的海试；研发玻璃钢延绳钓渔船全流程安全生产管控系统，实一体化监控与管理决策。</w:t>
      </w:r>
    </w:p>
    <w:p w:rsidR="00C0146D" w:rsidRDefault="009832D1">
      <w:pPr>
        <w:overflowPunct w:val="0"/>
        <w:autoSpaceDE w:val="0"/>
        <w:autoSpaceDN w:val="0"/>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绩效目标：</w:t>
      </w:r>
      <w:r>
        <w:rPr>
          <w:rFonts w:ascii="仿宋_GB2312" w:eastAsia="仿宋_GB2312" w:hAnsi="仿宋_GB2312" w:cs="仿宋_GB2312" w:hint="eastAsia"/>
          <w:color w:val="000000"/>
          <w:kern w:val="0"/>
          <w:sz w:val="28"/>
          <w:szCs w:val="28"/>
        </w:rPr>
        <w:t>研发</w:t>
      </w:r>
      <w:r>
        <w:rPr>
          <w:rFonts w:ascii="仿宋_GB2312" w:eastAsia="仿宋_GB2312" w:hAnsi="仿宋_GB2312" w:cs="仿宋_GB2312" w:hint="eastAsia"/>
          <w:color w:val="000000"/>
          <w:kern w:val="0"/>
          <w:sz w:val="28"/>
          <w:szCs w:val="28"/>
        </w:rPr>
        <w:t>1</w:t>
      </w:r>
      <w:r>
        <w:rPr>
          <w:rFonts w:ascii="仿宋_GB2312" w:eastAsia="仿宋_GB2312" w:hAnsi="仿宋_GB2312" w:cs="仿宋_GB2312" w:hint="eastAsia"/>
          <w:color w:val="000000"/>
          <w:kern w:val="0"/>
          <w:sz w:val="28"/>
          <w:szCs w:val="28"/>
        </w:rPr>
        <w:t>种玻璃钢延绳钓专业船型并按规定通过图纸审核；形成</w:t>
      </w:r>
      <w:r>
        <w:rPr>
          <w:rFonts w:ascii="仿宋_GB2312" w:eastAsia="仿宋_GB2312" w:hAnsi="仿宋_GB2312" w:cs="仿宋_GB2312" w:hint="eastAsia"/>
          <w:color w:val="000000"/>
          <w:kern w:val="0"/>
          <w:sz w:val="28"/>
          <w:szCs w:val="28"/>
        </w:rPr>
        <w:t>1</w:t>
      </w:r>
      <w:r>
        <w:rPr>
          <w:rFonts w:ascii="仿宋_GB2312" w:eastAsia="仿宋_GB2312" w:hAnsi="仿宋_GB2312" w:cs="仿宋_GB2312" w:hint="eastAsia"/>
          <w:color w:val="000000"/>
          <w:kern w:val="0"/>
          <w:sz w:val="28"/>
          <w:szCs w:val="28"/>
        </w:rPr>
        <w:t>套延绳钓自动捕捞技术解决方案；研发</w:t>
      </w:r>
      <w:r>
        <w:rPr>
          <w:rFonts w:ascii="仿宋_GB2312" w:eastAsia="仿宋_GB2312" w:hAnsi="仿宋_GB2312" w:cs="仿宋_GB2312" w:hint="eastAsia"/>
          <w:color w:val="000000"/>
          <w:kern w:val="0"/>
          <w:sz w:val="28"/>
          <w:szCs w:val="28"/>
        </w:rPr>
        <w:t>1</w:t>
      </w:r>
      <w:r>
        <w:rPr>
          <w:rFonts w:ascii="仿宋_GB2312" w:eastAsia="仿宋_GB2312" w:hAnsi="仿宋_GB2312" w:cs="仿宋_GB2312" w:hint="eastAsia"/>
          <w:color w:val="000000"/>
          <w:kern w:val="0"/>
          <w:sz w:val="28"/>
          <w:szCs w:val="28"/>
        </w:rPr>
        <w:t>套自动化放线和起钩收绳系统，最大收绳速度和拉力比国外同类钓机提高</w:t>
      </w:r>
      <w:r>
        <w:rPr>
          <w:rFonts w:ascii="仿宋_GB2312" w:eastAsia="仿宋_GB2312" w:hAnsi="仿宋_GB2312" w:cs="仿宋_GB2312" w:hint="eastAsia"/>
          <w:color w:val="000000"/>
          <w:kern w:val="0"/>
          <w:sz w:val="28"/>
          <w:szCs w:val="28"/>
        </w:rPr>
        <w:t>10%</w:t>
      </w:r>
      <w:r>
        <w:rPr>
          <w:rFonts w:ascii="仿宋_GB2312" w:eastAsia="仿宋_GB2312" w:hAnsi="仿宋_GB2312" w:cs="仿宋_GB2312" w:hint="eastAsia"/>
          <w:color w:val="000000"/>
          <w:kern w:val="0"/>
          <w:sz w:val="28"/>
          <w:szCs w:val="28"/>
        </w:rPr>
        <w:t>；研发</w:t>
      </w:r>
      <w:r>
        <w:rPr>
          <w:rFonts w:ascii="仿宋_GB2312" w:eastAsia="仿宋_GB2312" w:hAnsi="仿宋_GB2312" w:cs="仿宋_GB2312" w:hint="eastAsia"/>
          <w:color w:val="000000"/>
          <w:kern w:val="0"/>
          <w:sz w:val="28"/>
          <w:szCs w:val="28"/>
        </w:rPr>
        <w:t>1</w:t>
      </w:r>
      <w:r>
        <w:rPr>
          <w:rFonts w:ascii="仿宋_GB2312" w:eastAsia="仿宋_GB2312" w:hAnsi="仿宋_GB2312" w:cs="仿宋_GB2312" w:hint="eastAsia"/>
          <w:color w:val="000000"/>
          <w:kern w:val="0"/>
          <w:sz w:val="28"/>
          <w:szCs w:val="28"/>
        </w:rPr>
        <w:t>套船载保鲜装备，提出</w:t>
      </w:r>
      <w:r>
        <w:rPr>
          <w:rFonts w:ascii="仿宋_GB2312" w:eastAsia="仿宋_GB2312" w:hAnsi="仿宋_GB2312" w:cs="仿宋_GB2312" w:hint="eastAsia"/>
          <w:color w:val="000000"/>
          <w:kern w:val="0"/>
          <w:sz w:val="28"/>
          <w:szCs w:val="28"/>
        </w:rPr>
        <w:t>1</w:t>
      </w:r>
      <w:r>
        <w:rPr>
          <w:rFonts w:ascii="仿宋_GB2312" w:eastAsia="仿宋_GB2312" w:hAnsi="仿宋_GB2312" w:cs="仿宋_GB2312" w:hint="eastAsia"/>
          <w:color w:val="000000"/>
          <w:kern w:val="0"/>
          <w:sz w:val="28"/>
          <w:szCs w:val="28"/>
        </w:rPr>
        <w:t>套延绳钓渔获物可追溯技术解决方案；研发</w:t>
      </w:r>
      <w:r>
        <w:rPr>
          <w:rFonts w:ascii="仿宋_GB2312" w:eastAsia="仿宋_GB2312" w:hAnsi="仿宋_GB2312" w:cs="仿宋_GB2312" w:hint="eastAsia"/>
          <w:color w:val="000000"/>
          <w:kern w:val="0"/>
          <w:sz w:val="28"/>
          <w:szCs w:val="28"/>
        </w:rPr>
        <w:t>1</w:t>
      </w:r>
      <w:r>
        <w:rPr>
          <w:rFonts w:ascii="仿宋_GB2312" w:eastAsia="仿宋_GB2312" w:hAnsi="仿宋_GB2312" w:cs="仿宋_GB2312" w:hint="eastAsia"/>
          <w:color w:val="000000"/>
          <w:kern w:val="0"/>
          <w:sz w:val="28"/>
          <w:szCs w:val="28"/>
        </w:rPr>
        <w:t>套延绳钓渔船全流程监控系统。示范试验延绳钓船</w:t>
      </w:r>
      <w:r>
        <w:rPr>
          <w:rFonts w:ascii="仿宋_GB2312" w:eastAsia="仿宋_GB2312" w:hAnsi="仿宋_GB2312" w:cs="仿宋_GB2312" w:hint="eastAsia"/>
          <w:color w:val="000000"/>
          <w:kern w:val="0"/>
          <w:sz w:val="28"/>
          <w:szCs w:val="28"/>
        </w:rPr>
        <w:t>2</w:t>
      </w:r>
      <w:r>
        <w:rPr>
          <w:rFonts w:ascii="仿宋_GB2312" w:eastAsia="仿宋_GB2312" w:hAnsi="仿宋_GB2312" w:cs="仿宋_GB2312" w:hint="eastAsia"/>
          <w:color w:val="000000"/>
          <w:kern w:val="0"/>
          <w:sz w:val="28"/>
          <w:szCs w:val="28"/>
        </w:rPr>
        <w:t>艘，推广应用延绳钓自动化装备渔船</w:t>
      </w:r>
      <w:r>
        <w:rPr>
          <w:rFonts w:ascii="仿宋_GB2312" w:eastAsia="仿宋_GB2312" w:hAnsi="仿宋_GB2312" w:cs="仿宋_GB2312" w:hint="eastAsia"/>
          <w:color w:val="000000"/>
          <w:kern w:val="0"/>
          <w:sz w:val="28"/>
          <w:szCs w:val="28"/>
        </w:rPr>
        <w:t>10</w:t>
      </w:r>
      <w:r>
        <w:rPr>
          <w:rFonts w:ascii="仿宋_GB2312" w:eastAsia="仿宋_GB2312" w:hAnsi="仿宋_GB2312" w:cs="仿宋_GB2312" w:hint="eastAsia"/>
          <w:color w:val="000000"/>
          <w:kern w:val="0"/>
          <w:sz w:val="28"/>
          <w:szCs w:val="28"/>
        </w:rPr>
        <w:t>艘；与传统延绳钓渔船作业比较，减少渔船用工</w:t>
      </w:r>
      <w:r>
        <w:rPr>
          <w:rFonts w:ascii="仿宋_GB2312" w:eastAsia="仿宋_GB2312" w:hAnsi="仿宋_GB2312" w:cs="仿宋_GB2312" w:hint="eastAsia"/>
          <w:color w:val="000000"/>
          <w:kern w:val="0"/>
          <w:sz w:val="28"/>
          <w:szCs w:val="28"/>
        </w:rPr>
        <w:t>20%</w:t>
      </w:r>
      <w:r>
        <w:rPr>
          <w:rFonts w:ascii="仿宋_GB2312" w:eastAsia="仿宋_GB2312" w:hAnsi="仿宋_GB2312" w:cs="仿宋_GB2312" w:hint="eastAsia"/>
          <w:color w:val="000000"/>
          <w:kern w:val="0"/>
          <w:sz w:val="28"/>
          <w:szCs w:val="28"/>
        </w:rPr>
        <w:t>以上，节能减排</w:t>
      </w:r>
      <w:r>
        <w:rPr>
          <w:rFonts w:ascii="仿宋_GB2312" w:eastAsia="仿宋_GB2312" w:hAnsi="仿宋_GB2312" w:cs="仿宋_GB2312" w:hint="eastAsia"/>
          <w:color w:val="000000"/>
          <w:kern w:val="0"/>
          <w:sz w:val="28"/>
          <w:szCs w:val="28"/>
        </w:rPr>
        <w:t>20%</w:t>
      </w:r>
      <w:r>
        <w:rPr>
          <w:rFonts w:ascii="仿宋_GB2312" w:eastAsia="仿宋_GB2312" w:hAnsi="仿宋_GB2312" w:cs="仿宋_GB2312" w:hint="eastAsia"/>
          <w:color w:val="000000"/>
          <w:kern w:val="0"/>
          <w:sz w:val="28"/>
          <w:szCs w:val="28"/>
        </w:rPr>
        <w:t>以上，钓钩上钩率提高</w:t>
      </w:r>
      <w:r>
        <w:rPr>
          <w:rFonts w:ascii="仿宋_GB2312" w:eastAsia="仿宋_GB2312" w:hAnsi="仿宋_GB2312" w:cs="仿宋_GB2312" w:hint="eastAsia"/>
          <w:color w:val="000000"/>
          <w:kern w:val="0"/>
          <w:sz w:val="28"/>
          <w:szCs w:val="28"/>
        </w:rPr>
        <w:t>10%</w:t>
      </w:r>
      <w:r>
        <w:rPr>
          <w:rFonts w:ascii="仿宋_GB2312" w:eastAsia="仿宋_GB2312" w:hAnsi="仿宋_GB2312" w:cs="仿宋_GB2312" w:hint="eastAsia"/>
          <w:color w:val="000000"/>
          <w:kern w:val="0"/>
          <w:sz w:val="28"/>
          <w:szCs w:val="28"/>
        </w:rPr>
        <w:t>以上，单位劳动生产率或经济效益提高</w:t>
      </w:r>
      <w:r>
        <w:rPr>
          <w:rFonts w:ascii="仿宋_GB2312" w:eastAsia="仿宋_GB2312" w:hAnsi="仿宋_GB2312" w:cs="仿宋_GB2312" w:hint="eastAsia"/>
          <w:color w:val="000000"/>
          <w:kern w:val="0"/>
          <w:sz w:val="28"/>
          <w:szCs w:val="28"/>
        </w:rPr>
        <w:t>25%</w:t>
      </w:r>
      <w:r>
        <w:rPr>
          <w:rFonts w:ascii="仿宋_GB2312" w:eastAsia="仿宋_GB2312" w:hAnsi="仿宋_GB2312" w:cs="仿宋_GB2312" w:hint="eastAsia"/>
          <w:color w:val="000000"/>
          <w:kern w:val="0"/>
          <w:sz w:val="28"/>
          <w:szCs w:val="28"/>
        </w:rPr>
        <w:t>以上。申请发明专利</w:t>
      </w:r>
      <w:r>
        <w:rPr>
          <w:rFonts w:ascii="仿宋_GB2312" w:eastAsia="仿宋_GB2312" w:hAnsi="仿宋_GB2312" w:cs="仿宋_GB2312" w:hint="eastAsia"/>
          <w:color w:val="000000"/>
          <w:kern w:val="0"/>
          <w:sz w:val="28"/>
          <w:szCs w:val="28"/>
        </w:rPr>
        <w:t>5</w:t>
      </w:r>
      <w:r>
        <w:rPr>
          <w:rFonts w:ascii="仿宋_GB2312" w:eastAsia="仿宋_GB2312" w:hAnsi="仿宋_GB2312" w:cs="仿宋_GB2312" w:hint="eastAsia"/>
          <w:color w:val="000000"/>
          <w:kern w:val="0"/>
          <w:sz w:val="28"/>
          <w:szCs w:val="28"/>
        </w:rPr>
        <w:t>项以上，形成地方或团体标准</w:t>
      </w:r>
      <w:r>
        <w:rPr>
          <w:rFonts w:ascii="仿宋_GB2312" w:eastAsia="仿宋_GB2312" w:hAnsi="仿宋_GB2312" w:cs="仿宋_GB2312" w:hint="eastAsia"/>
          <w:color w:val="000000"/>
          <w:kern w:val="0"/>
          <w:sz w:val="28"/>
          <w:szCs w:val="28"/>
        </w:rPr>
        <w:t>2</w:t>
      </w:r>
      <w:r>
        <w:rPr>
          <w:rFonts w:ascii="仿宋_GB2312" w:eastAsia="仿宋_GB2312" w:hAnsi="仿宋_GB2312" w:cs="仿宋_GB2312" w:hint="eastAsia"/>
          <w:color w:val="000000"/>
          <w:kern w:val="0"/>
          <w:sz w:val="28"/>
          <w:szCs w:val="28"/>
        </w:rPr>
        <w:t>项以上。</w:t>
      </w:r>
    </w:p>
    <w:p w:rsidR="00C0146D" w:rsidRDefault="009832D1">
      <w:pPr>
        <w:overflowPunct w:val="0"/>
        <w:autoSpaceDE w:val="0"/>
        <w:autoSpaceDN w:val="0"/>
        <w:spacing w:line="520" w:lineRule="exact"/>
        <w:ind w:firstLineChars="200" w:firstLine="562"/>
        <w:rPr>
          <w:rFonts w:ascii="仿宋_GB2312" w:eastAsia="仿宋_GB2312" w:hAnsi="仿宋_GB2312" w:cs="仿宋_GB2312"/>
          <w:bCs/>
          <w:color w:val="000000"/>
          <w:kern w:val="0"/>
          <w:sz w:val="28"/>
          <w:szCs w:val="28"/>
        </w:rPr>
      </w:pPr>
      <w:r>
        <w:rPr>
          <w:rFonts w:ascii="仿宋_GB2312" w:eastAsia="仿宋_GB2312" w:hAnsi="仿宋_GB2312" w:cs="仿宋_GB2312" w:hint="eastAsia"/>
          <w:b/>
          <w:bCs/>
          <w:color w:val="000000"/>
          <w:kern w:val="0"/>
          <w:sz w:val="28"/>
          <w:szCs w:val="28"/>
          <w:lang w:bidi="ar"/>
        </w:rPr>
        <w:t>申报主</w:t>
      </w:r>
      <w:r>
        <w:rPr>
          <w:rFonts w:ascii="仿宋_GB2312" w:eastAsia="仿宋_GB2312" w:hAnsi="仿宋_GB2312" w:cs="仿宋_GB2312" w:hint="eastAsia"/>
          <w:b/>
          <w:bCs/>
          <w:color w:val="000000"/>
          <w:kern w:val="0"/>
          <w:sz w:val="28"/>
          <w:szCs w:val="28"/>
          <w:lang w:bidi="ar"/>
        </w:rPr>
        <w:t>体：</w:t>
      </w:r>
      <w:r>
        <w:rPr>
          <w:rFonts w:eastAsia="仿宋_GB2312" w:hint="eastAsia"/>
          <w:bCs/>
          <w:color w:val="000000"/>
          <w:kern w:val="0"/>
          <w:sz w:val="28"/>
          <w:szCs w:val="28"/>
        </w:rPr>
        <w:t>原则上由企业牵头申报，鼓励产学研合作</w:t>
      </w:r>
    </w:p>
    <w:p w:rsidR="00C0146D" w:rsidRDefault="009832D1">
      <w:pPr>
        <w:widowControl/>
        <w:shd w:val="clear" w:color="auto" w:fill="FFFFFF"/>
        <w:spacing w:line="520" w:lineRule="exact"/>
        <w:ind w:firstLineChars="200" w:firstLine="562"/>
        <w:rPr>
          <w:rFonts w:ascii="仿宋_GB2312" w:eastAsia="仿宋_GB2312" w:hAnsi="仿宋_GB2312" w:cs="仿宋_GB2312"/>
          <w:bCs/>
          <w:color w:val="000000"/>
          <w:kern w:val="0"/>
          <w:sz w:val="28"/>
          <w:szCs w:val="28"/>
        </w:rPr>
      </w:pPr>
      <w:r>
        <w:rPr>
          <w:rFonts w:ascii="仿宋_GB2312" w:eastAsia="仿宋_GB2312" w:hAnsi="仿宋_GB2312" w:cs="仿宋_GB2312" w:hint="eastAsia"/>
          <w:b/>
          <w:bCs/>
          <w:color w:val="000000"/>
          <w:kern w:val="0"/>
          <w:sz w:val="28"/>
          <w:szCs w:val="28"/>
        </w:rPr>
        <w:lastRenderedPageBreak/>
        <w:t>组织方式：</w:t>
      </w:r>
      <w:r>
        <w:rPr>
          <w:rFonts w:ascii="仿宋_GB2312" w:eastAsia="仿宋_GB2312" w:hAnsi="仿宋_GB2312" w:cs="仿宋_GB2312" w:hint="eastAsia"/>
          <w:bCs/>
          <w:color w:val="000000"/>
          <w:kern w:val="0"/>
          <w:sz w:val="28"/>
          <w:szCs w:val="28"/>
        </w:rPr>
        <w:t>竞争性分配</w:t>
      </w:r>
    </w:p>
    <w:p w:rsidR="00C0146D" w:rsidRDefault="009832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Chars="200" w:firstLine="562"/>
        <w:rPr>
          <w:rFonts w:ascii="仿宋_GB2312" w:eastAsia="仿宋_GB2312" w:hAnsi="仿宋_GB2312" w:cs="仿宋_GB2312"/>
          <w:bCs/>
          <w:color w:val="000000"/>
          <w:kern w:val="0"/>
          <w:sz w:val="28"/>
          <w:szCs w:val="28"/>
        </w:rPr>
      </w:pPr>
      <w:r>
        <w:rPr>
          <w:rFonts w:ascii="仿宋_GB2312" w:eastAsia="仿宋_GB2312" w:hAnsi="仿宋_GB2312" w:cs="仿宋_GB2312" w:hint="eastAsia"/>
          <w:b/>
          <w:color w:val="000000"/>
          <w:kern w:val="0"/>
          <w:sz w:val="28"/>
          <w:szCs w:val="28"/>
        </w:rPr>
        <w:t>建议财政补助经费</w:t>
      </w:r>
      <w:r>
        <w:rPr>
          <w:rFonts w:ascii="仿宋_GB2312" w:eastAsia="仿宋_GB2312" w:hAnsi="仿宋_GB2312" w:cs="仿宋_GB2312" w:hint="eastAsia"/>
          <w:b/>
          <w:color w:val="000000"/>
          <w:sz w:val="28"/>
          <w:szCs w:val="28"/>
        </w:rPr>
        <w:t>：</w:t>
      </w:r>
      <w:r>
        <w:rPr>
          <w:rFonts w:ascii="仿宋_GB2312" w:eastAsia="仿宋_GB2312" w:hAnsi="仿宋_GB2312" w:cs="仿宋_GB2312" w:hint="eastAsia"/>
          <w:bCs/>
          <w:color w:val="000000"/>
          <w:kern w:val="0"/>
          <w:sz w:val="28"/>
          <w:szCs w:val="28"/>
        </w:rPr>
        <w:t>500</w:t>
      </w:r>
      <w:r>
        <w:rPr>
          <w:rFonts w:ascii="仿宋_GB2312" w:eastAsia="仿宋_GB2312" w:hAnsi="仿宋_GB2312" w:cs="仿宋_GB2312" w:hint="eastAsia"/>
          <w:bCs/>
          <w:color w:val="000000"/>
          <w:kern w:val="0"/>
          <w:sz w:val="28"/>
          <w:szCs w:val="28"/>
        </w:rPr>
        <w:t>万元以内</w:t>
      </w:r>
    </w:p>
    <w:p w:rsidR="00C0146D" w:rsidRDefault="009832D1">
      <w:pPr>
        <w:widowControl/>
        <w:shd w:val="clear" w:color="auto" w:fill="FFFFFF"/>
        <w:spacing w:line="520" w:lineRule="exact"/>
        <w:ind w:firstLineChars="200" w:firstLine="562"/>
        <w:rPr>
          <w:rFonts w:ascii="仿宋_GB2312" w:eastAsia="仿宋_GB2312" w:hAnsi="仿宋_GB2312" w:cs="仿宋_GB2312"/>
          <w:bCs/>
          <w:color w:val="000000"/>
          <w:kern w:val="0"/>
          <w:sz w:val="28"/>
          <w:szCs w:val="28"/>
        </w:rPr>
      </w:pPr>
      <w:r>
        <w:rPr>
          <w:rFonts w:ascii="仿宋_GB2312" w:eastAsia="仿宋_GB2312" w:hAnsi="仿宋_GB2312" w:cs="仿宋_GB2312" w:hint="eastAsia"/>
          <w:b/>
          <w:color w:val="000000"/>
          <w:kern w:val="0"/>
          <w:sz w:val="28"/>
          <w:szCs w:val="28"/>
        </w:rPr>
        <w:t>攻关时限要求：</w:t>
      </w:r>
      <w:r>
        <w:rPr>
          <w:rFonts w:ascii="仿宋_GB2312" w:eastAsia="仿宋_GB2312" w:hAnsi="仿宋_GB2312" w:cs="仿宋_GB2312" w:hint="eastAsia"/>
          <w:bCs/>
          <w:color w:val="000000"/>
          <w:kern w:val="0"/>
          <w:sz w:val="28"/>
          <w:szCs w:val="28"/>
        </w:rPr>
        <w:t>3</w:t>
      </w:r>
      <w:r>
        <w:rPr>
          <w:rFonts w:ascii="仿宋_GB2312" w:eastAsia="仿宋_GB2312" w:hAnsi="仿宋_GB2312" w:cs="仿宋_GB2312" w:hint="eastAsia"/>
          <w:bCs/>
          <w:color w:val="000000"/>
          <w:kern w:val="0"/>
          <w:sz w:val="28"/>
          <w:szCs w:val="28"/>
        </w:rPr>
        <w:t>年内</w:t>
      </w:r>
    </w:p>
    <w:p w:rsidR="00C0146D" w:rsidRDefault="00C0146D">
      <w:pPr>
        <w:pStyle w:val="a0"/>
        <w:spacing w:line="520" w:lineRule="exact"/>
        <w:ind w:left="0"/>
        <w:rPr>
          <w:color w:val="000000"/>
        </w:rPr>
      </w:pPr>
    </w:p>
    <w:p w:rsidR="00C0146D" w:rsidRDefault="009832D1">
      <w:pPr>
        <w:overflowPunct w:val="0"/>
        <w:autoSpaceDE w:val="0"/>
        <w:autoSpaceDN w:val="0"/>
        <w:spacing w:line="520" w:lineRule="exact"/>
        <w:ind w:firstLineChars="200" w:firstLine="643"/>
        <w:rPr>
          <w:rFonts w:eastAsia="楷体_GB2312"/>
          <w:b/>
          <w:bCs/>
          <w:color w:val="000000"/>
          <w:kern w:val="0"/>
          <w:sz w:val="32"/>
          <w:szCs w:val="32"/>
        </w:rPr>
      </w:pPr>
      <w:r>
        <w:rPr>
          <w:rFonts w:eastAsia="楷体_GB2312" w:hint="eastAsia"/>
          <w:b/>
          <w:bCs/>
          <w:color w:val="000000"/>
          <w:kern w:val="0"/>
          <w:sz w:val="32"/>
          <w:szCs w:val="32"/>
        </w:rPr>
        <w:t>（三）专题名称：生物育种与现代农业</w:t>
      </w:r>
      <w:r>
        <w:rPr>
          <w:rFonts w:eastAsia="楷体_GB2312" w:hint="eastAsia"/>
          <w:b/>
          <w:bCs/>
          <w:color w:val="000000"/>
          <w:kern w:val="0"/>
          <w:sz w:val="32"/>
          <w:szCs w:val="32"/>
        </w:rPr>
        <w:t>-</w:t>
      </w:r>
      <w:r>
        <w:rPr>
          <w:rFonts w:eastAsia="楷体_GB2312" w:hint="eastAsia"/>
          <w:b/>
          <w:bCs/>
          <w:color w:val="000000"/>
          <w:kern w:val="0"/>
          <w:sz w:val="32"/>
          <w:szCs w:val="32"/>
        </w:rPr>
        <w:t>高效生态种养殖</w:t>
      </w:r>
    </w:p>
    <w:p w:rsidR="00C0146D" w:rsidRDefault="009832D1">
      <w:pPr>
        <w:overflowPunct w:val="0"/>
        <w:autoSpaceDE w:val="0"/>
        <w:autoSpaceDN w:val="0"/>
        <w:spacing w:line="520" w:lineRule="exact"/>
        <w:ind w:firstLineChars="200" w:firstLine="643"/>
        <w:rPr>
          <w:rFonts w:ascii="仿宋_GB2312" w:eastAsia="仿宋_GB2312" w:hAnsi="仿宋_GB2312" w:cs="仿宋_GB2312"/>
          <w:b/>
          <w:bCs/>
          <w:color w:val="000000"/>
          <w:kern w:val="0"/>
          <w:sz w:val="28"/>
          <w:szCs w:val="28"/>
        </w:rPr>
      </w:pPr>
      <w:r>
        <w:rPr>
          <w:rFonts w:eastAsia="仿宋_GB2312" w:hint="eastAsia"/>
          <w:b/>
          <w:bCs/>
          <w:color w:val="000000"/>
          <w:kern w:val="0"/>
          <w:sz w:val="32"/>
          <w:szCs w:val="32"/>
        </w:rPr>
        <w:t xml:space="preserve">1. </w:t>
      </w:r>
      <w:r>
        <w:rPr>
          <w:rFonts w:ascii="仿宋_GB2312" w:eastAsia="仿宋_GB2312" w:hAnsi="仿宋_GB2312" w:cs="仿宋_GB2312" w:hint="eastAsia"/>
          <w:b/>
          <w:bCs/>
          <w:color w:val="000000"/>
          <w:kern w:val="0"/>
          <w:sz w:val="28"/>
          <w:szCs w:val="28"/>
        </w:rPr>
        <w:t>榜单名称：镉超低积累水稻新种源创制与安全生产技术研发与示范</w:t>
      </w:r>
      <w:r>
        <w:rPr>
          <w:rFonts w:eastAsia="仿宋_GB2312" w:hint="eastAsia"/>
          <w:b/>
          <w:bCs/>
          <w:color w:val="000000"/>
          <w:kern w:val="0"/>
          <w:sz w:val="28"/>
          <w:szCs w:val="28"/>
        </w:rPr>
        <w:t>（领雁）</w:t>
      </w:r>
    </w:p>
    <w:p w:rsidR="00C0146D" w:rsidRDefault="009832D1">
      <w:pPr>
        <w:overflowPunct w:val="0"/>
        <w:autoSpaceDE w:val="0"/>
        <w:autoSpaceDN w:val="0"/>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主要研究内容：</w:t>
      </w:r>
      <w:r>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rPr>
        <w:t>、针对稻米镉超低积累机理不明问题，开展镉超低积累形成规律研究，挖掘调控镉超低积累的关键代谢路径和基因，阐明稻米镉超低积累的机制。</w:t>
      </w:r>
      <w:r>
        <w:rPr>
          <w:rFonts w:ascii="仿宋_GB2312" w:eastAsia="仿宋_GB2312" w:hAnsi="仿宋_GB2312" w:cs="仿宋_GB2312" w:hint="eastAsia"/>
          <w:color w:val="000000"/>
          <w:sz w:val="28"/>
          <w:szCs w:val="28"/>
        </w:rPr>
        <w:t>2</w:t>
      </w:r>
      <w:r>
        <w:rPr>
          <w:rFonts w:ascii="仿宋_GB2312" w:eastAsia="仿宋_GB2312" w:hAnsi="仿宋_GB2312" w:cs="仿宋_GB2312" w:hint="eastAsia"/>
          <w:color w:val="000000"/>
          <w:sz w:val="28"/>
          <w:szCs w:val="28"/>
        </w:rPr>
        <w:t>、针对稻米镉超低积累种质资源匮乏、可推广性差、效果不稳定等问题，综合利用常规和现代分子标记技术，通过非转基因创制稻米镉超低积累、农艺性状优异的新种质。</w:t>
      </w:r>
      <w:r>
        <w:rPr>
          <w:rFonts w:ascii="仿宋_GB2312" w:eastAsia="仿宋_GB2312" w:hAnsi="仿宋_GB2312" w:cs="仿宋_GB2312" w:hint="eastAsia"/>
          <w:color w:val="000000"/>
          <w:sz w:val="28"/>
          <w:szCs w:val="28"/>
        </w:rPr>
        <w:t>3</w:t>
      </w:r>
      <w:r>
        <w:rPr>
          <w:rFonts w:ascii="仿宋_GB2312" w:eastAsia="仿宋_GB2312" w:hAnsi="仿宋_GB2312" w:cs="仿宋_GB2312" w:hint="eastAsia"/>
          <w:color w:val="000000"/>
          <w:sz w:val="28"/>
          <w:szCs w:val="28"/>
        </w:rPr>
        <w:t>、研发低成本、易操作、环境友好的治理技术，以及配套的物化产品和一体化施用装备，形成具有区域特点、品种针对性的水稻安全生产配套农艺调控技术。</w:t>
      </w:r>
      <w:r>
        <w:rPr>
          <w:rFonts w:ascii="仿宋_GB2312" w:eastAsia="仿宋_GB2312" w:hAnsi="仿宋_GB2312" w:cs="仿宋_GB2312" w:hint="eastAsia"/>
          <w:color w:val="000000"/>
          <w:sz w:val="28"/>
          <w:szCs w:val="28"/>
        </w:rPr>
        <w:t>4</w:t>
      </w:r>
      <w:r>
        <w:rPr>
          <w:rFonts w:ascii="仿宋_GB2312" w:eastAsia="仿宋_GB2312" w:hAnsi="仿宋_GB2312" w:cs="仿宋_GB2312" w:hint="eastAsia"/>
          <w:color w:val="000000"/>
          <w:sz w:val="28"/>
          <w:szCs w:val="28"/>
        </w:rPr>
        <w:t>、创建以“常态化、肥料化”为核心的中轻度重金属污染农田安全利用和水稻安全生产的技术体系及</w:t>
      </w:r>
      <w:r>
        <w:rPr>
          <w:rFonts w:ascii="仿宋_GB2312" w:eastAsia="仿宋_GB2312" w:hAnsi="仿宋_GB2312" w:cs="仿宋_GB2312" w:hint="eastAsia"/>
          <w:color w:val="000000"/>
          <w:sz w:val="28"/>
          <w:szCs w:val="28"/>
        </w:rPr>
        <w:t>规程，集成规模化低镉调控技术并应用。</w:t>
      </w:r>
    </w:p>
    <w:p w:rsidR="00C0146D" w:rsidRDefault="009832D1">
      <w:pPr>
        <w:overflowPunct w:val="0"/>
        <w:autoSpaceDE w:val="0"/>
        <w:autoSpaceDN w:val="0"/>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绩效目标：</w:t>
      </w:r>
      <w:r>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rPr>
        <w:t>、挖掘调控镉超低积累的关键代谢路径和基因，阐明稻米镉超低积累的机制。</w:t>
      </w:r>
      <w:r>
        <w:rPr>
          <w:rFonts w:ascii="仿宋_GB2312" w:eastAsia="仿宋_GB2312" w:hAnsi="仿宋_GB2312" w:cs="仿宋_GB2312" w:hint="eastAsia"/>
          <w:color w:val="000000"/>
          <w:sz w:val="28"/>
          <w:szCs w:val="28"/>
        </w:rPr>
        <w:t>2</w:t>
      </w:r>
      <w:r>
        <w:rPr>
          <w:rFonts w:ascii="仿宋_GB2312" w:eastAsia="仿宋_GB2312" w:hAnsi="仿宋_GB2312" w:cs="仿宋_GB2312" w:hint="eastAsia"/>
          <w:color w:val="000000"/>
          <w:sz w:val="28"/>
          <w:szCs w:val="28"/>
        </w:rPr>
        <w:t>、创制稻米镉超低积累、抗病耐逆和优质的非转基因新种质</w:t>
      </w:r>
      <w:r>
        <w:rPr>
          <w:rFonts w:ascii="仿宋_GB2312" w:eastAsia="仿宋_GB2312" w:hAnsi="仿宋_GB2312" w:cs="仿宋_GB2312" w:hint="eastAsia"/>
          <w:color w:val="000000"/>
          <w:sz w:val="28"/>
          <w:szCs w:val="28"/>
        </w:rPr>
        <w:t>10-20</w:t>
      </w:r>
      <w:r>
        <w:rPr>
          <w:rFonts w:ascii="仿宋_GB2312" w:eastAsia="仿宋_GB2312" w:hAnsi="仿宋_GB2312" w:cs="仿宋_GB2312" w:hint="eastAsia"/>
          <w:color w:val="000000"/>
          <w:sz w:val="28"/>
          <w:szCs w:val="28"/>
        </w:rPr>
        <w:t>份，在中度镉污染稻田常规种植下稻米镉含量小于</w:t>
      </w:r>
      <w:r>
        <w:rPr>
          <w:rFonts w:ascii="仿宋_GB2312" w:eastAsia="仿宋_GB2312" w:hAnsi="仿宋_GB2312" w:cs="仿宋_GB2312" w:hint="eastAsia"/>
          <w:color w:val="000000"/>
          <w:sz w:val="28"/>
          <w:szCs w:val="28"/>
        </w:rPr>
        <w:t>0.2 mg/kg</w:t>
      </w:r>
      <w:r>
        <w:rPr>
          <w:rFonts w:ascii="仿宋_GB2312" w:eastAsia="仿宋_GB2312" w:hAnsi="仿宋_GB2312" w:cs="仿宋_GB2312" w:hint="eastAsia"/>
          <w:color w:val="000000"/>
          <w:sz w:val="28"/>
          <w:szCs w:val="28"/>
        </w:rPr>
        <w:t>，降镉率大于</w:t>
      </w:r>
      <w:r>
        <w:rPr>
          <w:rFonts w:ascii="仿宋_GB2312" w:eastAsia="仿宋_GB2312" w:hAnsi="仿宋_GB2312" w:cs="仿宋_GB2312" w:hint="eastAsia"/>
          <w:color w:val="000000"/>
          <w:sz w:val="28"/>
          <w:szCs w:val="28"/>
        </w:rPr>
        <w:t>90%</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 xml:space="preserve"> 3</w:t>
      </w:r>
      <w:r>
        <w:rPr>
          <w:rFonts w:ascii="仿宋_GB2312" w:eastAsia="仿宋_GB2312" w:hAnsi="仿宋_GB2312" w:cs="仿宋_GB2312" w:hint="eastAsia"/>
          <w:color w:val="000000"/>
          <w:sz w:val="28"/>
          <w:szCs w:val="28"/>
        </w:rPr>
        <w:t>、创建不同水稻产区的低成本安全生产技术体系</w:t>
      </w:r>
      <w:r>
        <w:rPr>
          <w:rFonts w:ascii="仿宋_GB2312" w:eastAsia="仿宋_GB2312" w:hAnsi="仿宋_GB2312" w:cs="仿宋_GB2312" w:hint="eastAsia"/>
          <w:color w:val="000000"/>
          <w:sz w:val="28"/>
          <w:szCs w:val="28"/>
        </w:rPr>
        <w:t>1-2</w:t>
      </w:r>
      <w:r>
        <w:rPr>
          <w:rFonts w:ascii="仿宋_GB2312" w:eastAsia="仿宋_GB2312" w:hAnsi="仿宋_GB2312" w:cs="仿宋_GB2312" w:hint="eastAsia"/>
          <w:color w:val="000000"/>
          <w:sz w:val="28"/>
          <w:szCs w:val="28"/>
        </w:rPr>
        <w:t>套；创制肥料型物化产品</w:t>
      </w:r>
      <w:r>
        <w:rPr>
          <w:rFonts w:ascii="仿宋_GB2312" w:eastAsia="仿宋_GB2312" w:hAnsi="仿宋_GB2312" w:cs="仿宋_GB2312" w:hint="eastAsia"/>
          <w:color w:val="000000"/>
          <w:sz w:val="28"/>
          <w:szCs w:val="28"/>
        </w:rPr>
        <w:t>1-2</w:t>
      </w:r>
      <w:r>
        <w:rPr>
          <w:rFonts w:ascii="仿宋_GB2312" w:eastAsia="仿宋_GB2312" w:hAnsi="仿宋_GB2312" w:cs="仿宋_GB2312" w:hint="eastAsia"/>
          <w:color w:val="000000"/>
          <w:sz w:val="28"/>
          <w:szCs w:val="28"/>
        </w:rPr>
        <w:t>个；建立示范基地</w:t>
      </w:r>
      <w:r>
        <w:rPr>
          <w:rFonts w:ascii="仿宋_GB2312" w:eastAsia="仿宋_GB2312" w:hAnsi="仿宋_GB2312" w:cs="仿宋_GB2312" w:hint="eastAsia"/>
          <w:color w:val="000000"/>
          <w:sz w:val="28"/>
          <w:szCs w:val="28"/>
        </w:rPr>
        <w:lastRenderedPageBreak/>
        <w:t>1000</w:t>
      </w:r>
      <w:r>
        <w:rPr>
          <w:rFonts w:ascii="仿宋_GB2312" w:eastAsia="仿宋_GB2312" w:hAnsi="仿宋_GB2312" w:cs="仿宋_GB2312" w:hint="eastAsia"/>
          <w:color w:val="000000"/>
          <w:sz w:val="28"/>
          <w:szCs w:val="28"/>
        </w:rPr>
        <w:t>亩以上，示范产地水稻达标率</w:t>
      </w:r>
      <w:r>
        <w:rPr>
          <w:rFonts w:ascii="仿宋_GB2312" w:eastAsia="仿宋_GB2312" w:hAnsi="仿宋_GB2312" w:cs="仿宋_GB2312" w:hint="eastAsia"/>
          <w:color w:val="000000"/>
          <w:sz w:val="28"/>
          <w:szCs w:val="28"/>
        </w:rPr>
        <w:t>95%</w:t>
      </w:r>
      <w:r>
        <w:rPr>
          <w:rFonts w:ascii="仿宋_GB2312" w:eastAsia="仿宋_GB2312" w:hAnsi="仿宋_GB2312" w:cs="仿宋_GB2312" w:hint="eastAsia"/>
          <w:color w:val="000000"/>
          <w:sz w:val="28"/>
          <w:szCs w:val="28"/>
        </w:rPr>
        <w:t>以上。</w:t>
      </w:r>
    </w:p>
    <w:p w:rsidR="00C0146D" w:rsidRDefault="009832D1">
      <w:pPr>
        <w:overflowPunct w:val="0"/>
        <w:autoSpaceDE w:val="0"/>
        <w:autoSpaceDN w:val="0"/>
        <w:spacing w:line="520" w:lineRule="exact"/>
        <w:ind w:firstLineChars="200" w:firstLine="562"/>
        <w:rPr>
          <w:rFonts w:ascii="仿宋_GB2312" w:eastAsia="仿宋_GB2312" w:hAnsi="仿宋_GB2312" w:cs="仿宋_GB2312"/>
          <w:color w:val="000000"/>
          <w:kern w:val="0"/>
          <w:sz w:val="28"/>
          <w:szCs w:val="28"/>
        </w:rPr>
      </w:pPr>
      <w:r>
        <w:rPr>
          <w:rFonts w:ascii="仿宋_GB2312" w:eastAsia="仿宋_GB2312" w:hAnsi="仿宋_GB2312" w:cs="仿宋_GB2312" w:hint="eastAsia"/>
          <w:b/>
          <w:bCs/>
          <w:color w:val="000000"/>
          <w:kern w:val="0"/>
          <w:sz w:val="28"/>
          <w:szCs w:val="28"/>
        </w:rPr>
        <w:t>申报主体：</w:t>
      </w:r>
      <w:r>
        <w:rPr>
          <w:rFonts w:ascii="仿宋_GB2312" w:eastAsia="仿宋_GB2312" w:hAnsi="仿宋_GB2312" w:cs="仿宋_GB2312" w:hint="eastAsia"/>
          <w:color w:val="000000"/>
          <w:kern w:val="0"/>
          <w:sz w:val="28"/>
          <w:szCs w:val="28"/>
        </w:rPr>
        <w:t>高校院所、省级新型研发机构或其他事业单位牵头，鼓励产学研合作</w:t>
      </w:r>
    </w:p>
    <w:p w:rsidR="00C0146D" w:rsidRDefault="009832D1">
      <w:pPr>
        <w:overflowPunct w:val="0"/>
        <w:autoSpaceDE w:val="0"/>
        <w:autoSpaceDN w:val="0"/>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组织方式：</w:t>
      </w:r>
      <w:r>
        <w:rPr>
          <w:rFonts w:ascii="仿宋_GB2312" w:eastAsia="仿宋_GB2312" w:hAnsi="仿宋_GB2312" w:cs="仿宋_GB2312" w:hint="eastAsia"/>
          <w:color w:val="000000"/>
          <w:sz w:val="28"/>
          <w:szCs w:val="28"/>
        </w:rPr>
        <w:t>择优委托</w:t>
      </w:r>
    </w:p>
    <w:p w:rsidR="00C0146D" w:rsidRDefault="009832D1">
      <w:pPr>
        <w:overflowPunct w:val="0"/>
        <w:autoSpaceDE w:val="0"/>
        <w:autoSpaceDN w:val="0"/>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建议财政补助</w:t>
      </w:r>
      <w:r>
        <w:rPr>
          <w:rFonts w:ascii="仿宋_GB2312" w:eastAsia="仿宋_GB2312" w:hAnsi="仿宋_GB2312" w:cs="仿宋_GB2312" w:hint="eastAsia"/>
          <w:b/>
          <w:bCs/>
          <w:color w:val="000000"/>
          <w:kern w:val="0"/>
          <w:sz w:val="28"/>
          <w:szCs w:val="28"/>
        </w:rPr>
        <w:t>经费：</w:t>
      </w:r>
      <w:r>
        <w:rPr>
          <w:rFonts w:ascii="仿宋_GB2312" w:eastAsia="仿宋_GB2312" w:hAnsi="仿宋_GB2312" w:cs="仿宋_GB2312" w:hint="eastAsia"/>
          <w:color w:val="000000"/>
          <w:sz w:val="28"/>
          <w:szCs w:val="28"/>
        </w:rPr>
        <w:t>600</w:t>
      </w:r>
      <w:r>
        <w:rPr>
          <w:rFonts w:ascii="仿宋_GB2312" w:eastAsia="仿宋_GB2312" w:hAnsi="仿宋_GB2312" w:cs="仿宋_GB2312" w:hint="eastAsia"/>
          <w:color w:val="000000"/>
          <w:sz w:val="28"/>
          <w:szCs w:val="28"/>
        </w:rPr>
        <w:t>万元</w:t>
      </w:r>
    </w:p>
    <w:p w:rsidR="00C0146D" w:rsidRDefault="009832D1">
      <w:pPr>
        <w:overflowPunct w:val="0"/>
        <w:autoSpaceDE w:val="0"/>
        <w:autoSpaceDN w:val="0"/>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攻关时限要求：</w:t>
      </w:r>
      <w:r>
        <w:rPr>
          <w:rFonts w:ascii="仿宋_GB2312" w:eastAsia="仿宋_GB2312" w:hAnsi="仿宋_GB2312" w:cs="仿宋_GB2312" w:hint="eastAsia"/>
          <w:color w:val="000000"/>
          <w:sz w:val="28"/>
          <w:szCs w:val="28"/>
        </w:rPr>
        <w:t>3</w:t>
      </w:r>
      <w:r>
        <w:rPr>
          <w:rFonts w:ascii="仿宋_GB2312" w:eastAsia="仿宋_GB2312" w:hAnsi="仿宋_GB2312" w:cs="仿宋_GB2312" w:hint="eastAsia"/>
          <w:color w:val="000000"/>
          <w:sz w:val="28"/>
          <w:szCs w:val="28"/>
        </w:rPr>
        <w:t>年</w:t>
      </w:r>
    </w:p>
    <w:p w:rsidR="00C0146D" w:rsidRDefault="009832D1">
      <w:pPr>
        <w:pStyle w:val="a0"/>
        <w:spacing w:line="520" w:lineRule="exact"/>
        <w:ind w:left="0"/>
        <w:rPr>
          <w:rFonts w:eastAsia="仿宋_GB2312"/>
          <w:color w:val="000000"/>
        </w:rPr>
      </w:pPr>
      <w:r>
        <w:rPr>
          <w:rFonts w:eastAsia="仿宋_GB2312" w:hint="eastAsia"/>
          <w:color w:val="000000"/>
          <w:kern w:val="0"/>
          <w:sz w:val="28"/>
          <w:szCs w:val="28"/>
        </w:rPr>
        <w:t>*</w:t>
      </w:r>
      <w:r>
        <w:rPr>
          <w:rFonts w:eastAsia="仿宋_GB2312" w:hint="eastAsia"/>
          <w:color w:val="000000"/>
          <w:kern w:val="0"/>
          <w:sz w:val="28"/>
          <w:szCs w:val="28"/>
        </w:rPr>
        <w:t>要求揭榜项目绩效目标全覆盖</w:t>
      </w:r>
    </w:p>
    <w:p w:rsidR="00C0146D" w:rsidRDefault="00C0146D">
      <w:pPr>
        <w:pStyle w:val="a0"/>
        <w:spacing w:line="520" w:lineRule="exact"/>
        <w:ind w:left="0"/>
        <w:rPr>
          <w:color w:val="000000"/>
        </w:rPr>
      </w:pPr>
    </w:p>
    <w:p w:rsidR="00C0146D" w:rsidRDefault="009832D1">
      <w:pPr>
        <w:overflowPunct w:val="0"/>
        <w:autoSpaceDE w:val="0"/>
        <w:autoSpaceDN w:val="0"/>
        <w:spacing w:line="520" w:lineRule="exact"/>
        <w:ind w:firstLineChars="200" w:firstLine="562"/>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kern w:val="0"/>
          <w:sz w:val="28"/>
          <w:szCs w:val="28"/>
        </w:rPr>
        <w:t>2.</w:t>
      </w:r>
      <w:r>
        <w:rPr>
          <w:rFonts w:ascii="仿宋_GB2312" w:eastAsia="仿宋_GB2312" w:hAnsi="仿宋_GB2312" w:cs="仿宋_GB2312" w:hint="eastAsia"/>
          <w:b/>
          <w:bCs/>
          <w:color w:val="000000"/>
          <w:kern w:val="0"/>
          <w:sz w:val="28"/>
          <w:szCs w:val="28"/>
        </w:rPr>
        <w:t>榜单名称：优势特色蔬菜种子高质量制繁种关键技术研究及产业化</w:t>
      </w:r>
      <w:r>
        <w:rPr>
          <w:rFonts w:eastAsia="仿宋_GB2312" w:hint="eastAsia"/>
          <w:b/>
          <w:bCs/>
          <w:color w:val="000000"/>
          <w:kern w:val="0"/>
          <w:sz w:val="28"/>
          <w:szCs w:val="28"/>
        </w:rPr>
        <w:t>（领雁）</w:t>
      </w:r>
    </w:p>
    <w:p w:rsidR="00C0146D" w:rsidRDefault="009832D1">
      <w:pPr>
        <w:overflowPunct w:val="0"/>
        <w:autoSpaceDE w:val="0"/>
        <w:autoSpaceDN w:val="0"/>
        <w:spacing w:line="520" w:lineRule="exact"/>
        <w:ind w:firstLineChars="200" w:firstLine="562"/>
        <w:rPr>
          <w:rFonts w:ascii="仿宋_GB2312" w:eastAsia="仿宋_GB2312" w:hAnsi="仿宋_GB2312" w:cs="仿宋_GB2312"/>
          <w:color w:val="000000"/>
          <w:kern w:val="0"/>
          <w:sz w:val="28"/>
          <w:szCs w:val="28"/>
        </w:rPr>
      </w:pPr>
      <w:r>
        <w:rPr>
          <w:rFonts w:ascii="仿宋_GB2312" w:eastAsia="仿宋_GB2312" w:hAnsi="仿宋_GB2312" w:cs="仿宋_GB2312" w:hint="eastAsia"/>
          <w:b/>
          <w:bCs/>
          <w:color w:val="000000"/>
          <w:kern w:val="0"/>
          <w:sz w:val="28"/>
          <w:szCs w:val="28"/>
        </w:rPr>
        <w:t>主要研究内容：</w:t>
      </w:r>
      <w:r>
        <w:rPr>
          <w:rFonts w:ascii="仿宋_GB2312" w:eastAsia="仿宋_GB2312" w:hAnsi="仿宋_GB2312" w:cs="仿宋_GB2312" w:hint="eastAsia"/>
          <w:color w:val="000000"/>
          <w:kern w:val="0"/>
          <w:sz w:val="28"/>
          <w:szCs w:val="28"/>
        </w:rPr>
        <w:t>鉴定挖掘与瓜类、白菜等作物种子产量和质量性状相关的基因；开发核心</w:t>
      </w:r>
      <w:r>
        <w:rPr>
          <w:rFonts w:ascii="仿宋_GB2312" w:eastAsia="仿宋_GB2312" w:hAnsi="仿宋_GB2312" w:cs="仿宋_GB2312" w:hint="eastAsia"/>
          <w:color w:val="000000"/>
          <w:kern w:val="0"/>
          <w:sz w:val="28"/>
          <w:szCs w:val="28"/>
        </w:rPr>
        <w:t>SNP</w:t>
      </w:r>
      <w:r>
        <w:rPr>
          <w:rFonts w:ascii="仿宋_GB2312" w:eastAsia="仿宋_GB2312" w:hAnsi="仿宋_GB2312" w:cs="仿宋_GB2312" w:hint="eastAsia"/>
          <w:color w:val="000000"/>
          <w:kern w:val="0"/>
          <w:sz w:val="28"/>
          <w:szCs w:val="28"/>
        </w:rPr>
        <w:t>分子标记集，构建主要育成品种及双亲</w:t>
      </w:r>
      <w:r>
        <w:rPr>
          <w:rFonts w:ascii="仿宋_GB2312" w:eastAsia="仿宋_GB2312" w:hAnsi="仿宋_GB2312" w:cs="仿宋_GB2312" w:hint="eastAsia"/>
          <w:color w:val="000000"/>
          <w:kern w:val="0"/>
          <w:sz w:val="28"/>
          <w:szCs w:val="28"/>
        </w:rPr>
        <w:t>DNA</w:t>
      </w:r>
      <w:r>
        <w:rPr>
          <w:rFonts w:ascii="仿宋_GB2312" w:eastAsia="仿宋_GB2312" w:hAnsi="仿宋_GB2312" w:cs="仿宋_GB2312" w:hint="eastAsia"/>
          <w:color w:val="000000"/>
          <w:kern w:val="0"/>
          <w:sz w:val="28"/>
          <w:szCs w:val="28"/>
        </w:rPr>
        <w:t>指纹图谱，建立种子纯度和真实性快速鉴定技术；建立以双亲播期、授粉方式等为核心的杂交制种技术；开展健康种子生产技术研究，解决种子携带细菌性果斑病（</w:t>
      </w:r>
      <w:r>
        <w:rPr>
          <w:rFonts w:ascii="仿宋_GB2312" w:eastAsia="仿宋_GB2312" w:hAnsi="仿宋_GB2312" w:cs="仿宋_GB2312" w:hint="eastAsia"/>
          <w:color w:val="000000"/>
          <w:kern w:val="0"/>
          <w:sz w:val="28"/>
          <w:szCs w:val="28"/>
        </w:rPr>
        <w:t>BFB</w:t>
      </w:r>
      <w:r>
        <w:rPr>
          <w:rFonts w:ascii="仿宋_GB2312" w:eastAsia="仿宋_GB2312" w:hAnsi="仿宋_GB2312" w:cs="仿宋_GB2312" w:hint="eastAsia"/>
          <w:color w:val="000000"/>
          <w:kern w:val="0"/>
          <w:sz w:val="28"/>
          <w:szCs w:val="28"/>
        </w:rPr>
        <w:t>）和黄瓜绿斑驳病毒病（</w:t>
      </w:r>
      <w:r>
        <w:rPr>
          <w:rFonts w:ascii="仿宋_GB2312" w:eastAsia="仿宋_GB2312" w:hAnsi="仿宋_GB2312" w:cs="仿宋_GB2312" w:hint="eastAsia"/>
          <w:color w:val="000000"/>
          <w:kern w:val="0"/>
          <w:sz w:val="28"/>
          <w:szCs w:val="28"/>
        </w:rPr>
        <w:t>CGMMV</w:t>
      </w:r>
      <w:r>
        <w:rPr>
          <w:rFonts w:ascii="仿宋_GB2312" w:eastAsia="仿宋_GB2312" w:hAnsi="仿宋_GB2312" w:cs="仿宋_GB2312" w:hint="eastAsia"/>
          <w:color w:val="000000"/>
          <w:kern w:val="0"/>
          <w:sz w:val="28"/>
          <w:szCs w:val="28"/>
        </w:rPr>
        <w:t>）等检疫性病害问题；研究利用干热和高浓度氧处理种子等技术，破除种子休眠，提高发芽率和发芽势；集成种子高质量制繁种关键技术并产业化应用。</w:t>
      </w:r>
    </w:p>
    <w:p w:rsidR="00C0146D" w:rsidRDefault="009832D1">
      <w:pPr>
        <w:overflowPunct w:val="0"/>
        <w:autoSpaceDE w:val="0"/>
        <w:autoSpaceDN w:val="0"/>
        <w:spacing w:line="520" w:lineRule="exact"/>
        <w:ind w:firstLineChars="200" w:firstLine="562"/>
        <w:rPr>
          <w:rFonts w:ascii="仿宋_GB2312" w:eastAsia="仿宋_GB2312" w:hAnsi="仿宋_GB2312" w:cs="仿宋_GB2312"/>
          <w:color w:val="000000"/>
          <w:kern w:val="0"/>
          <w:sz w:val="28"/>
          <w:szCs w:val="28"/>
        </w:rPr>
      </w:pPr>
      <w:r>
        <w:rPr>
          <w:rFonts w:ascii="仿宋_GB2312" w:eastAsia="仿宋_GB2312" w:hAnsi="仿宋_GB2312" w:cs="仿宋_GB2312" w:hint="eastAsia"/>
          <w:b/>
          <w:bCs/>
          <w:color w:val="000000"/>
          <w:kern w:val="0"/>
          <w:sz w:val="28"/>
          <w:szCs w:val="28"/>
        </w:rPr>
        <w:t>绩效目标：</w:t>
      </w:r>
      <w:r>
        <w:rPr>
          <w:rFonts w:ascii="仿宋_GB2312" w:eastAsia="仿宋_GB2312" w:hAnsi="仿宋_GB2312" w:cs="仿宋_GB2312" w:hint="eastAsia"/>
          <w:color w:val="000000"/>
          <w:kern w:val="0"/>
          <w:sz w:val="28"/>
          <w:szCs w:val="28"/>
        </w:rPr>
        <w:t>鉴定挖掘与西瓜、白菜等作物种子产量和质量性状相关的基因</w:t>
      </w:r>
      <w:r>
        <w:rPr>
          <w:rFonts w:ascii="仿宋_GB2312" w:eastAsia="仿宋_GB2312" w:hAnsi="仿宋_GB2312" w:cs="仿宋_GB2312" w:hint="eastAsia"/>
          <w:color w:val="000000"/>
          <w:kern w:val="0"/>
          <w:sz w:val="28"/>
          <w:szCs w:val="28"/>
        </w:rPr>
        <w:t xml:space="preserve">/QTL </w:t>
      </w:r>
      <w:r>
        <w:rPr>
          <w:rFonts w:ascii="仿宋_GB2312" w:eastAsia="仿宋_GB2312" w:hAnsi="仿宋_GB2312" w:cs="仿宋_GB2312" w:hint="eastAsia"/>
          <w:color w:val="000000"/>
          <w:kern w:val="0"/>
          <w:sz w:val="28"/>
          <w:szCs w:val="28"/>
        </w:rPr>
        <w:t>3</w:t>
      </w:r>
      <w:r>
        <w:rPr>
          <w:rFonts w:ascii="仿宋_GB2312" w:eastAsia="仿宋_GB2312" w:hAnsi="仿宋_GB2312" w:cs="仿宋_GB2312" w:hint="eastAsia"/>
          <w:color w:val="000000"/>
          <w:kern w:val="0"/>
          <w:sz w:val="28"/>
          <w:szCs w:val="28"/>
        </w:rPr>
        <w:t>个；构建</w:t>
      </w:r>
      <w:r>
        <w:rPr>
          <w:rFonts w:ascii="仿宋_GB2312" w:eastAsia="仿宋_GB2312" w:hAnsi="仿宋_GB2312" w:cs="仿宋_GB2312" w:hint="eastAsia"/>
          <w:color w:val="000000"/>
          <w:kern w:val="0"/>
          <w:sz w:val="28"/>
          <w:szCs w:val="28"/>
        </w:rPr>
        <w:t>20</w:t>
      </w:r>
      <w:r>
        <w:rPr>
          <w:rFonts w:ascii="仿宋_GB2312" w:eastAsia="仿宋_GB2312" w:hAnsi="仿宋_GB2312" w:cs="仿宋_GB2312" w:hint="eastAsia"/>
          <w:color w:val="000000"/>
          <w:kern w:val="0"/>
          <w:sz w:val="28"/>
          <w:szCs w:val="28"/>
        </w:rPr>
        <w:t>个以上我省主要育成品种及双亲指纹图谱，建立种子纯度和真实性快速鉴定技术；建立健康种子生产技术体系</w:t>
      </w:r>
      <w:r>
        <w:rPr>
          <w:rFonts w:ascii="仿宋_GB2312" w:eastAsia="仿宋_GB2312" w:hAnsi="仿宋_GB2312" w:cs="仿宋_GB2312" w:hint="eastAsia"/>
          <w:color w:val="000000"/>
          <w:kern w:val="0"/>
          <w:sz w:val="28"/>
          <w:szCs w:val="28"/>
        </w:rPr>
        <w:t>2</w:t>
      </w:r>
      <w:r>
        <w:rPr>
          <w:rFonts w:ascii="仿宋_GB2312" w:eastAsia="仿宋_GB2312" w:hAnsi="仿宋_GB2312" w:cs="仿宋_GB2312" w:hint="eastAsia"/>
          <w:color w:val="000000"/>
          <w:kern w:val="0"/>
          <w:sz w:val="28"/>
          <w:szCs w:val="28"/>
        </w:rPr>
        <w:t>套，解决种子携带</w:t>
      </w:r>
      <w:r>
        <w:rPr>
          <w:rFonts w:ascii="仿宋_GB2312" w:eastAsia="仿宋_GB2312" w:hAnsi="仿宋_GB2312" w:cs="仿宋_GB2312" w:hint="eastAsia"/>
          <w:color w:val="000000"/>
          <w:kern w:val="0"/>
          <w:sz w:val="28"/>
          <w:szCs w:val="28"/>
        </w:rPr>
        <w:t>BFB</w:t>
      </w:r>
      <w:r>
        <w:rPr>
          <w:rFonts w:ascii="仿宋_GB2312" w:eastAsia="仿宋_GB2312" w:hAnsi="仿宋_GB2312" w:cs="仿宋_GB2312" w:hint="eastAsia"/>
          <w:color w:val="000000"/>
          <w:kern w:val="0"/>
          <w:sz w:val="28"/>
          <w:szCs w:val="28"/>
        </w:rPr>
        <w:lastRenderedPageBreak/>
        <w:t>和</w:t>
      </w:r>
      <w:r>
        <w:rPr>
          <w:rFonts w:ascii="仿宋_GB2312" w:eastAsia="仿宋_GB2312" w:hAnsi="仿宋_GB2312" w:cs="仿宋_GB2312" w:hint="eastAsia"/>
          <w:color w:val="000000"/>
          <w:kern w:val="0"/>
          <w:sz w:val="28"/>
          <w:szCs w:val="28"/>
        </w:rPr>
        <w:t>CGMMV</w:t>
      </w:r>
      <w:r>
        <w:rPr>
          <w:rFonts w:ascii="仿宋_GB2312" w:eastAsia="仿宋_GB2312" w:hAnsi="仿宋_GB2312" w:cs="仿宋_GB2312" w:hint="eastAsia"/>
          <w:color w:val="000000"/>
          <w:kern w:val="0"/>
          <w:sz w:val="28"/>
          <w:szCs w:val="28"/>
        </w:rPr>
        <w:t>等检疫性病害问题；建立高质量杂交制种技术、种子干热和高浓度氧处理等技术</w:t>
      </w:r>
      <w:r>
        <w:rPr>
          <w:rFonts w:ascii="仿宋_GB2312" w:eastAsia="仿宋_GB2312" w:hAnsi="仿宋_GB2312" w:cs="仿宋_GB2312" w:hint="eastAsia"/>
          <w:color w:val="000000"/>
          <w:kern w:val="0"/>
          <w:sz w:val="28"/>
          <w:szCs w:val="28"/>
        </w:rPr>
        <w:t>2</w:t>
      </w:r>
      <w:r>
        <w:rPr>
          <w:rFonts w:ascii="仿宋_GB2312" w:eastAsia="仿宋_GB2312" w:hAnsi="仿宋_GB2312" w:cs="仿宋_GB2312" w:hint="eastAsia"/>
          <w:color w:val="000000"/>
          <w:kern w:val="0"/>
          <w:sz w:val="28"/>
          <w:szCs w:val="28"/>
        </w:rPr>
        <w:t>套，种子质量指标达到国际先进水平；示范生产高质量种子</w:t>
      </w:r>
      <w:r>
        <w:rPr>
          <w:rFonts w:ascii="仿宋_GB2312" w:eastAsia="仿宋_GB2312" w:hAnsi="仿宋_GB2312" w:cs="仿宋_GB2312" w:hint="eastAsia"/>
          <w:color w:val="000000"/>
          <w:kern w:val="0"/>
          <w:sz w:val="28"/>
          <w:szCs w:val="28"/>
        </w:rPr>
        <w:t>10</w:t>
      </w:r>
      <w:r>
        <w:rPr>
          <w:rFonts w:ascii="仿宋_GB2312" w:eastAsia="仿宋_GB2312" w:hAnsi="仿宋_GB2312" w:cs="仿宋_GB2312" w:hint="eastAsia"/>
          <w:color w:val="000000"/>
          <w:kern w:val="0"/>
          <w:sz w:val="28"/>
          <w:szCs w:val="28"/>
        </w:rPr>
        <w:t>万公斤以上。</w:t>
      </w:r>
    </w:p>
    <w:p w:rsidR="00C0146D" w:rsidRDefault="009832D1">
      <w:pPr>
        <w:overflowPunct w:val="0"/>
        <w:autoSpaceDE w:val="0"/>
        <w:autoSpaceDN w:val="0"/>
        <w:spacing w:line="520" w:lineRule="exact"/>
        <w:ind w:firstLineChars="200" w:firstLine="562"/>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kern w:val="0"/>
          <w:sz w:val="28"/>
          <w:szCs w:val="28"/>
        </w:rPr>
        <w:t>申报主体：</w:t>
      </w:r>
      <w:r>
        <w:rPr>
          <w:rFonts w:eastAsia="仿宋_GB2312" w:hint="eastAsia"/>
          <w:bCs/>
          <w:color w:val="000000"/>
          <w:kern w:val="0"/>
          <w:sz w:val="28"/>
          <w:szCs w:val="28"/>
        </w:rPr>
        <w:t>原则上由企业牵头申报，鼓励产学研合作</w:t>
      </w:r>
    </w:p>
    <w:p w:rsidR="00C0146D" w:rsidRDefault="009832D1">
      <w:pPr>
        <w:overflowPunct w:val="0"/>
        <w:autoSpaceDE w:val="0"/>
        <w:autoSpaceDN w:val="0"/>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组织方式：</w:t>
      </w:r>
      <w:r>
        <w:rPr>
          <w:rFonts w:ascii="仿宋_GB2312" w:eastAsia="仿宋_GB2312" w:hAnsi="仿宋_GB2312" w:cs="仿宋_GB2312" w:hint="eastAsia"/>
          <w:color w:val="000000"/>
          <w:sz w:val="28"/>
          <w:szCs w:val="28"/>
        </w:rPr>
        <w:t>竞争性分配</w:t>
      </w:r>
    </w:p>
    <w:p w:rsidR="00C0146D" w:rsidRDefault="009832D1">
      <w:pPr>
        <w:overflowPunct w:val="0"/>
        <w:autoSpaceDE w:val="0"/>
        <w:autoSpaceDN w:val="0"/>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建议财政补助经费：</w:t>
      </w:r>
      <w:r>
        <w:rPr>
          <w:rFonts w:ascii="仿宋_GB2312" w:eastAsia="仿宋_GB2312" w:hAnsi="仿宋_GB2312" w:cs="仿宋_GB2312" w:hint="eastAsia"/>
          <w:color w:val="000000"/>
          <w:sz w:val="28"/>
          <w:szCs w:val="28"/>
        </w:rPr>
        <w:t>500</w:t>
      </w:r>
      <w:r>
        <w:rPr>
          <w:rFonts w:ascii="仿宋_GB2312" w:eastAsia="仿宋_GB2312" w:hAnsi="仿宋_GB2312" w:cs="仿宋_GB2312" w:hint="eastAsia"/>
          <w:color w:val="000000"/>
          <w:sz w:val="28"/>
          <w:szCs w:val="28"/>
        </w:rPr>
        <w:t>万元以内</w:t>
      </w:r>
    </w:p>
    <w:p w:rsidR="00C0146D" w:rsidRDefault="009832D1">
      <w:pPr>
        <w:overflowPunct w:val="0"/>
        <w:autoSpaceDE w:val="0"/>
        <w:autoSpaceDN w:val="0"/>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攻关时限要求：</w:t>
      </w:r>
      <w:r>
        <w:rPr>
          <w:rFonts w:ascii="仿宋_GB2312" w:eastAsia="仿宋_GB2312" w:hAnsi="仿宋_GB2312" w:cs="仿宋_GB2312" w:hint="eastAsia"/>
          <w:color w:val="000000"/>
          <w:sz w:val="28"/>
          <w:szCs w:val="28"/>
        </w:rPr>
        <w:t>3</w:t>
      </w:r>
      <w:r>
        <w:rPr>
          <w:rFonts w:ascii="仿宋_GB2312" w:eastAsia="仿宋_GB2312" w:hAnsi="仿宋_GB2312" w:cs="仿宋_GB2312" w:hint="eastAsia"/>
          <w:color w:val="000000"/>
          <w:sz w:val="28"/>
          <w:szCs w:val="28"/>
        </w:rPr>
        <w:t>年内</w:t>
      </w:r>
    </w:p>
    <w:p w:rsidR="00C0146D" w:rsidRDefault="009832D1">
      <w:pPr>
        <w:pStyle w:val="a0"/>
        <w:spacing w:line="520" w:lineRule="exact"/>
        <w:ind w:left="0"/>
        <w:rPr>
          <w:rFonts w:eastAsia="仿宋_GB2312"/>
          <w:color w:val="000000"/>
        </w:rPr>
      </w:pPr>
      <w:r>
        <w:rPr>
          <w:rFonts w:eastAsia="仿宋_GB2312" w:hint="eastAsia"/>
          <w:color w:val="000000"/>
          <w:kern w:val="0"/>
          <w:sz w:val="28"/>
          <w:szCs w:val="28"/>
        </w:rPr>
        <w:t>*</w:t>
      </w:r>
      <w:r>
        <w:rPr>
          <w:rFonts w:eastAsia="仿宋_GB2312" w:hint="eastAsia"/>
          <w:color w:val="000000"/>
          <w:kern w:val="0"/>
          <w:sz w:val="28"/>
          <w:szCs w:val="28"/>
        </w:rPr>
        <w:t>要求揭榜项目绩效目标全覆盖</w:t>
      </w:r>
    </w:p>
    <w:p w:rsidR="00C0146D" w:rsidRDefault="00C0146D">
      <w:pPr>
        <w:pStyle w:val="a0"/>
        <w:spacing w:line="520" w:lineRule="exact"/>
        <w:ind w:left="0"/>
        <w:rPr>
          <w:color w:val="000000"/>
        </w:rPr>
      </w:pPr>
    </w:p>
    <w:p w:rsidR="00C0146D" w:rsidRDefault="009832D1">
      <w:pPr>
        <w:overflowPunct w:val="0"/>
        <w:autoSpaceDE w:val="0"/>
        <w:autoSpaceDN w:val="0"/>
        <w:spacing w:line="520" w:lineRule="exact"/>
        <w:ind w:firstLineChars="200" w:firstLine="562"/>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3.</w:t>
      </w:r>
      <w:r>
        <w:rPr>
          <w:rFonts w:ascii="仿宋_GB2312" w:eastAsia="仿宋_GB2312" w:hAnsi="仿宋_GB2312" w:cs="仿宋_GB2312" w:hint="eastAsia"/>
          <w:b/>
          <w:bCs/>
          <w:color w:val="000000"/>
          <w:kern w:val="0"/>
          <w:sz w:val="28"/>
          <w:szCs w:val="28"/>
        </w:rPr>
        <w:t>榜单名称：优势特色油料作物高质量制繁种技术及产业化</w:t>
      </w:r>
      <w:r>
        <w:rPr>
          <w:rFonts w:eastAsia="仿宋_GB2312" w:hint="eastAsia"/>
          <w:b/>
          <w:bCs/>
          <w:color w:val="000000"/>
          <w:kern w:val="0"/>
          <w:sz w:val="28"/>
          <w:szCs w:val="28"/>
        </w:rPr>
        <w:t>（领雁）</w:t>
      </w:r>
    </w:p>
    <w:p w:rsidR="00C0146D" w:rsidRDefault="009832D1">
      <w:pPr>
        <w:spacing w:line="520" w:lineRule="exact"/>
        <w:ind w:firstLineChars="200" w:firstLine="562"/>
        <w:rPr>
          <w:rFonts w:ascii="仿宋_GB2312" w:eastAsia="仿宋_GB2312" w:hAnsi="仿宋_GB2312" w:cs="仿宋_GB2312"/>
          <w:color w:val="000000"/>
          <w:kern w:val="0"/>
          <w:sz w:val="28"/>
          <w:szCs w:val="28"/>
        </w:rPr>
      </w:pPr>
      <w:r>
        <w:rPr>
          <w:rFonts w:ascii="仿宋_GB2312" w:eastAsia="仿宋_GB2312" w:hAnsi="仿宋_GB2312" w:cs="仿宋_GB2312" w:hint="eastAsia"/>
          <w:b/>
          <w:bCs/>
          <w:color w:val="000000"/>
          <w:kern w:val="0"/>
          <w:sz w:val="28"/>
          <w:szCs w:val="28"/>
        </w:rPr>
        <w:t>主要研究内容：</w:t>
      </w:r>
      <w:r>
        <w:rPr>
          <w:rFonts w:ascii="仿宋_GB2312" w:eastAsia="仿宋_GB2312" w:hAnsi="仿宋_GB2312" w:cs="仿宋_GB2312" w:hint="eastAsia"/>
          <w:color w:val="000000"/>
          <w:kern w:val="0"/>
          <w:sz w:val="28"/>
          <w:szCs w:val="28"/>
        </w:rPr>
        <w:t>针对我省杂交油菜制种和花生繁种过程中技术体系不完善、标准化程度低、种子质量无法保障的现状，开展油菜杂交种和花生良种的高效制繁种技术研究。重点开展基于分子标记的高质量油菜杂交种亲本繁育及油菜杂交种和花生良种的种子纯度控制和鉴定技术研究；筛选适宜的油菜和花生的种子包衣剂，并完善相应的种子包衣技术；探索花生一年三代的最佳繁种模式；构建杂交油菜制种和花生良种繁种的技术体系并应用。</w:t>
      </w:r>
    </w:p>
    <w:p w:rsidR="00C0146D" w:rsidRDefault="009832D1">
      <w:pPr>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绩效目标：</w:t>
      </w:r>
      <w:r>
        <w:rPr>
          <w:rFonts w:ascii="仿宋_GB2312" w:eastAsia="仿宋_GB2312" w:hAnsi="仿宋_GB2312" w:cs="仿宋_GB2312" w:hint="eastAsia"/>
          <w:color w:val="000000"/>
          <w:kern w:val="0"/>
          <w:sz w:val="28"/>
          <w:szCs w:val="28"/>
        </w:rPr>
        <w:t>建立标准化的油菜和花生种子生产基地</w:t>
      </w:r>
      <w:r>
        <w:rPr>
          <w:rFonts w:ascii="仿宋_GB2312" w:eastAsia="仿宋_GB2312" w:hAnsi="仿宋_GB2312" w:cs="仿宋_GB2312" w:hint="eastAsia"/>
          <w:color w:val="000000"/>
          <w:kern w:val="0"/>
          <w:sz w:val="28"/>
          <w:szCs w:val="28"/>
        </w:rPr>
        <w:t>3</w:t>
      </w:r>
      <w:r>
        <w:rPr>
          <w:rFonts w:ascii="仿宋_GB2312" w:eastAsia="仿宋_GB2312" w:hAnsi="仿宋_GB2312" w:cs="仿宋_GB2312" w:hint="eastAsia"/>
          <w:color w:val="000000"/>
          <w:kern w:val="0"/>
          <w:sz w:val="28"/>
          <w:szCs w:val="28"/>
        </w:rPr>
        <w:t>个；研发和改良机械化制繁种专用装备</w:t>
      </w:r>
      <w:r>
        <w:rPr>
          <w:rFonts w:ascii="仿宋_GB2312" w:eastAsia="仿宋_GB2312" w:hAnsi="仿宋_GB2312" w:cs="仿宋_GB2312" w:hint="eastAsia"/>
          <w:color w:val="000000"/>
          <w:kern w:val="0"/>
          <w:sz w:val="28"/>
          <w:szCs w:val="28"/>
        </w:rPr>
        <w:t>2</w:t>
      </w:r>
      <w:r>
        <w:rPr>
          <w:rFonts w:ascii="仿宋_GB2312" w:eastAsia="仿宋_GB2312" w:hAnsi="仿宋_GB2312" w:cs="仿宋_GB2312" w:hint="eastAsia"/>
          <w:color w:val="000000"/>
          <w:kern w:val="0"/>
          <w:sz w:val="28"/>
          <w:szCs w:val="28"/>
        </w:rPr>
        <w:t>套；杂交油菜制种和花生繁种单产提高</w:t>
      </w:r>
      <w:r>
        <w:rPr>
          <w:rFonts w:ascii="仿宋_GB2312" w:eastAsia="仿宋_GB2312" w:hAnsi="仿宋_GB2312" w:cs="仿宋_GB2312" w:hint="eastAsia"/>
          <w:color w:val="000000"/>
          <w:kern w:val="0"/>
          <w:sz w:val="28"/>
          <w:szCs w:val="28"/>
        </w:rPr>
        <w:t>8%</w:t>
      </w:r>
      <w:r>
        <w:rPr>
          <w:rFonts w:ascii="仿宋_GB2312" w:eastAsia="仿宋_GB2312" w:hAnsi="仿宋_GB2312" w:cs="仿宋_GB2312" w:hint="eastAsia"/>
          <w:color w:val="000000"/>
          <w:kern w:val="0"/>
          <w:sz w:val="28"/>
          <w:szCs w:val="28"/>
        </w:rPr>
        <w:t>以</w:t>
      </w:r>
      <w:r>
        <w:rPr>
          <w:rFonts w:ascii="仿宋_GB2312" w:eastAsia="仿宋_GB2312" w:hAnsi="仿宋_GB2312" w:cs="仿宋_GB2312" w:hint="eastAsia"/>
          <w:color w:val="000000"/>
          <w:kern w:val="0"/>
          <w:sz w:val="28"/>
          <w:szCs w:val="28"/>
        </w:rPr>
        <w:t>上，油菜杂交种的纯度达到</w:t>
      </w:r>
      <w:r>
        <w:rPr>
          <w:rFonts w:ascii="仿宋_GB2312" w:eastAsia="仿宋_GB2312" w:hAnsi="仿宋_GB2312" w:cs="仿宋_GB2312" w:hint="eastAsia"/>
          <w:color w:val="000000"/>
          <w:kern w:val="0"/>
          <w:sz w:val="28"/>
          <w:szCs w:val="28"/>
        </w:rPr>
        <w:t>90%</w:t>
      </w:r>
      <w:r>
        <w:rPr>
          <w:rFonts w:ascii="仿宋_GB2312" w:eastAsia="仿宋_GB2312" w:hAnsi="仿宋_GB2312" w:cs="仿宋_GB2312" w:hint="eastAsia"/>
          <w:color w:val="000000"/>
          <w:kern w:val="0"/>
          <w:sz w:val="28"/>
          <w:szCs w:val="28"/>
        </w:rPr>
        <w:t>以上、花生良种的纯度达到</w:t>
      </w:r>
      <w:r>
        <w:rPr>
          <w:rFonts w:ascii="仿宋_GB2312" w:eastAsia="仿宋_GB2312" w:hAnsi="仿宋_GB2312" w:cs="仿宋_GB2312" w:hint="eastAsia"/>
          <w:color w:val="000000"/>
          <w:kern w:val="0"/>
          <w:sz w:val="28"/>
          <w:szCs w:val="28"/>
        </w:rPr>
        <w:t>98%</w:t>
      </w:r>
      <w:r>
        <w:rPr>
          <w:rFonts w:ascii="仿宋_GB2312" w:eastAsia="仿宋_GB2312" w:hAnsi="仿宋_GB2312" w:cs="仿宋_GB2312" w:hint="eastAsia"/>
          <w:color w:val="000000"/>
          <w:kern w:val="0"/>
          <w:sz w:val="28"/>
          <w:szCs w:val="28"/>
        </w:rPr>
        <w:t>以上；研发油菜和花</w:t>
      </w:r>
      <w:r>
        <w:rPr>
          <w:rFonts w:ascii="仿宋_GB2312" w:eastAsia="仿宋_GB2312" w:hAnsi="仿宋_GB2312" w:cs="仿宋_GB2312" w:hint="eastAsia"/>
          <w:color w:val="000000"/>
          <w:kern w:val="0"/>
          <w:sz w:val="28"/>
          <w:szCs w:val="28"/>
        </w:rPr>
        <w:lastRenderedPageBreak/>
        <w:t>生种子包衣技术</w:t>
      </w:r>
      <w:r>
        <w:rPr>
          <w:rFonts w:ascii="仿宋_GB2312" w:eastAsia="仿宋_GB2312" w:hAnsi="仿宋_GB2312" w:cs="仿宋_GB2312" w:hint="eastAsia"/>
          <w:color w:val="000000"/>
          <w:kern w:val="0"/>
          <w:sz w:val="28"/>
          <w:szCs w:val="28"/>
        </w:rPr>
        <w:t>2</w:t>
      </w:r>
      <w:r>
        <w:rPr>
          <w:rFonts w:ascii="仿宋_GB2312" w:eastAsia="仿宋_GB2312" w:hAnsi="仿宋_GB2312" w:cs="仿宋_GB2312" w:hint="eastAsia"/>
          <w:color w:val="000000"/>
          <w:kern w:val="0"/>
          <w:sz w:val="28"/>
          <w:szCs w:val="28"/>
        </w:rPr>
        <w:t>项；实现花生良种的一年三代快速繁育，年繁殖倍数</w:t>
      </w:r>
      <w:r>
        <w:rPr>
          <w:rFonts w:ascii="仿宋_GB2312" w:eastAsia="仿宋_GB2312" w:hAnsi="仿宋_GB2312" w:cs="仿宋_GB2312" w:hint="eastAsia"/>
          <w:color w:val="000000"/>
          <w:kern w:val="0"/>
          <w:sz w:val="28"/>
          <w:szCs w:val="28"/>
        </w:rPr>
        <w:t>100</w:t>
      </w:r>
      <w:r>
        <w:rPr>
          <w:rFonts w:ascii="仿宋_GB2312" w:eastAsia="仿宋_GB2312" w:hAnsi="仿宋_GB2312" w:cs="仿宋_GB2312" w:hint="eastAsia"/>
          <w:color w:val="000000"/>
          <w:kern w:val="0"/>
          <w:sz w:val="28"/>
          <w:szCs w:val="28"/>
        </w:rPr>
        <w:t>倍以上；制定油菜杂交种和花生良种的种子生产操作技术规程</w:t>
      </w:r>
      <w:r>
        <w:rPr>
          <w:rFonts w:ascii="仿宋_GB2312" w:eastAsia="仿宋_GB2312" w:hAnsi="仿宋_GB2312" w:cs="仿宋_GB2312" w:hint="eastAsia"/>
          <w:color w:val="000000"/>
          <w:kern w:val="0"/>
          <w:sz w:val="28"/>
          <w:szCs w:val="28"/>
        </w:rPr>
        <w:t>2</w:t>
      </w:r>
      <w:r>
        <w:rPr>
          <w:rFonts w:ascii="仿宋_GB2312" w:eastAsia="仿宋_GB2312" w:hAnsi="仿宋_GB2312" w:cs="仿宋_GB2312" w:hint="eastAsia"/>
          <w:color w:val="000000"/>
          <w:kern w:val="0"/>
          <w:sz w:val="28"/>
          <w:szCs w:val="28"/>
        </w:rPr>
        <w:t>套。</w:t>
      </w:r>
    </w:p>
    <w:p w:rsidR="00C0146D" w:rsidRDefault="009832D1">
      <w:pPr>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申报主体：</w:t>
      </w:r>
      <w:r>
        <w:rPr>
          <w:rFonts w:eastAsia="仿宋_GB2312" w:hint="eastAsia"/>
          <w:bCs/>
          <w:color w:val="000000"/>
          <w:kern w:val="0"/>
          <w:sz w:val="28"/>
          <w:szCs w:val="28"/>
        </w:rPr>
        <w:t>牵头申报单位不限主体，必须产学研合作</w:t>
      </w:r>
    </w:p>
    <w:p w:rsidR="00C0146D" w:rsidRDefault="009832D1">
      <w:pPr>
        <w:overflowPunct w:val="0"/>
        <w:autoSpaceDE w:val="0"/>
        <w:autoSpaceDN w:val="0"/>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组织方式：</w:t>
      </w:r>
      <w:r>
        <w:rPr>
          <w:rFonts w:ascii="仿宋_GB2312" w:eastAsia="仿宋_GB2312" w:hAnsi="仿宋_GB2312" w:cs="仿宋_GB2312" w:hint="eastAsia"/>
          <w:color w:val="000000"/>
          <w:kern w:val="0"/>
          <w:sz w:val="28"/>
          <w:szCs w:val="28"/>
        </w:rPr>
        <w:t>竞争性分配</w:t>
      </w:r>
    </w:p>
    <w:p w:rsidR="00C0146D" w:rsidRDefault="009832D1">
      <w:pPr>
        <w:overflowPunct w:val="0"/>
        <w:autoSpaceDE w:val="0"/>
        <w:autoSpaceDN w:val="0"/>
        <w:spacing w:line="520" w:lineRule="exact"/>
        <w:ind w:firstLineChars="200" w:firstLine="562"/>
        <w:rPr>
          <w:rFonts w:ascii="仿宋_GB2312" w:eastAsia="仿宋_GB2312" w:hAnsi="仿宋_GB2312" w:cs="仿宋_GB2312"/>
          <w:color w:val="000000"/>
          <w:kern w:val="0"/>
          <w:sz w:val="28"/>
          <w:szCs w:val="28"/>
        </w:rPr>
      </w:pPr>
      <w:r>
        <w:rPr>
          <w:rFonts w:ascii="仿宋_GB2312" w:eastAsia="仿宋_GB2312" w:hAnsi="仿宋_GB2312" w:cs="仿宋_GB2312" w:hint="eastAsia"/>
          <w:b/>
          <w:bCs/>
          <w:color w:val="000000"/>
          <w:kern w:val="0"/>
          <w:sz w:val="28"/>
          <w:szCs w:val="28"/>
        </w:rPr>
        <w:t>建议财政补助经费：</w:t>
      </w:r>
      <w:r>
        <w:rPr>
          <w:rFonts w:ascii="仿宋_GB2312" w:eastAsia="仿宋_GB2312" w:hAnsi="仿宋_GB2312" w:cs="仿宋_GB2312" w:hint="eastAsia"/>
          <w:color w:val="000000"/>
          <w:kern w:val="0"/>
          <w:sz w:val="28"/>
          <w:szCs w:val="28"/>
        </w:rPr>
        <w:t>500</w:t>
      </w:r>
      <w:r>
        <w:rPr>
          <w:rFonts w:ascii="仿宋_GB2312" w:eastAsia="仿宋_GB2312" w:hAnsi="仿宋_GB2312" w:cs="仿宋_GB2312" w:hint="eastAsia"/>
          <w:color w:val="000000"/>
          <w:kern w:val="0"/>
          <w:sz w:val="28"/>
          <w:szCs w:val="28"/>
        </w:rPr>
        <w:t>万元以内</w:t>
      </w:r>
    </w:p>
    <w:p w:rsidR="00C0146D" w:rsidRDefault="009832D1">
      <w:pPr>
        <w:overflowPunct w:val="0"/>
        <w:autoSpaceDE w:val="0"/>
        <w:autoSpaceDN w:val="0"/>
        <w:spacing w:line="520" w:lineRule="exact"/>
        <w:ind w:firstLineChars="200" w:firstLine="562"/>
        <w:rPr>
          <w:rFonts w:ascii="仿宋_GB2312" w:eastAsia="仿宋_GB2312" w:hAnsi="仿宋_GB2312" w:cs="仿宋_GB2312"/>
          <w:color w:val="000000"/>
          <w:kern w:val="0"/>
          <w:sz w:val="28"/>
          <w:szCs w:val="28"/>
        </w:rPr>
      </w:pPr>
      <w:r>
        <w:rPr>
          <w:rFonts w:ascii="仿宋_GB2312" w:eastAsia="仿宋_GB2312" w:hAnsi="仿宋_GB2312" w:cs="仿宋_GB2312" w:hint="eastAsia"/>
          <w:b/>
          <w:bCs/>
          <w:color w:val="000000"/>
          <w:kern w:val="0"/>
          <w:sz w:val="28"/>
          <w:szCs w:val="28"/>
        </w:rPr>
        <w:t>攻关时限要求：</w:t>
      </w:r>
      <w:r>
        <w:rPr>
          <w:rFonts w:ascii="仿宋_GB2312" w:eastAsia="仿宋_GB2312" w:hAnsi="仿宋_GB2312" w:cs="仿宋_GB2312" w:hint="eastAsia"/>
          <w:color w:val="000000"/>
          <w:kern w:val="0"/>
          <w:sz w:val="28"/>
          <w:szCs w:val="28"/>
        </w:rPr>
        <w:t>3</w:t>
      </w:r>
      <w:r>
        <w:rPr>
          <w:rFonts w:ascii="仿宋_GB2312" w:eastAsia="仿宋_GB2312" w:hAnsi="仿宋_GB2312" w:cs="仿宋_GB2312" w:hint="eastAsia"/>
          <w:color w:val="000000"/>
          <w:kern w:val="0"/>
          <w:sz w:val="28"/>
          <w:szCs w:val="28"/>
        </w:rPr>
        <w:t>年内</w:t>
      </w:r>
    </w:p>
    <w:p w:rsidR="00C0146D" w:rsidRDefault="009832D1">
      <w:pPr>
        <w:pStyle w:val="a0"/>
        <w:spacing w:line="520" w:lineRule="exact"/>
        <w:ind w:left="0"/>
        <w:rPr>
          <w:rFonts w:eastAsia="仿宋_GB2312"/>
          <w:color w:val="000000"/>
        </w:rPr>
      </w:pPr>
      <w:r>
        <w:rPr>
          <w:rFonts w:eastAsia="仿宋_GB2312" w:hint="eastAsia"/>
          <w:color w:val="000000"/>
          <w:kern w:val="0"/>
          <w:sz w:val="28"/>
          <w:szCs w:val="28"/>
        </w:rPr>
        <w:t>*</w:t>
      </w:r>
      <w:r>
        <w:rPr>
          <w:rFonts w:eastAsia="仿宋_GB2312" w:hint="eastAsia"/>
          <w:color w:val="000000"/>
          <w:kern w:val="0"/>
          <w:sz w:val="28"/>
          <w:szCs w:val="28"/>
        </w:rPr>
        <w:t>要求揭榜项目绩效目标全覆盖</w:t>
      </w:r>
    </w:p>
    <w:p w:rsidR="00C0146D" w:rsidRDefault="00C0146D">
      <w:pPr>
        <w:pStyle w:val="a0"/>
        <w:spacing w:line="520" w:lineRule="exact"/>
        <w:ind w:left="0"/>
        <w:rPr>
          <w:color w:val="000000"/>
        </w:rPr>
      </w:pPr>
    </w:p>
    <w:p w:rsidR="00C0146D" w:rsidRDefault="009832D1">
      <w:pPr>
        <w:overflowPunct w:val="0"/>
        <w:autoSpaceDE w:val="0"/>
        <w:autoSpaceDN w:val="0"/>
        <w:spacing w:line="520" w:lineRule="exact"/>
        <w:ind w:firstLineChars="200" w:firstLine="562"/>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kern w:val="0"/>
          <w:sz w:val="28"/>
          <w:szCs w:val="28"/>
        </w:rPr>
        <w:t>4.</w:t>
      </w:r>
      <w:r>
        <w:rPr>
          <w:rFonts w:ascii="仿宋_GB2312" w:eastAsia="仿宋_GB2312" w:hAnsi="仿宋_GB2312" w:cs="仿宋_GB2312" w:hint="eastAsia"/>
          <w:b/>
          <w:bCs/>
          <w:color w:val="000000"/>
          <w:kern w:val="0"/>
          <w:sz w:val="28"/>
          <w:szCs w:val="28"/>
        </w:rPr>
        <w:t>榜单名称：玉米大豆等农作物转基因优势品种产业化关键技术研究</w:t>
      </w:r>
      <w:r>
        <w:rPr>
          <w:rFonts w:eastAsia="仿宋_GB2312" w:hint="eastAsia"/>
          <w:b/>
          <w:bCs/>
          <w:color w:val="000000"/>
          <w:kern w:val="0"/>
          <w:sz w:val="28"/>
          <w:szCs w:val="28"/>
        </w:rPr>
        <w:t>（领雁）</w:t>
      </w:r>
    </w:p>
    <w:p w:rsidR="00C0146D" w:rsidRDefault="009832D1">
      <w:pPr>
        <w:spacing w:line="520" w:lineRule="exact"/>
        <w:ind w:firstLineChars="200" w:firstLine="562"/>
        <w:rPr>
          <w:rFonts w:ascii="仿宋_GB2312" w:eastAsia="仿宋_GB2312" w:hAnsi="仿宋_GB2312" w:cs="仿宋_GB2312"/>
          <w:color w:val="000000"/>
          <w:kern w:val="0"/>
          <w:sz w:val="28"/>
          <w:szCs w:val="28"/>
        </w:rPr>
      </w:pPr>
      <w:r>
        <w:rPr>
          <w:rFonts w:ascii="仿宋_GB2312" w:eastAsia="仿宋_GB2312" w:hAnsi="仿宋_GB2312" w:cs="仿宋_GB2312" w:hint="eastAsia"/>
          <w:b/>
          <w:bCs/>
          <w:color w:val="000000"/>
          <w:kern w:val="0"/>
          <w:sz w:val="28"/>
          <w:szCs w:val="28"/>
        </w:rPr>
        <w:t>主要研究内容：</w:t>
      </w:r>
      <w:r>
        <w:rPr>
          <w:rFonts w:ascii="仿宋_GB2312" w:eastAsia="仿宋_GB2312" w:hAnsi="仿宋_GB2312" w:cs="仿宋_GB2312" w:hint="eastAsia"/>
          <w:color w:val="000000"/>
          <w:kern w:val="0"/>
          <w:sz w:val="28"/>
          <w:szCs w:val="28"/>
        </w:rPr>
        <w:t>针对国内种业卡脖子问题，顺应国内转基因玉米和大豆逐渐放开的趋势，推动转基因玉米和大豆产业化，既是必由之路、也是现实需要。重点开展如下研究内容：</w:t>
      </w:r>
      <w:r>
        <w:rPr>
          <w:rFonts w:ascii="仿宋_GB2312" w:eastAsia="仿宋_GB2312" w:hAnsi="仿宋_GB2312" w:cs="仿宋_GB2312" w:hint="eastAsia"/>
          <w:color w:val="000000"/>
          <w:kern w:val="0"/>
          <w:sz w:val="28"/>
          <w:szCs w:val="28"/>
        </w:rPr>
        <w:t>1.</w:t>
      </w:r>
      <w:r>
        <w:rPr>
          <w:rFonts w:ascii="仿宋_GB2312" w:eastAsia="仿宋_GB2312" w:hAnsi="仿宋_GB2312" w:cs="仿宋_GB2312" w:hint="eastAsia"/>
          <w:color w:val="000000"/>
          <w:kern w:val="0"/>
          <w:sz w:val="28"/>
          <w:szCs w:val="28"/>
        </w:rPr>
        <w:t>筛选抗虫、抗除草剂的转基因玉米以及耐逆、抗除草剂转基因大豆，在浙江等地开展生产性试验，获得转基因安全证书；</w:t>
      </w:r>
      <w:r>
        <w:rPr>
          <w:rFonts w:ascii="仿宋_GB2312" w:eastAsia="仿宋_GB2312" w:hAnsi="仿宋_GB2312" w:cs="仿宋_GB2312" w:hint="eastAsia"/>
          <w:color w:val="000000"/>
          <w:kern w:val="0"/>
          <w:sz w:val="28"/>
          <w:szCs w:val="28"/>
        </w:rPr>
        <w:t>2.</w:t>
      </w:r>
      <w:r>
        <w:rPr>
          <w:rFonts w:ascii="仿宋_GB2312" w:eastAsia="仿宋_GB2312" w:hAnsi="仿宋_GB2312" w:cs="仿宋_GB2312" w:hint="eastAsia"/>
          <w:color w:val="000000"/>
          <w:kern w:val="0"/>
          <w:sz w:val="28"/>
          <w:szCs w:val="28"/>
        </w:rPr>
        <w:t>培育一批高抗（包括耐逆、抗除草剂等）、高产等优质转基因玉米和大豆新品种，获得转基因新品种审定；</w:t>
      </w:r>
      <w:r>
        <w:rPr>
          <w:rFonts w:ascii="仿宋_GB2312" w:eastAsia="仿宋_GB2312" w:hAnsi="仿宋_GB2312" w:cs="仿宋_GB2312" w:hint="eastAsia"/>
          <w:color w:val="000000"/>
          <w:kern w:val="0"/>
          <w:sz w:val="28"/>
          <w:szCs w:val="28"/>
        </w:rPr>
        <w:t>3.</w:t>
      </w:r>
      <w:r>
        <w:rPr>
          <w:rFonts w:ascii="仿宋_GB2312" w:eastAsia="仿宋_GB2312" w:hAnsi="仿宋_GB2312" w:cs="仿宋_GB2312" w:hint="eastAsia"/>
          <w:color w:val="000000"/>
          <w:kern w:val="0"/>
          <w:sz w:val="28"/>
          <w:szCs w:val="28"/>
        </w:rPr>
        <w:t>制定转基因玉米、大豆配套的制种技术、栽培技术以及相应的生产技术标准和规程；</w:t>
      </w:r>
      <w:r>
        <w:rPr>
          <w:rFonts w:ascii="仿宋_GB2312" w:eastAsia="仿宋_GB2312" w:hAnsi="仿宋_GB2312" w:cs="仿宋_GB2312" w:hint="eastAsia"/>
          <w:color w:val="000000"/>
          <w:kern w:val="0"/>
          <w:sz w:val="28"/>
          <w:szCs w:val="28"/>
        </w:rPr>
        <w:t>4.</w:t>
      </w:r>
      <w:r>
        <w:rPr>
          <w:rFonts w:ascii="仿宋_GB2312" w:eastAsia="仿宋_GB2312" w:hAnsi="仿宋_GB2312" w:cs="仿宋_GB2312" w:hint="eastAsia"/>
          <w:color w:val="000000"/>
          <w:kern w:val="0"/>
          <w:sz w:val="28"/>
          <w:szCs w:val="28"/>
        </w:rPr>
        <w:t>制定转基因玉米和大豆的产业化技术标准。</w:t>
      </w:r>
    </w:p>
    <w:p w:rsidR="00C0146D" w:rsidRDefault="009832D1">
      <w:pPr>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绩效目标：</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rPr>
        <w:t>）筛选出一批具有重大推广价</w:t>
      </w:r>
      <w:r>
        <w:rPr>
          <w:rFonts w:ascii="仿宋_GB2312" w:eastAsia="仿宋_GB2312" w:hAnsi="仿宋_GB2312" w:cs="仿宋_GB2312" w:hint="eastAsia"/>
          <w:color w:val="000000"/>
          <w:sz w:val="28"/>
          <w:szCs w:val="28"/>
        </w:rPr>
        <w:t>值的转基因抗虫、耐逆、抗除草剂玉米大豆新品系，获得</w:t>
      </w:r>
      <w:r>
        <w:rPr>
          <w:rFonts w:ascii="仿宋_GB2312" w:eastAsia="仿宋_GB2312" w:hAnsi="仿宋_GB2312" w:cs="仿宋_GB2312" w:hint="eastAsia"/>
          <w:color w:val="000000"/>
          <w:sz w:val="28"/>
          <w:szCs w:val="28"/>
        </w:rPr>
        <w:t>2-3</w:t>
      </w:r>
      <w:r>
        <w:rPr>
          <w:rFonts w:ascii="仿宋_GB2312" w:eastAsia="仿宋_GB2312" w:hAnsi="仿宋_GB2312" w:cs="仿宋_GB2312" w:hint="eastAsia"/>
          <w:color w:val="000000"/>
          <w:sz w:val="28"/>
          <w:szCs w:val="28"/>
        </w:rPr>
        <w:t>个新</w:t>
      </w:r>
      <w:r>
        <w:rPr>
          <w:rFonts w:ascii="仿宋_GB2312" w:eastAsia="仿宋_GB2312" w:hAnsi="仿宋_GB2312" w:cs="仿宋_GB2312" w:hint="eastAsia"/>
          <w:color w:val="000000"/>
          <w:sz w:val="28"/>
          <w:szCs w:val="28"/>
        </w:rPr>
        <w:lastRenderedPageBreak/>
        <w:t>一代转基因产品的安全证书；（</w:t>
      </w:r>
      <w:r>
        <w:rPr>
          <w:rFonts w:ascii="仿宋_GB2312" w:eastAsia="仿宋_GB2312" w:hAnsi="仿宋_GB2312" w:cs="仿宋_GB2312" w:hint="eastAsia"/>
          <w:color w:val="000000"/>
          <w:sz w:val="28"/>
          <w:szCs w:val="28"/>
        </w:rPr>
        <w:t>2</w:t>
      </w:r>
      <w:r>
        <w:rPr>
          <w:rFonts w:ascii="仿宋_GB2312" w:eastAsia="仿宋_GB2312" w:hAnsi="仿宋_GB2312" w:cs="仿宋_GB2312" w:hint="eastAsia"/>
          <w:color w:val="000000"/>
          <w:sz w:val="28"/>
          <w:szCs w:val="28"/>
        </w:rPr>
        <w:t>）培育一批高抗（包括耐逆、抗除草剂等）、高产等优质转基因玉米和大豆新品种，获得</w:t>
      </w:r>
      <w:r>
        <w:rPr>
          <w:rFonts w:ascii="仿宋_GB2312" w:eastAsia="仿宋_GB2312" w:hAnsi="仿宋_GB2312" w:cs="仿宋_GB2312" w:hint="eastAsia"/>
          <w:color w:val="000000"/>
          <w:sz w:val="28"/>
          <w:szCs w:val="28"/>
        </w:rPr>
        <w:t>2-4</w:t>
      </w:r>
      <w:r>
        <w:rPr>
          <w:rFonts w:ascii="仿宋_GB2312" w:eastAsia="仿宋_GB2312" w:hAnsi="仿宋_GB2312" w:cs="仿宋_GB2312" w:hint="eastAsia"/>
          <w:color w:val="000000"/>
          <w:sz w:val="28"/>
          <w:szCs w:val="28"/>
        </w:rPr>
        <w:t>个骨干转基因玉米和大豆品种的审定证书；（</w:t>
      </w:r>
      <w:r>
        <w:rPr>
          <w:rFonts w:ascii="仿宋_GB2312" w:eastAsia="仿宋_GB2312" w:hAnsi="仿宋_GB2312" w:cs="仿宋_GB2312" w:hint="eastAsia"/>
          <w:color w:val="000000"/>
          <w:sz w:val="28"/>
          <w:szCs w:val="28"/>
        </w:rPr>
        <w:t>3</w:t>
      </w:r>
      <w:r>
        <w:rPr>
          <w:rFonts w:ascii="仿宋_GB2312" w:eastAsia="仿宋_GB2312" w:hAnsi="仿宋_GB2312" w:cs="仿宋_GB2312" w:hint="eastAsia"/>
          <w:color w:val="000000"/>
          <w:sz w:val="28"/>
          <w:szCs w:val="28"/>
        </w:rPr>
        <w:t>）在我国部分种植地区推广自主知识产权的转基因玉米新品种，推进转基因玉米产业化进程；（</w:t>
      </w:r>
      <w:r>
        <w:rPr>
          <w:rFonts w:ascii="仿宋_GB2312" w:eastAsia="仿宋_GB2312" w:hAnsi="仿宋_GB2312" w:cs="仿宋_GB2312" w:hint="eastAsia"/>
          <w:color w:val="000000"/>
          <w:sz w:val="28"/>
          <w:szCs w:val="28"/>
        </w:rPr>
        <w:t>4</w:t>
      </w:r>
      <w:r>
        <w:rPr>
          <w:rFonts w:ascii="仿宋_GB2312" w:eastAsia="仿宋_GB2312" w:hAnsi="仿宋_GB2312" w:cs="仿宋_GB2312" w:hint="eastAsia"/>
          <w:color w:val="000000"/>
          <w:sz w:val="28"/>
          <w:szCs w:val="28"/>
        </w:rPr>
        <w:t>）制定转基因玉米、大豆制种技术、配套生产技术和配套杂草防治技术的规程</w:t>
      </w:r>
      <w:r>
        <w:rPr>
          <w:rFonts w:ascii="仿宋_GB2312" w:eastAsia="仿宋_GB2312" w:hAnsi="仿宋_GB2312" w:cs="仿宋_GB2312" w:hint="eastAsia"/>
          <w:color w:val="000000"/>
          <w:sz w:val="28"/>
          <w:szCs w:val="28"/>
        </w:rPr>
        <w:t>5-6</w:t>
      </w:r>
      <w:r>
        <w:rPr>
          <w:rFonts w:ascii="仿宋_GB2312" w:eastAsia="仿宋_GB2312" w:hAnsi="仿宋_GB2312" w:cs="仿宋_GB2312" w:hint="eastAsia"/>
          <w:color w:val="000000"/>
          <w:sz w:val="28"/>
          <w:szCs w:val="28"/>
        </w:rPr>
        <w:t>套。</w:t>
      </w:r>
    </w:p>
    <w:p w:rsidR="00C0146D" w:rsidRDefault="009832D1">
      <w:pPr>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申报主体：</w:t>
      </w:r>
      <w:r>
        <w:rPr>
          <w:rFonts w:eastAsia="仿宋_GB2312" w:hint="eastAsia"/>
          <w:bCs/>
          <w:color w:val="000000"/>
          <w:kern w:val="0"/>
          <w:sz w:val="28"/>
          <w:szCs w:val="28"/>
        </w:rPr>
        <w:t>牵头申报单位不限主体</w:t>
      </w:r>
      <w:r>
        <w:rPr>
          <w:rFonts w:ascii="仿宋_GB2312" w:eastAsia="仿宋_GB2312" w:hAnsi="仿宋_GB2312" w:cs="仿宋_GB2312" w:hint="eastAsia"/>
          <w:color w:val="000000"/>
          <w:kern w:val="0"/>
          <w:sz w:val="28"/>
          <w:szCs w:val="28"/>
        </w:rPr>
        <w:t>，</w:t>
      </w:r>
      <w:r>
        <w:rPr>
          <w:rFonts w:eastAsia="仿宋_GB2312" w:hint="eastAsia"/>
          <w:bCs/>
          <w:color w:val="000000"/>
          <w:kern w:val="0"/>
          <w:sz w:val="28"/>
          <w:szCs w:val="28"/>
        </w:rPr>
        <w:t>必须产学研合作</w:t>
      </w:r>
    </w:p>
    <w:p w:rsidR="00C0146D" w:rsidRDefault="009832D1">
      <w:pPr>
        <w:overflowPunct w:val="0"/>
        <w:autoSpaceDE w:val="0"/>
        <w:autoSpaceDN w:val="0"/>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组织方式：</w:t>
      </w:r>
      <w:r>
        <w:rPr>
          <w:rFonts w:ascii="仿宋_GB2312" w:eastAsia="仿宋_GB2312" w:hAnsi="仿宋_GB2312" w:cs="仿宋_GB2312" w:hint="eastAsia"/>
          <w:color w:val="000000"/>
          <w:kern w:val="0"/>
          <w:sz w:val="28"/>
          <w:szCs w:val="28"/>
        </w:rPr>
        <w:t>竞争性分配</w:t>
      </w:r>
    </w:p>
    <w:p w:rsidR="00C0146D" w:rsidRDefault="009832D1">
      <w:pPr>
        <w:overflowPunct w:val="0"/>
        <w:autoSpaceDE w:val="0"/>
        <w:autoSpaceDN w:val="0"/>
        <w:spacing w:line="520" w:lineRule="exact"/>
        <w:ind w:firstLineChars="200" w:firstLine="562"/>
        <w:rPr>
          <w:rFonts w:ascii="仿宋_GB2312" w:eastAsia="仿宋_GB2312" w:hAnsi="仿宋_GB2312" w:cs="仿宋_GB2312"/>
          <w:color w:val="000000"/>
          <w:kern w:val="0"/>
          <w:sz w:val="28"/>
          <w:szCs w:val="28"/>
        </w:rPr>
      </w:pPr>
      <w:r>
        <w:rPr>
          <w:rFonts w:ascii="仿宋_GB2312" w:eastAsia="仿宋_GB2312" w:hAnsi="仿宋_GB2312" w:cs="仿宋_GB2312" w:hint="eastAsia"/>
          <w:b/>
          <w:bCs/>
          <w:color w:val="000000"/>
          <w:kern w:val="0"/>
          <w:sz w:val="28"/>
          <w:szCs w:val="28"/>
        </w:rPr>
        <w:t>建议财政补助经费：</w:t>
      </w:r>
      <w:r>
        <w:rPr>
          <w:rFonts w:ascii="仿宋_GB2312" w:eastAsia="仿宋_GB2312" w:hAnsi="仿宋_GB2312" w:cs="仿宋_GB2312" w:hint="eastAsia"/>
          <w:color w:val="000000"/>
          <w:kern w:val="0"/>
          <w:sz w:val="28"/>
          <w:szCs w:val="28"/>
        </w:rPr>
        <w:t>500</w:t>
      </w:r>
      <w:r>
        <w:rPr>
          <w:rFonts w:ascii="仿宋_GB2312" w:eastAsia="仿宋_GB2312" w:hAnsi="仿宋_GB2312" w:cs="仿宋_GB2312" w:hint="eastAsia"/>
          <w:color w:val="000000"/>
          <w:kern w:val="0"/>
          <w:sz w:val="28"/>
          <w:szCs w:val="28"/>
        </w:rPr>
        <w:t>万元以内</w:t>
      </w:r>
    </w:p>
    <w:p w:rsidR="00C0146D" w:rsidRDefault="009832D1">
      <w:pPr>
        <w:overflowPunct w:val="0"/>
        <w:autoSpaceDE w:val="0"/>
        <w:autoSpaceDN w:val="0"/>
        <w:spacing w:line="520" w:lineRule="exact"/>
        <w:ind w:firstLineChars="200" w:firstLine="562"/>
        <w:rPr>
          <w:rFonts w:ascii="仿宋_GB2312" w:eastAsia="仿宋_GB2312" w:hAnsi="仿宋_GB2312" w:cs="仿宋_GB2312"/>
          <w:color w:val="000000"/>
          <w:kern w:val="0"/>
          <w:sz w:val="28"/>
          <w:szCs w:val="28"/>
        </w:rPr>
      </w:pPr>
      <w:r>
        <w:rPr>
          <w:rFonts w:ascii="仿宋_GB2312" w:eastAsia="仿宋_GB2312" w:hAnsi="仿宋_GB2312" w:cs="仿宋_GB2312" w:hint="eastAsia"/>
          <w:b/>
          <w:bCs/>
          <w:color w:val="000000"/>
          <w:kern w:val="0"/>
          <w:sz w:val="28"/>
          <w:szCs w:val="28"/>
        </w:rPr>
        <w:t>攻关时限要求：</w:t>
      </w:r>
      <w:r>
        <w:rPr>
          <w:rFonts w:ascii="仿宋_GB2312" w:eastAsia="仿宋_GB2312" w:hAnsi="仿宋_GB2312" w:cs="仿宋_GB2312" w:hint="eastAsia"/>
          <w:color w:val="000000"/>
          <w:kern w:val="0"/>
          <w:sz w:val="28"/>
          <w:szCs w:val="28"/>
        </w:rPr>
        <w:t>3</w:t>
      </w:r>
      <w:r>
        <w:rPr>
          <w:rFonts w:ascii="仿宋_GB2312" w:eastAsia="仿宋_GB2312" w:hAnsi="仿宋_GB2312" w:cs="仿宋_GB2312" w:hint="eastAsia"/>
          <w:color w:val="000000"/>
          <w:kern w:val="0"/>
          <w:sz w:val="28"/>
          <w:szCs w:val="28"/>
        </w:rPr>
        <w:t>年内</w:t>
      </w:r>
    </w:p>
    <w:p w:rsidR="00C0146D" w:rsidRDefault="009832D1">
      <w:pPr>
        <w:pStyle w:val="a0"/>
        <w:spacing w:line="520" w:lineRule="exact"/>
        <w:ind w:left="0"/>
        <w:rPr>
          <w:rFonts w:eastAsia="仿宋_GB2312"/>
          <w:color w:val="000000"/>
          <w:kern w:val="0"/>
          <w:sz w:val="28"/>
          <w:szCs w:val="28"/>
        </w:rPr>
      </w:pPr>
      <w:r>
        <w:rPr>
          <w:rFonts w:eastAsia="仿宋_GB2312" w:hint="eastAsia"/>
          <w:color w:val="000000"/>
          <w:kern w:val="0"/>
          <w:sz w:val="28"/>
          <w:szCs w:val="28"/>
        </w:rPr>
        <w:t>*</w:t>
      </w:r>
      <w:r>
        <w:rPr>
          <w:rFonts w:eastAsia="仿宋_GB2312" w:hint="eastAsia"/>
          <w:color w:val="000000"/>
          <w:kern w:val="0"/>
          <w:sz w:val="28"/>
          <w:szCs w:val="28"/>
        </w:rPr>
        <w:t>要求揭榜项目绩效目标全覆盖</w:t>
      </w:r>
    </w:p>
    <w:p w:rsidR="00C0146D" w:rsidRDefault="00C0146D">
      <w:pPr>
        <w:pStyle w:val="7"/>
        <w:spacing w:line="520" w:lineRule="exact"/>
        <w:ind w:left="0"/>
        <w:rPr>
          <w:color w:val="000000"/>
        </w:rPr>
      </w:pPr>
    </w:p>
    <w:p w:rsidR="00C0146D" w:rsidRDefault="009832D1">
      <w:pPr>
        <w:overflowPunct w:val="0"/>
        <w:spacing w:line="520" w:lineRule="exact"/>
        <w:ind w:firstLineChars="200" w:firstLine="562"/>
        <w:jc w:val="left"/>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kern w:val="0"/>
          <w:sz w:val="28"/>
          <w:szCs w:val="28"/>
        </w:rPr>
        <w:t>5.</w:t>
      </w:r>
      <w:r>
        <w:rPr>
          <w:rFonts w:ascii="仿宋_GB2312" w:eastAsia="仿宋_GB2312" w:hAnsi="仿宋_GB2312" w:cs="仿宋_GB2312" w:hint="eastAsia"/>
          <w:b/>
          <w:bCs/>
          <w:color w:val="000000"/>
          <w:kern w:val="0"/>
          <w:sz w:val="28"/>
          <w:szCs w:val="28"/>
        </w:rPr>
        <w:t>榜单名称：旱粮多熟制高产高效栽培模式研究及产业化应用</w:t>
      </w:r>
      <w:r>
        <w:rPr>
          <w:rFonts w:eastAsia="仿宋_GB2312" w:hint="eastAsia"/>
          <w:b/>
          <w:bCs/>
          <w:color w:val="000000"/>
          <w:kern w:val="0"/>
          <w:sz w:val="28"/>
          <w:szCs w:val="28"/>
        </w:rPr>
        <w:t>（领雁）</w:t>
      </w:r>
    </w:p>
    <w:p w:rsidR="00C0146D" w:rsidRDefault="009832D1">
      <w:pPr>
        <w:spacing w:line="520" w:lineRule="exact"/>
        <w:ind w:firstLineChars="200" w:firstLine="562"/>
        <w:rPr>
          <w:rFonts w:ascii="仿宋_GB2312" w:eastAsia="仿宋_GB2312" w:hAnsi="仿宋_GB2312" w:cs="仿宋_GB2312"/>
          <w:bCs/>
          <w:color w:val="000000"/>
          <w:kern w:val="0"/>
          <w:sz w:val="28"/>
          <w:szCs w:val="28"/>
        </w:rPr>
      </w:pPr>
      <w:r>
        <w:rPr>
          <w:rFonts w:ascii="仿宋_GB2312" w:eastAsia="仿宋_GB2312" w:hAnsi="仿宋_GB2312" w:cs="仿宋_GB2312" w:hint="eastAsia"/>
          <w:b/>
          <w:bCs/>
          <w:color w:val="000000"/>
          <w:kern w:val="0"/>
          <w:sz w:val="28"/>
          <w:szCs w:val="28"/>
        </w:rPr>
        <w:t>主要研究内容：</w:t>
      </w:r>
      <w:r>
        <w:rPr>
          <w:rFonts w:ascii="仿宋_GB2312" w:eastAsia="仿宋_GB2312" w:hAnsi="仿宋_GB2312" w:cs="仿宋_GB2312" w:hint="eastAsia"/>
          <w:bCs/>
          <w:color w:val="000000"/>
          <w:kern w:val="0"/>
          <w:sz w:val="28"/>
          <w:szCs w:val="28"/>
        </w:rPr>
        <w:t>针对甘薯、马铃薯、玉米等旱粮作物的多熟制高效种植模式，以及鲜食型旱粮产后不易保鲜、不耐储藏等问题，筛选适宜多熟制茬口的旱粮品种，研发浙江省内非粮化整治土壤改造下一年多熟高产高效栽培技术，研究建立多熟制栽培条件下主要病虫害生物防治技术体系；明确鲜食型旱粮作物产后保鲜储藏的机理，研发储藏保鲜技术及配套的智能储藏保鲜设备，并制定相关技术标准。集成一年多熟高产高效栽培、主要病虫害生物防治</w:t>
      </w:r>
      <w:r>
        <w:rPr>
          <w:rFonts w:ascii="仿宋_GB2312" w:eastAsia="仿宋_GB2312" w:hAnsi="仿宋_GB2312" w:cs="仿宋_GB2312" w:hint="eastAsia"/>
          <w:bCs/>
          <w:color w:val="000000"/>
          <w:kern w:val="0"/>
          <w:sz w:val="28"/>
          <w:szCs w:val="28"/>
        </w:rPr>
        <w:lastRenderedPageBreak/>
        <w:t>和产后保鲜技术，建立示范基地。</w:t>
      </w:r>
    </w:p>
    <w:p w:rsidR="00C0146D" w:rsidRDefault="009832D1">
      <w:pPr>
        <w:overflowPunct w:val="0"/>
        <w:autoSpaceDE w:val="0"/>
        <w:autoSpaceDN w:val="0"/>
        <w:spacing w:line="520" w:lineRule="exact"/>
        <w:ind w:firstLineChars="200" w:firstLine="562"/>
        <w:rPr>
          <w:rFonts w:ascii="仿宋_GB2312" w:eastAsia="仿宋_GB2312" w:hAnsi="仿宋_GB2312" w:cs="仿宋_GB2312"/>
          <w:bCs/>
          <w:color w:val="000000"/>
          <w:kern w:val="0"/>
          <w:sz w:val="28"/>
          <w:szCs w:val="28"/>
        </w:rPr>
      </w:pPr>
      <w:r>
        <w:rPr>
          <w:rFonts w:ascii="仿宋_GB2312" w:eastAsia="仿宋_GB2312" w:hAnsi="仿宋_GB2312" w:cs="仿宋_GB2312" w:hint="eastAsia"/>
          <w:b/>
          <w:bCs/>
          <w:color w:val="000000"/>
          <w:kern w:val="0"/>
          <w:sz w:val="28"/>
          <w:szCs w:val="28"/>
        </w:rPr>
        <w:t>绩效目标：</w:t>
      </w:r>
      <w:r>
        <w:rPr>
          <w:rFonts w:ascii="仿宋_GB2312" w:eastAsia="仿宋_GB2312" w:hAnsi="仿宋_GB2312" w:cs="仿宋_GB2312" w:hint="eastAsia"/>
          <w:bCs/>
          <w:color w:val="000000"/>
          <w:kern w:val="0"/>
          <w:sz w:val="28"/>
          <w:szCs w:val="28"/>
        </w:rPr>
        <w:t>筛选出适宜一年多熟栽培的甘薯、马铃薯、玉米等旱粮品种</w:t>
      </w:r>
      <w:r>
        <w:rPr>
          <w:rFonts w:ascii="仿宋_GB2312" w:eastAsia="仿宋_GB2312" w:hAnsi="仿宋_GB2312" w:cs="仿宋_GB2312" w:hint="eastAsia"/>
          <w:bCs/>
          <w:color w:val="000000"/>
          <w:kern w:val="0"/>
          <w:sz w:val="28"/>
          <w:szCs w:val="28"/>
        </w:rPr>
        <w:t>3</w:t>
      </w:r>
      <w:r>
        <w:rPr>
          <w:rFonts w:ascii="仿宋_GB2312" w:eastAsia="仿宋_GB2312" w:hAnsi="仿宋_GB2312" w:cs="仿宋_GB2312" w:hint="eastAsia"/>
          <w:bCs/>
          <w:color w:val="000000"/>
          <w:kern w:val="0"/>
          <w:sz w:val="28"/>
          <w:szCs w:val="28"/>
        </w:rPr>
        <w:t>个以上；研发多熟制旱粮作物优质高产</w:t>
      </w:r>
      <w:r>
        <w:rPr>
          <w:rFonts w:ascii="仿宋_GB2312" w:eastAsia="仿宋_GB2312" w:hAnsi="仿宋_GB2312" w:cs="仿宋_GB2312" w:hint="eastAsia"/>
          <w:bCs/>
          <w:color w:val="000000"/>
          <w:kern w:val="0"/>
          <w:sz w:val="28"/>
          <w:szCs w:val="28"/>
        </w:rPr>
        <w:t>栽培、主要病虫害生物防治技术</w:t>
      </w:r>
      <w:r>
        <w:rPr>
          <w:rFonts w:ascii="仿宋_GB2312" w:eastAsia="仿宋_GB2312" w:hAnsi="仿宋_GB2312" w:cs="仿宋_GB2312" w:hint="eastAsia"/>
          <w:bCs/>
          <w:color w:val="000000"/>
          <w:kern w:val="0"/>
          <w:sz w:val="28"/>
          <w:szCs w:val="28"/>
        </w:rPr>
        <w:t>1</w:t>
      </w:r>
      <w:r>
        <w:rPr>
          <w:rFonts w:ascii="仿宋_GB2312" w:eastAsia="仿宋_GB2312" w:hAnsi="仿宋_GB2312" w:cs="仿宋_GB2312" w:hint="eastAsia"/>
          <w:bCs/>
          <w:color w:val="000000"/>
          <w:kern w:val="0"/>
          <w:sz w:val="28"/>
          <w:szCs w:val="28"/>
        </w:rPr>
        <w:t>套；研发鲜食旱粮储藏保鲜技术、中小型智能储藏保鲜库管理系统</w:t>
      </w:r>
      <w:r>
        <w:rPr>
          <w:rFonts w:ascii="仿宋_GB2312" w:eastAsia="仿宋_GB2312" w:hAnsi="仿宋_GB2312" w:cs="仿宋_GB2312" w:hint="eastAsia"/>
          <w:bCs/>
          <w:color w:val="000000"/>
          <w:kern w:val="0"/>
          <w:sz w:val="28"/>
          <w:szCs w:val="28"/>
        </w:rPr>
        <w:t>2</w:t>
      </w:r>
      <w:r>
        <w:rPr>
          <w:rFonts w:ascii="仿宋_GB2312" w:eastAsia="仿宋_GB2312" w:hAnsi="仿宋_GB2312" w:cs="仿宋_GB2312" w:hint="eastAsia"/>
          <w:bCs/>
          <w:color w:val="000000"/>
          <w:kern w:val="0"/>
          <w:sz w:val="28"/>
          <w:szCs w:val="28"/>
        </w:rPr>
        <w:t>套以上；制定相关技术标准</w:t>
      </w:r>
      <w:r>
        <w:rPr>
          <w:rFonts w:ascii="仿宋_GB2312" w:eastAsia="仿宋_GB2312" w:hAnsi="仿宋_GB2312" w:cs="仿宋_GB2312" w:hint="eastAsia"/>
          <w:bCs/>
          <w:color w:val="000000"/>
          <w:kern w:val="0"/>
          <w:sz w:val="28"/>
          <w:szCs w:val="28"/>
        </w:rPr>
        <w:t>2</w:t>
      </w:r>
      <w:r>
        <w:rPr>
          <w:rFonts w:ascii="仿宋_GB2312" w:eastAsia="仿宋_GB2312" w:hAnsi="仿宋_GB2312" w:cs="仿宋_GB2312" w:hint="eastAsia"/>
          <w:bCs/>
          <w:color w:val="000000"/>
          <w:kern w:val="0"/>
          <w:sz w:val="28"/>
          <w:szCs w:val="28"/>
        </w:rPr>
        <w:t>项；建立示范基地</w:t>
      </w:r>
      <w:r>
        <w:rPr>
          <w:rFonts w:ascii="仿宋_GB2312" w:eastAsia="仿宋_GB2312" w:hAnsi="仿宋_GB2312" w:cs="仿宋_GB2312" w:hint="eastAsia"/>
          <w:bCs/>
          <w:color w:val="000000"/>
          <w:kern w:val="0"/>
          <w:sz w:val="28"/>
          <w:szCs w:val="28"/>
        </w:rPr>
        <w:t>5</w:t>
      </w:r>
      <w:r>
        <w:rPr>
          <w:rFonts w:ascii="仿宋_GB2312" w:eastAsia="仿宋_GB2312" w:hAnsi="仿宋_GB2312" w:cs="仿宋_GB2312" w:hint="eastAsia"/>
          <w:bCs/>
          <w:color w:val="000000"/>
          <w:kern w:val="0"/>
          <w:sz w:val="28"/>
          <w:szCs w:val="28"/>
        </w:rPr>
        <w:t>个以上，种植面积不小于</w:t>
      </w:r>
      <w:r>
        <w:rPr>
          <w:rFonts w:ascii="仿宋_GB2312" w:eastAsia="仿宋_GB2312" w:hAnsi="仿宋_GB2312" w:cs="仿宋_GB2312" w:hint="eastAsia"/>
          <w:bCs/>
          <w:color w:val="000000"/>
          <w:kern w:val="0"/>
          <w:sz w:val="28"/>
          <w:szCs w:val="28"/>
        </w:rPr>
        <w:t>200</w:t>
      </w:r>
      <w:r>
        <w:rPr>
          <w:rFonts w:ascii="仿宋_GB2312" w:eastAsia="仿宋_GB2312" w:hAnsi="仿宋_GB2312" w:cs="仿宋_GB2312" w:hint="eastAsia"/>
          <w:bCs/>
          <w:color w:val="000000"/>
          <w:kern w:val="0"/>
          <w:sz w:val="28"/>
          <w:szCs w:val="28"/>
        </w:rPr>
        <w:t>亩</w:t>
      </w:r>
      <w:r>
        <w:rPr>
          <w:rFonts w:ascii="仿宋_GB2312" w:eastAsia="仿宋_GB2312" w:hAnsi="仿宋_GB2312" w:cs="仿宋_GB2312" w:hint="eastAsia"/>
          <w:bCs/>
          <w:color w:val="000000"/>
          <w:kern w:val="0"/>
          <w:sz w:val="28"/>
          <w:szCs w:val="28"/>
        </w:rPr>
        <w:t>/</w:t>
      </w:r>
      <w:r>
        <w:rPr>
          <w:rFonts w:ascii="仿宋_GB2312" w:eastAsia="仿宋_GB2312" w:hAnsi="仿宋_GB2312" w:cs="仿宋_GB2312" w:hint="eastAsia"/>
          <w:bCs/>
          <w:color w:val="000000"/>
          <w:kern w:val="0"/>
          <w:sz w:val="28"/>
          <w:szCs w:val="28"/>
        </w:rPr>
        <w:t>个，建立中小型智能储藏保鲜库</w:t>
      </w:r>
      <w:r>
        <w:rPr>
          <w:rFonts w:ascii="仿宋_GB2312" w:eastAsia="仿宋_GB2312" w:hAnsi="仿宋_GB2312" w:cs="仿宋_GB2312" w:hint="eastAsia"/>
          <w:bCs/>
          <w:color w:val="000000"/>
          <w:kern w:val="0"/>
          <w:sz w:val="28"/>
          <w:szCs w:val="28"/>
        </w:rPr>
        <w:t>3</w:t>
      </w:r>
      <w:r>
        <w:rPr>
          <w:rFonts w:ascii="仿宋_GB2312" w:eastAsia="仿宋_GB2312" w:hAnsi="仿宋_GB2312" w:cs="仿宋_GB2312" w:hint="eastAsia"/>
          <w:bCs/>
          <w:color w:val="000000"/>
          <w:kern w:val="0"/>
          <w:sz w:val="28"/>
          <w:szCs w:val="28"/>
        </w:rPr>
        <w:t>个以上，鲜食旱粮栽培效益提高</w:t>
      </w:r>
      <w:r>
        <w:rPr>
          <w:rFonts w:ascii="仿宋_GB2312" w:eastAsia="仿宋_GB2312" w:hAnsi="仿宋_GB2312" w:cs="仿宋_GB2312" w:hint="eastAsia"/>
          <w:bCs/>
          <w:color w:val="000000"/>
          <w:kern w:val="0"/>
          <w:sz w:val="28"/>
          <w:szCs w:val="28"/>
        </w:rPr>
        <w:t>10%</w:t>
      </w:r>
      <w:r>
        <w:rPr>
          <w:rFonts w:ascii="仿宋_GB2312" w:eastAsia="仿宋_GB2312" w:hAnsi="仿宋_GB2312" w:cs="仿宋_GB2312" w:hint="eastAsia"/>
          <w:bCs/>
          <w:color w:val="000000"/>
          <w:kern w:val="0"/>
          <w:sz w:val="28"/>
          <w:szCs w:val="28"/>
        </w:rPr>
        <w:t>以上。</w:t>
      </w:r>
    </w:p>
    <w:p w:rsidR="00C0146D" w:rsidRDefault="009832D1">
      <w:pPr>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申报主体：</w:t>
      </w:r>
      <w:r>
        <w:rPr>
          <w:rFonts w:eastAsia="仿宋_GB2312" w:hint="eastAsia"/>
          <w:bCs/>
          <w:color w:val="000000"/>
          <w:kern w:val="0"/>
          <w:sz w:val="28"/>
          <w:szCs w:val="28"/>
        </w:rPr>
        <w:t>牵头申报单位不限主体</w:t>
      </w:r>
      <w:r>
        <w:rPr>
          <w:rFonts w:ascii="仿宋_GB2312" w:eastAsia="仿宋_GB2312" w:hAnsi="仿宋_GB2312" w:cs="仿宋_GB2312" w:hint="eastAsia"/>
          <w:color w:val="000000"/>
          <w:kern w:val="0"/>
          <w:sz w:val="28"/>
          <w:szCs w:val="28"/>
        </w:rPr>
        <w:t>，</w:t>
      </w:r>
      <w:r>
        <w:rPr>
          <w:rFonts w:eastAsia="仿宋_GB2312" w:hint="eastAsia"/>
          <w:bCs/>
          <w:color w:val="000000"/>
          <w:kern w:val="0"/>
          <w:sz w:val="28"/>
          <w:szCs w:val="28"/>
        </w:rPr>
        <w:t>必须产学研合作</w:t>
      </w:r>
    </w:p>
    <w:p w:rsidR="00C0146D" w:rsidRDefault="009832D1">
      <w:pPr>
        <w:overflowPunct w:val="0"/>
        <w:autoSpaceDE w:val="0"/>
        <w:autoSpaceDN w:val="0"/>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组织方式：</w:t>
      </w:r>
      <w:r>
        <w:rPr>
          <w:rFonts w:ascii="仿宋_GB2312" w:eastAsia="仿宋_GB2312" w:hAnsi="仿宋_GB2312" w:cs="仿宋_GB2312" w:hint="eastAsia"/>
          <w:color w:val="000000"/>
          <w:sz w:val="28"/>
          <w:szCs w:val="28"/>
        </w:rPr>
        <w:t>竞争性分配</w:t>
      </w:r>
    </w:p>
    <w:p w:rsidR="00C0146D" w:rsidRDefault="009832D1">
      <w:pPr>
        <w:overflowPunct w:val="0"/>
        <w:autoSpaceDE w:val="0"/>
        <w:autoSpaceDN w:val="0"/>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建议财政补助经费：</w:t>
      </w:r>
      <w:r>
        <w:rPr>
          <w:rFonts w:ascii="仿宋_GB2312" w:eastAsia="仿宋_GB2312" w:hAnsi="仿宋_GB2312" w:cs="仿宋_GB2312" w:hint="eastAsia"/>
          <w:bCs/>
          <w:color w:val="000000"/>
          <w:kern w:val="0"/>
          <w:sz w:val="28"/>
          <w:szCs w:val="28"/>
        </w:rPr>
        <w:t>5</w:t>
      </w:r>
      <w:r>
        <w:rPr>
          <w:rFonts w:ascii="仿宋_GB2312" w:eastAsia="仿宋_GB2312" w:hAnsi="仿宋_GB2312" w:cs="仿宋_GB2312" w:hint="eastAsia"/>
          <w:color w:val="000000"/>
          <w:sz w:val="28"/>
          <w:szCs w:val="28"/>
        </w:rPr>
        <w:t>00</w:t>
      </w:r>
      <w:r>
        <w:rPr>
          <w:rFonts w:ascii="仿宋_GB2312" w:eastAsia="仿宋_GB2312" w:hAnsi="仿宋_GB2312" w:cs="仿宋_GB2312" w:hint="eastAsia"/>
          <w:color w:val="000000"/>
          <w:sz w:val="28"/>
          <w:szCs w:val="28"/>
        </w:rPr>
        <w:t>万元以内</w:t>
      </w:r>
    </w:p>
    <w:p w:rsidR="00C0146D" w:rsidRDefault="009832D1">
      <w:pPr>
        <w:overflowPunct w:val="0"/>
        <w:autoSpaceDE w:val="0"/>
        <w:autoSpaceDN w:val="0"/>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攻关时限要求：</w:t>
      </w:r>
      <w:r>
        <w:rPr>
          <w:rFonts w:ascii="仿宋_GB2312" w:eastAsia="仿宋_GB2312" w:hAnsi="仿宋_GB2312" w:cs="仿宋_GB2312" w:hint="eastAsia"/>
          <w:color w:val="000000"/>
          <w:sz w:val="28"/>
          <w:szCs w:val="28"/>
        </w:rPr>
        <w:t>3</w:t>
      </w:r>
      <w:r>
        <w:rPr>
          <w:rFonts w:ascii="仿宋_GB2312" w:eastAsia="仿宋_GB2312" w:hAnsi="仿宋_GB2312" w:cs="仿宋_GB2312" w:hint="eastAsia"/>
          <w:color w:val="000000"/>
          <w:sz w:val="28"/>
          <w:szCs w:val="28"/>
        </w:rPr>
        <w:t>年内</w:t>
      </w:r>
    </w:p>
    <w:p w:rsidR="00C0146D" w:rsidRDefault="009832D1">
      <w:pPr>
        <w:pStyle w:val="a0"/>
        <w:spacing w:line="520" w:lineRule="exact"/>
        <w:ind w:left="0"/>
        <w:rPr>
          <w:rFonts w:eastAsia="仿宋_GB2312"/>
          <w:color w:val="000000"/>
        </w:rPr>
      </w:pPr>
      <w:r>
        <w:rPr>
          <w:rFonts w:eastAsia="仿宋_GB2312" w:hint="eastAsia"/>
          <w:color w:val="000000"/>
          <w:kern w:val="0"/>
          <w:sz w:val="28"/>
          <w:szCs w:val="28"/>
        </w:rPr>
        <w:t>*</w:t>
      </w:r>
      <w:r>
        <w:rPr>
          <w:rFonts w:eastAsia="仿宋_GB2312" w:hint="eastAsia"/>
          <w:color w:val="000000"/>
          <w:kern w:val="0"/>
          <w:sz w:val="28"/>
          <w:szCs w:val="28"/>
        </w:rPr>
        <w:t>要求揭榜项目绩效目标全覆盖</w:t>
      </w:r>
    </w:p>
    <w:p w:rsidR="00C0146D" w:rsidRDefault="00C0146D">
      <w:pPr>
        <w:pStyle w:val="a0"/>
        <w:spacing w:line="520" w:lineRule="exact"/>
        <w:ind w:left="0"/>
        <w:rPr>
          <w:color w:val="000000"/>
        </w:rPr>
      </w:pPr>
    </w:p>
    <w:p w:rsidR="00C0146D" w:rsidRDefault="009832D1">
      <w:pPr>
        <w:overflowPunct w:val="0"/>
        <w:autoSpaceDE w:val="0"/>
        <w:autoSpaceDN w:val="0"/>
        <w:spacing w:line="520" w:lineRule="exact"/>
        <w:ind w:firstLineChars="200" w:firstLine="562"/>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kern w:val="0"/>
          <w:sz w:val="28"/>
          <w:szCs w:val="28"/>
        </w:rPr>
        <w:t>6.</w:t>
      </w:r>
      <w:r>
        <w:rPr>
          <w:rFonts w:ascii="仿宋_GB2312" w:eastAsia="仿宋_GB2312" w:hAnsi="仿宋_GB2312" w:cs="仿宋_GB2312" w:hint="eastAsia"/>
          <w:b/>
          <w:bCs/>
          <w:color w:val="000000"/>
          <w:kern w:val="0"/>
          <w:sz w:val="28"/>
          <w:szCs w:val="28"/>
        </w:rPr>
        <w:t>榜单名称：嫁接瓜类品质提升关键技术研究与产业化</w:t>
      </w:r>
      <w:r>
        <w:rPr>
          <w:rFonts w:eastAsia="仿宋_GB2312" w:hint="eastAsia"/>
          <w:b/>
          <w:bCs/>
          <w:color w:val="000000"/>
          <w:kern w:val="0"/>
          <w:sz w:val="28"/>
          <w:szCs w:val="28"/>
        </w:rPr>
        <w:t>（领雁）</w:t>
      </w:r>
    </w:p>
    <w:p w:rsidR="00C0146D" w:rsidRDefault="009832D1">
      <w:pPr>
        <w:overflowPunct w:val="0"/>
        <w:autoSpaceDE w:val="0"/>
        <w:autoSpaceDN w:val="0"/>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主要研究内容：</w:t>
      </w:r>
      <w:r>
        <w:rPr>
          <w:rFonts w:ascii="仿宋_GB2312" w:eastAsia="仿宋_GB2312" w:hAnsi="仿宋_GB2312" w:cs="仿宋_GB2312" w:hint="eastAsia"/>
          <w:color w:val="000000"/>
          <w:kern w:val="0"/>
          <w:sz w:val="28"/>
          <w:szCs w:val="28"/>
        </w:rPr>
        <w:t>研究西瓜、甜瓜和瓠瓜等主要瓜类关键果实品质构成因子，建立果实品质性状快速评价技术规范；探究嫁接影响主要瓜类果实品质的生理生化机制；研究建立基于砧穗组合的高品质瓜类新品种筛选技术；针对主要瓜类自主育成品种或优势组合，研究比较不同砧木对接穗品质的影响，筛选最优砧穗组合；建立嫁接育苗技术</w:t>
      </w:r>
      <w:r>
        <w:rPr>
          <w:rFonts w:ascii="仿宋_GB2312" w:eastAsia="仿宋_GB2312" w:hAnsi="仿宋_GB2312" w:cs="仿宋_GB2312" w:hint="eastAsia"/>
          <w:color w:val="000000"/>
          <w:kern w:val="0"/>
          <w:sz w:val="28"/>
          <w:szCs w:val="28"/>
        </w:rPr>
        <w:lastRenderedPageBreak/>
        <w:t>体系，开展示范应用。</w:t>
      </w:r>
    </w:p>
    <w:p w:rsidR="00C0146D" w:rsidRDefault="009832D1">
      <w:pPr>
        <w:overflowPunct w:val="0"/>
        <w:autoSpaceDE w:val="0"/>
        <w:autoSpaceDN w:val="0"/>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绩效目标：</w:t>
      </w:r>
      <w:r>
        <w:rPr>
          <w:rFonts w:ascii="仿宋_GB2312" w:eastAsia="仿宋_GB2312" w:hAnsi="仿宋_GB2312" w:cs="仿宋_GB2312" w:hint="eastAsia"/>
          <w:color w:val="000000"/>
          <w:kern w:val="0"/>
          <w:sz w:val="28"/>
          <w:szCs w:val="28"/>
        </w:rPr>
        <w:t>研究明确影响西瓜、甜瓜和瓠瓜等主要瓜类果实品质的关键因子，建立果实品质性状快速评价技术</w:t>
      </w:r>
      <w:r>
        <w:rPr>
          <w:rFonts w:ascii="仿宋_GB2312" w:eastAsia="仿宋_GB2312" w:hAnsi="仿宋_GB2312" w:cs="仿宋_GB2312" w:hint="eastAsia"/>
          <w:color w:val="000000"/>
          <w:kern w:val="0"/>
          <w:sz w:val="28"/>
          <w:szCs w:val="28"/>
        </w:rPr>
        <w:t>3</w:t>
      </w:r>
      <w:r>
        <w:rPr>
          <w:rFonts w:ascii="仿宋_GB2312" w:eastAsia="仿宋_GB2312" w:hAnsi="仿宋_GB2312" w:cs="仿宋_GB2312" w:hint="eastAsia"/>
          <w:color w:val="000000"/>
          <w:kern w:val="0"/>
          <w:sz w:val="28"/>
          <w:szCs w:val="28"/>
        </w:rPr>
        <w:t>套；探明嫁接提高果实品质的内在机理；建立基于砧穗组合的高品质瓜类新品种筛选技术</w:t>
      </w:r>
      <w:r>
        <w:rPr>
          <w:rFonts w:ascii="仿宋_GB2312" w:eastAsia="仿宋_GB2312" w:hAnsi="仿宋_GB2312" w:cs="仿宋_GB2312" w:hint="eastAsia"/>
          <w:color w:val="000000"/>
          <w:kern w:val="0"/>
          <w:sz w:val="28"/>
          <w:szCs w:val="28"/>
        </w:rPr>
        <w:t>3</w:t>
      </w:r>
      <w:r>
        <w:rPr>
          <w:rFonts w:ascii="仿宋_GB2312" w:eastAsia="仿宋_GB2312" w:hAnsi="仿宋_GB2312" w:cs="仿宋_GB2312" w:hint="eastAsia"/>
          <w:color w:val="000000"/>
          <w:kern w:val="0"/>
          <w:sz w:val="28"/>
          <w:szCs w:val="28"/>
        </w:rPr>
        <w:t>套；针对主栽品种和自主育成优势</w:t>
      </w:r>
      <w:r>
        <w:rPr>
          <w:rFonts w:ascii="仿宋_GB2312" w:eastAsia="仿宋_GB2312" w:hAnsi="仿宋_GB2312" w:cs="仿宋_GB2312" w:hint="eastAsia"/>
          <w:color w:val="000000"/>
          <w:kern w:val="0"/>
          <w:sz w:val="28"/>
          <w:szCs w:val="28"/>
        </w:rPr>
        <w:t>组合，筛选出最优砧穗组合</w:t>
      </w:r>
      <w:r>
        <w:rPr>
          <w:rFonts w:ascii="仿宋_GB2312" w:eastAsia="仿宋_GB2312" w:hAnsi="仿宋_GB2312" w:cs="仿宋_GB2312" w:hint="eastAsia"/>
          <w:color w:val="000000"/>
          <w:kern w:val="0"/>
          <w:sz w:val="28"/>
          <w:szCs w:val="28"/>
        </w:rPr>
        <w:t>6</w:t>
      </w:r>
      <w:r>
        <w:rPr>
          <w:rFonts w:ascii="仿宋_GB2312" w:eastAsia="仿宋_GB2312" w:hAnsi="仿宋_GB2312" w:cs="仿宋_GB2312" w:hint="eastAsia"/>
          <w:color w:val="000000"/>
          <w:kern w:val="0"/>
          <w:sz w:val="28"/>
          <w:szCs w:val="28"/>
        </w:rPr>
        <w:t>组，嫁接后品质性状优于实生苗，增产</w:t>
      </w:r>
      <w:r>
        <w:rPr>
          <w:rFonts w:ascii="仿宋_GB2312" w:eastAsia="仿宋_GB2312" w:hAnsi="仿宋_GB2312" w:cs="仿宋_GB2312" w:hint="eastAsia"/>
          <w:color w:val="000000"/>
          <w:kern w:val="0"/>
          <w:sz w:val="28"/>
          <w:szCs w:val="28"/>
        </w:rPr>
        <w:t>15%</w:t>
      </w:r>
      <w:r>
        <w:rPr>
          <w:rFonts w:ascii="仿宋_GB2312" w:eastAsia="仿宋_GB2312" w:hAnsi="仿宋_GB2312" w:cs="仿宋_GB2312" w:hint="eastAsia"/>
          <w:color w:val="000000"/>
          <w:kern w:val="0"/>
          <w:sz w:val="28"/>
          <w:szCs w:val="28"/>
        </w:rPr>
        <w:t>以上；建立嫁接育苗技术规范</w:t>
      </w:r>
      <w:r>
        <w:rPr>
          <w:rFonts w:ascii="仿宋_GB2312" w:eastAsia="仿宋_GB2312" w:hAnsi="仿宋_GB2312" w:cs="仿宋_GB2312" w:hint="eastAsia"/>
          <w:color w:val="000000"/>
          <w:kern w:val="0"/>
          <w:sz w:val="28"/>
          <w:szCs w:val="28"/>
        </w:rPr>
        <w:t>3</w:t>
      </w:r>
      <w:r>
        <w:rPr>
          <w:rFonts w:ascii="仿宋_GB2312" w:eastAsia="仿宋_GB2312" w:hAnsi="仿宋_GB2312" w:cs="仿宋_GB2312" w:hint="eastAsia"/>
          <w:color w:val="000000"/>
          <w:kern w:val="0"/>
          <w:sz w:val="28"/>
          <w:szCs w:val="28"/>
        </w:rPr>
        <w:t>套，建立示范点</w:t>
      </w:r>
      <w:r>
        <w:rPr>
          <w:rFonts w:ascii="仿宋_GB2312" w:eastAsia="仿宋_GB2312" w:hAnsi="仿宋_GB2312" w:cs="仿宋_GB2312" w:hint="eastAsia"/>
          <w:color w:val="000000"/>
          <w:kern w:val="0"/>
          <w:sz w:val="28"/>
          <w:szCs w:val="28"/>
        </w:rPr>
        <w:t>5</w:t>
      </w:r>
      <w:r>
        <w:rPr>
          <w:rFonts w:ascii="仿宋_GB2312" w:eastAsia="仿宋_GB2312" w:hAnsi="仿宋_GB2312" w:cs="仿宋_GB2312" w:hint="eastAsia"/>
          <w:color w:val="000000"/>
          <w:kern w:val="0"/>
          <w:sz w:val="28"/>
          <w:szCs w:val="28"/>
        </w:rPr>
        <w:t>个，示范应用</w:t>
      </w:r>
      <w:r>
        <w:rPr>
          <w:rFonts w:ascii="仿宋_GB2312" w:eastAsia="仿宋_GB2312" w:hAnsi="仿宋_GB2312" w:cs="仿宋_GB2312" w:hint="eastAsia"/>
          <w:color w:val="000000"/>
          <w:kern w:val="0"/>
          <w:sz w:val="28"/>
          <w:szCs w:val="28"/>
        </w:rPr>
        <w:t>1</w:t>
      </w:r>
      <w:r>
        <w:rPr>
          <w:rFonts w:ascii="仿宋_GB2312" w:eastAsia="仿宋_GB2312" w:hAnsi="仿宋_GB2312" w:cs="仿宋_GB2312" w:hint="eastAsia"/>
          <w:color w:val="000000"/>
          <w:kern w:val="0"/>
          <w:sz w:val="28"/>
          <w:szCs w:val="28"/>
        </w:rPr>
        <w:t>万亩，亩均增效</w:t>
      </w:r>
      <w:r>
        <w:rPr>
          <w:rFonts w:ascii="仿宋_GB2312" w:eastAsia="仿宋_GB2312" w:hAnsi="仿宋_GB2312" w:cs="仿宋_GB2312" w:hint="eastAsia"/>
          <w:color w:val="000000"/>
          <w:kern w:val="0"/>
          <w:sz w:val="28"/>
          <w:szCs w:val="28"/>
        </w:rPr>
        <w:t>30%</w:t>
      </w:r>
      <w:r>
        <w:rPr>
          <w:rFonts w:ascii="仿宋_GB2312" w:eastAsia="仿宋_GB2312" w:hAnsi="仿宋_GB2312" w:cs="仿宋_GB2312" w:hint="eastAsia"/>
          <w:color w:val="000000"/>
          <w:kern w:val="0"/>
          <w:sz w:val="28"/>
          <w:szCs w:val="28"/>
        </w:rPr>
        <w:t>以上。</w:t>
      </w:r>
    </w:p>
    <w:p w:rsidR="00C0146D" w:rsidRDefault="009832D1">
      <w:pPr>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申报主体：</w:t>
      </w:r>
      <w:r>
        <w:rPr>
          <w:rFonts w:eastAsia="仿宋_GB2312" w:hint="eastAsia"/>
          <w:bCs/>
          <w:color w:val="000000"/>
          <w:kern w:val="0"/>
          <w:sz w:val="28"/>
          <w:szCs w:val="28"/>
        </w:rPr>
        <w:t>牵头申报单位不限主体</w:t>
      </w:r>
      <w:r>
        <w:rPr>
          <w:rFonts w:ascii="仿宋_GB2312" w:eastAsia="仿宋_GB2312" w:hAnsi="仿宋_GB2312" w:cs="仿宋_GB2312" w:hint="eastAsia"/>
          <w:color w:val="000000"/>
          <w:kern w:val="0"/>
          <w:sz w:val="28"/>
          <w:szCs w:val="28"/>
        </w:rPr>
        <w:t>，</w:t>
      </w:r>
      <w:r>
        <w:rPr>
          <w:rFonts w:eastAsia="仿宋_GB2312" w:hint="eastAsia"/>
          <w:bCs/>
          <w:color w:val="000000"/>
          <w:kern w:val="0"/>
          <w:sz w:val="28"/>
          <w:szCs w:val="28"/>
        </w:rPr>
        <w:t>必须产学研合作</w:t>
      </w:r>
    </w:p>
    <w:p w:rsidR="00C0146D" w:rsidRDefault="009832D1">
      <w:pPr>
        <w:overflowPunct w:val="0"/>
        <w:autoSpaceDE w:val="0"/>
        <w:autoSpaceDN w:val="0"/>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组织方式：</w:t>
      </w:r>
      <w:r>
        <w:rPr>
          <w:rFonts w:ascii="仿宋_GB2312" w:eastAsia="仿宋_GB2312" w:hAnsi="仿宋_GB2312" w:cs="仿宋_GB2312" w:hint="eastAsia"/>
          <w:color w:val="000000"/>
          <w:kern w:val="0"/>
          <w:sz w:val="28"/>
          <w:szCs w:val="28"/>
        </w:rPr>
        <w:t>竞争性分配</w:t>
      </w:r>
    </w:p>
    <w:p w:rsidR="00C0146D" w:rsidRDefault="009832D1">
      <w:pPr>
        <w:overflowPunct w:val="0"/>
        <w:autoSpaceDE w:val="0"/>
        <w:autoSpaceDN w:val="0"/>
        <w:spacing w:line="520" w:lineRule="exact"/>
        <w:ind w:firstLineChars="200" w:firstLine="562"/>
        <w:rPr>
          <w:rFonts w:ascii="仿宋_GB2312" w:eastAsia="仿宋_GB2312" w:hAnsi="仿宋_GB2312" w:cs="仿宋_GB2312"/>
          <w:color w:val="000000"/>
          <w:kern w:val="0"/>
          <w:sz w:val="28"/>
          <w:szCs w:val="28"/>
        </w:rPr>
      </w:pPr>
      <w:r>
        <w:rPr>
          <w:rFonts w:ascii="仿宋_GB2312" w:eastAsia="仿宋_GB2312" w:hAnsi="仿宋_GB2312" w:cs="仿宋_GB2312" w:hint="eastAsia"/>
          <w:b/>
          <w:bCs/>
          <w:color w:val="000000"/>
          <w:kern w:val="0"/>
          <w:sz w:val="28"/>
          <w:szCs w:val="28"/>
        </w:rPr>
        <w:t>建议财政补助经费：</w:t>
      </w:r>
      <w:r>
        <w:rPr>
          <w:rFonts w:ascii="仿宋_GB2312" w:eastAsia="仿宋_GB2312" w:hAnsi="仿宋_GB2312" w:cs="仿宋_GB2312" w:hint="eastAsia"/>
          <w:color w:val="000000"/>
          <w:kern w:val="0"/>
          <w:sz w:val="28"/>
          <w:szCs w:val="28"/>
        </w:rPr>
        <w:t>500</w:t>
      </w:r>
      <w:r>
        <w:rPr>
          <w:rFonts w:ascii="仿宋_GB2312" w:eastAsia="仿宋_GB2312" w:hAnsi="仿宋_GB2312" w:cs="仿宋_GB2312" w:hint="eastAsia"/>
          <w:color w:val="000000"/>
          <w:kern w:val="0"/>
          <w:sz w:val="28"/>
          <w:szCs w:val="28"/>
        </w:rPr>
        <w:t>万元以内</w:t>
      </w:r>
    </w:p>
    <w:p w:rsidR="00C0146D" w:rsidRDefault="009832D1">
      <w:pPr>
        <w:overflowPunct w:val="0"/>
        <w:autoSpaceDE w:val="0"/>
        <w:autoSpaceDN w:val="0"/>
        <w:spacing w:line="520" w:lineRule="exact"/>
        <w:ind w:firstLineChars="200" w:firstLine="562"/>
        <w:rPr>
          <w:rFonts w:ascii="仿宋_GB2312" w:eastAsia="仿宋_GB2312" w:hAnsi="仿宋_GB2312" w:cs="仿宋_GB2312"/>
          <w:color w:val="000000"/>
          <w:kern w:val="0"/>
          <w:sz w:val="28"/>
          <w:szCs w:val="28"/>
        </w:rPr>
      </w:pPr>
      <w:r>
        <w:rPr>
          <w:rFonts w:ascii="仿宋_GB2312" w:eastAsia="仿宋_GB2312" w:hAnsi="仿宋_GB2312" w:cs="仿宋_GB2312" w:hint="eastAsia"/>
          <w:b/>
          <w:bCs/>
          <w:color w:val="000000"/>
          <w:kern w:val="0"/>
          <w:sz w:val="28"/>
          <w:szCs w:val="28"/>
        </w:rPr>
        <w:t>攻关时限要求：</w:t>
      </w:r>
      <w:r>
        <w:rPr>
          <w:rFonts w:ascii="仿宋_GB2312" w:eastAsia="仿宋_GB2312" w:hAnsi="仿宋_GB2312" w:cs="仿宋_GB2312" w:hint="eastAsia"/>
          <w:color w:val="000000"/>
          <w:kern w:val="0"/>
          <w:sz w:val="28"/>
          <w:szCs w:val="28"/>
        </w:rPr>
        <w:t>3</w:t>
      </w:r>
      <w:r>
        <w:rPr>
          <w:rFonts w:ascii="仿宋_GB2312" w:eastAsia="仿宋_GB2312" w:hAnsi="仿宋_GB2312" w:cs="仿宋_GB2312" w:hint="eastAsia"/>
          <w:color w:val="000000"/>
          <w:kern w:val="0"/>
          <w:sz w:val="28"/>
          <w:szCs w:val="28"/>
        </w:rPr>
        <w:t>年内</w:t>
      </w:r>
    </w:p>
    <w:p w:rsidR="00C0146D" w:rsidRDefault="00C0146D">
      <w:pPr>
        <w:pStyle w:val="a0"/>
        <w:spacing w:line="520" w:lineRule="exact"/>
        <w:ind w:left="0"/>
        <w:rPr>
          <w:color w:val="000000"/>
        </w:rPr>
      </w:pPr>
    </w:p>
    <w:p w:rsidR="00C0146D" w:rsidRDefault="009832D1">
      <w:pPr>
        <w:overflowPunct w:val="0"/>
        <w:autoSpaceDE w:val="0"/>
        <w:autoSpaceDN w:val="0"/>
        <w:spacing w:line="520" w:lineRule="exact"/>
        <w:ind w:firstLineChars="200" w:firstLine="562"/>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kern w:val="0"/>
          <w:sz w:val="28"/>
          <w:szCs w:val="28"/>
        </w:rPr>
        <w:t>7.</w:t>
      </w:r>
      <w:r>
        <w:rPr>
          <w:rFonts w:ascii="仿宋_GB2312" w:eastAsia="仿宋_GB2312" w:hAnsi="仿宋_GB2312" w:cs="仿宋_GB2312" w:hint="eastAsia"/>
          <w:b/>
          <w:bCs/>
          <w:color w:val="000000"/>
          <w:kern w:val="0"/>
          <w:sz w:val="28"/>
          <w:szCs w:val="28"/>
        </w:rPr>
        <w:t>榜单名称：高山蔬菜高效栽培关键技术研究与应用</w:t>
      </w:r>
      <w:r>
        <w:rPr>
          <w:rFonts w:eastAsia="仿宋_GB2312" w:hint="eastAsia"/>
          <w:b/>
          <w:bCs/>
          <w:color w:val="000000"/>
          <w:kern w:val="0"/>
          <w:sz w:val="28"/>
          <w:szCs w:val="28"/>
        </w:rPr>
        <w:t>（领雁）</w:t>
      </w:r>
    </w:p>
    <w:p w:rsidR="00C0146D" w:rsidRDefault="009832D1">
      <w:pPr>
        <w:overflowPunct w:val="0"/>
        <w:autoSpaceDE w:val="0"/>
        <w:autoSpaceDN w:val="0"/>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主要研究内容：</w:t>
      </w:r>
      <w:r>
        <w:rPr>
          <w:rFonts w:ascii="仿宋_GB2312" w:eastAsia="仿宋_GB2312" w:hAnsi="仿宋_GB2312" w:cs="仿宋_GB2312" w:hint="eastAsia"/>
          <w:color w:val="000000"/>
          <w:sz w:val="28"/>
          <w:szCs w:val="28"/>
        </w:rPr>
        <w:t>综合土壤微生物学和宏基因组学等研究，探明辣椒、茄子、茭白等高山蔬菜连作障碍形成机理；筛选适合山地环境、抗病抗逆砧木；研究微生物与高山蔬菜互作机制，建立健康栽培技</w:t>
      </w:r>
      <w:r>
        <w:rPr>
          <w:rFonts w:ascii="仿宋_GB2312" w:eastAsia="仿宋_GB2312" w:hAnsi="仿宋_GB2312" w:cs="仿宋_GB2312" w:hint="eastAsia"/>
          <w:color w:val="000000"/>
          <w:sz w:val="28"/>
          <w:szCs w:val="28"/>
        </w:rPr>
        <w:t>术；研究高山蔬菜主要病虫害发生规律与成灾机制，建立病虫害绿色防控技术；集成连作障碍治理和绿色防控技术，开展示范推广。</w:t>
      </w:r>
    </w:p>
    <w:p w:rsidR="00C0146D" w:rsidRDefault="009832D1">
      <w:pPr>
        <w:overflowPunct w:val="0"/>
        <w:autoSpaceDE w:val="0"/>
        <w:autoSpaceDN w:val="0"/>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绩效目标：</w:t>
      </w:r>
      <w:r>
        <w:rPr>
          <w:rFonts w:ascii="仿宋_GB2312" w:eastAsia="仿宋_GB2312" w:hAnsi="仿宋_GB2312" w:cs="仿宋_GB2312" w:hint="eastAsia"/>
          <w:color w:val="000000"/>
          <w:sz w:val="28"/>
          <w:szCs w:val="28"/>
        </w:rPr>
        <w:t>阐明我省辣椒、茄子、茭白等高山蔬菜连作障碍形成机理；筛选出优良辣椒、茄子等砧木品种</w:t>
      </w:r>
      <w:r>
        <w:rPr>
          <w:rFonts w:ascii="仿宋_GB2312" w:eastAsia="仿宋_GB2312" w:hAnsi="仿宋_GB2312" w:cs="仿宋_GB2312" w:hint="eastAsia"/>
          <w:color w:val="000000"/>
          <w:sz w:val="28"/>
          <w:szCs w:val="28"/>
        </w:rPr>
        <w:t>2</w:t>
      </w:r>
      <w:r>
        <w:rPr>
          <w:rFonts w:ascii="仿宋_GB2312" w:eastAsia="仿宋_GB2312" w:hAnsi="仿宋_GB2312" w:cs="仿宋_GB2312" w:hint="eastAsia"/>
          <w:color w:val="000000"/>
          <w:sz w:val="28"/>
          <w:szCs w:val="28"/>
        </w:rPr>
        <w:t>个</w:t>
      </w:r>
      <w:r>
        <w:rPr>
          <w:rFonts w:ascii="仿宋_GB2312" w:eastAsia="仿宋_GB2312" w:hAnsi="仿宋_GB2312" w:cs="仿宋_GB2312" w:hint="eastAsia"/>
          <w:color w:val="000000"/>
          <w:sz w:val="28"/>
          <w:szCs w:val="28"/>
        </w:rPr>
        <w:lastRenderedPageBreak/>
        <w:t>以上；探明根际微生物互作机制，开发专用微生物肥</w:t>
      </w:r>
      <w:r>
        <w:rPr>
          <w:rFonts w:ascii="仿宋_GB2312" w:eastAsia="仿宋_GB2312" w:hAnsi="仿宋_GB2312" w:cs="仿宋_GB2312" w:hint="eastAsia"/>
          <w:color w:val="000000"/>
          <w:sz w:val="28"/>
          <w:szCs w:val="28"/>
        </w:rPr>
        <w:t>2</w:t>
      </w:r>
      <w:r>
        <w:rPr>
          <w:rFonts w:ascii="仿宋_GB2312" w:eastAsia="仿宋_GB2312" w:hAnsi="仿宋_GB2312" w:cs="仿宋_GB2312" w:hint="eastAsia"/>
          <w:color w:val="000000"/>
          <w:sz w:val="28"/>
          <w:szCs w:val="28"/>
        </w:rPr>
        <w:t>种以上；建立高山蔬菜健康栽培技术</w:t>
      </w:r>
      <w:r>
        <w:rPr>
          <w:rFonts w:ascii="仿宋_GB2312" w:eastAsia="仿宋_GB2312" w:hAnsi="仿宋_GB2312" w:cs="仿宋_GB2312" w:hint="eastAsia"/>
          <w:color w:val="000000"/>
          <w:sz w:val="28"/>
          <w:szCs w:val="28"/>
        </w:rPr>
        <w:t>3-5</w:t>
      </w:r>
      <w:r>
        <w:rPr>
          <w:rFonts w:ascii="仿宋_GB2312" w:eastAsia="仿宋_GB2312" w:hAnsi="仿宋_GB2312" w:cs="仿宋_GB2312" w:hint="eastAsia"/>
          <w:color w:val="000000"/>
          <w:sz w:val="28"/>
          <w:szCs w:val="28"/>
        </w:rPr>
        <w:t>套；探明主要病虫害发生规律与成灾机制，建立病虫害绿色防控技术</w:t>
      </w:r>
      <w:r>
        <w:rPr>
          <w:rFonts w:ascii="仿宋_GB2312" w:eastAsia="仿宋_GB2312" w:hAnsi="仿宋_GB2312" w:cs="仿宋_GB2312" w:hint="eastAsia"/>
          <w:color w:val="000000"/>
          <w:sz w:val="28"/>
          <w:szCs w:val="28"/>
        </w:rPr>
        <w:t>2</w:t>
      </w:r>
      <w:r>
        <w:rPr>
          <w:rFonts w:ascii="仿宋_GB2312" w:eastAsia="仿宋_GB2312" w:hAnsi="仿宋_GB2312" w:cs="仿宋_GB2312" w:hint="eastAsia"/>
          <w:color w:val="000000"/>
          <w:sz w:val="28"/>
          <w:szCs w:val="28"/>
        </w:rPr>
        <w:t>套以上；集成健康栽培关键技术，农药和化肥用量降低</w:t>
      </w:r>
      <w:r>
        <w:rPr>
          <w:rFonts w:ascii="仿宋_GB2312" w:eastAsia="仿宋_GB2312" w:hAnsi="仿宋_GB2312" w:cs="仿宋_GB2312" w:hint="eastAsia"/>
          <w:color w:val="000000"/>
          <w:sz w:val="28"/>
          <w:szCs w:val="28"/>
        </w:rPr>
        <w:t>20%</w:t>
      </w:r>
      <w:r>
        <w:rPr>
          <w:rFonts w:ascii="仿宋_GB2312" w:eastAsia="仿宋_GB2312" w:hAnsi="仿宋_GB2312" w:cs="仿宋_GB2312" w:hint="eastAsia"/>
          <w:color w:val="000000"/>
          <w:sz w:val="28"/>
          <w:szCs w:val="28"/>
        </w:rPr>
        <w:t>以上，亩均增效</w:t>
      </w:r>
      <w:r>
        <w:rPr>
          <w:rFonts w:ascii="仿宋_GB2312" w:eastAsia="仿宋_GB2312" w:hAnsi="仿宋_GB2312" w:cs="仿宋_GB2312" w:hint="eastAsia"/>
          <w:color w:val="000000"/>
          <w:sz w:val="28"/>
          <w:szCs w:val="28"/>
        </w:rPr>
        <w:t>30%</w:t>
      </w:r>
      <w:r>
        <w:rPr>
          <w:rFonts w:ascii="仿宋_GB2312" w:eastAsia="仿宋_GB2312" w:hAnsi="仿宋_GB2312" w:cs="仿宋_GB2312" w:hint="eastAsia"/>
          <w:color w:val="000000"/>
          <w:sz w:val="28"/>
          <w:szCs w:val="28"/>
        </w:rPr>
        <w:t>以上，示范应用</w:t>
      </w:r>
      <w:r>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rPr>
        <w:t>万亩以上。</w:t>
      </w:r>
    </w:p>
    <w:p w:rsidR="00C0146D" w:rsidRDefault="009832D1">
      <w:pPr>
        <w:overflowPunct w:val="0"/>
        <w:autoSpaceDE w:val="0"/>
        <w:autoSpaceDN w:val="0"/>
        <w:spacing w:line="520" w:lineRule="exact"/>
        <w:ind w:firstLineChars="200" w:firstLine="562"/>
        <w:rPr>
          <w:rFonts w:eastAsia="仿宋_GB2312"/>
          <w:bCs/>
          <w:color w:val="000000"/>
          <w:kern w:val="0"/>
          <w:sz w:val="28"/>
          <w:szCs w:val="28"/>
        </w:rPr>
      </w:pPr>
      <w:r>
        <w:rPr>
          <w:rFonts w:ascii="仿宋_GB2312" w:eastAsia="仿宋_GB2312" w:hAnsi="仿宋_GB2312" w:cs="仿宋_GB2312" w:hint="eastAsia"/>
          <w:b/>
          <w:bCs/>
          <w:color w:val="000000"/>
          <w:kern w:val="0"/>
          <w:sz w:val="28"/>
          <w:szCs w:val="28"/>
        </w:rPr>
        <w:t>申报主体：</w:t>
      </w:r>
      <w:r>
        <w:rPr>
          <w:rFonts w:eastAsia="仿宋_GB2312" w:hint="eastAsia"/>
          <w:bCs/>
          <w:color w:val="000000"/>
          <w:kern w:val="0"/>
          <w:sz w:val="28"/>
          <w:szCs w:val="28"/>
        </w:rPr>
        <w:t>牵头申报单位不限主体，鼓励产学研合作</w:t>
      </w:r>
    </w:p>
    <w:p w:rsidR="00C0146D" w:rsidRDefault="009832D1">
      <w:pPr>
        <w:overflowPunct w:val="0"/>
        <w:autoSpaceDE w:val="0"/>
        <w:autoSpaceDN w:val="0"/>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组织方式：</w:t>
      </w:r>
      <w:r>
        <w:rPr>
          <w:rFonts w:ascii="仿宋_GB2312" w:eastAsia="仿宋_GB2312" w:hAnsi="仿宋_GB2312" w:cs="仿宋_GB2312" w:hint="eastAsia"/>
          <w:color w:val="000000"/>
          <w:sz w:val="28"/>
          <w:szCs w:val="28"/>
        </w:rPr>
        <w:t>竞争性分配</w:t>
      </w:r>
    </w:p>
    <w:p w:rsidR="00C0146D" w:rsidRDefault="009832D1">
      <w:pPr>
        <w:overflowPunct w:val="0"/>
        <w:autoSpaceDE w:val="0"/>
        <w:autoSpaceDN w:val="0"/>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建议财政补助经费：</w:t>
      </w:r>
      <w:r>
        <w:rPr>
          <w:rFonts w:ascii="仿宋_GB2312" w:eastAsia="仿宋_GB2312" w:hAnsi="仿宋_GB2312" w:cs="仿宋_GB2312" w:hint="eastAsia"/>
          <w:color w:val="000000"/>
          <w:sz w:val="28"/>
          <w:szCs w:val="28"/>
        </w:rPr>
        <w:t>500</w:t>
      </w:r>
      <w:r>
        <w:rPr>
          <w:rFonts w:ascii="仿宋_GB2312" w:eastAsia="仿宋_GB2312" w:hAnsi="仿宋_GB2312" w:cs="仿宋_GB2312" w:hint="eastAsia"/>
          <w:color w:val="000000"/>
          <w:sz w:val="28"/>
          <w:szCs w:val="28"/>
        </w:rPr>
        <w:t>万元以内</w:t>
      </w:r>
    </w:p>
    <w:p w:rsidR="00C0146D" w:rsidRDefault="009832D1">
      <w:pPr>
        <w:overflowPunct w:val="0"/>
        <w:autoSpaceDE w:val="0"/>
        <w:autoSpaceDN w:val="0"/>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攻关时限要求：</w:t>
      </w:r>
      <w:r>
        <w:rPr>
          <w:rFonts w:ascii="仿宋_GB2312" w:eastAsia="仿宋_GB2312" w:hAnsi="仿宋_GB2312" w:cs="仿宋_GB2312" w:hint="eastAsia"/>
          <w:color w:val="000000"/>
          <w:kern w:val="0"/>
          <w:sz w:val="28"/>
          <w:szCs w:val="28"/>
        </w:rPr>
        <w:t>3</w:t>
      </w:r>
      <w:r>
        <w:rPr>
          <w:rFonts w:ascii="仿宋_GB2312" w:eastAsia="仿宋_GB2312" w:hAnsi="仿宋_GB2312" w:cs="仿宋_GB2312" w:hint="eastAsia"/>
          <w:color w:val="000000"/>
          <w:sz w:val="28"/>
          <w:szCs w:val="28"/>
        </w:rPr>
        <w:t>年内</w:t>
      </w:r>
    </w:p>
    <w:p w:rsidR="00C0146D" w:rsidRDefault="00C0146D">
      <w:pPr>
        <w:widowControl/>
        <w:spacing w:line="520" w:lineRule="exact"/>
        <w:ind w:firstLineChars="200" w:firstLine="562"/>
        <w:jc w:val="left"/>
        <w:rPr>
          <w:rFonts w:ascii="仿宋_GB2312" w:eastAsia="仿宋_GB2312" w:hAnsi="仿宋_GB2312" w:cs="仿宋_GB2312"/>
          <w:b/>
          <w:bCs/>
          <w:color w:val="000000"/>
          <w:kern w:val="0"/>
          <w:sz w:val="28"/>
          <w:szCs w:val="28"/>
        </w:rPr>
      </w:pPr>
    </w:p>
    <w:p w:rsidR="00C0146D" w:rsidRDefault="009832D1">
      <w:pPr>
        <w:widowControl/>
        <w:spacing w:line="520" w:lineRule="exact"/>
        <w:ind w:firstLineChars="200" w:firstLine="562"/>
        <w:jc w:val="left"/>
        <w:rPr>
          <w:rFonts w:ascii="仿宋_GB2312" w:eastAsia="仿宋_GB2312" w:hAnsi="仿宋_GB2312" w:cs="仿宋_GB2312"/>
          <w:b/>
          <w:bCs/>
          <w:color w:val="000000"/>
          <w:kern w:val="0"/>
          <w:sz w:val="28"/>
          <w:szCs w:val="28"/>
          <w:lang w:bidi="ar"/>
        </w:rPr>
      </w:pPr>
      <w:r>
        <w:rPr>
          <w:rFonts w:ascii="仿宋_GB2312" w:eastAsia="仿宋_GB2312" w:hAnsi="仿宋_GB2312" w:cs="仿宋_GB2312" w:hint="eastAsia"/>
          <w:b/>
          <w:bCs/>
          <w:color w:val="000000"/>
          <w:kern w:val="0"/>
          <w:sz w:val="28"/>
          <w:szCs w:val="28"/>
        </w:rPr>
        <w:t>8.</w:t>
      </w:r>
      <w:r>
        <w:rPr>
          <w:rFonts w:ascii="仿宋_GB2312" w:eastAsia="仿宋_GB2312" w:hAnsi="仿宋_GB2312" w:cs="仿宋_GB2312" w:hint="eastAsia"/>
          <w:b/>
          <w:bCs/>
          <w:color w:val="000000"/>
          <w:kern w:val="0"/>
          <w:sz w:val="28"/>
          <w:szCs w:val="28"/>
        </w:rPr>
        <w:t>榜单名称：</w:t>
      </w:r>
      <w:r>
        <w:rPr>
          <w:rFonts w:ascii="仿宋_GB2312" w:eastAsia="仿宋_GB2312" w:hAnsi="仿宋_GB2312" w:cs="仿宋_GB2312" w:hint="eastAsia"/>
          <w:b/>
          <w:bCs/>
          <w:color w:val="000000"/>
          <w:kern w:val="0"/>
          <w:sz w:val="28"/>
          <w:szCs w:val="28"/>
          <w:lang w:bidi="ar"/>
        </w:rPr>
        <w:t>蔬菜病虫害新型高效生物农药创制及产业化</w:t>
      </w:r>
      <w:r>
        <w:rPr>
          <w:rFonts w:eastAsia="仿宋_GB2312" w:hint="eastAsia"/>
          <w:b/>
          <w:bCs/>
          <w:color w:val="000000"/>
          <w:kern w:val="0"/>
          <w:sz w:val="28"/>
          <w:szCs w:val="28"/>
        </w:rPr>
        <w:t>（领雁）</w:t>
      </w:r>
    </w:p>
    <w:p w:rsidR="00C0146D" w:rsidRDefault="009832D1">
      <w:pPr>
        <w:widowControl/>
        <w:spacing w:line="520" w:lineRule="exact"/>
        <w:ind w:firstLineChars="200" w:firstLine="562"/>
        <w:jc w:val="left"/>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b/>
          <w:bCs/>
          <w:color w:val="000000"/>
          <w:kern w:val="0"/>
          <w:sz w:val="28"/>
          <w:szCs w:val="28"/>
          <w:lang w:bidi="ar"/>
        </w:rPr>
        <w:t>主要研究内容：</w:t>
      </w:r>
      <w:r>
        <w:rPr>
          <w:rFonts w:ascii="仿宋_GB2312" w:eastAsia="仿宋_GB2312" w:hAnsi="仿宋_GB2312" w:cs="仿宋_GB2312" w:hint="eastAsia"/>
          <w:color w:val="000000"/>
          <w:kern w:val="0"/>
          <w:sz w:val="28"/>
          <w:szCs w:val="28"/>
          <w:lang w:bidi="ar"/>
        </w:rPr>
        <w:t>针对蔬菜病虫害生物农药种类少、更新慢、剂型单一、稳定性不高和产业规模偏小等主要问题，利用组合生物合成技术、绿色化学修饰和</w:t>
      </w:r>
      <w:r>
        <w:rPr>
          <w:rFonts w:ascii="仿宋_GB2312" w:eastAsia="仿宋_GB2312" w:hAnsi="仿宋_GB2312" w:cs="仿宋_GB2312" w:hint="eastAsia"/>
          <w:color w:val="000000"/>
          <w:kern w:val="0"/>
          <w:sz w:val="28"/>
          <w:szCs w:val="28"/>
          <w:lang w:bidi="ar"/>
        </w:rPr>
        <w:t>RNAi</w:t>
      </w:r>
      <w:r>
        <w:rPr>
          <w:rFonts w:ascii="仿宋_GB2312" w:eastAsia="仿宋_GB2312" w:hAnsi="仿宋_GB2312" w:cs="仿宋_GB2312" w:hint="eastAsia"/>
          <w:color w:val="000000"/>
          <w:kern w:val="0"/>
          <w:sz w:val="28"/>
          <w:szCs w:val="28"/>
          <w:lang w:bidi="ar"/>
        </w:rPr>
        <w:t>靶向生物农药等前沿技术，挖掘一批天然源农用高效杀虫杀菌先导化合物或重要关键基因及位点，阐明作用生物靶标，探明分子机制；优化活性物质绿色包被、缓释、抗分解等制剂工艺，突破生物农药稳定增效等关键技术，创制蔬菜病虫害新型高效生物农药新品种；研究低成本清洁生产技术，实现可持续大规模生产；针对蔬菜重大病虫害，优化生物农药田间应用技术，集成建立安全评价和绿色、高效防控应用体系，提升替代化学农药</w:t>
      </w:r>
      <w:r>
        <w:rPr>
          <w:rFonts w:ascii="仿宋_GB2312" w:eastAsia="仿宋_GB2312" w:hAnsi="仿宋_GB2312" w:cs="仿宋_GB2312" w:hint="eastAsia"/>
          <w:color w:val="000000"/>
          <w:kern w:val="0"/>
          <w:sz w:val="28"/>
          <w:szCs w:val="28"/>
          <w:lang w:bidi="ar"/>
        </w:rPr>
        <w:t>水平，开展示范推广和规模化应用，实现蔬菜提质增效和高效生态生产。</w:t>
      </w:r>
    </w:p>
    <w:p w:rsidR="00C0146D" w:rsidRDefault="009832D1">
      <w:pPr>
        <w:widowControl/>
        <w:spacing w:line="520" w:lineRule="exact"/>
        <w:ind w:firstLineChars="200" w:firstLine="562"/>
        <w:jc w:val="left"/>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b/>
          <w:bCs/>
          <w:color w:val="000000"/>
          <w:kern w:val="0"/>
          <w:sz w:val="28"/>
          <w:szCs w:val="28"/>
          <w:lang w:bidi="ar"/>
        </w:rPr>
        <w:lastRenderedPageBreak/>
        <w:t>绩效目标：</w:t>
      </w:r>
      <w:r>
        <w:rPr>
          <w:rFonts w:ascii="仿宋_GB2312" w:eastAsia="仿宋_GB2312" w:hAnsi="仿宋_GB2312" w:cs="仿宋_GB2312" w:hint="eastAsia"/>
          <w:color w:val="000000"/>
          <w:kern w:val="0"/>
          <w:sz w:val="28"/>
          <w:szCs w:val="28"/>
          <w:lang w:bidi="ar"/>
        </w:rPr>
        <w:t>获得</w:t>
      </w:r>
      <w:r>
        <w:rPr>
          <w:rFonts w:ascii="仿宋_GB2312" w:eastAsia="仿宋_GB2312" w:hAnsi="仿宋_GB2312" w:cs="仿宋_GB2312" w:hint="eastAsia"/>
          <w:color w:val="000000"/>
          <w:kern w:val="0"/>
          <w:sz w:val="28"/>
          <w:szCs w:val="28"/>
          <w:lang w:bidi="ar"/>
        </w:rPr>
        <w:t>15-20</w:t>
      </w:r>
      <w:r>
        <w:rPr>
          <w:rFonts w:ascii="仿宋_GB2312" w:eastAsia="仿宋_GB2312" w:hAnsi="仿宋_GB2312" w:cs="仿宋_GB2312" w:hint="eastAsia"/>
          <w:color w:val="000000"/>
          <w:kern w:val="0"/>
          <w:sz w:val="28"/>
          <w:szCs w:val="28"/>
          <w:lang w:bidi="ar"/>
        </w:rPr>
        <w:t>个天然源农用杀虫杀菌先导化合物或重要关键基因；揭示新靶标</w:t>
      </w:r>
      <w:r>
        <w:rPr>
          <w:rFonts w:ascii="仿宋_GB2312" w:eastAsia="仿宋_GB2312" w:hAnsi="仿宋_GB2312" w:cs="仿宋_GB2312" w:hint="eastAsia"/>
          <w:color w:val="000000"/>
          <w:kern w:val="0"/>
          <w:sz w:val="28"/>
          <w:szCs w:val="28"/>
          <w:lang w:bidi="ar"/>
        </w:rPr>
        <w:t>2-3</w:t>
      </w:r>
      <w:r>
        <w:rPr>
          <w:rFonts w:ascii="仿宋_GB2312" w:eastAsia="仿宋_GB2312" w:hAnsi="仿宋_GB2312" w:cs="仿宋_GB2312" w:hint="eastAsia"/>
          <w:color w:val="000000"/>
          <w:kern w:val="0"/>
          <w:sz w:val="28"/>
          <w:szCs w:val="28"/>
          <w:lang w:bidi="ar"/>
        </w:rPr>
        <w:t>个，并阐明其作用机理；建立新型生物农药大规模生产技术工艺</w:t>
      </w:r>
      <w:r>
        <w:rPr>
          <w:rFonts w:ascii="仿宋_GB2312" w:eastAsia="仿宋_GB2312" w:hAnsi="仿宋_GB2312" w:cs="仿宋_GB2312" w:hint="eastAsia"/>
          <w:color w:val="000000"/>
          <w:kern w:val="0"/>
          <w:sz w:val="28"/>
          <w:szCs w:val="28"/>
          <w:lang w:bidi="ar"/>
        </w:rPr>
        <w:t>1</w:t>
      </w:r>
      <w:r>
        <w:rPr>
          <w:rFonts w:ascii="仿宋_GB2312" w:eastAsia="仿宋_GB2312" w:hAnsi="仿宋_GB2312" w:cs="仿宋_GB2312" w:hint="eastAsia"/>
          <w:color w:val="000000"/>
          <w:kern w:val="0"/>
          <w:sz w:val="28"/>
          <w:szCs w:val="28"/>
          <w:lang w:bidi="ar"/>
        </w:rPr>
        <w:t>套；申请发明专利</w:t>
      </w:r>
      <w:r>
        <w:rPr>
          <w:rFonts w:ascii="仿宋_GB2312" w:eastAsia="仿宋_GB2312" w:hAnsi="仿宋_GB2312" w:cs="仿宋_GB2312" w:hint="eastAsia"/>
          <w:color w:val="000000"/>
          <w:kern w:val="0"/>
          <w:sz w:val="28"/>
          <w:szCs w:val="28"/>
          <w:lang w:bidi="ar"/>
        </w:rPr>
        <w:t>4-5</w:t>
      </w:r>
      <w:r>
        <w:rPr>
          <w:rFonts w:ascii="仿宋_GB2312" w:eastAsia="仿宋_GB2312" w:hAnsi="仿宋_GB2312" w:cs="仿宋_GB2312" w:hint="eastAsia"/>
          <w:color w:val="000000"/>
          <w:kern w:val="0"/>
          <w:sz w:val="28"/>
          <w:szCs w:val="28"/>
          <w:lang w:bidi="ar"/>
        </w:rPr>
        <w:t>项；创制具有自主知识产权的新型生物农药品种</w:t>
      </w:r>
      <w:r>
        <w:rPr>
          <w:rFonts w:ascii="仿宋_GB2312" w:eastAsia="仿宋_GB2312" w:hAnsi="仿宋_GB2312" w:cs="仿宋_GB2312" w:hint="eastAsia"/>
          <w:color w:val="000000"/>
          <w:kern w:val="0"/>
          <w:sz w:val="28"/>
          <w:szCs w:val="28"/>
          <w:lang w:bidi="ar"/>
        </w:rPr>
        <w:t>2-3</w:t>
      </w:r>
      <w:r>
        <w:rPr>
          <w:rFonts w:ascii="仿宋_GB2312" w:eastAsia="仿宋_GB2312" w:hAnsi="仿宋_GB2312" w:cs="仿宋_GB2312" w:hint="eastAsia"/>
          <w:color w:val="000000"/>
          <w:kern w:val="0"/>
          <w:sz w:val="28"/>
          <w:szCs w:val="28"/>
          <w:lang w:bidi="ar"/>
        </w:rPr>
        <w:t>个，其中</w:t>
      </w:r>
      <w:r>
        <w:rPr>
          <w:rFonts w:ascii="仿宋_GB2312" w:eastAsia="仿宋_GB2312" w:hAnsi="仿宋_GB2312" w:cs="仿宋_GB2312" w:hint="eastAsia"/>
          <w:color w:val="000000"/>
          <w:kern w:val="0"/>
          <w:sz w:val="28"/>
          <w:szCs w:val="28"/>
          <w:lang w:bidi="ar"/>
        </w:rPr>
        <w:t>1-2</w:t>
      </w:r>
      <w:r>
        <w:rPr>
          <w:rFonts w:ascii="仿宋_GB2312" w:eastAsia="仿宋_GB2312" w:hAnsi="仿宋_GB2312" w:cs="仿宋_GB2312" w:hint="eastAsia"/>
          <w:color w:val="000000"/>
          <w:kern w:val="0"/>
          <w:sz w:val="28"/>
          <w:szCs w:val="28"/>
          <w:lang w:bidi="ar"/>
        </w:rPr>
        <w:t>个产品达到产业化水平，建立推广应用示范基地面积</w:t>
      </w:r>
      <w:r>
        <w:rPr>
          <w:rFonts w:ascii="仿宋_GB2312" w:eastAsia="仿宋_GB2312" w:hAnsi="仿宋_GB2312" w:cs="仿宋_GB2312" w:hint="eastAsia"/>
          <w:color w:val="000000"/>
          <w:kern w:val="0"/>
          <w:sz w:val="28"/>
          <w:szCs w:val="28"/>
          <w:lang w:bidi="ar"/>
        </w:rPr>
        <w:t>1</w:t>
      </w:r>
      <w:r>
        <w:rPr>
          <w:rFonts w:ascii="仿宋_GB2312" w:eastAsia="仿宋_GB2312" w:hAnsi="仿宋_GB2312" w:cs="仿宋_GB2312" w:hint="eastAsia"/>
          <w:color w:val="000000"/>
          <w:kern w:val="0"/>
          <w:sz w:val="28"/>
          <w:szCs w:val="28"/>
          <w:lang w:bidi="ar"/>
        </w:rPr>
        <w:t>万亩。</w:t>
      </w:r>
    </w:p>
    <w:p w:rsidR="00C0146D" w:rsidRDefault="009832D1">
      <w:pPr>
        <w:pStyle w:val="a0"/>
        <w:spacing w:line="520" w:lineRule="exact"/>
        <w:ind w:left="0" w:firstLineChars="200" w:firstLine="562"/>
        <w:rPr>
          <w:rFonts w:eastAsia="仿宋_GB2312"/>
          <w:bCs/>
          <w:color w:val="000000"/>
          <w:kern w:val="0"/>
          <w:sz w:val="28"/>
          <w:szCs w:val="28"/>
        </w:rPr>
      </w:pPr>
      <w:r>
        <w:rPr>
          <w:rFonts w:ascii="仿宋_GB2312" w:eastAsia="仿宋_GB2312" w:hAnsi="仿宋_GB2312" w:cs="仿宋_GB2312" w:hint="eastAsia"/>
          <w:b/>
          <w:bCs/>
          <w:color w:val="000000"/>
          <w:kern w:val="0"/>
          <w:sz w:val="28"/>
          <w:szCs w:val="28"/>
          <w:lang w:bidi="ar"/>
        </w:rPr>
        <w:t>申报主体</w:t>
      </w:r>
      <w:r>
        <w:rPr>
          <w:rFonts w:ascii="仿宋_GB2312" w:eastAsia="仿宋_GB2312" w:hAnsi="仿宋_GB2312" w:cs="仿宋_GB2312" w:hint="eastAsia"/>
          <w:color w:val="000000"/>
          <w:kern w:val="0"/>
          <w:sz w:val="28"/>
          <w:szCs w:val="28"/>
          <w:lang w:bidi="ar"/>
        </w:rPr>
        <w:t>：</w:t>
      </w:r>
      <w:r>
        <w:rPr>
          <w:rFonts w:eastAsia="仿宋_GB2312" w:hint="eastAsia"/>
          <w:bCs/>
          <w:color w:val="000000"/>
          <w:kern w:val="0"/>
          <w:sz w:val="28"/>
          <w:szCs w:val="28"/>
        </w:rPr>
        <w:t>牵头申报单位不限主体，必须产学研合作</w:t>
      </w:r>
    </w:p>
    <w:p w:rsidR="00C0146D" w:rsidRDefault="009832D1">
      <w:pPr>
        <w:pStyle w:val="a0"/>
        <w:spacing w:line="520" w:lineRule="exact"/>
        <w:ind w:left="0" w:firstLineChars="200" w:firstLine="562"/>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b/>
          <w:bCs/>
          <w:color w:val="000000"/>
          <w:kern w:val="0"/>
          <w:sz w:val="28"/>
          <w:szCs w:val="28"/>
          <w:lang w:bidi="ar"/>
        </w:rPr>
        <w:t>组织方式</w:t>
      </w:r>
      <w:r>
        <w:rPr>
          <w:rFonts w:ascii="仿宋_GB2312" w:eastAsia="仿宋_GB2312" w:hAnsi="仿宋_GB2312" w:cs="仿宋_GB2312" w:hint="eastAsia"/>
          <w:color w:val="000000"/>
          <w:kern w:val="0"/>
          <w:sz w:val="28"/>
          <w:szCs w:val="28"/>
          <w:lang w:bidi="ar"/>
        </w:rPr>
        <w:t>：竞争性分配</w:t>
      </w:r>
    </w:p>
    <w:p w:rsidR="00C0146D" w:rsidRDefault="009832D1">
      <w:pPr>
        <w:pStyle w:val="a0"/>
        <w:spacing w:line="520" w:lineRule="exact"/>
        <w:ind w:left="0" w:firstLineChars="200" w:firstLine="562"/>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b/>
          <w:bCs/>
          <w:color w:val="000000"/>
          <w:kern w:val="0"/>
          <w:sz w:val="28"/>
          <w:szCs w:val="28"/>
          <w:lang w:bidi="ar"/>
        </w:rPr>
        <w:t>建议财政补助经费</w:t>
      </w:r>
      <w:r>
        <w:rPr>
          <w:rFonts w:ascii="仿宋_GB2312" w:eastAsia="仿宋_GB2312" w:hAnsi="仿宋_GB2312" w:cs="仿宋_GB2312" w:hint="eastAsia"/>
          <w:color w:val="000000"/>
          <w:kern w:val="0"/>
          <w:sz w:val="28"/>
          <w:szCs w:val="28"/>
          <w:lang w:bidi="ar"/>
        </w:rPr>
        <w:t>：</w:t>
      </w:r>
      <w:r>
        <w:rPr>
          <w:rFonts w:ascii="仿宋_GB2312" w:eastAsia="仿宋_GB2312" w:hAnsi="仿宋_GB2312" w:cs="仿宋_GB2312" w:hint="eastAsia"/>
          <w:color w:val="000000"/>
          <w:kern w:val="0"/>
          <w:sz w:val="28"/>
          <w:szCs w:val="28"/>
          <w:lang w:bidi="ar"/>
        </w:rPr>
        <w:t>500</w:t>
      </w:r>
      <w:r>
        <w:rPr>
          <w:rFonts w:ascii="仿宋_GB2312" w:eastAsia="仿宋_GB2312" w:hAnsi="仿宋_GB2312" w:cs="仿宋_GB2312" w:hint="eastAsia"/>
          <w:color w:val="000000"/>
          <w:kern w:val="0"/>
          <w:sz w:val="28"/>
          <w:szCs w:val="28"/>
          <w:lang w:bidi="ar"/>
        </w:rPr>
        <w:t>万元以内</w:t>
      </w:r>
    </w:p>
    <w:p w:rsidR="00C0146D" w:rsidRDefault="009832D1">
      <w:pPr>
        <w:pStyle w:val="a0"/>
        <w:spacing w:line="520" w:lineRule="exact"/>
        <w:ind w:left="0" w:firstLineChars="200" w:firstLine="562"/>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b/>
          <w:bCs/>
          <w:color w:val="000000"/>
          <w:kern w:val="0"/>
          <w:sz w:val="28"/>
          <w:szCs w:val="28"/>
          <w:lang w:bidi="ar"/>
        </w:rPr>
        <w:t>攻关时限要求</w:t>
      </w:r>
      <w:r>
        <w:rPr>
          <w:rFonts w:ascii="仿宋_GB2312" w:eastAsia="仿宋_GB2312" w:hAnsi="仿宋_GB2312" w:cs="仿宋_GB2312" w:hint="eastAsia"/>
          <w:color w:val="000000"/>
          <w:kern w:val="0"/>
          <w:sz w:val="28"/>
          <w:szCs w:val="28"/>
          <w:lang w:bidi="ar"/>
        </w:rPr>
        <w:t>：</w:t>
      </w:r>
      <w:r>
        <w:rPr>
          <w:rFonts w:ascii="仿宋_GB2312" w:eastAsia="仿宋_GB2312" w:hAnsi="仿宋_GB2312" w:cs="仿宋_GB2312" w:hint="eastAsia"/>
          <w:color w:val="000000"/>
          <w:kern w:val="0"/>
          <w:sz w:val="28"/>
          <w:szCs w:val="28"/>
          <w:lang w:bidi="ar"/>
        </w:rPr>
        <w:t>3</w:t>
      </w:r>
      <w:r>
        <w:rPr>
          <w:rFonts w:ascii="仿宋_GB2312" w:eastAsia="仿宋_GB2312" w:hAnsi="仿宋_GB2312" w:cs="仿宋_GB2312" w:hint="eastAsia"/>
          <w:color w:val="000000"/>
          <w:kern w:val="0"/>
          <w:sz w:val="28"/>
          <w:szCs w:val="28"/>
          <w:lang w:bidi="ar"/>
        </w:rPr>
        <w:t>年内</w:t>
      </w:r>
    </w:p>
    <w:p w:rsidR="00C0146D" w:rsidRDefault="009832D1">
      <w:pPr>
        <w:pStyle w:val="a0"/>
        <w:spacing w:line="520" w:lineRule="exact"/>
        <w:ind w:left="0"/>
        <w:rPr>
          <w:rFonts w:eastAsia="仿宋_GB2312"/>
          <w:color w:val="000000"/>
        </w:rPr>
      </w:pPr>
      <w:r>
        <w:rPr>
          <w:rFonts w:eastAsia="仿宋_GB2312" w:hint="eastAsia"/>
          <w:color w:val="000000"/>
          <w:kern w:val="0"/>
          <w:sz w:val="28"/>
          <w:szCs w:val="28"/>
        </w:rPr>
        <w:t>*</w:t>
      </w:r>
      <w:r>
        <w:rPr>
          <w:rFonts w:eastAsia="仿宋_GB2312" w:hint="eastAsia"/>
          <w:color w:val="000000"/>
          <w:kern w:val="0"/>
          <w:sz w:val="28"/>
          <w:szCs w:val="28"/>
        </w:rPr>
        <w:t>要求揭榜项目绩效目标全覆盖</w:t>
      </w:r>
    </w:p>
    <w:p w:rsidR="00C0146D" w:rsidRDefault="00C0146D">
      <w:pPr>
        <w:pStyle w:val="7"/>
        <w:spacing w:line="520" w:lineRule="exact"/>
        <w:ind w:left="0"/>
        <w:rPr>
          <w:color w:val="000000"/>
        </w:rPr>
      </w:pPr>
    </w:p>
    <w:p w:rsidR="00C0146D" w:rsidRDefault="009832D1">
      <w:pPr>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color w:val="000000"/>
          <w:sz w:val="28"/>
          <w:szCs w:val="28"/>
        </w:rPr>
        <w:t>9.</w:t>
      </w:r>
      <w:r>
        <w:rPr>
          <w:rFonts w:ascii="仿宋_GB2312" w:eastAsia="仿宋_GB2312" w:hAnsi="仿宋_GB2312" w:cs="仿宋_GB2312" w:hint="eastAsia"/>
          <w:b/>
          <w:color w:val="000000"/>
          <w:sz w:val="28"/>
          <w:szCs w:val="28"/>
        </w:rPr>
        <w:t>榜单名称</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b/>
          <w:bCs/>
          <w:color w:val="000000"/>
          <w:sz w:val="28"/>
          <w:szCs w:val="28"/>
        </w:rPr>
        <w:t>红树林生态系统固碳增汇关键技术研究与应用</w:t>
      </w:r>
      <w:r>
        <w:rPr>
          <w:rFonts w:eastAsia="仿宋_GB2312" w:hint="eastAsia"/>
          <w:b/>
          <w:bCs/>
          <w:color w:val="000000"/>
          <w:kern w:val="0"/>
          <w:sz w:val="28"/>
          <w:szCs w:val="28"/>
        </w:rPr>
        <w:t>（尖兵）</w:t>
      </w:r>
    </w:p>
    <w:p w:rsidR="00C0146D" w:rsidRDefault="009832D1">
      <w:pPr>
        <w:pStyle w:val="HTML"/>
        <w:shd w:val="clear" w:color="auto" w:fill="FFFFFF"/>
        <w:spacing w:line="520" w:lineRule="exact"/>
        <w:ind w:firstLineChars="200" w:firstLine="562"/>
        <w:jc w:val="both"/>
        <w:rPr>
          <w:rFonts w:ascii="仿宋_GB2312" w:eastAsia="仿宋_GB2312" w:hAnsi="仿宋_GB2312" w:cs="仿宋_GB2312"/>
          <w:color w:val="000000"/>
          <w:sz w:val="28"/>
          <w:szCs w:val="28"/>
        </w:rPr>
      </w:pPr>
      <w:r>
        <w:rPr>
          <w:rFonts w:ascii="仿宋_GB2312" w:eastAsia="仿宋_GB2312" w:hAnsi="仿宋_GB2312" w:cs="仿宋_GB2312"/>
          <w:b/>
          <w:color w:val="000000"/>
          <w:sz w:val="28"/>
          <w:szCs w:val="28"/>
        </w:rPr>
        <w:t>主要研究内容</w:t>
      </w:r>
      <w:r>
        <w:rPr>
          <w:rFonts w:ascii="仿宋_GB2312" w:eastAsia="仿宋_GB2312" w:hAnsi="仿宋_GB2312" w:cs="仿宋_GB2312"/>
          <w:color w:val="000000"/>
          <w:sz w:val="28"/>
          <w:szCs w:val="28"/>
        </w:rPr>
        <w:t>：针对我省红树林（半红树林）生态系统功能不强、碳源汇动态不明、固碳增汇技术不足等问题，研究红树林生态系统碳汇功能的时空变化规律及其关键影响因素；构建红树林生态系统碳汇预估模型，研发碳汇计量与监测的标准和方法；研究宜林地选择、物种配置、空间结构优化、抚育管理等技术措施对促淤及生态系统碳汇功能的影响，并研制地上地下耦合的固碳增汇技术体系和红树林碳汇资源管理模式；研究种苗繁育、互花米草控制、密度控制等快速成林营造林技术，以及防护功能提升技术；预测评估浙江省红树林空间分布和碳汇潜力。</w:t>
      </w:r>
    </w:p>
    <w:p w:rsidR="00C0146D" w:rsidRDefault="009832D1">
      <w:pPr>
        <w:spacing w:line="520" w:lineRule="exact"/>
        <w:jc w:val="left"/>
        <w:rPr>
          <w:rFonts w:ascii="仿宋_GB2312" w:eastAsia="仿宋_GB2312" w:hAnsi="仿宋_GB2312" w:cs="仿宋_GB2312"/>
          <w:color w:val="000000"/>
          <w:sz w:val="28"/>
          <w:szCs w:val="28"/>
        </w:rPr>
      </w:pPr>
      <w:r>
        <w:rPr>
          <w:rFonts w:ascii="仿宋_GB2312" w:eastAsia="仿宋_GB2312" w:hAnsi="仿宋_GB2312" w:cs="仿宋_GB2312" w:hint="eastAsia"/>
          <w:b/>
          <w:color w:val="000000"/>
          <w:sz w:val="28"/>
          <w:szCs w:val="28"/>
        </w:rPr>
        <w:lastRenderedPageBreak/>
        <w:t xml:space="preserve">    </w:t>
      </w:r>
      <w:r>
        <w:rPr>
          <w:rFonts w:ascii="仿宋_GB2312" w:eastAsia="仿宋_GB2312" w:hAnsi="仿宋_GB2312" w:cs="仿宋_GB2312"/>
          <w:b/>
          <w:color w:val="000000"/>
          <w:sz w:val="28"/>
          <w:szCs w:val="28"/>
        </w:rPr>
        <w:t>绩效目标</w:t>
      </w:r>
      <w:r>
        <w:rPr>
          <w:rFonts w:ascii="仿宋_GB2312" w:eastAsia="仿宋_GB2312" w:hAnsi="仿宋_GB2312" w:cs="仿宋_GB2312"/>
          <w:color w:val="000000"/>
          <w:sz w:val="28"/>
          <w:szCs w:val="28"/>
        </w:rPr>
        <w:t>：构建浙江省红</w:t>
      </w:r>
      <w:r>
        <w:rPr>
          <w:rFonts w:ascii="仿宋_GB2312" w:eastAsia="仿宋_GB2312" w:hAnsi="仿宋_GB2312" w:cs="仿宋_GB2312"/>
          <w:color w:val="000000"/>
          <w:sz w:val="28"/>
          <w:szCs w:val="28"/>
        </w:rPr>
        <w:t>树林生长和生物量模型</w:t>
      </w:r>
      <w:r>
        <w:rPr>
          <w:rFonts w:ascii="仿宋_GB2312" w:eastAsia="仿宋_GB2312" w:hAnsi="仿宋_GB2312" w:cs="仿宋_GB2312" w:hint="eastAsia"/>
          <w:color w:val="000000"/>
          <w:sz w:val="28"/>
          <w:szCs w:val="28"/>
        </w:rPr>
        <w:t>，完成红树林蓝碳交易试点</w:t>
      </w:r>
      <w:r>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rPr>
        <w:t>项以上</w:t>
      </w:r>
      <w:r>
        <w:rPr>
          <w:rFonts w:ascii="仿宋_GB2312" w:eastAsia="仿宋_GB2312" w:hAnsi="仿宋_GB2312" w:cs="仿宋_GB2312"/>
          <w:color w:val="000000"/>
          <w:sz w:val="28"/>
          <w:szCs w:val="28"/>
        </w:rPr>
        <w:t>；研建红树林生态系统碳汇监测计量技术标准和方法；形成红树林生态系统固碳增汇技术体系</w:t>
      </w:r>
      <w:r>
        <w:rPr>
          <w:rFonts w:ascii="仿宋_GB2312" w:eastAsia="仿宋_GB2312" w:hAnsi="仿宋_GB2312" w:cs="仿宋_GB2312"/>
          <w:color w:val="000000"/>
          <w:sz w:val="28"/>
          <w:szCs w:val="28"/>
        </w:rPr>
        <w:t>1</w:t>
      </w:r>
      <w:r>
        <w:rPr>
          <w:rFonts w:ascii="仿宋_GB2312" w:eastAsia="仿宋_GB2312" w:hAnsi="仿宋_GB2312" w:cs="仿宋_GB2312"/>
          <w:color w:val="000000"/>
          <w:sz w:val="28"/>
          <w:szCs w:val="28"/>
        </w:rPr>
        <w:t>套，提出固碳增汇经营模式</w:t>
      </w:r>
      <w:r>
        <w:rPr>
          <w:rFonts w:ascii="仿宋_GB2312" w:eastAsia="仿宋_GB2312" w:hAnsi="仿宋_GB2312" w:cs="仿宋_GB2312"/>
          <w:color w:val="000000"/>
          <w:sz w:val="28"/>
          <w:szCs w:val="28"/>
        </w:rPr>
        <w:t>3</w:t>
      </w:r>
      <w:r>
        <w:rPr>
          <w:rFonts w:ascii="仿宋_GB2312" w:eastAsia="仿宋_GB2312" w:hAnsi="仿宋_GB2312" w:cs="仿宋_GB2312"/>
          <w:color w:val="000000"/>
          <w:sz w:val="28"/>
          <w:szCs w:val="28"/>
        </w:rPr>
        <w:t>套以上，制定固碳增汇经营技术规程</w:t>
      </w:r>
      <w:r>
        <w:rPr>
          <w:rFonts w:ascii="仿宋_GB2312" w:eastAsia="仿宋_GB2312" w:hAnsi="仿宋_GB2312" w:cs="仿宋_GB2312"/>
          <w:color w:val="000000"/>
          <w:sz w:val="28"/>
          <w:szCs w:val="28"/>
        </w:rPr>
        <w:t>1</w:t>
      </w:r>
      <w:r>
        <w:rPr>
          <w:rFonts w:ascii="仿宋_GB2312" w:eastAsia="仿宋_GB2312" w:hAnsi="仿宋_GB2312" w:cs="仿宋_GB2312"/>
          <w:color w:val="000000"/>
          <w:sz w:val="28"/>
          <w:szCs w:val="28"/>
        </w:rPr>
        <w:t>项；</w:t>
      </w:r>
      <w:r>
        <w:rPr>
          <w:rFonts w:ascii="仿宋_GB2312" w:eastAsia="仿宋_GB2312" w:hAnsi="仿宋_GB2312" w:cs="仿宋_GB2312"/>
          <w:color w:val="000000"/>
          <w:sz w:val="28"/>
          <w:szCs w:val="28"/>
          <w:lang w:bidi="ar"/>
        </w:rPr>
        <w:t>研制红树林快速成林营造林技术体系；</w:t>
      </w:r>
      <w:r>
        <w:rPr>
          <w:rFonts w:ascii="仿宋_GB2312" w:eastAsia="仿宋_GB2312" w:hAnsi="仿宋_GB2312" w:cs="仿宋_GB2312"/>
          <w:color w:val="000000"/>
          <w:sz w:val="28"/>
          <w:szCs w:val="28"/>
        </w:rPr>
        <w:t>编制浙江省红树林宜林地等级区域图，构建浙江省红树林空间分布和碳汇潜力评估体系</w:t>
      </w:r>
      <w:r>
        <w:rPr>
          <w:rFonts w:ascii="仿宋_GB2312" w:eastAsia="仿宋_GB2312" w:hAnsi="仿宋_GB2312" w:cs="仿宋_GB2312"/>
          <w:color w:val="000000"/>
          <w:sz w:val="28"/>
          <w:szCs w:val="28"/>
        </w:rPr>
        <w:t>1</w:t>
      </w:r>
      <w:r>
        <w:rPr>
          <w:rFonts w:ascii="仿宋_GB2312" w:eastAsia="仿宋_GB2312" w:hAnsi="仿宋_GB2312" w:cs="仿宋_GB2312"/>
          <w:color w:val="000000"/>
          <w:sz w:val="28"/>
          <w:szCs w:val="28"/>
        </w:rPr>
        <w:t>套；建立红树林</w:t>
      </w:r>
      <w:r>
        <w:rPr>
          <w:rFonts w:ascii="仿宋_GB2312" w:eastAsia="仿宋_GB2312" w:hAnsi="仿宋_GB2312" w:cs="仿宋_GB2312" w:hint="eastAsia"/>
          <w:color w:val="000000"/>
          <w:sz w:val="28"/>
          <w:szCs w:val="28"/>
        </w:rPr>
        <w:t>碳汇能力和防护功能提升技术</w:t>
      </w:r>
      <w:r>
        <w:rPr>
          <w:rFonts w:ascii="仿宋_GB2312" w:eastAsia="仿宋_GB2312" w:hAnsi="仿宋_GB2312" w:cs="仿宋_GB2312"/>
          <w:color w:val="000000"/>
          <w:sz w:val="28"/>
          <w:szCs w:val="28"/>
        </w:rPr>
        <w:t>示范基地</w:t>
      </w:r>
      <w:r>
        <w:rPr>
          <w:rFonts w:ascii="仿宋_GB2312" w:eastAsia="仿宋_GB2312" w:hAnsi="仿宋_GB2312" w:cs="仿宋_GB2312"/>
          <w:color w:val="000000"/>
          <w:sz w:val="28"/>
          <w:szCs w:val="28"/>
        </w:rPr>
        <w:t>400</w:t>
      </w:r>
      <w:r>
        <w:rPr>
          <w:rFonts w:ascii="仿宋_GB2312" w:eastAsia="仿宋_GB2312" w:hAnsi="仿宋_GB2312" w:cs="仿宋_GB2312"/>
          <w:color w:val="000000"/>
          <w:sz w:val="28"/>
          <w:szCs w:val="28"/>
        </w:rPr>
        <w:t>亩以上，碳汇能力提升</w:t>
      </w:r>
      <w:r>
        <w:rPr>
          <w:rFonts w:ascii="仿宋_GB2312" w:eastAsia="仿宋_GB2312" w:hAnsi="仿宋_GB2312" w:cs="仿宋_GB2312"/>
          <w:color w:val="000000"/>
          <w:sz w:val="28"/>
          <w:szCs w:val="28"/>
        </w:rPr>
        <w:t>15%</w:t>
      </w:r>
      <w:r>
        <w:rPr>
          <w:rFonts w:ascii="仿宋_GB2312" w:eastAsia="仿宋_GB2312" w:hAnsi="仿宋_GB2312" w:cs="仿宋_GB2312"/>
          <w:color w:val="000000"/>
          <w:sz w:val="28"/>
          <w:szCs w:val="28"/>
        </w:rPr>
        <w:t>以上。</w:t>
      </w:r>
    </w:p>
    <w:p w:rsidR="00C0146D" w:rsidRDefault="009832D1">
      <w:pPr>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color w:val="000000"/>
          <w:sz w:val="28"/>
          <w:szCs w:val="28"/>
        </w:rPr>
        <w:t>申报主体</w:t>
      </w:r>
      <w:r>
        <w:rPr>
          <w:rFonts w:ascii="仿宋_GB2312" w:eastAsia="仿宋_GB2312" w:hAnsi="仿宋_GB2312" w:cs="仿宋_GB2312" w:hint="eastAsia"/>
          <w:color w:val="000000"/>
          <w:sz w:val="28"/>
          <w:szCs w:val="28"/>
        </w:rPr>
        <w:t>：</w:t>
      </w:r>
      <w:r>
        <w:rPr>
          <w:rFonts w:eastAsia="仿宋_GB2312" w:hint="eastAsia"/>
          <w:bCs/>
          <w:color w:val="000000"/>
          <w:kern w:val="0"/>
          <w:sz w:val="28"/>
          <w:szCs w:val="28"/>
        </w:rPr>
        <w:t>牵头申报单位不限主体，鼓励产学研合作</w:t>
      </w:r>
    </w:p>
    <w:p w:rsidR="00C0146D" w:rsidRDefault="009832D1">
      <w:pPr>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color w:val="000000"/>
          <w:sz w:val="28"/>
          <w:szCs w:val="28"/>
        </w:rPr>
        <w:t>组织方式：</w:t>
      </w:r>
      <w:r>
        <w:rPr>
          <w:rFonts w:ascii="仿宋_GB2312" w:eastAsia="仿宋_GB2312" w:hAnsi="仿宋_GB2312" w:cs="仿宋_GB2312" w:hint="eastAsia"/>
          <w:color w:val="000000"/>
          <w:sz w:val="28"/>
          <w:szCs w:val="28"/>
        </w:rPr>
        <w:t>择优委托</w:t>
      </w:r>
    </w:p>
    <w:p w:rsidR="00C0146D" w:rsidRDefault="009832D1">
      <w:pPr>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color w:val="000000"/>
          <w:sz w:val="28"/>
          <w:szCs w:val="28"/>
        </w:rPr>
        <w:t>建议财政补助经费：</w:t>
      </w:r>
      <w:r>
        <w:rPr>
          <w:rFonts w:ascii="仿宋_GB2312" w:eastAsia="仿宋_GB2312" w:hAnsi="仿宋_GB2312" w:cs="仿宋_GB2312" w:hint="eastAsia"/>
          <w:color w:val="000000"/>
          <w:sz w:val="28"/>
          <w:szCs w:val="28"/>
        </w:rPr>
        <w:t>800</w:t>
      </w:r>
      <w:r>
        <w:rPr>
          <w:rFonts w:ascii="仿宋_GB2312" w:eastAsia="仿宋_GB2312" w:hAnsi="仿宋_GB2312" w:cs="仿宋_GB2312" w:hint="eastAsia"/>
          <w:color w:val="000000"/>
          <w:sz w:val="28"/>
          <w:szCs w:val="28"/>
        </w:rPr>
        <w:t>万元以内</w:t>
      </w:r>
    </w:p>
    <w:p w:rsidR="00C0146D" w:rsidRDefault="009832D1">
      <w:pPr>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color w:val="000000"/>
          <w:sz w:val="28"/>
          <w:szCs w:val="28"/>
        </w:rPr>
        <w:t>攻关时限要求：</w:t>
      </w:r>
      <w:r>
        <w:rPr>
          <w:rFonts w:ascii="仿宋_GB2312" w:eastAsia="仿宋_GB2312" w:hAnsi="仿宋_GB2312" w:cs="仿宋_GB2312" w:hint="eastAsia"/>
          <w:color w:val="000000"/>
          <w:sz w:val="28"/>
          <w:szCs w:val="28"/>
        </w:rPr>
        <w:t>3</w:t>
      </w:r>
      <w:r>
        <w:rPr>
          <w:rFonts w:ascii="仿宋_GB2312" w:eastAsia="仿宋_GB2312" w:hAnsi="仿宋_GB2312" w:cs="仿宋_GB2312" w:hint="eastAsia"/>
          <w:color w:val="000000"/>
          <w:sz w:val="28"/>
          <w:szCs w:val="28"/>
        </w:rPr>
        <w:t>年内</w:t>
      </w:r>
    </w:p>
    <w:p w:rsidR="00C0146D" w:rsidRDefault="009832D1">
      <w:pPr>
        <w:pStyle w:val="a0"/>
        <w:spacing w:line="520" w:lineRule="exact"/>
        <w:ind w:left="0"/>
        <w:rPr>
          <w:rFonts w:eastAsia="仿宋_GB2312"/>
          <w:color w:val="000000"/>
        </w:rPr>
      </w:pPr>
      <w:r>
        <w:rPr>
          <w:rFonts w:eastAsia="仿宋_GB2312" w:hint="eastAsia"/>
          <w:color w:val="000000"/>
          <w:kern w:val="0"/>
          <w:sz w:val="28"/>
          <w:szCs w:val="28"/>
        </w:rPr>
        <w:t>*</w:t>
      </w:r>
      <w:r>
        <w:rPr>
          <w:rFonts w:eastAsia="仿宋_GB2312" w:hint="eastAsia"/>
          <w:color w:val="000000"/>
          <w:kern w:val="0"/>
          <w:sz w:val="28"/>
          <w:szCs w:val="28"/>
        </w:rPr>
        <w:t>要求揭榜项目绩效目标全覆盖</w:t>
      </w:r>
    </w:p>
    <w:p w:rsidR="00C0146D" w:rsidRDefault="00C0146D">
      <w:pPr>
        <w:pStyle w:val="a0"/>
        <w:spacing w:line="520" w:lineRule="exact"/>
        <w:ind w:left="0"/>
        <w:rPr>
          <w:color w:val="000000"/>
        </w:rPr>
      </w:pPr>
    </w:p>
    <w:p w:rsidR="00C0146D" w:rsidRDefault="009832D1">
      <w:pPr>
        <w:spacing w:line="520" w:lineRule="exact"/>
        <w:ind w:firstLineChars="200" w:firstLine="562"/>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10.</w:t>
      </w:r>
      <w:r>
        <w:rPr>
          <w:rFonts w:ascii="仿宋_GB2312" w:eastAsia="仿宋_GB2312" w:hAnsi="仿宋_GB2312" w:cs="仿宋_GB2312" w:hint="eastAsia"/>
          <w:b/>
          <w:bCs/>
          <w:color w:val="000000"/>
          <w:sz w:val="28"/>
          <w:szCs w:val="28"/>
        </w:rPr>
        <w:t>榜单名称：浙江主要森林类型提质增汇关键技术研究与应用</w:t>
      </w:r>
      <w:r>
        <w:rPr>
          <w:rFonts w:eastAsia="仿宋_GB2312" w:hint="eastAsia"/>
          <w:b/>
          <w:bCs/>
          <w:color w:val="000000"/>
          <w:kern w:val="0"/>
          <w:sz w:val="28"/>
          <w:szCs w:val="28"/>
        </w:rPr>
        <w:t>（领雁）</w:t>
      </w:r>
    </w:p>
    <w:p w:rsidR="00C0146D" w:rsidRDefault="009832D1">
      <w:pPr>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主要研究内容：</w:t>
      </w:r>
      <w:r>
        <w:rPr>
          <w:rFonts w:ascii="仿宋_GB2312" w:eastAsia="仿宋_GB2312" w:hAnsi="仿宋_GB2312" w:cs="仿宋_GB2312" w:hint="eastAsia"/>
          <w:color w:val="000000"/>
          <w:sz w:val="28"/>
          <w:szCs w:val="28"/>
        </w:rPr>
        <w:t>围绕浙江省森林质量不高、生态功能和固碳能力不强、大径材和珍贵材供给能力不足等问题，针对</w:t>
      </w:r>
      <w:r>
        <w:rPr>
          <w:rFonts w:ascii="仿宋_GB2312" w:eastAsia="仿宋_GB2312" w:hAnsi="仿宋_GB2312" w:cs="仿宋_GB2312" w:hint="eastAsia"/>
          <w:color w:val="000000"/>
          <w:sz w:val="28"/>
          <w:szCs w:val="28"/>
        </w:rPr>
        <w:t>2</w:t>
      </w:r>
      <w:r>
        <w:rPr>
          <w:rFonts w:ascii="仿宋_GB2312" w:eastAsia="仿宋_GB2312" w:hAnsi="仿宋_GB2312" w:cs="仿宋_GB2312" w:hint="eastAsia"/>
          <w:color w:val="000000"/>
          <w:sz w:val="28"/>
          <w:szCs w:val="28"/>
        </w:rPr>
        <w:t>种（含）以上主要森林类型，研究全周期空间结构和树种结构调整技术，构建促进主要树种大径材形成和材质材性提高的优化组配经营技术；研究生态系统碳汇形成过程和影响因子，提出关联地上</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地下生态过程的林分固碳</w:t>
      </w:r>
      <w:r>
        <w:rPr>
          <w:rFonts w:ascii="仿宋_GB2312" w:eastAsia="仿宋_GB2312" w:hAnsi="仿宋_GB2312" w:cs="仿宋_GB2312" w:hint="eastAsia"/>
          <w:color w:val="000000"/>
          <w:sz w:val="28"/>
          <w:szCs w:val="28"/>
        </w:rPr>
        <w:lastRenderedPageBreak/>
        <w:t>增汇关键技术；建立林分结构优化的评价方法，研发基于干材生长和碳积累过程的可视化预测模型，阐明木材生产和碳汇功能的协同机制，提出生产力与碳汇功能整体提升技术。</w:t>
      </w:r>
    </w:p>
    <w:p w:rsidR="00C0146D" w:rsidRDefault="009832D1">
      <w:pPr>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绩效目标：</w:t>
      </w:r>
      <w:r>
        <w:rPr>
          <w:rFonts w:ascii="仿宋_GB2312" w:eastAsia="仿宋_GB2312" w:hAnsi="仿宋_GB2312" w:cs="仿宋_GB2312" w:hint="eastAsia"/>
          <w:color w:val="000000"/>
          <w:sz w:val="28"/>
          <w:szCs w:val="28"/>
        </w:rPr>
        <w:t>提出森林结构动态调控、植被控制、土壤肥力提升等为主的全周期高</w:t>
      </w:r>
      <w:r>
        <w:rPr>
          <w:rFonts w:ascii="仿宋_GB2312" w:eastAsia="仿宋_GB2312" w:hAnsi="仿宋_GB2312" w:cs="仿宋_GB2312" w:hint="eastAsia"/>
          <w:color w:val="000000"/>
          <w:sz w:val="28"/>
          <w:szCs w:val="28"/>
        </w:rPr>
        <w:t>效提质增汇关键技术</w:t>
      </w:r>
      <w:r>
        <w:rPr>
          <w:rFonts w:ascii="仿宋_GB2312" w:eastAsia="仿宋_GB2312" w:hAnsi="仿宋_GB2312" w:cs="仿宋_GB2312" w:hint="eastAsia"/>
          <w:color w:val="000000"/>
          <w:sz w:val="28"/>
          <w:szCs w:val="28"/>
        </w:rPr>
        <w:t>2</w:t>
      </w:r>
      <w:r>
        <w:rPr>
          <w:rFonts w:ascii="仿宋_GB2312" w:eastAsia="仿宋_GB2312" w:hAnsi="仿宋_GB2312" w:cs="仿宋_GB2312" w:hint="eastAsia"/>
          <w:color w:val="000000"/>
          <w:sz w:val="28"/>
          <w:szCs w:val="28"/>
        </w:rPr>
        <w:t>套以上；提出木材生产、碳汇等多功能性评价模型</w:t>
      </w:r>
      <w:r>
        <w:rPr>
          <w:rFonts w:ascii="仿宋_GB2312" w:eastAsia="仿宋_GB2312" w:hAnsi="仿宋_GB2312" w:cs="仿宋_GB2312" w:hint="eastAsia"/>
          <w:color w:val="000000"/>
          <w:sz w:val="28"/>
          <w:szCs w:val="28"/>
        </w:rPr>
        <w:t>2</w:t>
      </w:r>
      <w:r>
        <w:rPr>
          <w:rFonts w:ascii="仿宋_GB2312" w:eastAsia="仿宋_GB2312" w:hAnsi="仿宋_GB2312" w:cs="仿宋_GB2312" w:hint="eastAsia"/>
          <w:color w:val="000000"/>
          <w:sz w:val="28"/>
          <w:szCs w:val="28"/>
        </w:rPr>
        <w:t>套，研制主要树种类型典型多功能培育模式</w:t>
      </w:r>
      <w:r>
        <w:rPr>
          <w:rFonts w:ascii="仿宋_GB2312" w:eastAsia="仿宋_GB2312" w:hAnsi="仿宋_GB2312" w:cs="仿宋_GB2312" w:hint="eastAsia"/>
          <w:color w:val="000000"/>
          <w:sz w:val="28"/>
          <w:szCs w:val="28"/>
        </w:rPr>
        <w:t>2</w:t>
      </w:r>
      <w:r>
        <w:rPr>
          <w:rFonts w:ascii="仿宋_GB2312" w:eastAsia="仿宋_GB2312" w:hAnsi="仿宋_GB2312" w:cs="仿宋_GB2312" w:hint="eastAsia"/>
          <w:color w:val="000000"/>
          <w:sz w:val="28"/>
          <w:szCs w:val="28"/>
        </w:rPr>
        <w:t>套以上；提出木材碳足迹全过程可视化监测方案和系统</w:t>
      </w:r>
      <w:r>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rPr>
        <w:t>套；大径材出材量和碳汇功能分别提升</w:t>
      </w:r>
      <w:r>
        <w:rPr>
          <w:rFonts w:ascii="仿宋_GB2312" w:eastAsia="仿宋_GB2312" w:hAnsi="仿宋_GB2312" w:cs="仿宋_GB2312" w:hint="eastAsia"/>
          <w:color w:val="000000"/>
          <w:sz w:val="28"/>
          <w:szCs w:val="28"/>
        </w:rPr>
        <w:t>15%</w:t>
      </w:r>
      <w:r>
        <w:rPr>
          <w:rFonts w:ascii="仿宋_GB2312" w:eastAsia="仿宋_GB2312" w:hAnsi="仿宋_GB2312" w:cs="仿宋_GB2312" w:hint="eastAsia"/>
          <w:color w:val="000000"/>
          <w:sz w:val="28"/>
          <w:szCs w:val="28"/>
        </w:rPr>
        <w:t>以上；建立试验示范林</w:t>
      </w:r>
      <w:r>
        <w:rPr>
          <w:rFonts w:ascii="仿宋_GB2312" w:eastAsia="仿宋_GB2312" w:hAnsi="仿宋_GB2312" w:cs="仿宋_GB2312" w:hint="eastAsia"/>
          <w:color w:val="000000"/>
          <w:sz w:val="28"/>
          <w:szCs w:val="28"/>
        </w:rPr>
        <w:t>1000</w:t>
      </w:r>
      <w:r>
        <w:rPr>
          <w:rFonts w:ascii="仿宋_GB2312" w:eastAsia="仿宋_GB2312" w:hAnsi="仿宋_GB2312" w:cs="仿宋_GB2312" w:hint="eastAsia"/>
          <w:color w:val="000000"/>
          <w:sz w:val="28"/>
          <w:szCs w:val="28"/>
        </w:rPr>
        <w:t>亩。</w:t>
      </w:r>
    </w:p>
    <w:p w:rsidR="00C0146D" w:rsidRDefault="009832D1">
      <w:pPr>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申报主体：</w:t>
      </w:r>
      <w:r>
        <w:rPr>
          <w:rFonts w:eastAsia="仿宋_GB2312" w:hint="eastAsia"/>
          <w:bCs/>
          <w:color w:val="000000"/>
          <w:kern w:val="0"/>
          <w:sz w:val="28"/>
          <w:szCs w:val="28"/>
        </w:rPr>
        <w:t>牵头申报单位不限主体，鼓励产学研合作</w:t>
      </w:r>
    </w:p>
    <w:p w:rsidR="00C0146D" w:rsidRDefault="009832D1">
      <w:pPr>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组织方式：</w:t>
      </w:r>
      <w:r>
        <w:rPr>
          <w:rFonts w:ascii="仿宋_GB2312" w:eastAsia="仿宋_GB2312" w:hAnsi="仿宋_GB2312" w:cs="仿宋_GB2312" w:hint="eastAsia"/>
          <w:color w:val="000000"/>
          <w:sz w:val="28"/>
          <w:szCs w:val="28"/>
        </w:rPr>
        <w:t>竞争性分配</w:t>
      </w:r>
    </w:p>
    <w:p w:rsidR="00C0146D" w:rsidRDefault="009832D1">
      <w:pPr>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建议财政补助经费：</w:t>
      </w:r>
      <w:r>
        <w:rPr>
          <w:rFonts w:ascii="仿宋_GB2312" w:eastAsia="仿宋_GB2312" w:hAnsi="仿宋_GB2312" w:cs="仿宋_GB2312" w:hint="eastAsia"/>
          <w:color w:val="000000"/>
          <w:sz w:val="28"/>
          <w:szCs w:val="28"/>
        </w:rPr>
        <w:t>300</w:t>
      </w:r>
      <w:r>
        <w:rPr>
          <w:rFonts w:ascii="仿宋_GB2312" w:eastAsia="仿宋_GB2312" w:hAnsi="仿宋_GB2312" w:cs="仿宋_GB2312" w:hint="eastAsia"/>
          <w:color w:val="000000"/>
          <w:sz w:val="28"/>
          <w:szCs w:val="28"/>
        </w:rPr>
        <w:t>万元以内</w:t>
      </w:r>
    </w:p>
    <w:p w:rsidR="00C0146D" w:rsidRDefault="009832D1">
      <w:pPr>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攻关时限要求：</w:t>
      </w:r>
      <w:r>
        <w:rPr>
          <w:rFonts w:ascii="仿宋_GB2312" w:eastAsia="仿宋_GB2312" w:hAnsi="仿宋_GB2312" w:cs="仿宋_GB2312" w:hint="eastAsia"/>
          <w:color w:val="000000"/>
          <w:sz w:val="28"/>
          <w:szCs w:val="28"/>
        </w:rPr>
        <w:t>3</w:t>
      </w:r>
      <w:r>
        <w:rPr>
          <w:rFonts w:ascii="仿宋_GB2312" w:eastAsia="仿宋_GB2312" w:hAnsi="仿宋_GB2312" w:cs="仿宋_GB2312" w:hint="eastAsia"/>
          <w:color w:val="000000"/>
          <w:sz w:val="28"/>
          <w:szCs w:val="28"/>
        </w:rPr>
        <w:t>年内</w:t>
      </w:r>
    </w:p>
    <w:p w:rsidR="00C0146D" w:rsidRDefault="009832D1">
      <w:pPr>
        <w:pStyle w:val="a0"/>
        <w:spacing w:line="520" w:lineRule="exact"/>
        <w:ind w:left="0"/>
        <w:rPr>
          <w:rFonts w:eastAsia="仿宋_GB2312"/>
          <w:color w:val="000000"/>
        </w:rPr>
      </w:pPr>
      <w:r>
        <w:rPr>
          <w:rFonts w:eastAsia="仿宋_GB2312" w:hint="eastAsia"/>
          <w:color w:val="000000"/>
          <w:kern w:val="0"/>
          <w:sz w:val="28"/>
          <w:szCs w:val="28"/>
        </w:rPr>
        <w:t>*</w:t>
      </w:r>
      <w:r>
        <w:rPr>
          <w:rFonts w:eastAsia="仿宋_GB2312" w:hint="eastAsia"/>
          <w:color w:val="000000"/>
          <w:kern w:val="0"/>
          <w:sz w:val="28"/>
          <w:szCs w:val="28"/>
        </w:rPr>
        <w:t>要求揭榜项目绩效目标全覆盖</w:t>
      </w:r>
    </w:p>
    <w:p w:rsidR="00C0146D" w:rsidRDefault="00C0146D">
      <w:pPr>
        <w:pStyle w:val="a0"/>
        <w:spacing w:line="520" w:lineRule="exact"/>
        <w:ind w:left="0"/>
        <w:rPr>
          <w:color w:val="000000"/>
        </w:rPr>
      </w:pPr>
    </w:p>
    <w:p w:rsidR="00C0146D" w:rsidRDefault="009832D1">
      <w:pPr>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11.</w:t>
      </w:r>
      <w:r>
        <w:rPr>
          <w:rFonts w:ascii="仿宋_GB2312" w:eastAsia="仿宋_GB2312" w:hAnsi="仿宋_GB2312" w:cs="仿宋_GB2312" w:hint="eastAsia"/>
          <w:b/>
          <w:bCs/>
          <w:color w:val="000000"/>
          <w:sz w:val="28"/>
          <w:szCs w:val="28"/>
        </w:rPr>
        <w:t>榜单名称：新型优质森林食物资源挖掘及产业化技术研究</w:t>
      </w:r>
      <w:r>
        <w:rPr>
          <w:rFonts w:eastAsia="仿宋_GB2312" w:hint="eastAsia"/>
          <w:b/>
          <w:bCs/>
          <w:color w:val="000000"/>
          <w:kern w:val="0"/>
          <w:sz w:val="28"/>
          <w:szCs w:val="28"/>
        </w:rPr>
        <w:t>（领雁）</w:t>
      </w:r>
    </w:p>
    <w:p w:rsidR="00C0146D" w:rsidRDefault="009832D1">
      <w:pPr>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b/>
          <w:bCs/>
          <w:color w:val="000000"/>
          <w:sz w:val="28"/>
          <w:szCs w:val="28"/>
        </w:rPr>
        <w:t>主要研究内容：</w:t>
      </w:r>
      <w:r>
        <w:rPr>
          <w:rFonts w:ascii="仿宋_GB2312" w:eastAsia="仿宋_GB2312" w:hAnsi="仿宋_GB2312" w:cs="仿宋_GB2312" w:hint="eastAsia"/>
          <w:color w:val="000000"/>
          <w:sz w:val="28"/>
          <w:szCs w:val="28"/>
        </w:rPr>
        <w:t>针对我省森林食物资源丰富，但开发利用不足、产</w:t>
      </w:r>
      <w:r>
        <w:rPr>
          <w:rFonts w:ascii="仿宋_GB2312" w:eastAsia="仿宋_GB2312" w:hAnsi="仿宋_GB2312" w:cs="仿宋_GB2312" w:hint="eastAsia"/>
          <w:color w:val="000000"/>
          <w:sz w:val="28"/>
          <w:szCs w:val="28"/>
        </w:rPr>
        <w:t>业化程度低、品质参差不齐等问题，调查评价我省野生森林食物资源及产业化潜力；</w:t>
      </w:r>
      <w:r>
        <w:rPr>
          <w:rFonts w:ascii="仿宋_GB2312" w:eastAsia="仿宋_GB2312" w:hAnsi="仿宋_GB2312" w:cs="仿宋_GB2312"/>
          <w:color w:val="000000"/>
          <w:sz w:val="28"/>
          <w:szCs w:val="28"/>
        </w:rPr>
        <w:t>收集</w:t>
      </w:r>
      <w:r>
        <w:rPr>
          <w:rFonts w:ascii="仿宋_GB2312" w:eastAsia="仿宋_GB2312" w:hAnsi="仿宋_GB2312" w:cs="仿宋_GB2312" w:hint="eastAsia"/>
          <w:color w:val="000000"/>
          <w:sz w:val="28"/>
          <w:szCs w:val="28"/>
        </w:rPr>
        <w:t>具有我</w:t>
      </w:r>
      <w:r>
        <w:rPr>
          <w:rFonts w:ascii="仿宋_GB2312" w:eastAsia="仿宋_GB2312" w:hAnsi="仿宋_GB2312" w:cs="仿宋_GB2312"/>
          <w:color w:val="000000"/>
          <w:sz w:val="28"/>
          <w:szCs w:val="28"/>
        </w:rPr>
        <w:t>省特色</w:t>
      </w:r>
      <w:r>
        <w:rPr>
          <w:rFonts w:ascii="仿宋_GB2312" w:eastAsia="仿宋_GB2312" w:hAnsi="仿宋_GB2312" w:cs="仿宋_GB2312" w:hint="eastAsia"/>
          <w:color w:val="000000"/>
          <w:sz w:val="28"/>
          <w:szCs w:val="28"/>
        </w:rPr>
        <w:t>的森林淀粉、森林糖料、森林蛋白和森林蔬菜资源，</w:t>
      </w:r>
      <w:r>
        <w:rPr>
          <w:rFonts w:ascii="仿宋_GB2312" w:eastAsia="仿宋_GB2312" w:hAnsi="仿宋_GB2312" w:cs="仿宋_GB2312"/>
          <w:color w:val="000000"/>
          <w:sz w:val="28"/>
          <w:szCs w:val="28"/>
        </w:rPr>
        <w:t>测定评价主要经济</w:t>
      </w:r>
      <w:r>
        <w:rPr>
          <w:rFonts w:ascii="仿宋_GB2312" w:eastAsia="仿宋_GB2312" w:hAnsi="仿宋_GB2312" w:cs="仿宋_GB2312" w:hint="eastAsia"/>
          <w:color w:val="000000"/>
          <w:sz w:val="28"/>
          <w:szCs w:val="28"/>
        </w:rPr>
        <w:t>、营养</w:t>
      </w:r>
      <w:r>
        <w:rPr>
          <w:rFonts w:ascii="仿宋_GB2312" w:eastAsia="仿宋_GB2312" w:hAnsi="仿宋_GB2312" w:cs="仿宋_GB2312"/>
          <w:color w:val="000000"/>
          <w:sz w:val="28"/>
          <w:szCs w:val="28"/>
        </w:rPr>
        <w:t>性状</w:t>
      </w:r>
      <w:r>
        <w:rPr>
          <w:rFonts w:ascii="仿宋_GB2312" w:eastAsia="仿宋_GB2312" w:hAnsi="仿宋_GB2312" w:cs="仿宋_GB2312" w:hint="eastAsia"/>
          <w:color w:val="000000"/>
          <w:sz w:val="28"/>
          <w:szCs w:val="28"/>
        </w:rPr>
        <w:t>，</w:t>
      </w:r>
      <w:r>
        <w:rPr>
          <w:rFonts w:ascii="仿宋_GB2312" w:eastAsia="仿宋_GB2312" w:hAnsi="仿宋_GB2312" w:cs="仿宋_GB2312"/>
          <w:color w:val="000000"/>
          <w:sz w:val="28"/>
          <w:szCs w:val="28"/>
        </w:rPr>
        <w:t>挖掘开发营养健康的</w:t>
      </w:r>
      <w:r>
        <w:rPr>
          <w:rFonts w:ascii="仿宋_GB2312" w:eastAsia="仿宋_GB2312" w:hAnsi="仿宋_GB2312" w:cs="仿宋_GB2312" w:hint="eastAsia"/>
          <w:color w:val="000000"/>
          <w:sz w:val="28"/>
          <w:szCs w:val="28"/>
        </w:rPr>
        <w:t>森林食物；创新适合山地丘陵区培育的优质种苗快繁、生态高效</w:t>
      </w:r>
      <w:r>
        <w:rPr>
          <w:rFonts w:ascii="仿宋_GB2312" w:eastAsia="仿宋_GB2312" w:hAnsi="仿宋_GB2312" w:cs="仿宋_GB2312" w:hint="eastAsia"/>
          <w:color w:val="000000"/>
          <w:sz w:val="28"/>
          <w:szCs w:val="28"/>
        </w:rPr>
        <w:lastRenderedPageBreak/>
        <w:t>规模化栽培技术体系；研发森林食物加工利用技术，形成产品</w:t>
      </w:r>
      <w:r>
        <w:rPr>
          <w:rFonts w:ascii="仿宋_GB2312" w:eastAsia="仿宋_GB2312" w:hAnsi="仿宋_GB2312" w:cs="仿宋_GB2312"/>
          <w:color w:val="000000"/>
          <w:sz w:val="28"/>
          <w:szCs w:val="28"/>
        </w:rPr>
        <w:t>标准。</w:t>
      </w:r>
    </w:p>
    <w:p w:rsidR="00C0146D" w:rsidRDefault="009832D1">
      <w:pPr>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b/>
          <w:bCs/>
          <w:color w:val="000000"/>
          <w:sz w:val="28"/>
          <w:szCs w:val="28"/>
        </w:rPr>
        <w:t>绩效目标：</w:t>
      </w:r>
      <w:r>
        <w:rPr>
          <w:rFonts w:ascii="仿宋_GB2312" w:eastAsia="仿宋_GB2312" w:hAnsi="仿宋_GB2312" w:cs="仿宋_GB2312" w:hint="eastAsia"/>
          <w:color w:val="000000"/>
          <w:sz w:val="28"/>
          <w:szCs w:val="28"/>
        </w:rPr>
        <w:t>形成浙江省森林食物调查评价报告</w:t>
      </w:r>
      <w:r>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rPr>
        <w:t>份，挖掘具有我</w:t>
      </w:r>
      <w:r>
        <w:rPr>
          <w:rFonts w:ascii="仿宋_GB2312" w:eastAsia="仿宋_GB2312" w:hAnsi="仿宋_GB2312" w:cs="仿宋_GB2312"/>
          <w:color w:val="000000"/>
          <w:sz w:val="28"/>
          <w:szCs w:val="28"/>
        </w:rPr>
        <w:t>省</w:t>
      </w:r>
      <w:r>
        <w:rPr>
          <w:rFonts w:ascii="仿宋_GB2312" w:eastAsia="仿宋_GB2312" w:hAnsi="仿宋_GB2312" w:cs="仿宋_GB2312" w:hint="eastAsia"/>
          <w:color w:val="000000"/>
          <w:sz w:val="28"/>
          <w:szCs w:val="28"/>
        </w:rPr>
        <w:t>特色、市场前景良好、未深度开发的</w:t>
      </w:r>
      <w:r>
        <w:rPr>
          <w:rFonts w:ascii="仿宋_GB2312" w:eastAsia="仿宋_GB2312" w:hAnsi="仿宋_GB2312" w:cs="仿宋_GB2312"/>
          <w:color w:val="000000"/>
          <w:sz w:val="28"/>
          <w:szCs w:val="28"/>
        </w:rPr>
        <w:t>营养健康森林</w:t>
      </w:r>
      <w:r>
        <w:rPr>
          <w:rFonts w:ascii="仿宋_GB2312" w:eastAsia="仿宋_GB2312" w:hAnsi="仿宋_GB2312" w:cs="仿宋_GB2312" w:hint="eastAsia"/>
          <w:color w:val="000000"/>
          <w:sz w:val="28"/>
          <w:szCs w:val="28"/>
        </w:rPr>
        <w:t>食物</w:t>
      </w:r>
      <w:r>
        <w:rPr>
          <w:rFonts w:ascii="仿宋_GB2312" w:eastAsia="仿宋_GB2312" w:hAnsi="仿宋_GB2312" w:cs="仿宋_GB2312" w:hint="eastAsia"/>
          <w:color w:val="000000"/>
          <w:sz w:val="28"/>
          <w:szCs w:val="28"/>
        </w:rPr>
        <w:t>5</w:t>
      </w:r>
      <w:r>
        <w:rPr>
          <w:rFonts w:ascii="仿宋_GB2312" w:eastAsia="仿宋_GB2312" w:hAnsi="仿宋_GB2312" w:cs="仿宋_GB2312" w:hint="eastAsia"/>
          <w:color w:val="000000"/>
          <w:sz w:val="28"/>
          <w:szCs w:val="28"/>
        </w:rPr>
        <w:t>个</w:t>
      </w:r>
      <w:r>
        <w:rPr>
          <w:rFonts w:ascii="仿宋_GB2312" w:eastAsia="仿宋_GB2312" w:hAnsi="仿宋_GB2312" w:cs="仿宋_GB2312"/>
          <w:color w:val="000000"/>
          <w:sz w:val="28"/>
          <w:szCs w:val="28"/>
        </w:rPr>
        <w:t>以上</w:t>
      </w:r>
      <w:r>
        <w:rPr>
          <w:rFonts w:ascii="仿宋_GB2312" w:eastAsia="仿宋_GB2312" w:hAnsi="仿宋_GB2312" w:cs="仿宋_GB2312" w:hint="eastAsia"/>
          <w:color w:val="000000"/>
          <w:sz w:val="28"/>
          <w:szCs w:val="28"/>
        </w:rPr>
        <w:t>；建立苗木繁育和规模化栽培技术体系</w:t>
      </w:r>
      <w:r>
        <w:rPr>
          <w:rFonts w:ascii="仿宋_GB2312" w:eastAsia="仿宋_GB2312" w:hAnsi="仿宋_GB2312" w:cs="仿宋_GB2312" w:hint="eastAsia"/>
          <w:color w:val="000000"/>
          <w:sz w:val="28"/>
          <w:szCs w:val="28"/>
        </w:rPr>
        <w:t>3</w:t>
      </w:r>
      <w:r>
        <w:rPr>
          <w:rFonts w:ascii="仿宋_GB2312" w:eastAsia="仿宋_GB2312" w:hAnsi="仿宋_GB2312" w:cs="仿宋_GB2312" w:hint="eastAsia"/>
          <w:color w:val="000000"/>
          <w:sz w:val="28"/>
          <w:szCs w:val="28"/>
        </w:rPr>
        <w:t>套以上，</w:t>
      </w:r>
      <w:r>
        <w:rPr>
          <w:rFonts w:ascii="仿宋_GB2312" w:eastAsia="仿宋_GB2312" w:hAnsi="仿宋_GB2312" w:cs="仿宋_GB2312"/>
          <w:color w:val="000000"/>
          <w:sz w:val="28"/>
          <w:szCs w:val="28"/>
        </w:rPr>
        <w:t>繁殖</w:t>
      </w:r>
      <w:r>
        <w:rPr>
          <w:rFonts w:ascii="仿宋_GB2312" w:eastAsia="仿宋_GB2312" w:hAnsi="仿宋_GB2312" w:cs="仿宋_GB2312" w:hint="eastAsia"/>
          <w:color w:val="000000"/>
          <w:sz w:val="28"/>
          <w:szCs w:val="28"/>
        </w:rPr>
        <w:t>苗木</w:t>
      </w:r>
      <w:r>
        <w:rPr>
          <w:rFonts w:ascii="仿宋_GB2312" w:eastAsia="仿宋_GB2312" w:hAnsi="仿宋_GB2312" w:cs="仿宋_GB2312" w:hint="eastAsia"/>
          <w:color w:val="000000"/>
          <w:sz w:val="28"/>
          <w:szCs w:val="28"/>
        </w:rPr>
        <w:t>50</w:t>
      </w:r>
      <w:r>
        <w:rPr>
          <w:rFonts w:ascii="仿宋_GB2312" w:eastAsia="仿宋_GB2312" w:hAnsi="仿宋_GB2312" w:cs="仿宋_GB2312" w:hint="eastAsia"/>
          <w:color w:val="000000"/>
          <w:sz w:val="28"/>
          <w:szCs w:val="28"/>
        </w:rPr>
        <w:t>万株，建立示范基地</w:t>
      </w:r>
      <w:r>
        <w:rPr>
          <w:rFonts w:ascii="仿宋_GB2312" w:eastAsia="仿宋_GB2312" w:hAnsi="仿宋_GB2312" w:cs="仿宋_GB2312" w:hint="eastAsia"/>
          <w:color w:val="000000"/>
          <w:sz w:val="28"/>
          <w:szCs w:val="28"/>
        </w:rPr>
        <w:t>1000</w:t>
      </w:r>
      <w:r>
        <w:rPr>
          <w:rFonts w:ascii="仿宋_GB2312" w:eastAsia="仿宋_GB2312" w:hAnsi="仿宋_GB2312" w:cs="仿宋_GB2312" w:hint="eastAsia"/>
          <w:color w:val="000000"/>
          <w:sz w:val="28"/>
          <w:szCs w:val="28"/>
        </w:rPr>
        <w:t>亩，产量</w:t>
      </w:r>
      <w:r>
        <w:rPr>
          <w:rFonts w:ascii="仿宋_GB2312" w:eastAsia="仿宋_GB2312" w:hAnsi="仿宋_GB2312" w:cs="仿宋_GB2312"/>
          <w:color w:val="000000"/>
          <w:sz w:val="28"/>
          <w:szCs w:val="28"/>
        </w:rPr>
        <w:t>提高</w:t>
      </w:r>
      <w:r>
        <w:rPr>
          <w:rFonts w:ascii="仿宋_GB2312" w:eastAsia="仿宋_GB2312" w:hAnsi="仿宋_GB2312" w:cs="仿宋_GB2312" w:hint="eastAsia"/>
          <w:color w:val="000000"/>
          <w:sz w:val="28"/>
          <w:szCs w:val="28"/>
        </w:rPr>
        <w:t>30%</w:t>
      </w:r>
      <w:r>
        <w:rPr>
          <w:rFonts w:ascii="仿宋_GB2312" w:eastAsia="仿宋_GB2312" w:hAnsi="仿宋_GB2312" w:cs="仿宋_GB2312"/>
          <w:color w:val="000000"/>
          <w:sz w:val="28"/>
          <w:szCs w:val="28"/>
        </w:rPr>
        <w:t>以上</w:t>
      </w:r>
      <w:r>
        <w:rPr>
          <w:rFonts w:ascii="仿宋_GB2312" w:eastAsia="仿宋_GB2312" w:hAnsi="仿宋_GB2312" w:cs="仿宋_GB2312" w:hint="eastAsia"/>
          <w:color w:val="000000"/>
          <w:sz w:val="28"/>
          <w:szCs w:val="28"/>
        </w:rPr>
        <w:t>；开发深加工新产品</w:t>
      </w:r>
      <w:r>
        <w:rPr>
          <w:rFonts w:ascii="仿宋_GB2312" w:eastAsia="仿宋_GB2312" w:hAnsi="仿宋_GB2312" w:cs="仿宋_GB2312" w:hint="eastAsia"/>
          <w:color w:val="000000"/>
          <w:sz w:val="28"/>
          <w:szCs w:val="28"/>
        </w:rPr>
        <w:t>3</w:t>
      </w:r>
      <w:r>
        <w:rPr>
          <w:rFonts w:ascii="仿宋_GB2312" w:eastAsia="仿宋_GB2312" w:hAnsi="仿宋_GB2312" w:cs="仿宋_GB2312" w:hint="eastAsia"/>
          <w:color w:val="000000"/>
          <w:sz w:val="28"/>
          <w:szCs w:val="28"/>
        </w:rPr>
        <w:t>个以上，建立加工生产线，新产品</w:t>
      </w:r>
      <w:r>
        <w:rPr>
          <w:rFonts w:ascii="仿宋_GB2312" w:eastAsia="仿宋_GB2312" w:hAnsi="仿宋_GB2312" w:cs="仿宋_GB2312"/>
          <w:color w:val="000000"/>
          <w:sz w:val="28"/>
          <w:szCs w:val="28"/>
        </w:rPr>
        <w:t>年</w:t>
      </w:r>
      <w:r>
        <w:rPr>
          <w:rFonts w:ascii="仿宋_GB2312" w:eastAsia="仿宋_GB2312" w:hAnsi="仿宋_GB2312" w:cs="仿宋_GB2312" w:hint="eastAsia"/>
          <w:color w:val="000000"/>
          <w:sz w:val="28"/>
          <w:szCs w:val="28"/>
        </w:rPr>
        <w:t>产值</w:t>
      </w:r>
      <w:r>
        <w:rPr>
          <w:rFonts w:ascii="仿宋_GB2312" w:eastAsia="仿宋_GB2312" w:hAnsi="仿宋_GB2312" w:cs="仿宋_GB2312" w:hint="eastAsia"/>
          <w:color w:val="000000"/>
          <w:sz w:val="28"/>
          <w:szCs w:val="28"/>
        </w:rPr>
        <w:t>10</w:t>
      </w:r>
      <w:r>
        <w:rPr>
          <w:rFonts w:ascii="仿宋_GB2312" w:eastAsia="仿宋_GB2312" w:hAnsi="仿宋_GB2312" w:cs="仿宋_GB2312"/>
          <w:color w:val="000000"/>
          <w:sz w:val="28"/>
          <w:szCs w:val="28"/>
        </w:rPr>
        <w:t>00</w:t>
      </w:r>
      <w:r>
        <w:rPr>
          <w:rFonts w:ascii="仿宋_GB2312" w:eastAsia="仿宋_GB2312" w:hAnsi="仿宋_GB2312" w:cs="仿宋_GB2312" w:hint="eastAsia"/>
          <w:color w:val="000000"/>
          <w:sz w:val="28"/>
          <w:szCs w:val="28"/>
        </w:rPr>
        <w:t>万元</w:t>
      </w:r>
      <w:r>
        <w:rPr>
          <w:rFonts w:ascii="仿宋_GB2312" w:eastAsia="仿宋_GB2312" w:hAnsi="仿宋_GB2312" w:cs="仿宋_GB2312"/>
          <w:color w:val="000000"/>
          <w:sz w:val="28"/>
          <w:szCs w:val="28"/>
        </w:rPr>
        <w:t>以上。制定相关技术规程</w:t>
      </w:r>
      <w:r>
        <w:rPr>
          <w:rFonts w:ascii="仿宋_GB2312" w:eastAsia="仿宋_GB2312" w:hAnsi="仿宋_GB2312" w:cs="仿宋_GB2312" w:hint="eastAsia"/>
          <w:color w:val="000000"/>
          <w:sz w:val="28"/>
          <w:szCs w:val="28"/>
        </w:rPr>
        <w:t>或产品标准</w:t>
      </w:r>
      <w:r>
        <w:rPr>
          <w:rFonts w:ascii="仿宋_GB2312" w:eastAsia="仿宋_GB2312" w:hAnsi="仿宋_GB2312" w:cs="仿宋_GB2312" w:hint="eastAsia"/>
          <w:color w:val="000000"/>
          <w:sz w:val="28"/>
          <w:szCs w:val="28"/>
        </w:rPr>
        <w:t>3</w:t>
      </w:r>
      <w:r>
        <w:rPr>
          <w:rFonts w:ascii="仿宋_GB2312" w:eastAsia="仿宋_GB2312" w:hAnsi="仿宋_GB2312" w:cs="仿宋_GB2312"/>
          <w:color w:val="000000"/>
          <w:sz w:val="28"/>
          <w:szCs w:val="28"/>
        </w:rPr>
        <w:t>项以上</w:t>
      </w:r>
      <w:r>
        <w:rPr>
          <w:rFonts w:ascii="仿宋_GB2312" w:eastAsia="仿宋_GB2312" w:hAnsi="仿宋_GB2312" w:cs="仿宋_GB2312" w:hint="eastAsia"/>
          <w:color w:val="000000"/>
          <w:sz w:val="28"/>
          <w:szCs w:val="28"/>
        </w:rPr>
        <w:t>。</w:t>
      </w:r>
    </w:p>
    <w:p w:rsidR="00C0146D" w:rsidRDefault="009832D1">
      <w:pPr>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b/>
          <w:bCs/>
          <w:color w:val="000000"/>
          <w:sz w:val="28"/>
          <w:szCs w:val="28"/>
        </w:rPr>
        <w:t>申报主体：</w:t>
      </w:r>
      <w:r>
        <w:rPr>
          <w:rFonts w:eastAsia="仿宋_GB2312" w:hint="eastAsia"/>
          <w:bCs/>
          <w:color w:val="000000"/>
          <w:kern w:val="0"/>
          <w:sz w:val="28"/>
          <w:szCs w:val="28"/>
        </w:rPr>
        <w:t>牵头申报单位不限主体，必须产学研合作</w:t>
      </w:r>
    </w:p>
    <w:p w:rsidR="00C0146D" w:rsidRDefault="009832D1">
      <w:pPr>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b/>
          <w:bCs/>
          <w:color w:val="000000"/>
          <w:sz w:val="28"/>
          <w:szCs w:val="28"/>
        </w:rPr>
        <w:t>组织方式：</w:t>
      </w:r>
      <w:r>
        <w:rPr>
          <w:rFonts w:ascii="仿宋_GB2312" w:eastAsia="仿宋_GB2312" w:hAnsi="仿宋_GB2312" w:cs="仿宋_GB2312"/>
          <w:color w:val="000000"/>
          <w:sz w:val="28"/>
          <w:szCs w:val="28"/>
        </w:rPr>
        <w:t>竞争性分配</w:t>
      </w:r>
    </w:p>
    <w:p w:rsidR="00C0146D" w:rsidRDefault="009832D1">
      <w:pPr>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b/>
          <w:bCs/>
          <w:color w:val="000000"/>
          <w:sz w:val="28"/>
          <w:szCs w:val="28"/>
        </w:rPr>
        <w:t>建议财政补助经费：</w:t>
      </w:r>
      <w:r>
        <w:rPr>
          <w:rFonts w:ascii="仿宋_GB2312" w:eastAsia="仿宋_GB2312" w:hAnsi="仿宋_GB2312" w:cs="仿宋_GB2312" w:hint="eastAsia"/>
          <w:color w:val="000000"/>
          <w:sz w:val="28"/>
          <w:szCs w:val="28"/>
        </w:rPr>
        <w:t>3</w:t>
      </w:r>
      <w:r>
        <w:rPr>
          <w:rFonts w:ascii="仿宋_GB2312" w:eastAsia="仿宋_GB2312" w:hAnsi="仿宋_GB2312" w:cs="仿宋_GB2312"/>
          <w:color w:val="000000"/>
          <w:sz w:val="28"/>
          <w:szCs w:val="28"/>
        </w:rPr>
        <w:t>00</w:t>
      </w:r>
      <w:r>
        <w:rPr>
          <w:rFonts w:ascii="仿宋_GB2312" w:eastAsia="仿宋_GB2312" w:hAnsi="仿宋_GB2312" w:cs="仿宋_GB2312" w:hint="eastAsia"/>
          <w:color w:val="000000"/>
          <w:sz w:val="28"/>
          <w:szCs w:val="28"/>
        </w:rPr>
        <w:t>万元以内</w:t>
      </w:r>
    </w:p>
    <w:p w:rsidR="00C0146D" w:rsidRDefault="009832D1">
      <w:pPr>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b/>
          <w:bCs/>
          <w:color w:val="000000"/>
          <w:sz w:val="28"/>
          <w:szCs w:val="28"/>
        </w:rPr>
        <w:t>攻关时限</w:t>
      </w:r>
      <w:r>
        <w:rPr>
          <w:rFonts w:ascii="仿宋_GB2312" w:eastAsia="仿宋_GB2312" w:hAnsi="仿宋_GB2312" w:cs="仿宋_GB2312" w:hint="eastAsia"/>
          <w:b/>
          <w:bCs/>
          <w:color w:val="000000"/>
          <w:sz w:val="28"/>
          <w:szCs w:val="28"/>
        </w:rPr>
        <w:t>要求</w:t>
      </w:r>
      <w:r>
        <w:rPr>
          <w:rFonts w:ascii="仿宋_GB2312" w:eastAsia="仿宋_GB2312" w:hAnsi="仿宋_GB2312" w:cs="仿宋_GB2312"/>
          <w:b/>
          <w:bCs/>
          <w:color w:val="000000"/>
          <w:sz w:val="28"/>
          <w:szCs w:val="28"/>
        </w:rPr>
        <w:t>：</w:t>
      </w:r>
      <w:r>
        <w:rPr>
          <w:rFonts w:ascii="仿宋_GB2312" w:eastAsia="仿宋_GB2312" w:hAnsi="仿宋_GB2312" w:cs="仿宋_GB2312"/>
          <w:color w:val="000000"/>
          <w:sz w:val="28"/>
          <w:szCs w:val="28"/>
        </w:rPr>
        <w:t>3</w:t>
      </w:r>
      <w:r>
        <w:rPr>
          <w:rFonts w:ascii="仿宋_GB2312" w:eastAsia="仿宋_GB2312" w:hAnsi="仿宋_GB2312" w:cs="仿宋_GB2312"/>
          <w:color w:val="000000"/>
          <w:sz w:val="28"/>
          <w:szCs w:val="28"/>
        </w:rPr>
        <w:t>年内</w:t>
      </w:r>
    </w:p>
    <w:p w:rsidR="00C0146D" w:rsidRDefault="009832D1">
      <w:pPr>
        <w:pStyle w:val="a0"/>
        <w:spacing w:line="520" w:lineRule="exact"/>
        <w:ind w:left="0"/>
        <w:rPr>
          <w:rFonts w:eastAsia="仿宋_GB2312"/>
          <w:color w:val="000000"/>
        </w:rPr>
      </w:pPr>
      <w:r>
        <w:rPr>
          <w:rFonts w:eastAsia="仿宋_GB2312" w:hint="eastAsia"/>
          <w:color w:val="000000"/>
          <w:kern w:val="0"/>
          <w:sz w:val="28"/>
          <w:szCs w:val="28"/>
        </w:rPr>
        <w:t>*</w:t>
      </w:r>
      <w:r>
        <w:rPr>
          <w:rFonts w:eastAsia="仿宋_GB2312" w:hint="eastAsia"/>
          <w:color w:val="000000"/>
          <w:kern w:val="0"/>
          <w:sz w:val="28"/>
          <w:szCs w:val="28"/>
        </w:rPr>
        <w:t>要求揭榜项目绩效目标全覆盖</w:t>
      </w:r>
    </w:p>
    <w:p w:rsidR="00C0146D" w:rsidRDefault="00C0146D">
      <w:pPr>
        <w:pStyle w:val="a0"/>
        <w:spacing w:line="520" w:lineRule="exact"/>
        <w:ind w:left="0"/>
        <w:rPr>
          <w:color w:val="000000"/>
        </w:rPr>
      </w:pPr>
    </w:p>
    <w:p w:rsidR="00C0146D" w:rsidRDefault="009832D1">
      <w:pPr>
        <w:spacing w:line="520" w:lineRule="exact"/>
        <w:ind w:firstLineChars="200" w:firstLine="562"/>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12.</w:t>
      </w:r>
      <w:r>
        <w:rPr>
          <w:rFonts w:ascii="仿宋_GB2312" w:eastAsia="仿宋_GB2312" w:hAnsi="仿宋_GB2312" w:cs="仿宋_GB2312" w:hint="eastAsia"/>
          <w:b/>
          <w:bCs/>
          <w:color w:val="000000"/>
          <w:sz w:val="28"/>
          <w:szCs w:val="28"/>
        </w:rPr>
        <w:t>榜单名称：特色果树高效栽培数字化技术研究与应用</w:t>
      </w:r>
      <w:r>
        <w:rPr>
          <w:rFonts w:eastAsia="仿宋_GB2312" w:hint="eastAsia"/>
          <w:b/>
          <w:bCs/>
          <w:color w:val="000000"/>
          <w:kern w:val="0"/>
          <w:sz w:val="28"/>
          <w:szCs w:val="28"/>
        </w:rPr>
        <w:t>（领雁）</w:t>
      </w:r>
    </w:p>
    <w:p w:rsidR="00C0146D" w:rsidRDefault="009832D1">
      <w:pPr>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主要研究内容</w:t>
      </w:r>
      <w:r>
        <w:rPr>
          <w:rFonts w:ascii="仿宋_GB2312" w:eastAsia="仿宋_GB2312" w:hAnsi="仿宋_GB2312" w:cs="仿宋_GB2312" w:hint="eastAsia"/>
          <w:color w:val="000000"/>
          <w:sz w:val="28"/>
          <w:szCs w:val="28"/>
        </w:rPr>
        <w:t>：针对浙江主要特色果树，研发适合设施栽培的矮化修剪技术，创制数字模型，预测修剪反应和品质、产量形成；研究不同地势下特色果树促成早熟的适宜的温度、湿度和光照环境条件，开发不同设施条件下温度、湿度和光照智能化调节技术；研究设施栽培条件下树体生长、果实发育及肥水需求规律，研发技术参数，建立</w:t>
      </w:r>
      <w:r>
        <w:rPr>
          <w:rFonts w:ascii="仿宋_GB2312" w:eastAsia="仿宋_GB2312" w:hAnsi="仿宋_GB2312" w:cs="仿宋_GB2312" w:hint="eastAsia"/>
          <w:color w:val="000000"/>
          <w:sz w:val="28"/>
          <w:szCs w:val="28"/>
        </w:rPr>
        <w:lastRenderedPageBreak/>
        <w:t>肥水智能化控制技术；集成高效促成栽培数字化技术体系，建立应用示范基地。</w:t>
      </w:r>
    </w:p>
    <w:p w:rsidR="00C0146D" w:rsidRDefault="009832D1">
      <w:pPr>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绩效目标：</w:t>
      </w:r>
      <w:r>
        <w:rPr>
          <w:rFonts w:ascii="仿宋_GB2312" w:eastAsia="仿宋_GB2312" w:hAnsi="仿宋_GB2312" w:cs="仿宋_GB2312" w:hint="eastAsia"/>
          <w:color w:val="000000"/>
          <w:sz w:val="28"/>
          <w:szCs w:val="28"/>
        </w:rPr>
        <w:t>创制特色果树矮化修剪数字化模型</w:t>
      </w:r>
      <w:r>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rPr>
        <w:t>套；获得不同设施条件下保障特色果树早熟、优质、丰产、稳产的温度、湿度、光质、养分、水分等控制参数，建立智能化监测控</w:t>
      </w:r>
      <w:r>
        <w:rPr>
          <w:rFonts w:ascii="仿宋_GB2312" w:eastAsia="仿宋_GB2312" w:hAnsi="仿宋_GB2312" w:cs="仿宋_GB2312" w:hint="eastAsia"/>
          <w:color w:val="000000"/>
          <w:sz w:val="28"/>
          <w:szCs w:val="28"/>
        </w:rPr>
        <w:t>制系统</w:t>
      </w:r>
      <w:r>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rPr>
        <w:t>套；集成特色果树高效促成栽培数字化技术体系</w:t>
      </w:r>
      <w:r>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rPr>
        <w:t>套，建立示范基地</w:t>
      </w:r>
      <w:r>
        <w:rPr>
          <w:rFonts w:ascii="仿宋_GB2312" w:eastAsia="仿宋_GB2312" w:hAnsi="仿宋_GB2312" w:cs="仿宋_GB2312" w:hint="eastAsia"/>
          <w:color w:val="000000"/>
          <w:sz w:val="28"/>
          <w:szCs w:val="28"/>
        </w:rPr>
        <w:t>2</w:t>
      </w:r>
      <w:r>
        <w:rPr>
          <w:rFonts w:ascii="仿宋_GB2312" w:eastAsia="仿宋_GB2312" w:hAnsi="仿宋_GB2312" w:cs="仿宋_GB2312" w:hint="eastAsia"/>
          <w:color w:val="000000"/>
          <w:sz w:val="28"/>
          <w:szCs w:val="28"/>
        </w:rPr>
        <w:t>个以上，面积</w:t>
      </w:r>
      <w:r>
        <w:rPr>
          <w:rFonts w:ascii="仿宋_GB2312" w:eastAsia="仿宋_GB2312" w:hAnsi="仿宋_GB2312" w:cs="仿宋_GB2312" w:hint="eastAsia"/>
          <w:color w:val="000000"/>
          <w:sz w:val="28"/>
          <w:szCs w:val="28"/>
        </w:rPr>
        <w:t>100</w:t>
      </w:r>
      <w:r>
        <w:rPr>
          <w:rFonts w:ascii="仿宋_GB2312" w:eastAsia="仿宋_GB2312" w:hAnsi="仿宋_GB2312" w:cs="仿宋_GB2312" w:hint="eastAsia"/>
          <w:color w:val="000000"/>
          <w:sz w:val="28"/>
          <w:szCs w:val="28"/>
        </w:rPr>
        <w:t>亩以上；相比常规设施栽培，果实成熟提前</w:t>
      </w:r>
      <w:r>
        <w:rPr>
          <w:rFonts w:ascii="仿宋_GB2312" w:eastAsia="仿宋_GB2312" w:hAnsi="仿宋_GB2312" w:cs="仿宋_GB2312" w:hint="eastAsia"/>
          <w:color w:val="000000"/>
          <w:sz w:val="28"/>
          <w:szCs w:val="28"/>
        </w:rPr>
        <w:t>7</w:t>
      </w:r>
      <w:r>
        <w:rPr>
          <w:rFonts w:ascii="仿宋_GB2312" w:eastAsia="仿宋_GB2312" w:hAnsi="仿宋_GB2312" w:cs="仿宋_GB2312" w:hint="eastAsia"/>
          <w:color w:val="000000"/>
          <w:sz w:val="28"/>
          <w:szCs w:val="28"/>
        </w:rPr>
        <w:t>天以上，商品果率提高</w:t>
      </w:r>
      <w:r>
        <w:rPr>
          <w:rFonts w:ascii="仿宋_GB2312" w:eastAsia="仿宋_GB2312" w:hAnsi="仿宋_GB2312" w:cs="仿宋_GB2312" w:hint="eastAsia"/>
          <w:color w:val="000000"/>
          <w:sz w:val="28"/>
          <w:szCs w:val="28"/>
        </w:rPr>
        <w:t>20%</w:t>
      </w:r>
      <w:r>
        <w:rPr>
          <w:rFonts w:ascii="仿宋_GB2312" w:eastAsia="仿宋_GB2312" w:hAnsi="仿宋_GB2312" w:cs="仿宋_GB2312" w:hint="eastAsia"/>
          <w:color w:val="000000"/>
          <w:sz w:val="28"/>
          <w:szCs w:val="28"/>
        </w:rPr>
        <w:t>以上，产值提高</w:t>
      </w:r>
      <w:r>
        <w:rPr>
          <w:rFonts w:ascii="仿宋_GB2312" w:eastAsia="仿宋_GB2312" w:hAnsi="仿宋_GB2312" w:cs="仿宋_GB2312" w:hint="eastAsia"/>
          <w:color w:val="000000"/>
          <w:sz w:val="28"/>
          <w:szCs w:val="28"/>
        </w:rPr>
        <w:t>30%</w:t>
      </w:r>
      <w:r>
        <w:rPr>
          <w:rFonts w:ascii="仿宋_GB2312" w:eastAsia="仿宋_GB2312" w:hAnsi="仿宋_GB2312" w:cs="仿宋_GB2312" w:hint="eastAsia"/>
          <w:color w:val="000000"/>
          <w:sz w:val="28"/>
          <w:szCs w:val="28"/>
        </w:rPr>
        <w:t>以上。</w:t>
      </w:r>
    </w:p>
    <w:p w:rsidR="00C0146D" w:rsidRDefault="009832D1">
      <w:pPr>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申报主体：</w:t>
      </w:r>
      <w:r>
        <w:rPr>
          <w:rFonts w:eastAsia="仿宋_GB2312" w:hint="eastAsia"/>
          <w:bCs/>
          <w:color w:val="000000"/>
          <w:kern w:val="0"/>
          <w:sz w:val="28"/>
          <w:szCs w:val="28"/>
        </w:rPr>
        <w:t>牵头申报单位不限主体，鼓励产学研合作</w:t>
      </w:r>
    </w:p>
    <w:p w:rsidR="00C0146D" w:rsidRDefault="009832D1">
      <w:pPr>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组织方式：</w:t>
      </w:r>
      <w:r>
        <w:rPr>
          <w:rFonts w:ascii="仿宋_GB2312" w:eastAsia="仿宋_GB2312" w:hAnsi="仿宋_GB2312" w:cs="仿宋_GB2312" w:hint="eastAsia"/>
          <w:color w:val="000000"/>
          <w:sz w:val="28"/>
          <w:szCs w:val="28"/>
        </w:rPr>
        <w:t>竞争性分配</w:t>
      </w:r>
    </w:p>
    <w:p w:rsidR="00C0146D" w:rsidRDefault="009832D1">
      <w:pPr>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建议财政补助经费：</w:t>
      </w:r>
      <w:r>
        <w:rPr>
          <w:rFonts w:ascii="仿宋_GB2312" w:eastAsia="仿宋_GB2312" w:hAnsi="仿宋_GB2312" w:cs="仿宋_GB2312" w:hint="eastAsia"/>
          <w:color w:val="000000"/>
          <w:sz w:val="28"/>
          <w:szCs w:val="28"/>
        </w:rPr>
        <w:t>500</w:t>
      </w:r>
      <w:r>
        <w:rPr>
          <w:rFonts w:ascii="仿宋_GB2312" w:eastAsia="仿宋_GB2312" w:hAnsi="仿宋_GB2312" w:cs="仿宋_GB2312" w:hint="eastAsia"/>
          <w:color w:val="000000"/>
          <w:sz w:val="28"/>
          <w:szCs w:val="28"/>
        </w:rPr>
        <w:t>万元以内</w:t>
      </w:r>
    </w:p>
    <w:p w:rsidR="00C0146D" w:rsidRDefault="009832D1">
      <w:pPr>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攻关时限要求：</w:t>
      </w:r>
      <w:r>
        <w:rPr>
          <w:rFonts w:ascii="仿宋_GB2312" w:eastAsia="仿宋_GB2312" w:hAnsi="仿宋_GB2312" w:cs="仿宋_GB2312" w:hint="eastAsia"/>
          <w:color w:val="000000"/>
          <w:sz w:val="28"/>
          <w:szCs w:val="28"/>
        </w:rPr>
        <w:t>3</w:t>
      </w:r>
      <w:r>
        <w:rPr>
          <w:rFonts w:ascii="仿宋_GB2312" w:eastAsia="仿宋_GB2312" w:hAnsi="仿宋_GB2312" w:cs="仿宋_GB2312" w:hint="eastAsia"/>
          <w:color w:val="000000"/>
          <w:sz w:val="28"/>
          <w:szCs w:val="28"/>
        </w:rPr>
        <w:t>年内</w:t>
      </w:r>
    </w:p>
    <w:p w:rsidR="00C0146D" w:rsidRDefault="00C0146D">
      <w:pPr>
        <w:spacing w:line="520" w:lineRule="exact"/>
        <w:ind w:firstLineChars="200" w:firstLine="562"/>
        <w:rPr>
          <w:rFonts w:ascii="仿宋_GB2312" w:eastAsia="仿宋_GB2312" w:hAnsi="仿宋_GB2312" w:cs="仿宋_GB2312"/>
          <w:b/>
          <w:bCs/>
          <w:color w:val="000000"/>
          <w:sz w:val="28"/>
          <w:szCs w:val="28"/>
        </w:rPr>
      </w:pPr>
    </w:p>
    <w:p w:rsidR="00C0146D" w:rsidRDefault="009832D1">
      <w:pPr>
        <w:spacing w:line="520" w:lineRule="exact"/>
        <w:ind w:firstLineChars="200" w:firstLine="562"/>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13.</w:t>
      </w:r>
      <w:r>
        <w:rPr>
          <w:rFonts w:ascii="仿宋_GB2312" w:eastAsia="仿宋_GB2312" w:hAnsi="仿宋_GB2312" w:cs="仿宋_GB2312" w:hint="eastAsia"/>
          <w:b/>
          <w:bCs/>
          <w:color w:val="000000"/>
          <w:sz w:val="28"/>
          <w:szCs w:val="28"/>
        </w:rPr>
        <w:t>榜单名称：兰花全产业链高效精准栽培技术研究与产业化</w:t>
      </w:r>
      <w:r>
        <w:rPr>
          <w:rFonts w:eastAsia="仿宋_GB2312" w:hint="eastAsia"/>
          <w:b/>
          <w:bCs/>
          <w:color w:val="000000"/>
          <w:kern w:val="0"/>
          <w:sz w:val="28"/>
          <w:szCs w:val="28"/>
        </w:rPr>
        <w:t>（领雁）</w:t>
      </w:r>
    </w:p>
    <w:p w:rsidR="00C0146D" w:rsidRDefault="009832D1">
      <w:pPr>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主要研究内容：</w:t>
      </w:r>
      <w:r>
        <w:rPr>
          <w:rFonts w:ascii="仿宋_GB2312" w:eastAsia="仿宋_GB2312" w:hAnsi="仿宋_GB2312" w:cs="仿宋_GB2312" w:hint="eastAsia"/>
          <w:color w:val="000000"/>
          <w:sz w:val="28"/>
          <w:szCs w:val="28"/>
        </w:rPr>
        <w:t>围绕兰花精准栽培技术不足、产业化水平不高等问题，针对市场认可度高、适宜规模化栽培的兰花品种，研究种苗快繁和开花大苗促成栽培技术、花期精准调控技术、水肥精确监测和灌溉管控技术；研究兰花茎腐病和软腐病等主要病虫害综合防治技术；研发适宜兰花生产和线上线下销售的栽培基质和栽培容器；集成兰花繁育和栽培一体的技术体系，建立精准栽培的数字化控制系统；研发工厂化生产的智能装备，形成产业示范。</w:t>
      </w:r>
    </w:p>
    <w:p w:rsidR="00C0146D" w:rsidRDefault="009832D1">
      <w:pPr>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lastRenderedPageBreak/>
        <w:t>绩效目标：</w:t>
      </w:r>
      <w:r>
        <w:rPr>
          <w:rFonts w:ascii="仿宋_GB2312" w:eastAsia="仿宋_GB2312" w:hAnsi="仿宋_GB2312" w:cs="仿宋_GB2312" w:hint="eastAsia"/>
          <w:color w:val="000000"/>
          <w:sz w:val="28"/>
          <w:szCs w:val="28"/>
        </w:rPr>
        <w:t>筛选</w:t>
      </w:r>
      <w:r>
        <w:rPr>
          <w:rFonts w:ascii="仿宋_GB2312" w:eastAsia="仿宋_GB2312" w:hAnsi="仿宋_GB2312" w:cs="仿宋_GB2312" w:hint="eastAsia"/>
          <w:color w:val="000000"/>
          <w:sz w:val="28"/>
          <w:szCs w:val="28"/>
        </w:rPr>
        <w:t>3-5</w:t>
      </w:r>
      <w:r>
        <w:rPr>
          <w:rFonts w:ascii="仿宋_GB2312" w:eastAsia="仿宋_GB2312" w:hAnsi="仿宋_GB2312" w:cs="仿宋_GB2312" w:hint="eastAsia"/>
          <w:color w:val="000000"/>
          <w:sz w:val="28"/>
          <w:szCs w:val="28"/>
        </w:rPr>
        <w:t>种适宜规模化生产的兰花品种，研发种苗快繁和开花大苗速成技术，相比常规方法产量增加</w:t>
      </w:r>
      <w:r>
        <w:rPr>
          <w:rFonts w:ascii="仿宋_GB2312" w:eastAsia="仿宋_GB2312" w:hAnsi="仿宋_GB2312" w:cs="仿宋_GB2312" w:hint="eastAsia"/>
          <w:color w:val="000000"/>
          <w:sz w:val="28"/>
          <w:szCs w:val="28"/>
        </w:rPr>
        <w:t>100%</w:t>
      </w:r>
      <w:r>
        <w:rPr>
          <w:rFonts w:ascii="仿宋_GB2312" w:eastAsia="仿宋_GB2312" w:hAnsi="仿宋_GB2312" w:cs="仿宋_GB2312" w:hint="eastAsia"/>
          <w:color w:val="000000"/>
          <w:sz w:val="28"/>
          <w:szCs w:val="28"/>
        </w:rPr>
        <w:t>以上；建立花期精准调控、</w:t>
      </w:r>
      <w:r>
        <w:rPr>
          <w:rFonts w:ascii="仿宋_GB2312" w:eastAsia="仿宋_GB2312" w:hAnsi="仿宋_GB2312" w:cs="仿宋_GB2312" w:hint="eastAsia"/>
          <w:color w:val="000000"/>
          <w:sz w:val="28"/>
          <w:szCs w:val="28"/>
        </w:rPr>
        <w:t>肥水智能管理和病虫害绿色防治等综合技术规程</w:t>
      </w:r>
      <w:r>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rPr>
        <w:t>套；申请国家发明专利</w:t>
      </w:r>
      <w:r>
        <w:rPr>
          <w:rFonts w:ascii="仿宋_GB2312" w:eastAsia="仿宋_GB2312" w:hAnsi="仿宋_GB2312" w:cs="仿宋_GB2312" w:hint="eastAsia"/>
          <w:color w:val="000000"/>
          <w:sz w:val="28"/>
          <w:szCs w:val="28"/>
        </w:rPr>
        <w:t>2</w:t>
      </w:r>
      <w:r>
        <w:rPr>
          <w:rFonts w:ascii="仿宋_GB2312" w:eastAsia="仿宋_GB2312" w:hAnsi="仿宋_GB2312" w:cs="仿宋_GB2312" w:hint="eastAsia"/>
          <w:color w:val="000000"/>
          <w:sz w:val="28"/>
          <w:szCs w:val="28"/>
        </w:rPr>
        <w:t>件以上，研制标准</w:t>
      </w:r>
      <w:r>
        <w:rPr>
          <w:rFonts w:ascii="仿宋_GB2312" w:eastAsia="仿宋_GB2312" w:hAnsi="仿宋_GB2312" w:cs="仿宋_GB2312" w:hint="eastAsia"/>
          <w:color w:val="000000"/>
          <w:sz w:val="28"/>
          <w:szCs w:val="28"/>
        </w:rPr>
        <w:t>2</w:t>
      </w:r>
      <w:r>
        <w:rPr>
          <w:rFonts w:ascii="仿宋_GB2312" w:eastAsia="仿宋_GB2312" w:hAnsi="仿宋_GB2312" w:cs="仿宋_GB2312" w:hint="eastAsia"/>
          <w:color w:val="000000"/>
          <w:sz w:val="28"/>
          <w:szCs w:val="28"/>
        </w:rPr>
        <w:t>项以上；形成兰花栽培基质和容器等新产品</w:t>
      </w:r>
      <w:r>
        <w:rPr>
          <w:rFonts w:ascii="仿宋_GB2312" w:eastAsia="仿宋_GB2312" w:hAnsi="仿宋_GB2312" w:cs="仿宋_GB2312" w:hint="eastAsia"/>
          <w:color w:val="000000"/>
          <w:sz w:val="28"/>
          <w:szCs w:val="28"/>
        </w:rPr>
        <w:t>3</w:t>
      </w:r>
      <w:r>
        <w:rPr>
          <w:rFonts w:ascii="仿宋_GB2312" w:eastAsia="仿宋_GB2312" w:hAnsi="仿宋_GB2312" w:cs="仿宋_GB2312" w:hint="eastAsia"/>
          <w:color w:val="000000"/>
          <w:sz w:val="28"/>
          <w:szCs w:val="28"/>
        </w:rPr>
        <w:t>个；建立智能化设施栽培示范基地</w:t>
      </w:r>
      <w:r>
        <w:rPr>
          <w:rFonts w:ascii="仿宋_GB2312" w:eastAsia="仿宋_GB2312" w:hAnsi="仿宋_GB2312" w:cs="仿宋_GB2312" w:hint="eastAsia"/>
          <w:color w:val="000000"/>
          <w:sz w:val="28"/>
          <w:szCs w:val="28"/>
        </w:rPr>
        <w:t>1-2</w:t>
      </w:r>
      <w:r>
        <w:rPr>
          <w:rFonts w:ascii="仿宋_GB2312" w:eastAsia="仿宋_GB2312" w:hAnsi="仿宋_GB2312" w:cs="仿宋_GB2312" w:hint="eastAsia"/>
          <w:color w:val="000000"/>
          <w:sz w:val="28"/>
          <w:szCs w:val="28"/>
        </w:rPr>
        <w:t>个，面积</w:t>
      </w:r>
      <w:r>
        <w:rPr>
          <w:rFonts w:ascii="仿宋_GB2312" w:eastAsia="仿宋_GB2312" w:hAnsi="仿宋_GB2312" w:cs="仿宋_GB2312" w:hint="eastAsia"/>
          <w:color w:val="000000"/>
          <w:sz w:val="28"/>
          <w:szCs w:val="28"/>
        </w:rPr>
        <w:t>50</w:t>
      </w:r>
      <w:r>
        <w:rPr>
          <w:rFonts w:ascii="仿宋_GB2312" w:eastAsia="仿宋_GB2312" w:hAnsi="仿宋_GB2312" w:cs="仿宋_GB2312" w:hint="eastAsia"/>
          <w:color w:val="000000"/>
          <w:sz w:val="28"/>
          <w:szCs w:val="28"/>
        </w:rPr>
        <w:t>亩以上，年产兰花</w:t>
      </w:r>
      <w:r>
        <w:rPr>
          <w:rFonts w:ascii="仿宋_GB2312" w:eastAsia="仿宋_GB2312" w:hAnsi="仿宋_GB2312" w:cs="仿宋_GB2312" w:hint="eastAsia"/>
          <w:color w:val="000000"/>
          <w:sz w:val="28"/>
          <w:szCs w:val="28"/>
        </w:rPr>
        <w:t>100</w:t>
      </w:r>
      <w:r>
        <w:rPr>
          <w:rFonts w:ascii="仿宋_GB2312" w:eastAsia="仿宋_GB2312" w:hAnsi="仿宋_GB2312" w:cs="仿宋_GB2312" w:hint="eastAsia"/>
          <w:color w:val="000000"/>
          <w:sz w:val="28"/>
          <w:szCs w:val="28"/>
        </w:rPr>
        <w:t>万株以上，产值</w:t>
      </w:r>
      <w:r>
        <w:rPr>
          <w:rFonts w:ascii="仿宋_GB2312" w:eastAsia="仿宋_GB2312" w:hAnsi="仿宋_GB2312" w:cs="仿宋_GB2312" w:hint="eastAsia"/>
          <w:color w:val="000000"/>
          <w:sz w:val="28"/>
          <w:szCs w:val="28"/>
        </w:rPr>
        <w:t>1500</w:t>
      </w:r>
      <w:r>
        <w:rPr>
          <w:rFonts w:ascii="仿宋_GB2312" w:eastAsia="仿宋_GB2312" w:hAnsi="仿宋_GB2312" w:cs="仿宋_GB2312" w:hint="eastAsia"/>
          <w:color w:val="000000"/>
          <w:sz w:val="28"/>
          <w:szCs w:val="28"/>
        </w:rPr>
        <w:t>万元以上。</w:t>
      </w:r>
    </w:p>
    <w:p w:rsidR="00C0146D" w:rsidRDefault="009832D1">
      <w:pPr>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申报主体：</w:t>
      </w:r>
      <w:r>
        <w:rPr>
          <w:rFonts w:eastAsia="仿宋_GB2312" w:hint="eastAsia"/>
          <w:bCs/>
          <w:color w:val="000000"/>
          <w:kern w:val="0"/>
          <w:sz w:val="28"/>
          <w:szCs w:val="28"/>
        </w:rPr>
        <w:t>牵头申报单位不限主体，必须产学研合作</w:t>
      </w:r>
    </w:p>
    <w:p w:rsidR="00C0146D" w:rsidRDefault="009832D1">
      <w:pPr>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组织方式：</w:t>
      </w:r>
      <w:r>
        <w:rPr>
          <w:rFonts w:ascii="仿宋_GB2312" w:eastAsia="仿宋_GB2312" w:hAnsi="仿宋_GB2312" w:cs="仿宋_GB2312" w:hint="eastAsia"/>
          <w:color w:val="000000"/>
          <w:sz w:val="28"/>
          <w:szCs w:val="28"/>
        </w:rPr>
        <w:t>竞争性分配</w:t>
      </w:r>
      <w:r>
        <w:rPr>
          <w:rFonts w:ascii="仿宋_GB2312" w:eastAsia="仿宋_GB2312" w:hAnsi="仿宋_GB2312" w:cs="仿宋_GB2312" w:hint="eastAsia"/>
          <w:color w:val="000000"/>
          <w:sz w:val="28"/>
          <w:szCs w:val="28"/>
        </w:rPr>
        <w:t xml:space="preserve"> </w:t>
      </w:r>
    </w:p>
    <w:p w:rsidR="00C0146D" w:rsidRDefault="009832D1">
      <w:pPr>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建议财政补助经费：</w:t>
      </w:r>
      <w:r>
        <w:rPr>
          <w:rFonts w:ascii="仿宋_GB2312" w:eastAsia="仿宋_GB2312" w:hAnsi="仿宋_GB2312" w:cs="仿宋_GB2312" w:hint="eastAsia"/>
          <w:color w:val="000000"/>
          <w:sz w:val="28"/>
          <w:szCs w:val="28"/>
        </w:rPr>
        <w:t>300</w:t>
      </w:r>
      <w:r>
        <w:rPr>
          <w:rFonts w:ascii="仿宋_GB2312" w:eastAsia="仿宋_GB2312" w:hAnsi="仿宋_GB2312" w:cs="仿宋_GB2312" w:hint="eastAsia"/>
          <w:color w:val="000000"/>
          <w:sz w:val="28"/>
          <w:szCs w:val="28"/>
        </w:rPr>
        <w:t>万元以内</w:t>
      </w:r>
    </w:p>
    <w:p w:rsidR="00C0146D" w:rsidRDefault="009832D1">
      <w:pPr>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攻关时限要求：</w:t>
      </w:r>
      <w:r>
        <w:rPr>
          <w:rFonts w:ascii="仿宋_GB2312" w:eastAsia="仿宋_GB2312" w:hAnsi="仿宋_GB2312" w:cs="仿宋_GB2312" w:hint="eastAsia"/>
          <w:color w:val="000000"/>
          <w:sz w:val="28"/>
          <w:szCs w:val="28"/>
        </w:rPr>
        <w:t>3</w:t>
      </w:r>
      <w:r>
        <w:rPr>
          <w:rFonts w:ascii="仿宋_GB2312" w:eastAsia="仿宋_GB2312" w:hAnsi="仿宋_GB2312" w:cs="仿宋_GB2312" w:hint="eastAsia"/>
          <w:color w:val="000000"/>
          <w:sz w:val="28"/>
          <w:szCs w:val="28"/>
        </w:rPr>
        <w:t>年内</w:t>
      </w:r>
    </w:p>
    <w:p w:rsidR="00C0146D" w:rsidRDefault="009832D1">
      <w:pPr>
        <w:pStyle w:val="a0"/>
        <w:spacing w:line="520" w:lineRule="exact"/>
        <w:ind w:left="0"/>
        <w:rPr>
          <w:rFonts w:eastAsia="仿宋_GB2312"/>
          <w:color w:val="000000"/>
        </w:rPr>
      </w:pPr>
      <w:r>
        <w:rPr>
          <w:rFonts w:eastAsia="仿宋_GB2312" w:hint="eastAsia"/>
          <w:color w:val="000000"/>
          <w:kern w:val="0"/>
          <w:sz w:val="28"/>
          <w:szCs w:val="28"/>
        </w:rPr>
        <w:t>*</w:t>
      </w:r>
      <w:r>
        <w:rPr>
          <w:rFonts w:eastAsia="仿宋_GB2312" w:hint="eastAsia"/>
          <w:color w:val="000000"/>
          <w:kern w:val="0"/>
          <w:sz w:val="28"/>
          <w:szCs w:val="28"/>
        </w:rPr>
        <w:t>要求揭榜项目绩效目标全覆盖</w:t>
      </w:r>
    </w:p>
    <w:p w:rsidR="00C0146D" w:rsidRDefault="00C0146D">
      <w:pPr>
        <w:pStyle w:val="a0"/>
        <w:spacing w:line="520" w:lineRule="exact"/>
        <w:ind w:left="0"/>
        <w:rPr>
          <w:color w:val="000000"/>
        </w:rPr>
      </w:pPr>
    </w:p>
    <w:p w:rsidR="00C0146D" w:rsidRDefault="009832D1">
      <w:pPr>
        <w:spacing w:line="520" w:lineRule="exact"/>
        <w:ind w:firstLineChars="200" w:firstLine="562"/>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14.</w:t>
      </w:r>
      <w:r>
        <w:rPr>
          <w:rFonts w:ascii="仿宋_GB2312" w:eastAsia="仿宋_GB2312" w:hAnsi="仿宋_GB2312" w:cs="仿宋_GB2312" w:hint="eastAsia"/>
          <w:b/>
          <w:color w:val="000000"/>
          <w:sz w:val="28"/>
          <w:szCs w:val="28"/>
        </w:rPr>
        <w:t>榜单名称：非耕地设施农业工程技术及其规模化应用</w:t>
      </w:r>
      <w:r>
        <w:rPr>
          <w:rFonts w:eastAsia="仿宋_GB2312" w:hint="eastAsia"/>
          <w:b/>
          <w:bCs/>
          <w:color w:val="000000"/>
          <w:kern w:val="0"/>
          <w:sz w:val="28"/>
          <w:szCs w:val="28"/>
        </w:rPr>
        <w:t>（尖兵）</w:t>
      </w:r>
    </w:p>
    <w:p w:rsidR="00C0146D" w:rsidRDefault="009832D1">
      <w:pPr>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color w:val="000000"/>
          <w:sz w:val="28"/>
          <w:szCs w:val="28"/>
        </w:rPr>
        <w:t>主要研究内容：</w:t>
      </w:r>
      <w:r>
        <w:rPr>
          <w:rFonts w:ascii="仿宋_GB2312" w:eastAsia="仿宋_GB2312" w:hAnsi="仿宋_GB2312" w:cs="仿宋_GB2312" w:hint="eastAsia"/>
          <w:color w:val="000000"/>
          <w:sz w:val="28"/>
          <w:szCs w:val="28"/>
        </w:rPr>
        <w:t>针对传统无土栽培技术成本高而难以大规模产业化应用问题，以无土栽培技术产业化应用为目标，研发实时培养液配比系统，解决传统方法成本高、占地大问题；研发基于作物养分和水分需求的按需自动供应技术，大幅度提高肥水利用率；研发高效低成本、能满足设施栽培需要的盐碱水淡化技术，突破滩涂盐碱地水资源瓶颈；攻克农业废弃物基质化利用技术，研发出理化性状优异的经济环保无土栽培基质，形成具有自主知识产权的</w:t>
      </w:r>
      <w:r>
        <w:rPr>
          <w:rFonts w:ascii="仿宋_GB2312" w:eastAsia="仿宋_GB2312" w:hAnsi="仿宋_GB2312" w:cs="仿宋_GB2312" w:hint="eastAsia"/>
          <w:color w:val="000000"/>
          <w:sz w:val="28"/>
          <w:szCs w:val="28"/>
        </w:rPr>
        <w:lastRenderedPageBreak/>
        <w:t>新一代轻简自控型无土栽培技术。研究基于新一代无土栽培方法的营养液配方、环境调控技术、基质重复利用消毒技术及其优质生产技术，形成标准</w:t>
      </w:r>
      <w:r>
        <w:rPr>
          <w:rFonts w:ascii="仿宋_GB2312" w:eastAsia="仿宋_GB2312" w:hAnsi="仿宋_GB2312" w:cs="仿宋_GB2312" w:hint="eastAsia"/>
          <w:color w:val="000000"/>
          <w:sz w:val="28"/>
          <w:szCs w:val="28"/>
        </w:rPr>
        <w:t>化生产技术体系，在浙江省蔬菜主产区和非耕地区域大面积示范与推广。</w:t>
      </w:r>
    </w:p>
    <w:p w:rsidR="00C0146D" w:rsidRDefault="009832D1">
      <w:pPr>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绩效目标</w:t>
      </w:r>
      <w:r>
        <w:rPr>
          <w:rFonts w:ascii="仿宋_GB2312" w:eastAsia="仿宋_GB2312" w:hAnsi="仿宋_GB2312" w:cs="仿宋_GB2312" w:hint="eastAsia"/>
          <w:b/>
          <w:color w:val="000000"/>
          <w:sz w:val="28"/>
          <w:szCs w:val="28"/>
        </w:rPr>
        <w:t>：</w:t>
      </w:r>
      <w:r>
        <w:rPr>
          <w:rFonts w:ascii="仿宋_GB2312" w:eastAsia="仿宋_GB2312" w:hAnsi="仿宋_GB2312" w:cs="仿宋_GB2312" w:hint="eastAsia"/>
          <w:color w:val="000000"/>
          <w:sz w:val="28"/>
          <w:szCs w:val="28"/>
        </w:rPr>
        <w:t>研发出培养液配比系统和按需自动供应控制器各</w:t>
      </w:r>
      <w:r>
        <w:rPr>
          <w:rFonts w:ascii="仿宋_GB2312" w:eastAsia="仿宋_GB2312" w:hAnsi="仿宋_GB2312" w:cs="仿宋_GB2312" w:hint="eastAsia"/>
          <w:color w:val="000000"/>
          <w:sz w:val="28"/>
          <w:szCs w:val="28"/>
        </w:rPr>
        <w:t>2-3</w:t>
      </w:r>
      <w:r>
        <w:rPr>
          <w:rFonts w:ascii="仿宋_GB2312" w:eastAsia="仿宋_GB2312" w:hAnsi="仿宋_GB2312" w:cs="仿宋_GB2312" w:hint="eastAsia"/>
          <w:color w:val="000000"/>
          <w:sz w:val="28"/>
          <w:szCs w:val="28"/>
        </w:rPr>
        <w:t>套且亩成本在</w:t>
      </w:r>
      <w:r>
        <w:rPr>
          <w:rFonts w:ascii="仿宋_GB2312" w:eastAsia="仿宋_GB2312" w:hAnsi="仿宋_GB2312" w:cs="仿宋_GB2312" w:hint="eastAsia"/>
          <w:color w:val="000000"/>
          <w:sz w:val="28"/>
          <w:szCs w:val="28"/>
        </w:rPr>
        <w:t>2000</w:t>
      </w:r>
      <w:r>
        <w:rPr>
          <w:rFonts w:ascii="仿宋_GB2312" w:eastAsia="仿宋_GB2312" w:hAnsi="仿宋_GB2312" w:cs="仿宋_GB2312" w:hint="eastAsia"/>
          <w:color w:val="000000"/>
          <w:sz w:val="28"/>
          <w:szCs w:val="28"/>
        </w:rPr>
        <w:t>元以下，经济环保无土栽培基质</w:t>
      </w:r>
      <w:r>
        <w:rPr>
          <w:rFonts w:ascii="仿宋_GB2312" w:eastAsia="仿宋_GB2312" w:hAnsi="仿宋_GB2312" w:cs="仿宋_GB2312" w:hint="eastAsia"/>
          <w:color w:val="000000"/>
          <w:sz w:val="28"/>
          <w:szCs w:val="28"/>
        </w:rPr>
        <w:t>2</w:t>
      </w:r>
      <w:r>
        <w:rPr>
          <w:rFonts w:ascii="仿宋_GB2312" w:eastAsia="仿宋_GB2312" w:hAnsi="仿宋_GB2312" w:cs="仿宋_GB2312" w:hint="eastAsia"/>
          <w:color w:val="000000"/>
          <w:sz w:val="28"/>
          <w:szCs w:val="28"/>
        </w:rPr>
        <w:t>种且亩成本在</w:t>
      </w:r>
      <w:r>
        <w:rPr>
          <w:rFonts w:ascii="仿宋_GB2312" w:eastAsia="仿宋_GB2312" w:hAnsi="仿宋_GB2312" w:cs="仿宋_GB2312" w:hint="eastAsia"/>
          <w:color w:val="000000"/>
          <w:sz w:val="28"/>
          <w:szCs w:val="28"/>
        </w:rPr>
        <w:t>2000</w:t>
      </w:r>
      <w:r>
        <w:rPr>
          <w:rFonts w:ascii="仿宋_GB2312" w:eastAsia="仿宋_GB2312" w:hAnsi="仿宋_GB2312" w:cs="仿宋_GB2312" w:hint="eastAsia"/>
          <w:color w:val="000000"/>
          <w:sz w:val="28"/>
          <w:szCs w:val="28"/>
        </w:rPr>
        <w:t>元以下，无土栽培肥料</w:t>
      </w:r>
      <w:r>
        <w:rPr>
          <w:rFonts w:ascii="仿宋_GB2312" w:eastAsia="仿宋_GB2312" w:hAnsi="仿宋_GB2312" w:cs="仿宋_GB2312" w:hint="eastAsia"/>
          <w:color w:val="000000"/>
          <w:sz w:val="28"/>
          <w:szCs w:val="28"/>
        </w:rPr>
        <w:t>2</w:t>
      </w:r>
      <w:r>
        <w:rPr>
          <w:rFonts w:ascii="仿宋_GB2312" w:eastAsia="仿宋_GB2312" w:hAnsi="仿宋_GB2312" w:cs="仿宋_GB2312" w:hint="eastAsia"/>
          <w:color w:val="000000"/>
          <w:sz w:val="28"/>
          <w:szCs w:val="28"/>
        </w:rPr>
        <w:t>种以上且单位产量成本比土壤栽培降低</w:t>
      </w:r>
      <w:r>
        <w:rPr>
          <w:rFonts w:ascii="仿宋_GB2312" w:eastAsia="仿宋_GB2312" w:hAnsi="仿宋_GB2312" w:cs="仿宋_GB2312" w:hint="eastAsia"/>
          <w:color w:val="000000"/>
          <w:sz w:val="28"/>
          <w:szCs w:val="28"/>
        </w:rPr>
        <w:t>50%</w:t>
      </w:r>
      <w:r>
        <w:rPr>
          <w:rFonts w:ascii="仿宋_GB2312" w:eastAsia="仿宋_GB2312" w:hAnsi="仿宋_GB2312" w:cs="仿宋_GB2312" w:hint="eastAsia"/>
          <w:color w:val="000000"/>
          <w:sz w:val="28"/>
          <w:szCs w:val="28"/>
        </w:rPr>
        <w:t>以上，研发高效低成本盐碱水淡化技术</w:t>
      </w:r>
      <w:r>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rPr>
        <w:t>套，淡化成本降低</w:t>
      </w:r>
      <w:r>
        <w:rPr>
          <w:rFonts w:ascii="仿宋_GB2312" w:eastAsia="仿宋_GB2312" w:hAnsi="仿宋_GB2312" w:cs="仿宋_GB2312" w:hint="eastAsia"/>
          <w:color w:val="000000"/>
          <w:sz w:val="28"/>
          <w:szCs w:val="28"/>
        </w:rPr>
        <w:t>30%</w:t>
      </w:r>
      <w:r>
        <w:rPr>
          <w:rFonts w:ascii="仿宋_GB2312" w:eastAsia="仿宋_GB2312" w:hAnsi="仿宋_GB2312" w:cs="仿宋_GB2312" w:hint="eastAsia"/>
          <w:color w:val="000000"/>
          <w:sz w:val="28"/>
          <w:szCs w:val="28"/>
        </w:rPr>
        <w:t>。肥水管理实现远程实时智能化控制，肥水利用率达到</w:t>
      </w:r>
      <w:r>
        <w:rPr>
          <w:rFonts w:ascii="仿宋_GB2312" w:eastAsia="仿宋_GB2312" w:hAnsi="仿宋_GB2312" w:cs="仿宋_GB2312" w:hint="eastAsia"/>
          <w:color w:val="000000"/>
          <w:sz w:val="28"/>
          <w:szCs w:val="28"/>
        </w:rPr>
        <w:t>90%</w:t>
      </w:r>
      <w:r>
        <w:rPr>
          <w:rFonts w:ascii="仿宋_GB2312" w:eastAsia="仿宋_GB2312" w:hAnsi="仿宋_GB2312" w:cs="仿宋_GB2312" w:hint="eastAsia"/>
          <w:color w:val="000000"/>
          <w:sz w:val="28"/>
          <w:szCs w:val="28"/>
        </w:rPr>
        <w:t>以上。研发的新一代无土栽培系统亩成本在</w:t>
      </w:r>
      <w:r>
        <w:rPr>
          <w:rFonts w:ascii="仿宋_GB2312" w:eastAsia="仿宋_GB2312" w:hAnsi="仿宋_GB2312" w:cs="仿宋_GB2312" w:hint="eastAsia"/>
          <w:color w:val="000000"/>
          <w:sz w:val="28"/>
          <w:szCs w:val="28"/>
        </w:rPr>
        <w:t>5000</w:t>
      </w:r>
      <w:r>
        <w:rPr>
          <w:rFonts w:ascii="仿宋_GB2312" w:eastAsia="仿宋_GB2312" w:hAnsi="仿宋_GB2312" w:cs="仿宋_GB2312" w:hint="eastAsia"/>
          <w:color w:val="000000"/>
          <w:sz w:val="28"/>
          <w:szCs w:val="28"/>
        </w:rPr>
        <w:t>元以下，产量比土壤栽培增加</w:t>
      </w:r>
      <w:r>
        <w:rPr>
          <w:rFonts w:ascii="仿宋_GB2312" w:eastAsia="仿宋_GB2312" w:hAnsi="仿宋_GB2312" w:cs="仿宋_GB2312" w:hint="eastAsia"/>
          <w:color w:val="000000"/>
          <w:sz w:val="28"/>
          <w:szCs w:val="28"/>
        </w:rPr>
        <w:t>10%</w:t>
      </w:r>
      <w:r>
        <w:rPr>
          <w:rFonts w:ascii="仿宋_GB2312" w:eastAsia="仿宋_GB2312" w:hAnsi="仿宋_GB2312" w:cs="仿宋_GB2312" w:hint="eastAsia"/>
          <w:color w:val="000000"/>
          <w:sz w:val="28"/>
          <w:szCs w:val="28"/>
        </w:rPr>
        <w:t>。提出不同作物不同类型的无土栽培标准化技术体系</w:t>
      </w:r>
      <w:r>
        <w:rPr>
          <w:rFonts w:ascii="仿宋_GB2312" w:eastAsia="仿宋_GB2312" w:hAnsi="仿宋_GB2312" w:cs="仿宋_GB2312" w:hint="eastAsia"/>
          <w:color w:val="000000"/>
          <w:sz w:val="28"/>
          <w:szCs w:val="28"/>
        </w:rPr>
        <w:t>2-3</w:t>
      </w:r>
      <w:r>
        <w:rPr>
          <w:rFonts w:ascii="仿宋_GB2312" w:eastAsia="仿宋_GB2312" w:hAnsi="仿宋_GB2312" w:cs="仿宋_GB2312" w:hint="eastAsia"/>
          <w:color w:val="000000"/>
          <w:sz w:val="28"/>
          <w:szCs w:val="28"/>
        </w:rPr>
        <w:t>套。在浙江省蔬</w:t>
      </w:r>
      <w:r>
        <w:rPr>
          <w:rFonts w:ascii="仿宋_GB2312" w:eastAsia="仿宋_GB2312" w:hAnsi="仿宋_GB2312" w:cs="仿宋_GB2312" w:hint="eastAsia"/>
          <w:color w:val="000000"/>
          <w:sz w:val="28"/>
          <w:szCs w:val="28"/>
        </w:rPr>
        <w:t>菜主产区和非耕地区域建立核心技术示范基地</w:t>
      </w:r>
      <w:r>
        <w:rPr>
          <w:rFonts w:ascii="仿宋_GB2312" w:eastAsia="仿宋_GB2312" w:hAnsi="仿宋_GB2312" w:cs="仿宋_GB2312" w:hint="eastAsia"/>
          <w:color w:val="000000"/>
          <w:sz w:val="28"/>
          <w:szCs w:val="28"/>
        </w:rPr>
        <w:t>2-3</w:t>
      </w:r>
      <w:r>
        <w:rPr>
          <w:rFonts w:ascii="仿宋_GB2312" w:eastAsia="仿宋_GB2312" w:hAnsi="仿宋_GB2312" w:cs="仿宋_GB2312" w:hint="eastAsia"/>
          <w:color w:val="000000"/>
          <w:sz w:val="28"/>
          <w:szCs w:val="28"/>
        </w:rPr>
        <w:t>个，自主研发的新一代无土栽培系统应用面积达</w:t>
      </w:r>
      <w:r>
        <w:rPr>
          <w:rFonts w:ascii="仿宋_GB2312" w:eastAsia="仿宋_GB2312" w:hAnsi="仿宋_GB2312" w:cs="仿宋_GB2312" w:hint="eastAsia"/>
          <w:color w:val="000000"/>
          <w:sz w:val="28"/>
          <w:szCs w:val="28"/>
        </w:rPr>
        <w:t>500</w:t>
      </w:r>
      <w:r>
        <w:rPr>
          <w:rFonts w:ascii="仿宋_GB2312" w:eastAsia="仿宋_GB2312" w:hAnsi="仿宋_GB2312" w:cs="仿宋_GB2312" w:hint="eastAsia"/>
          <w:color w:val="000000"/>
          <w:sz w:val="28"/>
          <w:szCs w:val="28"/>
        </w:rPr>
        <w:t>亩以上。申报国家发明专利</w:t>
      </w:r>
      <w:r>
        <w:rPr>
          <w:rFonts w:ascii="仿宋_GB2312" w:eastAsia="仿宋_GB2312" w:hAnsi="仿宋_GB2312" w:cs="仿宋_GB2312" w:hint="eastAsia"/>
          <w:color w:val="000000"/>
          <w:sz w:val="28"/>
          <w:szCs w:val="28"/>
        </w:rPr>
        <w:t>2-3</w:t>
      </w:r>
      <w:r>
        <w:rPr>
          <w:rFonts w:ascii="仿宋_GB2312" w:eastAsia="仿宋_GB2312" w:hAnsi="仿宋_GB2312" w:cs="仿宋_GB2312" w:hint="eastAsia"/>
          <w:color w:val="000000"/>
          <w:sz w:val="28"/>
          <w:szCs w:val="28"/>
        </w:rPr>
        <w:t>件。</w:t>
      </w:r>
    </w:p>
    <w:p w:rsidR="00C0146D" w:rsidRDefault="009832D1">
      <w:pPr>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申报主体：</w:t>
      </w:r>
      <w:r>
        <w:rPr>
          <w:rFonts w:eastAsia="仿宋_GB2312" w:hint="eastAsia"/>
          <w:bCs/>
          <w:color w:val="000000"/>
          <w:kern w:val="0"/>
          <w:sz w:val="28"/>
          <w:szCs w:val="28"/>
        </w:rPr>
        <w:t>牵头申报单位不限主体，鼓励产学研合作</w:t>
      </w:r>
    </w:p>
    <w:p w:rsidR="00C0146D" w:rsidRDefault="009832D1">
      <w:pPr>
        <w:overflowPunct w:val="0"/>
        <w:autoSpaceDE w:val="0"/>
        <w:autoSpaceDN w:val="0"/>
        <w:spacing w:line="520" w:lineRule="exact"/>
        <w:ind w:firstLineChars="200" w:firstLine="562"/>
        <w:rPr>
          <w:rFonts w:ascii="仿宋_GB2312" w:eastAsia="仿宋_GB2312" w:hAnsi="仿宋_GB2312" w:cs="仿宋_GB2312"/>
          <w:color w:val="000000"/>
          <w:sz w:val="28"/>
          <w:szCs w:val="28"/>
          <w:lang w:eastAsia="zh"/>
        </w:rPr>
      </w:pPr>
      <w:r>
        <w:rPr>
          <w:rFonts w:ascii="仿宋_GB2312" w:eastAsia="仿宋_GB2312" w:hAnsi="仿宋_GB2312" w:cs="仿宋_GB2312" w:hint="eastAsia"/>
          <w:b/>
          <w:bCs/>
          <w:color w:val="000000"/>
          <w:kern w:val="0"/>
          <w:sz w:val="28"/>
          <w:szCs w:val="28"/>
        </w:rPr>
        <w:t>组织方式：</w:t>
      </w:r>
      <w:r>
        <w:rPr>
          <w:rFonts w:ascii="仿宋_GB2312" w:eastAsia="仿宋_GB2312" w:hAnsi="仿宋_GB2312" w:cs="仿宋_GB2312" w:hint="eastAsia"/>
          <w:color w:val="000000"/>
          <w:sz w:val="28"/>
          <w:szCs w:val="28"/>
          <w:lang w:eastAsia="zh"/>
        </w:rPr>
        <w:t>择优委托</w:t>
      </w:r>
    </w:p>
    <w:p w:rsidR="00C0146D" w:rsidRDefault="009832D1">
      <w:pPr>
        <w:overflowPunct w:val="0"/>
        <w:autoSpaceDE w:val="0"/>
        <w:autoSpaceDN w:val="0"/>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建议财政补助经费：</w:t>
      </w:r>
      <w:r>
        <w:rPr>
          <w:rFonts w:ascii="仿宋_GB2312" w:eastAsia="仿宋_GB2312" w:hAnsi="仿宋_GB2312" w:cs="仿宋_GB2312" w:hint="eastAsia"/>
          <w:color w:val="000000"/>
          <w:sz w:val="28"/>
          <w:szCs w:val="28"/>
          <w:lang w:eastAsia="zh"/>
        </w:rPr>
        <w:t>8</w:t>
      </w:r>
      <w:r>
        <w:rPr>
          <w:rFonts w:ascii="仿宋_GB2312" w:eastAsia="仿宋_GB2312" w:hAnsi="仿宋_GB2312" w:cs="仿宋_GB2312" w:hint="eastAsia"/>
          <w:color w:val="000000"/>
          <w:sz w:val="28"/>
          <w:szCs w:val="28"/>
        </w:rPr>
        <w:t>00</w:t>
      </w:r>
      <w:r>
        <w:rPr>
          <w:rFonts w:ascii="仿宋_GB2312" w:eastAsia="仿宋_GB2312" w:hAnsi="仿宋_GB2312" w:cs="仿宋_GB2312" w:hint="eastAsia"/>
          <w:color w:val="000000"/>
          <w:sz w:val="28"/>
          <w:szCs w:val="28"/>
        </w:rPr>
        <w:t>万元以内</w:t>
      </w:r>
    </w:p>
    <w:p w:rsidR="00C0146D" w:rsidRDefault="009832D1">
      <w:pPr>
        <w:overflowPunct w:val="0"/>
        <w:autoSpaceDE w:val="0"/>
        <w:autoSpaceDN w:val="0"/>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攻关时限要求：</w:t>
      </w:r>
      <w:r>
        <w:rPr>
          <w:rFonts w:ascii="仿宋_GB2312" w:eastAsia="仿宋_GB2312" w:hAnsi="仿宋_GB2312" w:cs="仿宋_GB2312" w:hint="eastAsia"/>
          <w:color w:val="000000"/>
          <w:sz w:val="28"/>
          <w:szCs w:val="28"/>
        </w:rPr>
        <w:t>3</w:t>
      </w:r>
      <w:r>
        <w:rPr>
          <w:rFonts w:ascii="仿宋_GB2312" w:eastAsia="仿宋_GB2312" w:hAnsi="仿宋_GB2312" w:cs="仿宋_GB2312" w:hint="eastAsia"/>
          <w:color w:val="000000"/>
          <w:sz w:val="28"/>
          <w:szCs w:val="28"/>
        </w:rPr>
        <w:t>年内</w:t>
      </w:r>
    </w:p>
    <w:p w:rsidR="00C0146D" w:rsidRDefault="009832D1">
      <w:pPr>
        <w:pStyle w:val="a0"/>
        <w:spacing w:line="520" w:lineRule="exact"/>
        <w:ind w:left="0"/>
        <w:rPr>
          <w:rFonts w:eastAsia="仿宋_GB2312"/>
          <w:color w:val="000000"/>
        </w:rPr>
      </w:pPr>
      <w:r>
        <w:rPr>
          <w:rFonts w:eastAsia="仿宋_GB2312" w:hint="eastAsia"/>
          <w:color w:val="000000"/>
          <w:kern w:val="0"/>
          <w:sz w:val="28"/>
          <w:szCs w:val="28"/>
        </w:rPr>
        <w:t>*</w:t>
      </w:r>
      <w:r>
        <w:rPr>
          <w:rFonts w:eastAsia="仿宋_GB2312" w:hint="eastAsia"/>
          <w:color w:val="000000"/>
          <w:kern w:val="0"/>
          <w:sz w:val="28"/>
          <w:szCs w:val="28"/>
        </w:rPr>
        <w:t>要求揭榜项目绩效目标全覆盖</w:t>
      </w:r>
    </w:p>
    <w:p w:rsidR="00C0146D" w:rsidRDefault="00C0146D">
      <w:pPr>
        <w:pStyle w:val="a0"/>
        <w:spacing w:line="520" w:lineRule="exact"/>
        <w:ind w:left="0"/>
        <w:rPr>
          <w:color w:val="000000"/>
        </w:rPr>
      </w:pPr>
    </w:p>
    <w:p w:rsidR="00C0146D" w:rsidRDefault="009832D1">
      <w:pPr>
        <w:pStyle w:val="a5"/>
        <w:shd w:val="clear" w:color="auto" w:fill="FFFFFF"/>
        <w:spacing w:before="0" w:beforeAutospacing="0" w:after="0" w:afterAutospacing="0" w:line="520" w:lineRule="exact"/>
        <w:ind w:firstLineChars="200" w:firstLine="562"/>
        <w:jc w:val="both"/>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15.</w:t>
      </w:r>
      <w:r>
        <w:rPr>
          <w:rFonts w:ascii="仿宋_GB2312" w:eastAsia="仿宋_GB2312" w:hAnsi="仿宋_GB2312" w:cs="仿宋_GB2312" w:hint="eastAsia"/>
          <w:b/>
          <w:color w:val="000000"/>
          <w:sz w:val="28"/>
          <w:szCs w:val="28"/>
        </w:rPr>
        <w:t>榜单名称：畜禽痘病毒关键防控技术及产品研发</w:t>
      </w:r>
      <w:r>
        <w:rPr>
          <w:rFonts w:eastAsia="仿宋_GB2312" w:hint="eastAsia"/>
          <w:b/>
          <w:bCs/>
          <w:color w:val="000000"/>
          <w:sz w:val="28"/>
          <w:szCs w:val="28"/>
        </w:rPr>
        <w:t>（领雁）</w:t>
      </w:r>
    </w:p>
    <w:p w:rsidR="00C0146D" w:rsidRDefault="009832D1">
      <w:pPr>
        <w:spacing w:line="520" w:lineRule="exact"/>
        <w:ind w:firstLineChars="200" w:firstLine="562"/>
        <w:rPr>
          <w:rFonts w:eastAsia="仿宋_GB2312"/>
          <w:bCs/>
          <w:color w:val="000000"/>
          <w:kern w:val="0"/>
          <w:sz w:val="28"/>
          <w:szCs w:val="28"/>
        </w:rPr>
      </w:pPr>
      <w:r>
        <w:rPr>
          <w:rFonts w:eastAsia="仿宋_GB2312"/>
          <w:b/>
          <w:color w:val="000000"/>
          <w:kern w:val="0"/>
          <w:sz w:val="28"/>
          <w:szCs w:val="28"/>
        </w:rPr>
        <w:lastRenderedPageBreak/>
        <w:t>主要研究内容：</w:t>
      </w:r>
      <w:r>
        <w:rPr>
          <w:rFonts w:eastAsia="仿宋_GB2312" w:hint="eastAsia"/>
          <w:bCs/>
          <w:color w:val="000000"/>
          <w:kern w:val="0"/>
          <w:sz w:val="28"/>
          <w:szCs w:val="28"/>
        </w:rPr>
        <w:t>痘病毒结构复杂，可感染畜禽等。针对目前猴痘已引起全世界的关注，开展畜禽痘病毒分子流行病学调查；建立快速分型检测技术；研究畜禽痘病毒基因组结构及表达机制和致病机理；创制相关疫苗和治疗性抗体；开展风险评估研究并构建高效生物安全防控体系；为畜禽痘病毒防控提供重要保障和技术支撑。</w:t>
      </w:r>
    </w:p>
    <w:p w:rsidR="00C0146D" w:rsidRDefault="009832D1">
      <w:pPr>
        <w:spacing w:line="520" w:lineRule="exact"/>
        <w:ind w:firstLineChars="200" w:firstLine="562"/>
        <w:rPr>
          <w:rFonts w:eastAsia="仿宋_GB2312"/>
          <w:bCs/>
          <w:color w:val="000000"/>
          <w:kern w:val="0"/>
          <w:sz w:val="28"/>
          <w:szCs w:val="28"/>
        </w:rPr>
      </w:pPr>
      <w:r>
        <w:rPr>
          <w:rFonts w:eastAsia="仿宋_GB2312"/>
          <w:b/>
          <w:color w:val="000000"/>
          <w:kern w:val="0"/>
          <w:sz w:val="28"/>
          <w:szCs w:val="28"/>
        </w:rPr>
        <w:t>绩效目标：</w:t>
      </w:r>
      <w:r>
        <w:rPr>
          <w:rFonts w:eastAsia="仿宋_GB2312" w:hint="eastAsia"/>
          <w:bCs/>
          <w:color w:val="000000"/>
          <w:kern w:val="0"/>
          <w:sz w:val="28"/>
          <w:szCs w:val="28"/>
        </w:rPr>
        <w:t>研发畜禽痘病毒检测技术</w:t>
      </w:r>
      <w:r>
        <w:rPr>
          <w:rFonts w:eastAsia="仿宋_GB2312" w:hint="eastAsia"/>
          <w:bCs/>
          <w:color w:val="000000"/>
          <w:kern w:val="0"/>
          <w:sz w:val="28"/>
          <w:szCs w:val="28"/>
        </w:rPr>
        <w:t>10</w:t>
      </w:r>
      <w:r>
        <w:rPr>
          <w:rFonts w:eastAsia="仿宋_GB2312" w:hint="eastAsia"/>
          <w:bCs/>
          <w:color w:val="000000"/>
          <w:kern w:val="0"/>
          <w:sz w:val="28"/>
          <w:szCs w:val="28"/>
        </w:rPr>
        <w:t>种以上；获得亚单位疫苗候选蛋白</w:t>
      </w:r>
      <w:r>
        <w:rPr>
          <w:rFonts w:eastAsia="仿宋_GB2312" w:hint="eastAsia"/>
          <w:bCs/>
          <w:color w:val="000000"/>
          <w:kern w:val="0"/>
          <w:sz w:val="28"/>
          <w:szCs w:val="28"/>
        </w:rPr>
        <w:t>5</w:t>
      </w:r>
      <w:r>
        <w:rPr>
          <w:rFonts w:eastAsia="仿宋_GB2312" w:hint="eastAsia"/>
          <w:bCs/>
          <w:color w:val="000000"/>
          <w:kern w:val="0"/>
          <w:sz w:val="28"/>
          <w:szCs w:val="28"/>
        </w:rPr>
        <w:t>种以上；建立畜禽痘病毒生物安全防控体系</w:t>
      </w:r>
      <w:r>
        <w:rPr>
          <w:rFonts w:eastAsia="仿宋_GB2312" w:hint="eastAsia"/>
          <w:bCs/>
          <w:color w:val="000000"/>
          <w:kern w:val="0"/>
          <w:sz w:val="28"/>
          <w:szCs w:val="28"/>
        </w:rPr>
        <w:t>6</w:t>
      </w:r>
      <w:r>
        <w:rPr>
          <w:rFonts w:eastAsia="仿宋_GB2312" w:hint="eastAsia"/>
          <w:bCs/>
          <w:color w:val="000000"/>
          <w:kern w:val="0"/>
          <w:sz w:val="28"/>
          <w:szCs w:val="28"/>
        </w:rPr>
        <w:t>种以上；编制全省流行病调查和风险评估报告</w:t>
      </w:r>
      <w:r>
        <w:rPr>
          <w:rFonts w:eastAsia="仿宋_GB2312" w:hint="eastAsia"/>
          <w:bCs/>
          <w:color w:val="000000"/>
          <w:kern w:val="0"/>
          <w:sz w:val="28"/>
          <w:szCs w:val="28"/>
        </w:rPr>
        <w:t>5</w:t>
      </w:r>
      <w:r>
        <w:rPr>
          <w:rFonts w:eastAsia="仿宋_GB2312" w:hint="eastAsia"/>
          <w:bCs/>
          <w:color w:val="000000"/>
          <w:kern w:val="0"/>
          <w:sz w:val="28"/>
          <w:szCs w:val="28"/>
        </w:rPr>
        <w:t>份以上；研制畜禽痘病毒疫苗</w:t>
      </w:r>
      <w:r>
        <w:rPr>
          <w:rFonts w:eastAsia="仿宋_GB2312" w:hint="eastAsia"/>
          <w:bCs/>
          <w:color w:val="000000"/>
          <w:kern w:val="0"/>
          <w:sz w:val="28"/>
          <w:szCs w:val="28"/>
        </w:rPr>
        <w:t>1</w:t>
      </w:r>
      <w:r>
        <w:rPr>
          <w:rFonts w:eastAsia="仿宋_GB2312" w:hint="eastAsia"/>
          <w:bCs/>
          <w:color w:val="000000"/>
          <w:kern w:val="0"/>
          <w:sz w:val="28"/>
          <w:szCs w:val="28"/>
        </w:rPr>
        <w:t>种、治疗性抗体</w:t>
      </w:r>
      <w:r>
        <w:rPr>
          <w:rFonts w:eastAsia="仿宋_GB2312" w:hint="eastAsia"/>
          <w:bCs/>
          <w:color w:val="000000"/>
          <w:kern w:val="0"/>
          <w:sz w:val="28"/>
          <w:szCs w:val="28"/>
        </w:rPr>
        <w:t>3</w:t>
      </w:r>
      <w:r>
        <w:rPr>
          <w:rFonts w:eastAsia="仿宋_GB2312" w:hint="eastAsia"/>
          <w:bCs/>
          <w:color w:val="000000"/>
          <w:kern w:val="0"/>
          <w:sz w:val="28"/>
          <w:szCs w:val="28"/>
        </w:rPr>
        <w:t>种，并获得国家主管部门相关批件</w:t>
      </w:r>
      <w:r>
        <w:rPr>
          <w:rFonts w:eastAsia="仿宋_GB2312" w:hint="eastAsia"/>
          <w:bCs/>
          <w:color w:val="000000"/>
          <w:kern w:val="0"/>
          <w:sz w:val="28"/>
          <w:szCs w:val="28"/>
        </w:rPr>
        <w:t>1</w:t>
      </w:r>
      <w:r>
        <w:rPr>
          <w:rFonts w:eastAsia="仿宋_GB2312" w:hint="eastAsia"/>
          <w:bCs/>
          <w:color w:val="000000"/>
          <w:kern w:val="0"/>
          <w:sz w:val="28"/>
          <w:szCs w:val="28"/>
        </w:rPr>
        <w:t>件。</w:t>
      </w:r>
    </w:p>
    <w:p w:rsidR="00C0146D" w:rsidRDefault="009832D1">
      <w:pPr>
        <w:pStyle w:val="a5"/>
        <w:shd w:val="clear" w:color="auto" w:fill="FFFFFF"/>
        <w:spacing w:before="0" w:beforeAutospacing="0" w:after="0" w:afterAutospacing="0" w:line="520" w:lineRule="exact"/>
        <w:ind w:firstLineChars="200" w:firstLine="562"/>
        <w:jc w:val="both"/>
        <w:rPr>
          <w:rFonts w:eastAsia="仿宋_GB2312"/>
          <w:bCs/>
          <w:color w:val="000000"/>
          <w:sz w:val="28"/>
          <w:szCs w:val="28"/>
        </w:rPr>
      </w:pPr>
      <w:r>
        <w:rPr>
          <w:rFonts w:eastAsia="仿宋_GB2312"/>
          <w:b/>
          <w:bCs/>
          <w:color w:val="000000"/>
          <w:sz w:val="28"/>
          <w:szCs w:val="28"/>
        </w:rPr>
        <w:t>申报主体：</w:t>
      </w:r>
      <w:r>
        <w:rPr>
          <w:rFonts w:eastAsia="仿宋_GB2312" w:hint="eastAsia"/>
          <w:bCs/>
          <w:color w:val="000000"/>
          <w:sz w:val="28"/>
          <w:szCs w:val="28"/>
        </w:rPr>
        <w:t>牵头申报单位不限主体，鼓励产学研合作</w:t>
      </w:r>
    </w:p>
    <w:p w:rsidR="00C0146D" w:rsidRDefault="009832D1">
      <w:pPr>
        <w:pStyle w:val="a5"/>
        <w:shd w:val="clear" w:color="auto" w:fill="FFFFFF"/>
        <w:spacing w:before="0" w:beforeAutospacing="0" w:after="0" w:afterAutospacing="0" w:line="520" w:lineRule="exact"/>
        <w:ind w:firstLineChars="200" w:firstLine="562"/>
        <w:jc w:val="both"/>
        <w:rPr>
          <w:rFonts w:eastAsia="仿宋_GB2312"/>
          <w:bCs/>
          <w:color w:val="000000"/>
          <w:sz w:val="28"/>
          <w:szCs w:val="28"/>
        </w:rPr>
      </w:pPr>
      <w:r>
        <w:rPr>
          <w:rFonts w:eastAsia="仿宋_GB2312" w:hint="eastAsia"/>
          <w:b/>
          <w:color w:val="000000"/>
          <w:sz w:val="28"/>
          <w:szCs w:val="28"/>
        </w:rPr>
        <w:t>组织方式：</w:t>
      </w:r>
      <w:r>
        <w:rPr>
          <w:rFonts w:eastAsia="仿宋_GB2312" w:hint="eastAsia"/>
          <w:bCs/>
          <w:color w:val="000000"/>
          <w:sz w:val="28"/>
          <w:szCs w:val="28"/>
        </w:rPr>
        <w:t>竞争性分配</w:t>
      </w:r>
    </w:p>
    <w:p w:rsidR="00C0146D" w:rsidRDefault="009832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Chars="200" w:firstLine="562"/>
        <w:rPr>
          <w:rFonts w:eastAsia="仿宋_GB2312"/>
          <w:bCs/>
          <w:color w:val="000000"/>
          <w:kern w:val="0"/>
          <w:sz w:val="28"/>
          <w:szCs w:val="28"/>
        </w:rPr>
      </w:pPr>
      <w:r>
        <w:rPr>
          <w:rFonts w:eastAsia="仿宋_GB2312"/>
          <w:b/>
          <w:color w:val="000000"/>
          <w:kern w:val="0"/>
          <w:sz w:val="28"/>
          <w:szCs w:val="28"/>
        </w:rPr>
        <w:t>建议财政补助经费</w:t>
      </w:r>
      <w:r>
        <w:rPr>
          <w:rFonts w:eastAsia="仿宋_GB2312"/>
          <w:b/>
          <w:color w:val="000000"/>
          <w:sz w:val="28"/>
          <w:szCs w:val="28"/>
        </w:rPr>
        <w:t>：</w:t>
      </w:r>
      <w:r>
        <w:rPr>
          <w:rFonts w:eastAsia="仿宋_GB2312" w:hint="eastAsia"/>
          <w:bCs/>
          <w:color w:val="000000"/>
          <w:kern w:val="0"/>
          <w:sz w:val="28"/>
          <w:szCs w:val="28"/>
        </w:rPr>
        <w:t>3</w:t>
      </w:r>
      <w:r>
        <w:rPr>
          <w:rFonts w:eastAsia="仿宋_GB2312"/>
          <w:bCs/>
          <w:color w:val="000000"/>
          <w:kern w:val="0"/>
          <w:sz w:val="28"/>
          <w:szCs w:val="28"/>
        </w:rPr>
        <w:t>00</w:t>
      </w:r>
      <w:r>
        <w:rPr>
          <w:rFonts w:eastAsia="仿宋_GB2312" w:hint="eastAsia"/>
          <w:bCs/>
          <w:color w:val="000000"/>
          <w:kern w:val="0"/>
          <w:sz w:val="28"/>
          <w:szCs w:val="28"/>
        </w:rPr>
        <w:t>万元以内</w:t>
      </w:r>
    </w:p>
    <w:p w:rsidR="00C0146D" w:rsidRDefault="009832D1">
      <w:pPr>
        <w:pStyle w:val="a5"/>
        <w:shd w:val="clear" w:color="auto" w:fill="FFFFFF"/>
        <w:spacing w:before="0" w:beforeAutospacing="0" w:after="0" w:afterAutospacing="0" w:line="520" w:lineRule="exact"/>
        <w:ind w:firstLineChars="200" w:firstLine="562"/>
        <w:jc w:val="both"/>
        <w:rPr>
          <w:rFonts w:eastAsia="仿宋_GB2312"/>
          <w:bCs/>
          <w:color w:val="000000"/>
          <w:sz w:val="28"/>
          <w:szCs w:val="28"/>
        </w:rPr>
      </w:pPr>
      <w:r>
        <w:rPr>
          <w:rFonts w:eastAsia="仿宋_GB2312"/>
          <w:b/>
          <w:color w:val="000000"/>
          <w:sz w:val="28"/>
          <w:szCs w:val="28"/>
        </w:rPr>
        <w:t>攻关时限</w:t>
      </w:r>
      <w:r>
        <w:rPr>
          <w:rFonts w:eastAsia="仿宋_GB2312" w:hint="eastAsia"/>
          <w:b/>
          <w:color w:val="000000"/>
          <w:sz w:val="28"/>
          <w:szCs w:val="28"/>
        </w:rPr>
        <w:t>要求</w:t>
      </w:r>
      <w:r>
        <w:rPr>
          <w:rFonts w:eastAsia="仿宋_GB2312"/>
          <w:b/>
          <w:color w:val="000000"/>
          <w:sz w:val="28"/>
          <w:szCs w:val="28"/>
        </w:rPr>
        <w:t>：</w:t>
      </w:r>
      <w:r>
        <w:rPr>
          <w:rFonts w:eastAsia="仿宋_GB2312"/>
          <w:bCs/>
          <w:color w:val="000000"/>
          <w:sz w:val="28"/>
          <w:szCs w:val="28"/>
        </w:rPr>
        <w:t>3</w:t>
      </w:r>
      <w:r>
        <w:rPr>
          <w:rFonts w:eastAsia="仿宋_GB2312"/>
          <w:bCs/>
          <w:color w:val="000000"/>
          <w:sz w:val="28"/>
          <w:szCs w:val="28"/>
        </w:rPr>
        <w:t>年内</w:t>
      </w:r>
    </w:p>
    <w:p w:rsidR="00C0146D" w:rsidRDefault="009832D1">
      <w:pPr>
        <w:pStyle w:val="a0"/>
        <w:spacing w:line="520" w:lineRule="exact"/>
        <w:ind w:left="0"/>
        <w:rPr>
          <w:rFonts w:eastAsia="仿宋_GB2312"/>
          <w:color w:val="000000"/>
        </w:rPr>
      </w:pPr>
      <w:r>
        <w:rPr>
          <w:rFonts w:eastAsia="仿宋_GB2312" w:hint="eastAsia"/>
          <w:color w:val="000000"/>
          <w:kern w:val="0"/>
          <w:sz w:val="28"/>
          <w:szCs w:val="28"/>
        </w:rPr>
        <w:t>*</w:t>
      </w:r>
      <w:r>
        <w:rPr>
          <w:rFonts w:eastAsia="仿宋_GB2312" w:hint="eastAsia"/>
          <w:color w:val="000000"/>
          <w:kern w:val="0"/>
          <w:sz w:val="28"/>
          <w:szCs w:val="28"/>
        </w:rPr>
        <w:t>要求揭榜项目绩效目标全覆盖</w:t>
      </w:r>
    </w:p>
    <w:p w:rsidR="00C0146D" w:rsidRDefault="00C0146D">
      <w:pPr>
        <w:pStyle w:val="a5"/>
        <w:shd w:val="clear" w:color="auto" w:fill="FFFFFF"/>
        <w:spacing w:before="0" w:beforeAutospacing="0" w:after="0" w:afterAutospacing="0" w:line="520" w:lineRule="exact"/>
        <w:ind w:firstLineChars="200" w:firstLine="562"/>
        <w:jc w:val="both"/>
        <w:rPr>
          <w:rFonts w:ascii="仿宋_GB2312" w:eastAsia="仿宋_GB2312" w:hAnsi="仿宋_GB2312" w:cs="仿宋_GB2312"/>
          <w:b/>
          <w:color w:val="000000"/>
          <w:sz w:val="28"/>
          <w:szCs w:val="28"/>
        </w:rPr>
      </w:pPr>
    </w:p>
    <w:p w:rsidR="00C0146D" w:rsidRDefault="009832D1">
      <w:pPr>
        <w:pStyle w:val="a5"/>
        <w:shd w:val="clear" w:color="auto" w:fill="FFFFFF"/>
        <w:spacing w:before="0" w:beforeAutospacing="0" w:after="0" w:afterAutospacing="0" w:line="520" w:lineRule="exact"/>
        <w:ind w:firstLineChars="200" w:firstLine="562"/>
        <w:jc w:val="both"/>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16.</w:t>
      </w:r>
      <w:r>
        <w:rPr>
          <w:rFonts w:ascii="仿宋_GB2312" w:eastAsia="仿宋_GB2312" w:hAnsi="仿宋_GB2312" w:cs="仿宋_GB2312" w:hint="eastAsia"/>
          <w:b/>
          <w:color w:val="000000"/>
          <w:sz w:val="28"/>
          <w:szCs w:val="28"/>
        </w:rPr>
        <w:t>榜单名称：畜禽重要疫病区域净化关键技术研究与应用</w:t>
      </w:r>
      <w:r>
        <w:rPr>
          <w:rFonts w:eastAsia="仿宋_GB2312" w:hint="eastAsia"/>
          <w:b/>
          <w:bCs/>
          <w:color w:val="000000"/>
          <w:sz w:val="28"/>
          <w:szCs w:val="28"/>
        </w:rPr>
        <w:t>（领雁）</w:t>
      </w:r>
    </w:p>
    <w:p w:rsidR="00C0146D" w:rsidRDefault="009832D1">
      <w:pPr>
        <w:pStyle w:val="a5"/>
        <w:shd w:val="clear" w:color="auto" w:fill="FFFFFF"/>
        <w:spacing w:before="0" w:beforeAutospacing="0" w:after="0" w:afterAutospacing="0" w:line="520" w:lineRule="exact"/>
        <w:ind w:firstLineChars="200" w:firstLine="562"/>
        <w:jc w:val="both"/>
        <w:rPr>
          <w:rFonts w:eastAsia="仿宋_GB2312"/>
          <w:bCs/>
          <w:color w:val="000000"/>
          <w:sz w:val="28"/>
          <w:szCs w:val="28"/>
        </w:rPr>
      </w:pPr>
      <w:r>
        <w:rPr>
          <w:rFonts w:eastAsia="仿宋_GB2312"/>
          <w:b/>
          <w:color w:val="000000"/>
          <w:sz w:val="28"/>
          <w:szCs w:val="28"/>
        </w:rPr>
        <w:t>主要研究内容</w:t>
      </w:r>
      <w:r>
        <w:rPr>
          <w:rFonts w:eastAsia="仿宋_GB2312" w:hint="eastAsia"/>
          <w:b/>
          <w:color w:val="000000"/>
          <w:sz w:val="28"/>
          <w:szCs w:val="28"/>
        </w:rPr>
        <w:t>：</w:t>
      </w:r>
      <w:r>
        <w:rPr>
          <w:rFonts w:eastAsia="仿宋_GB2312" w:hint="eastAsia"/>
          <w:bCs/>
          <w:color w:val="000000"/>
          <w:sz w:val="28"/>
          <w:szCs w:val="28"/>
        </w:rPr>
        <w:t>多层立体养殖等新模式对重要畜禽疫病净化提出了新的挑战。针对猪瘟、蓝耳病、猪伪狂犬病和鸡白血病等国家提出拟净化的重要畜禽疫病，结合浙江养殖实际，开展多模态下病原流行病学研究，创制一批用</w:t>
      </w:r>
      <w:r>
        <w:rPr>
          <w:rFonts w:eastAsia="仿宋_GB2312" w:hint="eastAsia"/>
          <w:bCs/>
          <w:color w:val="000000"/>
          <w:sz w:val="28"/>
          <w:szCs w:val="28"/>
        </w:rPr>
        <w:lastRenderedPageBreak/>
        <w:t>于疫病净化的快速鉴别诊断试剂、疫苗、治疗性抗体等产品；制定具有浙江养殖特色的高效疫病净化方案、技术规程和标准，并示范应用。</w:t>
      </w:r>
    </w:p>
    <w:p w:rsidR="00C0146D" w:rsidRDefault="009832D1">
      <w:pPr>
        <w:pStyle w:val="a5"/>
        <w:shd w:val="clear" w:color="auto" w:fill="FFFFFF"/>
        <w:spacing w:before="0" w:beforeAutospacing="0" w:after="0" w:afterAutospacing="0" w:line="520" w:lineRule="exact"/>
        <w:ind w:firstLineChars="200" w:firstLine="562"/>
        <w:jc w:val="both"/>
        <w:rPr>
          <w:rFonts w:eastAsia="仿宋_GB2312"/>
          <w:bCs/>
          <w:color w:val="000000"/>
          <w:sz w:val="28"/>
          <w:szCs w:val="28"/>
        </w:rPr>
      </w:pPr>
      <w:r>
        <w:rPr>
          <w:rFonts w:eastAsia="仿宋_GB2312"/>
          <w:b/>
          <w:color w:val="000000"/>
          <w:sz w:val="28"/>
          <w:szCs w:val="28"/>
        </w:rPr>
        <w:t>绩效目标：</w:t>
      </w:r>
      <w:r>
        <w:rPr>
          <w:rFonts w:eastAsia="仿宋_GB2312" w:hint="eastAsia"/>
          <w:bCs/>
          <w:color w:val="000000"/>
          <w:sz w:val="28"/>
          <w:szCs w:val="28"/>
        </w:rPr>
        <w:t>开发基于宏基因组学的高通量病原检测技术</w:t>
      </w:r>
      <w:r>
        <w:rPr>
          <w:rFonts w:eastAsia="仿宋_GB2312" w:hint="eastAsia"/>
          <w:bCs/>
          <w:color w:val="000000"/>
          <w:sz w:val="28"/>
          <w:szCs w:val="28"/>
        </w:rPr>
        <w:t>3</w:t>
      </w:r>
      <w:r>
        <w:rPr>
          <w:rFonts w:eastAsia="仿宋_GB2312" w:hint="eastAsia"/>
          <w:bCs/>
          <w:color w:val="000000"/>
          <w:sz w:val="28"/>
          <w:szCs w:val="28"/>
        </w:rPr>
        <w:t>项以上，研创畜禽疫病净化新产品</w:t>
      </w:r>
      <w:r>
        <w:rPr>
          <w:rFonts w:eastAsia="仿宋_GB2312" w:hint="eastAsia"/>
          <w:bCs/>
          <w:color w:val="000000"/>
          <w:sz w:val="28"/>
          <w:szCs w:val="28"/>
        </w:rPr>
        <w:t>3</w:t>
      </w:r>
      <w:r>
        <w:rPr>
          <w:rFonts w:eastAsia="仿宋_GB2312" w:hint="eastAsia"/>
          <w:bCs/>
          <w:color w:val="000000"/>
          <w:sz w:val="28"/>
          <w:szCs w:val="28"/>
        </w:rPr>
        <w:t>种以上，制定净化方案</w:t>
      </w:r>
      <w:r>
        <w:rPr>
          <w:rFonts w:eastAsia="仿宋_GB2312" w:hint="eastAsia"/>
          <w:bCs/>
          <w:color w:val="000000"/>
          <w:sz w:val="28"/>
          <w:szCs w:val="28"/>
        </w:rPr>
        <w:t>1</w:t>
      </w:r>
      <w:r>
        <w:rPr>
          <w:rFonts w:eastAsia="仿宋_GB2312" w:hint="eastAsia"/>
          <w:bCs/>
          <w:color w:val="000000"/>
          <w:sz w:val="28"/>
          <w:szCs w:val="28"/>
        </w:rPr>
        <w:t>套，制定相关技术规程</w:t>
      </w:r>
      <w:r>
        <w:rPr>
          <w:rFonts w:eastAsia="仿宋_GB2312" w:hint="eastAsia"/>
          <w:bCs/>
          <w:color w:val="000000"/>
          <w:sz w:val="28"/>
          <w:szCs w:val="28"/>
        </w:rPr>
        <w:t>5</w:t>
      </w:r>
      <w:r>
        <w:rPr>
          <w:rFonts w:eastAsia="仿宋_GB2312" w:hint="eastAsia"/>
          <w:bCs/>
          <w:color w:val="000000"/>
          <w:sz w:val="28"/>
          <w:szCs w:val="28"/>
        </w:rPr>
        <w:t>项、相关标准</w:t>
      </w:r>
      <w:r>
        <w:rPr>
          <w:rFonts w:eastAsia="仿宋_GB2312" w:hint="eastAsia"/>
          <w:bCs/>
          <w:color w:val="000000"/>
          <w:sz w:val="28"/>
          <w:szCs w:val="28"/>
        </w:rPr>
        <w:t>6</w:t>
      </w:r>
      <w:r>
        <w:rPr>
          <w:rFonts w:eastAsia="仿宋_GB2312" w:hint="eastAsia"/>
          <w:bCs/>
          <w:color w:val="000000"/>
          <w:sz w:val="28"/>
          <w:szCs w:val="28"/>
        </w:rPr>
        <w:t>项，申请发明专利</w:t>
      </w:r>
      <w:r>
        <w:rPr>
          <w:rFonts w:eastAsia="仿宋_GB2312" w:hint="eastAsia"/>
          <w:bCs/>
          <w:color w:val="000000"/>
          <w:sz w:val="28"/>
          <w:szCs w:val="28"/>
        </w:rPr>
        <w:t>15</w:t>
      </w:r>
      <w:r>
        <w:rPr>
          <w:rFonts w:eastAsia="仿宋_GB2312" w:hint="eastAsia"/>
          <w:bCs/>
          <w:color w:val="000000"/>
          <w:sz w:val="28"/>
          <w:szCs w:val="28"/>
        </w:rPr>
        <w:t>件以上，获批发明专利</w:t>
      </w:r>
      <w:r>
        <w:rPr>
          <w:rFonts w:eastAsia="仿宋_GB2312" w:hint="eastAsia"/>
          <w:bCs/>
          <w:color w:val="000000"/>
          <w:sz w:val="28"/>
          <w:szCs w:val="28"/>
        </w:rPr>
        <w:t>3</w:t>
      </w:r>
      <w:r>
        <w:rPr>
          <w:rFonts w:eastAsia="仿宋_GB2312" w:hint="eastAsia"/>
          <w:bCs/>
          <w:color w:val="000000"/>
          <w:sz w:val="28"/>
          <w:szCs w:val="28"/>
        </w:rPr>
        <w:t>件，获临床试验批件</w:t>
      </w:r>
      <w:r>
        <w:rPr>
          <w:rFonts w:eastAsia="仿宋_GB2312" w:hint="eastAsia"/>
          <w:bCs/>
          <w:color w:val="000000"/>
          <w:sz w:val="28"/>
          <w:szCs w:val="28"/>
        </w:rPr>
        <w:t>1</w:t>
      </w:r>
      <w:r>
        <w:rPr>
          <w:rFonts w:eastAsia="仿宋_GB2312" w:hint="eastAsia"/>
          <w:bCs/>
          <w:color w:val="000000"/>
          <w:sz w:val="28"/>
          <w:szCs w:val="28"/>
        </w:rPr>
        <w:t>件，</w:t>
      </w:r>
      <w:r>
        <w:rPr>
          <w:rFonts w:eastAsia="仿宋_GB2312" w:hint="eastAsia"/>
          <w:bCs/>
          <w:color w:val="000000"/>
          <w:sz w:val="28"/>
          <w:szCs w:val="28"/>
        </w:rPr>
        <w:t>建设国家级净化示范场</w:t>
      </w:r>
      <w:r>
        <w:rPr>
          <w:rFonts w:eastAsia="仿宋_GB2312" w:hint="eastAsia"/>
          <w:bCs/>
          <w:color w:val="000000"/>
          <w:sz w:val="28"/>
          <w:szCs w:val="28"/>
        </w:rPr>
        <w:t>2</w:t>
      </w:r>
      <w:r>
        <w:rPr>
          <w:rFonts w:eastAsia="仿宋_GB2312" w:hint="eastAsia"/>
          <w:bCs/>
          <w:color w:val="000000"/>
          <w:sz w:val="28"/>
          <w:szCs w:val="28"/>
        </w:rPr>
        <w:t>个。</w:t>
      </w:r>
    </w:p>
    <w:p w:rsidR="00C0146D" w:rsidRDefault="009832D1">
      <w:pPr>
        <w:pStyle w:val="a5"/>
        <w:shd w:val="clear" w:color="auto" w:fill="FFFFFF"/>
        <w:spacing w:before="0" w:beforeAutospacing="0" w:after="0" w:afterAutospacing="0" w:line="520" w:lineRule="exact"/>
        <w:ind w:firstLineChars="200" w:firstLine="562"/>
        <w:jc w:val="both"/>
        <w:rPr>
          <w:rFonts w:eastAsia="仿宋_GB2312"/>
          <w:b/>
          <w:bCs/>
          <w:color w:val="000000"/>
          <w:sz w:val="28"/>
          <w:szCs w:val="28"/>
        </w:rPr>
      </w:pPr>
      <w:r>
        <w:rPr>
          <w:rFonts w:eastAsia="仿宋_GB2312"/>
          <w:b/>
          <w:bCs/>
          <w:color w:val="000000"/>
          <w:sz w:val="28"/>
          <w:szCs w:val="28"/>
        </w:rPr>
        <w:t>申报主体：</w:t>
      </w:r>
      <w:r>
        <w:rPr>
          <w:rFonts w:eastAsia="仿宋_GB2312" w:hint="eastAsia"/>
          <w:bCs/>
          <w:color w:val="000000"/>
          <w:sz w:val="28"/>
          <w:szCs w:val="28"/>
        </w:rPr>
        <w:t>原则上由企业牵头申报，鼓励产学研合作</w:t>
      </w:r>
    </w:p>
    <w:p w:rsidR="00C0146D" w:rsidRDefault="009832D1">
      <w:pPr>
        <w:pStyle w:val="a5"/>
        <w:shd w:val="clear" w:color="auto" w:fill="FFFFFF"/>
        <w:spacing w:before="0" w:beforeAutospacing="0" w:after="0" w:afterAutospacing="0" w:line="520" w:lineRule="exact"/>
        <w:ind w:firstLineChars="200" w:firstLine="562"/>
        <w:jc w:val="both"/>
        <w:rPr>
          <w:rFonts w:eastAsia="仿宋_GB2312"/>
          <w:bCs/>
          <w:color w:val="000000"/>
          <w:sz w:val="28"/>
          <w:szCs w:val="28"/>
        </w:rPr>
      </w:pPr>
      <w:r>
        <w:rPr>
          <w:rFonts w:eastAsia="仿宋_GB2312"/>
          <w:b/>
          <w:bCs/>
          <w:color w:val="000000"/>
          <w:sz w:val="28"/>
          <w:szCs w:val="28"/>
        </w:rPr>
        <w:t>组织方式：</w:t>
      </w:r>
      <w:r>
        <w:rPr>
          <w:rFonts w:eastAsia="仿宋_GB2312"/>
          <w:bCs/>
          <w:color w:val="000000"/>
          <w:sz w:val="28"/>
          <w:szCs w:val="28"/>
        </w:rPr>
        <w:t>竞争性分配</w:t>
      </w:r>
    </w:p>
    <w:p w:rsidR="00C0146D" w:rsidRDefault="009832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Chars="200" w:firstLine="562"/>
        <w:rPr>
          <w:rFonts w:eastAsia="仿宋_GB2312"/>
          <w:bCs/>
          <w:color w:val="000000"/>
          <w:kern w:val="0"/>
          <w:sz w:val="28"/>
          <w:szCs w:val="28"/>
        </w:rPr>
      </w:pPr>
      <w:r>
        <w:rPr>
          <w:rFonts w:eastAsia="仿宋_GB2312"/>
          <w:b/>
          <w:color w:val="000000"/>
          <w:kern w:val="0"/>
          <w:sz w:val="28"/>
          <w:szCs w:val="28"/>
        </w:rPr>
        <w:t>建议财政补助经费</w:t>
      </w:r>
      <w:r>
        <w:rPr>
          <w:rFonts w:eastAsia="仿宋_GB2312"/>
          <w:b/>
          <w:color w:val="000000"/>
          <w:sz w:val="28"/>
          <w:szCs w:val="28"/>
        </w:rPr>
        <w:t>：</w:t>
      </w:r>
      <w:r>
        <w:rPr>
          <w:rFonts w:eastAsia="仿宋_GB2312" w:hint="eastAsia"/>
          <w:bCs/>
          <w:color w:val="000000"/>
          <w:kern w:val="0"/>
          <w:sz w:val="28"/>
          <w:szCs w:val="28"/>
        </w:rPr>
        <w:t>5</w:t>
      </w:r>
      <w:r>
        <w:rPr>
          <w:rFonts w:eastAsia="仿宋_GB2312"/>
          <w:bCs/>
          <w:color w:val="000000"/>
          <w:kern w:val="0"/>
          <w:sz w:val="28"/>
          <w:szCs w:val="28"/>
        </w:rPr>
        <w:t>00</w:t>
      </w:r>
      <w:r>
        <w:rPr>
          <w:rFonts w:eastAsia="仿宋_GB2312" w:hint="eastAsia"/>
          <w:bCs/>
          <w:color w:val="000000"/>
          <w:kern w:val="0"/>
          <w:sz w:val="28"/>
          <w:szCs w:val="28"/>
        </w:rPr>
        <w:t>万元以内</w:t>
      </w:r>
    </w:p>
    <w:p w:rsidR="00C0146D" w:rsidRDefault="009832D1">
      <w:pPr>
        <w:pStyle w:val="a5"/>
        <w:shd w:val="clear" w:color="auto" w:fill="FFFFFF"/>
        <w:spacing w:before="0" w:beforeAutospacing="0" w:after="0" w:afterAutospacing="0" w:line="520" w:lineRule="exact"/>
        <w:ind w:firstLineChars="200" w:firstLine="562"/>
        <w:jc w:val="both"/>
        <w:rPr>
          <w:rFonts w:eastAsia="仿宋_GB2312"/>
          <w:bCs/>
          <w:color w:val="000000"/>
          <w:sz w:val="28"/>
          <w:szCs w:val="28"/>
        </w:rPr>
      </w:pPr>
      <w:r>
        <w:rPr>
          <w:rFonts w:eastAsia="仿宋_GB2312"/>
          <w:b/>
          <w:color w:val="000000"/>
          <w:sz w:val="28"/>
          <w:szCs w:val="28"/>
        </w:rPr>
        <w:t>攻关时限</w:t>
      </w:r>
      <w:r>
        <w:rPr>
          <w:rFonts w:eastAsia="仿宋_GB2312" w:hint="eastAsia"/>
          <w:b/>
          <w:color w:val="000000"/>
          <w:sz w:val="28"/>
          <w:szCs w:val="28"/>
        </w:rPr>
        <w:t>要求</w:t>
      </w:r>
      <w:r>
        <w:rPr>
          <w:rFonts w:eastAsia="仿宋_GB2312"/>
          <w:b/>
          <w:color w:val="000000"/>
          <w:sz w:val="28"/>
          <w:szCs w:val="28"/>
        </w:rPr>
        <w:t>：</w:t>
      </w:r>
      <w:r>
        <w:rPr>
          <w:rFonts w:eastAsia="仿宋_GB2312"/>
          <w:bCs/>
          <w:color w:val="000000"/>
          <w:sz w:val="28"/>
          <w:szCs w:val="28"/>
        </w:rPr>
        <w:t>3</w:t>
      </w:r>
      <w:r>
        <w:rPr>
          <w:rFonts w:eastAsia="仿宋_GB2312"/>
          <w:bCs/>
          <w:color w:val="000000"/>
          <w:sz w:val="28"/>
          <w:szCs w:val="28"/>
        </w:rPr>
        <w:t>年内</w:t>
      </w:r>
    </w:p>
    <w:p w:rsidR="00C0146D" w:rsidRDefault="009832D1">
      <w:pPr>
        <w:pStyle w:val="a0"/>
        <w:spacing w:line="520" w:lineRule="exact"/>
        <w:ind w:left="0"/>
        <w:rPr>
          <w:rFonts w:eastAsia="仿宋_GB2312"/>
          <w:color w:val="000000"/>
        </w:rPr>
      </w:pPr>
      <w:r>
        <w:rPr>
          <w:rFonts w:eastAsia="仿宋_GB2312" w:hint="eastAsia"/>
          <w:color w:val="000000"/>
          <w:kern w:val="0"/>
          <w:sz w:val="28"/>
          <w:szCs w:val="28"/>
        </w:rPr>
        <w:t>*</w:t>
      </w:r>
      <w:r>
        <w:rPr>
          <w:rFonts w:eastAsia="仿宋_GB2312" w:hint="eastAsia"/>
          <w:color w:val="000000"/>
          <w:kern w:val="0"/>
          <w:sz w:val="28"/>
          <w:szCs w:val="28"/>
        </w:rPr>
        <w:t>要求揭榜项目绩效目标全覆盖</w:t>
      </w:r>
    </w:p>
    <w:p w:rsidR="00C0146D" w:rsidRDefault="00C0146D">
      <w:pPr>
        <w:pStyle w:val="a5"/>
        <w:shd w:val="clear" w:color="auto" w:fill="FFFFFF"/>
        <w:spacing w:before="0" w:beforeAutospacing="0" w:after="0" w:afterAutospacing="0" w:line="520" w:lineRule="exact"/>
        <w:ind w:firstLineChars="200" w:firstLine="562"/>
        <w:jc w:val="both"/>
        <w:rPr>
          <w:rFonts w:ascii="仿宋_GB2312" w:eastAsia="仿宋_GB2312" w:hAnsi="仿宋_GB2312" w:cs="仿宋_GB2312"/>
          <w:b/>
          <w:color w:val="000000"/>
          <w:sz w:val="28"/>
          <w:szCs w:val="28"/>
        </w:rPr>
      </w:pPr>
    </w:p>
    <w:p w:rsidR="00C0146D" w:rsidRDefault="009832D1">
      <w:pPr>
        <w:pStyle w:val="a5"/>
        <w:shd w:val="clear" w:color="auto" w:fill="FFFFFF"/>
        <w:spacing w:before="0" w:beforeAutospacing="0" w:after="0" w:afterAutospacing="0" w:line="520" w:lineRule="exact"/>
        <w:ind w:firstLineChars="200" w:firstLine="562"/>
        <w:jc w:val="both"/>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17.</w:t>
      </w:r>
      <w:r>
        <w:rPr>
          <w:rFonts w:ascii="仿宋_GB2312" w:eastAsia="仿宋_GB2312" w:hAnsi="仿宋_GB2312" w:cs="仿宋_GB2312" w:hint="eastAsia"/>
          <w:b/>
          <w:color w:val="000000"/>
          <w:sz w:val="28"/>
          <w:szCs w:val="28"/>
        </w:rPr>
        <w:t>榜单名称：基于饲料粮减量化高效低碳畜禽养殖关键技术研究与产业化</w:t>
      </w:r>
      <w:r>
        <w:rPr>
          <w:rFonts w:eastAsia="仿宋_GB2312" w:hint="eastAsia"/>
          <w:b/>
          <w:bCs/>
          <w:color w:val="000000"/>
          <w:sz w:val="28"/>
          <w:szCs w:val="28"/>
        </w:rPr>
        <w:t>（领雁）</w:t>
      </w:r>
    </w:p>
    <w:p w:rsidR="00C0146D" w:rsidRDefault="009832D1">
      <w:pPr>
        <w:pStyle w:val="a5"/>
        <w:shd w:val="clear" w:color="auto" w:fill="FFFFFF"/>
        <w:spacing w:before="0" w:beforeAutospacing="0" w:after="0" w:afterAutospacing="0" w:line="520" w:lineRule="exact"/>
        <w:ind w:firstLineChars="200" w:firstLine="562"/>
        <w:jc w:val="both"/>
        <w:rPr>
          <w:rFonts w:eastAsia="仿宋_GB2312"/>
          <w:b/>
          <w:color w:val="000000"/>
          <w:sz w:val="28"/>
          <w:szCs w:val="28"/>
        </w:rPr>
      </w:pPr>
      <w:r>
        <w:rPr>
          <w:rFonts w:eastAsia="仿宋_GB2312"/>
          <w:b/>
          <w:color w:val="000000"/>
          <w:sz w:val="28"/>
          <w:szCs w:val="28"/>
        </w:rPr>
        <w:t>主要研究内容</w:t>
      </w:r>
      <w:r>
        <w:rPr>
          <w:rFonts w:eastAsia="仿宋_GB2312" w:hint="eastAsia"/>
          <w:b/>
          <w:color w:val="000000"/>
          <w:sz w:val="28"/>
          <w:szCs w:val="28"/>
        </w:rPr>
        <w:t>：</w:t>
      </w:r>
      <w:r>
        <w:rPr>
          <w:rFonts w:eastAsia="仿宋_GB2312" w:hint="eastAsia"/>
          <w:bCs/>
          <w:color w:val="000000"/>
          <w:sz w:val="28"/>
          <w:szCs w:val="28"/>
        </w:rPr>
        <w:t>针对畜禽养殖饲料粮减量替代、高效低碳型需求，聚焦玉米豆粕减量替代和低蛋白日粮技术，开展豆粕替代资源的高效利用和低蛋白日粮的精准营养供给研究，研发畜禽低蛋白低豆粕日粮配制技术；研究替代玉米新型能量饲料资源开发利用，开发替代玉米的饲粮配方技术；集成饲料粮减量化多元化饲料配制技术与加工工</w:t>
      </w:r>
      <w:r>
        <w:rPr>
          <w:rFonts w:eastAsia="仿宋_GB2312" w:hint="eastAsia"/>
          <w:bCs/>
          <w:color w:val="000000"/>
          <w:sz w:val="28"/>
          <w:szCs w:val="28"/>
        </w:rPr>
        <w:lastRenderedPageBreak/>
        <w:t>艺；研究饲料粮减量化配合饲料的精准饲养技术；建立畜禽养殖过程碳排放污染控制的“饲料端</w:t>
      </w:r>
      <w:r>
        <w:rPr>
          <w:rFonts w:eastAsia="仿宋_GB2312" w:hint="eastAsia"/>
          <w:bCs/>
          <w:color w:val="000000"/>
          <w:sz w:val="28"/>
          <w:szCs w:val="28"/>
        </w:rPr>
        <w:t>-</w:t>
      </w:r>
      <w:r>
        <w:rPr>
          <w:rFonts w:eastAsia="仿宋_GB2312" w:hint="eastAsia"/>
          <w:bCs/>
          <w:color w:val="000000"/>
          <w:sz w:val="28"/>
          <w:szCs w:val="28"/>
        </w:rPr>
        <w:t>养殖端”产业链应用场景。</w:t>
      </w:r>
    </w:p>
    <w:p w:rsidR="00C0146D" w:rsidRDefault="009832D1">
      <w:pPr>
        <w:pStyle w:val="a5"/>
        <w:shd w:val="clear" w:color="auto" w:fill="FFFFFF"/>
        <w:spacing w:before="0" w:beforeAutospacing="0" w:after="0" w:afterAutospacing="0" w:line="520" w:lineRule="exact"/>
        <w:ind w:firstLineChars="200" w:firstLine="562"/>
        <w:jc w:val="both"/>
        <w:rPr>
          <w:rFonts w:eastAsia="仿宋_GB2312"/>
          <w:bCs/>
          <w:color w:val="000000"/>
          <w:sz w:val="28"/>
          <w:szCs w:val="28"/>
        </w:rPr>
      </w:pPr>
      <w:r>
        <w:rPr>
          <w:rFonts w:eastAsia="仿宋_GB2312"/>
          <w:b/>
          <w:color w:val="000000"/>
          <w:sz w:val="28"/>
          <w:szCs w:val="28"/>
        </w:rPr>
        <w:t>绩效目标：</w:t>
      </w:r>
      <w:r>
        <w:rPr>
          <w:rFonts w:eastAsia="仿宋_GB2312" w:hint="eastAsia"/>
          <w:bCs/>
          <w:color w:val="000000"/>
          <w:sz w:val="28"/>
          <w:szCs w:val="28"/>
        </w:rPr>
        <w:t>提出畜禽（猪、鸡）低蛋白低豆粕低玉米日粮配制技术</w:t>
      </w:r>
      <w:r>
        <w:rPr>
          <w:rFonts w:eastAsia="仿宋_GB2312" w:hint="eastAsia"/>
          <w:bCs/>
          <w:color w:val="000000"/>
          <w:sz w:val="28"/>
          <w:szCs w:val="28"/>
        </w:rPr>
        <w:t>5</w:t>
      </w:r>
      <w:r>
        <w:rPr>
          <w:rFonts w:eastAsia="仿宋_GB2312" w:hint="eastAsia"/>
          <w:bCs/>
          <w:color w:val="000000"/>
          <w:sz w:val="28"/>
          <w:szCs w:val="28"/>
        </w:rPr>
        <w:t>项以上，饲料豆粕占比总体下降</w:t>
      </w:r>
      <w:r>
        <w:rPr>
          <w:rFonts w:eastAsia="仿宋_GB2312" w:hint="eastAsia"/>
          <w:bCs/>
          <w:color w:val="000000"/>
          <w:sz w:val="28"/>
          <w:szCs w:val="28"/>
        </w:rPr>
        <w:t xml:space="preserve"> 15</w:t>
      </w:r>
      <w:r>
        <w:rPr>
          <w:rFonts w:eastAsia="仿宋_GB2312" w:hint="eastAsia"/>
          <w:bCs/>
          <w:color w:val="000000"/>
          <w:sz w:val="28"/>
          <w:szCs w:val="28"/>
        </w:rPr>
        <w:t>个百分点以上，饲料玉米占</w:t>
      </w:r>
      <w:r>
        <w:rPr>
          <w:rFonts w:eastAsia="仿宋_GB2312" w:hint="eastAsia"/>
          <w:bCs/>
          <w:color w:val="000000"/>
          <w:sz w:val="28"/>
          <w:szCs w:val="28"/>
        </w:rPr>
        <w:t>比总体下降</w:t>
      </w:r>
      <w:r>
        <w:rPr>
          <w:rFonts w:eastAsia="仿宋_GB2312" w:hint="eastAsia"/>
          <w:bCs/>
          <w:color w:val="000000"/>
          <w:sz w:val="28"/>
          <w:szCs w:val="28"/>
        </w:rPr>
        <w:t>15</w:t>
      </w:r>
      <w:r>
        <w:rPr>
          <w:rFonts w:eastAsia="仿宋_GB2312" w:hint="eastAsia"/>
          <w:bCs/>
          <w:color w:val="000000"/>
          <w:sz w:val="28"/>
          <w:szCs w:val="28"/>
        </w:rPr>
        <w:t>个百分点以上，饲料养分利用率提高</w:t>
      </w:r>
      <w:r>
        <w:rPr>
          <w:rFonts w:eastAsia="仿宋_GB2312" w:hint="eastAsia"/>
          <w:bCs/>
          <w:color w:val="000000"/>
          <w:sz w:val="28"/>
          <w:szCs w:val="28"/>
        </w:rPr>
        <w:t>10</w:t>
      </w:r>
      <w:r>
        <w:rPr>
          <w:rFonts w:eastAsia="仿宋_GB2312" w:hint="eastAsia"/>
          <w:bCs/>
          <w:color w:val="000000"/>
          <w:sz w:val="28"/>
          <w:szCs w:val="28"/>
        </w:rPr>
        <w:t>个百分点以上，示范场综合碳排放量减少</w:t>
      </w:r>
      <w:r>
        <w:rPr>
          <w:rFonts w:eastAsia="仿宋_GB2312" w:hint="eastAsia"/>
          <w:bCs/>
          <w:color w:val="000000"/>
          <w:sz w:val="28"/>
          <w:szCs w:val="28"/>
        </w:rPr>
        <w:t>20%</w:t>
      </w:r>
      <w:r>
        <w:rPr>
          <w:rFonts w:eastAsia="仿宋_GB2312" w:hint="eastAsia"/>
          <w:bCs/>
          <w:color w:val="000000"/>
          <w:sz w:val="28"/>
          <w:szCs w:val="28"/>
        </w:rPr>
        <w:t>以上；建立畜禽养殖碳排放污染控制应用场景；申请发明专利</w:t>
      </w:r>
      <w:r>
        <w:rPr>
          <w:rFonts w:eastAsia="仿宋_GB2312" w:hint="eastAsia"/>
          <w:bCs/>
          <w:color w:val="000000"/>
          <w:sz w:val="28"/>
          <w:szCs w:val="28"/>
        </w:rPr>
        <w:t>5</w:t>
      </w:r>
      <w:r>
        <w:rPr>
          <w:rFonts w:eastAsia="仿宋_GB2312" w:hint="eastAsia"/>
          <w:bCs/>
          <w:color w:val="000000"/>
          <w:sz w:val="28"/>
          <w:szCs w:val="28"/>
        </w:rPr>
        <w:t>项以上，授权</w:t>
      </w:r>
      <w:r>
        <w:rPr>
          <w:rFonts w:eastAsia="仿宋_GB2312" w:hint="eastAsia"/>
          <w:bCs/>
          <w:color w:val="000000"/>
          <w:sz w:val="28"/>
          <w:szCs w:val="28"/>
        </w:rPr>
        <w:t>2</w:t>
      </w:r>
      <w:r>
        <w:rPr>
          <w:rFonts w:eastAsia="仿宋_GB2312" w:hint="eastAsia"/>
          <w:bCs/>
          <w:color w:val="000000"/>
          <w:sz w:val="28"/>
          <w:szCs w:val="28"/>
        </w:rPr>
        <w:t>项以上，发明新产品</w:t>
      </w:r>
      <w:r>
        <w:rPr>
          <w:rFonts w:eastAsia="仿宋_GB2312" w:hint="eastAsia"/>
          <w:bCs/>
          <w:color w:val="000000"/>
          <w:sz w:val="28"/>
          <w:szCs w:val="28"/>
        </w:rPr>
        <w:t>2</w:t>
      </w:r>
      <w:r>
        <w:rPr>
          <w:rFonts w:eastAsia="仿宋_GB2312" w:hint="eastAsia"/>
          <w:bCs/>
          <w:color w:val="000000"/>
          <w:sz w:val="28"/>
          <w:szCs w:val="28"/>
        </w:rPr>
        <w:t>个以上；制定标准</w:t>
      </w:r>
      <w:r>
        <w:rPr>
          <w:rFonts w:eastAsia="仿宋_GB2312" w:hint="eastAsia"/>
          <w:bCs/>
          <w:color w:val="000000"/>
          <w:sz w:val="28"/>
          <w:szCs w:val="28"/>
        </w:rPr>
        <w:t>3</w:t>
      </w:r>
      <w:r>
        <w:rPr>
          <w:rFonts w:eastAsia="仿宋_GB2312" w:hint="eastAsia"/>
          <w:bCs/>
          <w:color w:val="000000"/>
          <w:sz w:val="28"/>
          <w:szCs w:val="28"/>
        </w:rPr>
        <w:t>项以上，技术规范</w:t>
      </w:r>
      <w:r>
        <w:rPr>
          <w:rFonts w:eastAsia="仿宋_GB2312" w:hint="eastAsia"/>
          <w:bCs/>
          <w:color w:val="000000"/>
          <w:sz w:val="28"/>
          <w:szCs w:val="28"/>
        </w:rPr>
        <w:t>2</w:t>
      </w:r>
      <w:r>
        <w:rPr>
          <w:rFonts w:eastAsia="仿宋_GB2312" w:hint="eastAsia"/>
          <w:bCs/>
          <w:color w:val="000000"/>
          <w:sz w:val="28"/>
          <w:szCs w:val="28"/>
        </w:rPr>
        <w:t>项以上，并建立中试生产线</w:t>
      </w:r>
      <w:r>
        <w:rPr>
          <w:rFonts w:eastAsia="仿宋_GB2312" w:hint="eastAsia"/>
          <w:bCs/>
          <w:color w:val="000000"/>
          <w:sz w:val="28"/>
          <w:szCs w:val="28"/>
        </w:rPr>
        <w:t>1</w:t>
      </w:r>
      <w:r>
        <w:rPr>
          <w:rFonts w:eastAsia="仿宋_GB2312" w:hint="eastAsia"/>
          <w:bCs/>
          <w:color w:val="000000"/>
          <w:sz w:val="28"/>
          <w:szCs w:val="28"/>
        </w:rPr>
        <w:t>条。</w:t>
      </w:r>
    </w:p>
    <w:p w:rsidR="00C0146D" w:rsidRDefault="009832D1">
      <w:pPr>
        <w:pStyle w:val="a5"/>
        <w:shd w:val="clear" w:color="auto" w:fill="FFFFFF"/>
        <w:spacing w:before="0" w:beforeAutospacing="0" w:after="0" w:afterAutospacing="0" w:line="520" w:lineRule="exact"/>
        <w:ind w:firstLineChars="200" w:firstLine="562"/>
        <w:jc w:val="both"/>
        <w:rPr>
          <w:rFonts w:eastAsia="仿宋_GB2312"/>
          <w:bCs/>
          <w:color w:val="000000"/>
          <w:sz w:val="28"/>
          <w:szCs w:val="28"/>
        </w:rPr>
      </w:pPr>
      <w:r>
        <w:rPr>
          <w:rFonts w:eastAsia="仿宋_GB2312"/>
          <w:b/>
          <w:bCs/>
          <w:color w:val="000000"/>
          <w:sz w:val="28"/>
          <w:szCs w:val="28"/>
        </w:rPr>
        <w:t>申报主体：</w:t>
      </w:r>
      <w:r>
        <w:rPr>
          <w:rFonts w:eastAsia="仿宋_GB2312" w:hint="eastAsia"/>
          <w:bCs/>
          <w:color w:val="000000"/>
          <w:sz w:val="28"/>
          <w:szCs w:val="28"/>
        </w:rPr>
        <w:t>原则上由企业牵头申报，鼓励产学研合作</w:t>
      </w:r>
    </w:p>
    <w:p w:rsidR="00C0146D" w:rsidRDefault="009832D1">
      <w:pPr>
        <w:spacing w:line="520" w:lineRule="exact"/>
        <w:ind w:firstLineChars="200" w:firstLine="562"/>
        <w:rPr>
          <w:rFonts w:eastAsia="仿宋_GB2312"/>
          <w:bCs/>
          <w:color w:val="000000"/>
          <w:sz w:val="28"/>
          <w:szCs w:val="28"/>
        </w:rPr>
      </w:pPr>
      <w:r>
        <w:rPr>
          <w:rFonts w:eastAsia="仿宋_GB2312"/>
          <w:b/>
          <w:bCs/>
          <w:color w:val="000000"/>
          <w:sz w:val="28"/>
          <w:szCs w:val="28"/>
        </w:rPr>
        <w:t>组织方式：</w:t>
      </w:r>
      <w:r>
        <w:rPr>
          <w:rFonts w:eastAsia="仿宋_GB2312"/>
          <w:bCs/>
          <w:color w:val="000000"/>
          <w:sz w:val="28"/>
          <w:szCs w:val="28"/>
        </w:rPr>
        <w:t>竞争性分配</w:t>
      </w:r>
    </w:p>
    <w:p w:rsidR="00C0146D" w:rsidRDefault="009832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Chars="200" w:firstLine="562"/>
        <w:rPr>
          <w:rFonts w:eastAsia="仿宋_GB2312"/>
          <w:bCs/>
          <w:color w:val="000000"/>
          <w:kern w:val="0"/>
          <w:sz w:val="28"/>
          <w:szCs w:val="28"/>
        </w:rPr>
      </w:pPr>
      <w:r>
        <w:rPr>
          <w:rFonts w:eastAsia="仿宋_GB2312"/>
          <w:b/>
          <w:color w:val="000000"/>
          <w:kern w:val="0"/>
          <w:sz w:val="28"/>
          <w:szCs w:val="28"/>
        </w:rPr>
        <w:t>建议财政补助经费</w:t>
      </w:r>
      <w:r>
        <w:rPr>
          <w:rFonts w:eastAsia="仿宋_GB2312"/>
          <w:b/>
          <w:color w:val="000000"/>
          <w:sz w:val="28"/>
          <w:szCs w:val="28"/>
        </w:rPr>
        <w:t>：</w:t>
      </w:r>
      <w:r>
        <w:rPr>
          <w:rFonts w:eastAsia="仿宋_GB2312" w:hint="eastAsia"/>
          <w:bCs/>
          <w:color w:val="000000"/>
          <w:kern w:val="0"/>
          <w:sz w:val="28"/>
          <w:szCs w:val="28"/>
        </w:rPr>
        <w:t>3</w:t>
      </w:r>
      <w:r>
        <w:rPr>
          <w:rFonts w:eastAsia="仿宋_GB2312"/>
          <w:bCs/>
          <w:color w:val="000000"/>
          <w:kern w:val="0"/>
          <w:sz w:val="28"/>
          <w:szCs w:val="28"/>
        </w:rPr>
        <w:t>00</w:t>
      </w:r>
      <w:r>
        <w:rPr>
          <w:rFonts w:eastAsia="仿宋_GB2312" w:hint="eastAsia"/>
          <w:bCs/>
          <w:color w:val="000000"/>
          <w:kern w:val="0"/>
          <w:sz w:val="28"/>
          <w:szCs w:val="28"/>
        </w:rPr>
        <w:t>万元以内</w:t>
      </w:r>
    </w:p>
    <w:p w:rsidR="00C0146D" w:rsidRDefault="009832D1">
      <w:pPr>
        <w:pStyle w:val="a5"/>
        <w:shd w:val="clear" w:color="auto" w:fill="FFFFFF"/>
        <w:spacing w:before="0" w:beforeAutospacing="0" w:after="0" w:afterAutospacing="0" w:line="520" w:lineRule="exact"/>
        <w:ind w:firstLineChars="200" w:firstLine="562"/>
        <w:jc w:val="both"/>
        <w:rPr>
          <w:rFonts w:eastAsia="仿宋_GB2312"/>
          <w:bCs/>
          <w:color w:val="000000"/>
          <w:sz w:val="28"/>
          <w:szCs w:val="28"/>
        </w:rPr>
      </w:pPr>
      <w:r>
        <w:rPr>
          <w:rFonts w:eastAsia="仿宋_GB2312"/>
          <w:b/>
          <w:color w:val="000000"/>
          <w:sz w:val="28"/>
          <w:szCs w:val="28"/>
        </w:rPr>
        <w:t>攻关时限</w:t>
      </w:r>
      <w:r>
        <w:rPr>
          <w:rFonts w:eastAsia="仿宋_GB2312" w:hint="eastAsia"/>
          <w:b/>
          <w:color w:val="000000"/>
          <w:sz w:val="28"/>
          <w:szCs w:val="28"/>
        </w:rPr>
        <w:t>要求</w:t>
      </w:r>
      <w:r>
        <w:rPr>
          <w:rFonts w:eastAsia="仿宋_GB2312"/>
          <w:b/>
          <w:color w:val="000000"/>
          <w:sz w:val="28"/>
          <w:szCs w:val="28"/>
        </w:rPr>
        <w:t>：</w:t>
      </w:r>
      <w:r>
        <w:rPr>
          <w:rFonts w:eastAsia="仿宋_GB2312"/>
          <w:bCs/>
          <w:color w:val="000000"/>
          <w:sz w:val="28"/>
          <w:szCs w:val="28"/>
        </w:rPr>
        <w:t>3</w:t>
      </w:r>
      <w:r>
        <w:rPr>
          <w:rFonts w:eastAsia="仿宋_GB2312"/>
          <w:bCs/>
          <w:color w:val="000000"/>
          <w:sz w:val="28"/>
          <w:szCs w:val="28"/>
        </w:rPr>
        <w:t>年内</w:t>
      </w:r>
    </w:p>
    <w:p w:rsidR="00C0146D" w:rsidRDefault="009832D1">
      <w:pPr>
        <w:pStyle w:val="a0"/>
        <w:spacing w:line="520" w:lineRule="exact"/>
        <w:ind w:left="0"/>
        <w:rPr>
          <w:rFonts w:eastAsia="仿宋_GB2312"/>
          <w:color w:val="000000"/>
          <w:kern w:val="0"/>
          <w:sz w:val="28"/>
          <w:szCs w:val="28"/>
        </w:rPr>
      </w:pPr>
      <w:r>
        <w:rPr>
          <w:rFonts w:eastAsia="仿宋_GB2312" w:hint="eastAsia"/>
          <w:color w:val="000000"/>
          <w:kern w:val="0"/>
          <w:sz w:val="28"/>
          <w:szCs w:val="28"/>
        </w:rPr>
        <w:t>*</w:t>
      </w:r>
      <w:r>
        <w:rPr>
          <w:rFonts w:eastAsia="仿宋_GB2312" w:hint="eastAsia"/>
          <w:color w:val="000000"/>
          <w:kern w:val="0"/>
          <w:sz w:val="28"/>
          <w:szCs w:val="28"/>
        </w:rPr>
        <w:t>要求揭榜项目绩效目标全覆盖</w:t>
      </w:r>
    </w:p>
    <w:p w:rsidR="00C0146D" w:rsidRDefault="00C0146D">
      <w:pPr>
        <w:pStyle w:val="7"/>
        <w:spacing w:line="520" w:lineRule="exact"/>
        <w:ind w:left="0"/>
        <w:rPr>
          <w:color w:val="000000"/>
        </w:rPr>
      </w:pPr>
    </w:p>
    <w:p w:rsidR="00C0146D" w:rsidRDefault="009832D1">
      <w:pPr>
        <w:pStyle w:val="a5"/>
        <w:shd w:val="clear" w:color="auto" w:fill="FFFFFF"/>
        <w:spacing w:before="0" w:beforeAutospacing="0" w:after="0" w:afterAutospacing="0" w:line="520" w:lineRule="exact"/>
        <w:ind w:firstLineChars="200" w:firstLine="562"/>
        <w:jc w:val="both"/>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18.</w:t>
      </w:r>
      <w:r>
        <w:rPr>
          <w:rFonts w:ascii="仿宋_GB2312" w:eastAsia="仿宋_GB2312" w:hAnsi="仿宋_GB2312" w:cs="仿宋_GB2312" w:hint="eastAsia"/>
          <w:b/>
          <w:color w:val="000000"/>
          <w:sz w:val="28"/>
          <w:szCs w:val="28"/>
        </w:rPr>
        <w:t>榜单名称：深远海高海况网箱工程关键技术开发及应用</w:t>
      </w:r>
      <w:r>
        <w:rPr>
          <w:rFonts w:eastAsia="仿宋_GB2312" w:hint="eastAsia"/>
          <w:b/>
          <w:bCs/>
          <w:color w:val="000000"/>
          <w:sz w:val="28"/>
          <w:szCs w:val="28"/>
        </w:rPr>
        <w:t>（领雁）</w:t>
      </w:r>
    </w:p>
    <w:p w:rsidR="00C0146D" w:rsidRDefault="009832D1">
      <w:pPr>
        <w:pStyle w:val="a5"/>
        <w:shd w:val="clear" w:color="auto" w:fill="FFFFFF"/>
        <w:spacing w:before="0" w:beforeAutospacing="0" w:after="0" w:afterAutospacing="0" w:line="520" w:lineRule="exact"/>
        <w:ind w:firstLineChars="200" w:firstLine="562"/>
        <w:jc w:val="both"/>
        <w:rPr>
          <w:rFonts w:eastAsia="仿宋_GB2312"/>
          <w:bCs/>
          <w:color w:val="000000"/>
          <w:sz w:val="28"/>
          <w:szCs w:val="28"/>
        </w:rPr>
      </w:pPr>
      <w:r>
        <w:rPr>
          <w:rFonts w:eastAsia="仿宋_GB2312"/>
          <w:b/>
          <w:color w:val="000000"/>
          <w:sz w:val="28"/>
          <w:szCs w:val="28"/>
        </w:rPr>
        <w:t>主要研究内容</w:t>
      </w:r>
      <w:r>
        <w:rPr>
          <w:rFonts w:eastAsia="仿宋_GB2312" w:hint="eastAsia"/>
          <w:b/>
          <w:color w:val="000000"/>
          <w:sz w:val="28"/>
          <w:szCs w:val="28"/>
        </w:rPr>
        <w:t>：</w:t>
      </w:r>
      <w:r>
        <w:rPr>
          <w:rFonts w:eastAsia="仿宋_GB2312" w:hint="eastAsia"/>
          <w:bCs/>
          <w:color w:val="000000"/>
          <w:sz w:val="28"/>
          <w:szCs w:val="28"/>
        </w:rPr>
        <w:t>发展深远海网箱养殖是缓解近海养殖环境压力，突破资源受限和空间制约问题的重要举措。围绕深远海高海况网箱水动力分析理论和数字仿真、大型深远海网箱设计制造、养殖管理关键装备技术研发、生产模</w:t>
      </w:r>
      <w:r>
        <w:rPr>
          <w:rFonts w:eastAsia="仿宋_GB2312" w:hint="eastAsia"/>
          <w:bCs/>
          <w:color w:val="000000"/>
          <w:sz w:val="28"/>
          <w:szCs w:val="28"/>
        </w:rPr>
        <w:lastRenderedPageBreak/>
        <w:t>式构建等方面开展关键技术攻关研究。主要研究深远海网箱工程技术平台，构建深海网箱数据库；研发自动投饵等深远海养殖工程配套系统与装备；研发适用于大黄鱼、鲳鲹等鱼类品种的深远海高海况网箱工程化养殖技术体系。</w:t>
      </w:r>
    </w:p>
    <w:p w:rsidR="00C0146D" w:rsidRDefault="009832D1">
      <w:pPr>
        <w:pStyle w:val="a5"/>
        <w:shd w:val="clear" w:color="auto" w:fill="FFFFFF"/>
        <w:spacing w:before="0" w:beforeAutospacing="0" w:after="0" w:afterAutospacing="0" w:line="520" w:lineRule="exact"/>
        <w:ind w:firstLineChars="200" w:firstLine="562"/>
        <w:jc w:val="both"/>
        <w:rPr>
          <w:rFonts w:eastAsia="仿宋_GB2312"/>
          <w:bCs/>
          <w:color w:val="000000"/>
          <w:sz w:val="28"/>
          <w:szCs w:val="28"/>
        </w:rPr>
      </w:pPr>
      <w:r>
        <w:rPr>
          <w:rFonts w:eastAsia="仿宋_GB2312"/>
          <w:b/>
          <w:color w:val="000000"/>
          <w:sz w:val="28"/>
          <w:szCs w:val="28"/>
        </w:rPr>
        <w:t>绩效目标：</w:t>
      </w:r>
      <w:r>
        <w:rPr>
          <w:rFonts w:eastAsia="仿宋_GB2312" w:hint="eastAsia"/>
          <w:bCs/>
          <w:color w:val="000000"/>
          <w:sz w:val="28"/>
          <w:szCs w:val="28"/>
        </w:rPr>
        <w:t>阐明高海况环境下网箱水动力特性，建立深远海网箱工程技术研究平台，构建深远海网箱数据库；设计深远海网箱框架及锚泊系统，生</w:t>
      </w:r>
      <w:r>
        <w:rPr>
          <w:rFonts w:eastAsia="仿宋_GB2312" w:hint="eastAsia"/>
          <w:bCs/>
          <w:color w:val="000000"/>
          <w:sz w:val="28"/>
          <w:szCs w:val="28"/>
        </w:rPr>
        <w:t>产</w:t>
      </w:r>
      <w:r>
        <w:rPr>
          <w:rFonts w:eastAsia="仿宋_GB2312" w:hint="eastAsia"/>
          <w:bCs/>
          <w:color w:val="000000"/>
          <w:sz w:val="28"/>
          <w:szCs w:val="28"/>
        </w:rPr>
        <w:t>2</w:t>
      </w:r>
      <w:r>
        <w:rPr>
          <w:rFonts w:eastAsia="仿宋_GB2312" w:hint="eastAsia"/>
          <w:bCs/>
          <w:color w:val="000000"/>
          <w:sz w:val="28"/>
          <w:szCs w:val="28"/>
        </w:rPr>
        <w:t>款不同结构型式的大型网箱养殖系统，作业水深</w:t>
      </w:r>
      <w:r>
        <w:rPr>
          <w:rFonts w:eastAsia="仿宋_GB2312" w:hint="eastAsia"/>
          <w:bCs/>
          <w:color w:val="000000"/>
          <w:sz w:val="28"/>
          <w:szCs w:val="28"/>
        </w:rPr>
        <w:t>50 m</w:t>
      </w:r>
      <w:r>
        <w:rPr>
          <w:rFonts w:eastAsia="仿宋_GB2312" w:hint="eastAsia"/>
          <w:bCs/>
          <w:color w:val="000000"/>
          <w:sz w:val="28"/>
          <w:szCs w:val="28"/>
        </w:rPr>
        <w:t>～</w:t>
      </w:r>
      <w:r>
        <w:rPr>
          <w:rFonts w:eastAsia="仿宋_GB2312" w:hint="eastAsia"/>
          <w:bCs/>
          <w:color w:val="000000"/>
          <w:sz w:val="28"/>
          <w:szCs w:val="28"/>
        </w:rPr>
        <w:t>100m</w:t>
      </w:r>
      <w:r>
        <w:rPr>
          <w:rFonts w:eastAsia="仿宋_GB2312" w:hint="eastAsia"/>
          <w:bCs/>
          <w:color w:val="000000"/>
          <w:sz w:val="28"/>
          <w:szCs w:val="28"/>
        </w:rPr>
        <w:t>，能经受</w:t>
      </w:r>
      <w:r>
        <w:rPr>
          <w:rFonts w:eastAsia="仿宋_GB2312" w:hint="eastAsia"/>
          <w:bCs/>
          <w:color w:val="000000"/>
          <w:sz w:val="28"/>
          <w:szCs w:val="28"/>
        </w:rPr>
        <w:t>14</w:t>
      </w:r>
      <w:r>
        <w:rPr>
          <w:rFonts w:eastAsia="仿宋_GB2312" w:hint="eastAsia"/>
          <w:bCs/>
          <w:color w:val="000000"/>
          <w:sz w:val="28"/>
          <w:szCs w:val="28"/>
        </w:rPr>
        <w:t>级以上强台风安全性验证；研发深远海网箱自动投饵系统、养殖管理平台、信息监测、网衣高效清洁、数据化服务系统等深远海养殖工程配套系统与装备，饲料投喂能力不小于</w:t>
      </w:r>
      <w:r>
        <w:rPr>
          <w:rFonts w:eastAsia="仿宋_GB2312" w:hint="eastAsia"/>
          <w:bCs/>
          <w:color w:val="000000"/>
          <w:sz w:val="28"/>
          <w:szCs w:val="28"/>
        </w:rPr>
        <w:t>100kg/min</w:t>
      </w:r>
      <w:r>
        <w:rPr>
          <w:rFonts w:eastAsia="仿宋_GB2312" w:hint="eastAsia"/>
          <w:bCs/>
          <w:color w:val="000000"/>
          <w:sz w:val="28"/>
          <w:szCs w:val="28"/>
        </w:rPr>
        <w:t>，网箱清洁率不低于</w:t>
      </w:r>
      <w:r>
        <w:rPr>
          <w:rFonts w:eastAsia="仿宋_GB2312" w:hint="eastAsia"/>
          <w:bCs/>
          <w:color w:val="000000"/>
          <w:sz w:val="28"/>
          <w:szCs w:val="28"/>
        </w:rPr>
        <w:t>85%</w:t>
      </w:r>
      <w:r>
        <w:rPr>
          <w:rFonts w:eastAsia="仿宋_GB2312" w:hint="eastAsia"/>
          <w:bCs/>
          <w:color w:val="000000"/>
          <w:sz w:val="28"/>
          <w:szCs w:val="28"/>
        </w:rPr>
        <w:t>，实现海洋主要环境因子全过程监测；构建适用于大黄鱼、鲳鲹等鱼类品种的深远海高海况网箱工程化养殖技术体系。</w:t>
      </w:r>
    </w:p>
    <w:p w:rsidR="00C0146D" w:rsidRDefault="009832D1">
      <w:pPr>
        <w:pStyle w:val="a5"/>
        <w:shd w:val="clear" w:color="auto" w:fill="FFFFFF"/>
        <w:spacing w:before="0" w:beforeAutospacing="0" w:after="0" w:afterAutospacing="0" w:line="520" w:lineRule="exact"/>
        <w:ind w:firstLineChars="200" w:firstLine="562"/>
        <w:jc w:val="both"/>
        <w:rPr>
          <w:rFonts w:eastAsia="仿宋_GB2312"/>
          <w:b/>
          <w:bCs/>
          <w:color w:val="000000"/>
          <w:sz w:val="28"/>
          <w:szCs w:val="28"/>
        </w:rPr>
      </w:pPr>
      <w:r>
        <w:rPr>
          <w:rFonts w:eastAsia="仿宋_GB2312"/>
          <w:b/>
          <w:bCs/>
          <w:color w:val="000000"/>
          <w:sz w:val="28"/>
          <w:szCs w:val="28"/>
        </w:rPr>
        <w:t>申报主体：</w:t>
      </w:r>
      <w:r>
        <w:rPr>
          <w:rFonts w:eastAsia="仿宋_GB2312" w:hint="eastAsia"/>
          <w:bCs/>
          <w:color w:val="000000"/>
          <w:sz w:val="28"/>
          <w:szCs w:val="28"/>
        </w:rPr>
        <w:t>原则上由企业牵头申报，鼓励产学研合作</w:t>
      </w:r>
    </w:p>
    <w:p w:rsidR="00C0146D" w:rsidRDefault="009832D1">
      <w:pPr>
        <w:pStyle w:val="a5"/>
        <w:shd w:val="clear" w:color="auto" w:fill="FFFFFF"/>
        <w:spacing w:before="0" w:beforeAutospacing="0" w:after="0" w:afterAutospacing="0" w:line="520" w:lineRule="exact"/>
        <w:ind w:firstLineChars="200" w:firstLine="562"/>
        <w:jc w:val="both"/>
        <w:rPr>
          <w:rFonts w:eastAsia="仿宋_GB2312"/>
          <w:bCs/>
          <w:color w:val="000000"/>
          <w:sz w:val="28"/>
          <w:szCs w:val="28"/>
        </w:rPr>
      </w:pPr>
      <w:r>
        <w:rPr>
          <w:rFonts w:eastAsia="仿宋_GB2312"/>
          <w:b/>
          <w:bCs/>
          <w:color w:val="000000"/>
          <w:sz w:val="28"/>
          <w:szCs w:val="28"/>
        </w:rPr>
        <w:t>组织方式：</w:t>
      </w:r>
      <w:r>
        <w:rPr>
          <w:rFonts w:eastAsia="仿宋_GB2312"/>
          <w:bCs/>
          <w:color w:val="000000"/>
          <w:sz w:val="28"/>
          <w:szCs w:val="28"/>
        </w:rPr>
        <w:t>竞争性分配</w:t>
      </w:r>
    </w:p>
    <w:p w:rsidR="00C0146D" w:rsidRDefault="009832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Chars="200" w:firstLine="562"/>
        <w:rPr>
          <w:rFonts w:eastAsia="仿宋_GB2312"/>
          <w:bCs/>
          <w:color w:val="000000"/>
          <w:kern w:val="0"/>
          <w:sz w:val="28"/>
          <w:szCs w:val="28"/>
        </w:rPr>
      </w:pPr>
      <w:r>
        <w:rPr>
          <w:rFonts w:eastAsia="仿宋_GB2312"/>
          <w:b/>
          <w:color w:val="000000"/>
          <w:kern w:val="0"/>
          <w:sz w:val="28"/>
          <w:szCs w:val="28"/>
        </w:rPr>
        <w:t>建议财政补助经费</w:t>
      </w:r>
      <w:r>
        <w:rPr>
          <w:rFonts w:eastAsia="仿宋_GB2312"/>
          <w:b/>
          <w:color w:val="000000"/>
          <w:sz w:val="28"/>
          <w:szCs w:val="28"/>
        </w:rPr>
        <w:t>：</w:t>
      </w:r>
      <w:r>
        <w:rPr>
          <w:rFonts w:eastAsia="仿宋_GB2312"/>
          <w:bCs/>
          <w:color w:val="000000"/>
          <w:kern w:val="0"/>
          <w:sz w:val="28"/>
          <w:szCs w:val="28"/>
        </w:rPr>
        <w:t>500</w:t>
      </w:r>
      <w:r>
        <w:rPr>
          <w:rFonts w:eastAsia="仿宋_GB2312" w:hint="eastAsia"/>
          <w:bCs/>
          <w:color w:val="000000"/>
          <w:kern w:val="0"/>
          <w:sz w:val="28"/>
          <w:szCs w:val="28"/>
        </w:rPr>
        <w:t>万元以内</w:t>
      </w:r>
    </w:p>
    <w:p w:rsidR="00C0146D" w:rsidRDefault="009832D1">
      <w:pPr>
        <w:pStyle w:val="a5"/>
        <w:shd w:val="clear" w:color="auto" w:fill="FFFFFF"/>
        <w:spacing w:before="0" w:beforeAutospacing="0" w:after="0" w:afterAutospacing="0" w:line="520" w:lineRule="exact"/>
        <w:ind w:firstLineChars="200" w:firstLine="562"/>
        <w:jc w:val="both"/>
        <w:rPr>
          <w:rFonts w:eastAsia="仿宋_GB2312"/>
          <w:bCs/>
          <w:color w:val="000000"/>
          <w:sz w:val="28"/>
          <w:szCs w:val="28"/>
        </w:rPr>
      </w:pPr>
      <w:r>
        <w:rPr>
          <w:rFonts w:eastAsia="仿宋_GB2312"/>
          <w:b/>
          <w:color w:val="000000"/>
          <w:sz w:val="28"/>
          <w:szCs w:val="28"/>
        </w:rPr>
        <w:t>攻关时限</w:t>
      </w:r>
      <w:r>
        <w:rPr>
          <w:rFonts w:eastAsia="仿宋_GB2312" w:hint="eastAsia"/>
          <w:b/>
          <w:color w:val="000000"/>
          <w:sz w:val="28"/>
          <w:szCs w:val="28"/>
        </w:rPr>
        <w:t>要求</w:t>
      </w:r>
      <w:r>
        <w:rPr>
          <w:rFonts w:eastAsia="仿宋_GB2312"/>
          <w:b/>
          <w:color w:val="000000"/>
          <w:sz w:val="28"/>
          <w:szCs w:val="28"/>
        </w:rPr>
        <w:t>：</w:t>
      </w:r>
      <w:r>
        <w:rPr>
          <w:rFonts w:eastAsia="仿宋_GB2312"/>
          <w:bCs/>
          <w:color w:val="000000"/>
          <w:sz w:val="28"/>
          <w:szCs w:val="28"/>
        </w:rPr>
        <w:t>3</w:t>
      </w:r>
      <w:r>
        <w:rPr>
          <w:rFonts w:eastAsia="仿宋_GB2312"/>
          <w:bCs/>
          <w:color w:val="000000"/>
          <w:sz w:val="28"/>
          <w:szCs w:val="28"/>
        </w:rPr>
        <w:t>年内</w:t>
      </w:r>
    </w:p>
    <w:p w:rsidR="00C0146D" w:rsidRDefault="009832D1">
      <w:pPr>
        <w:pStyle w:val="a0"/>
        <w:spacing w:line="520" w:lineRule="exact"/>
        <w:ind w:left="0"/>
        <w:rPr>
          <w:rFonts w:eastAsia="仿宋_GB2312"/>
          <w:color w:val="000000"/>
        </w:rPr>
      </w:pPr>
      <w:r>
        <w:rPr>
          <w:rFonts w:eastAsia="仿宋_GB2312" w:hint="eastAsia"/>
          <w:color w:val="000000"/>
          <w:kern w:val="0"/>
          <w:sz w:val="28"/>
          <w:szCs w:val="28"/>
        </w:rPr>
        <w:t>*</w:t>
      </w:r>
      <w:r>
        <w:rPr>
          <w:rFonts w:eastAsia="仿宋_GB2312" w:hint="eastAsia"/>
          <w:color w:val="000000"/>
          <w:kern w:val="0"/>
          <w:sz w:val="28"/>
          <w:szCs w:val="28"/>
        </w:rPr>
        <w:t>要求揭榜项目绩效目标全覆盖</w:t>
      </w:r>
    </w:p>
    <w:p w:rsidR="00C0146D" w:rsidRDefault="00C0146D">
      <w:pPr>
        <w:pStyle w:val="a5"/>
        <w:shd w:val="clear" w:color="auto" w:fill="FFFFFF"/>
        <w:spacing w:before="0" w:beforeAutospacing="0" w:after="0" w:afterAutospacing="0" w:line="520" w:lineRule="exact"/>
        <w:ind w:firstLineChars="200" w:firstLine="562"/>
        <w:jc w:val="both"/>
        <w:rPr>
          <w:rFonts w:ascii="仿宋_GB2312" w:eastAsia="仿宋_GB2312" w:hAnsi="仿宋_GB2312" w:cs="仿宋_GB2312"/>
          <w:b/>
          <w:color w:val="000000"/>
          <w:sz w:val="28"/>
          <w:szCs w:val="28"/>
        </w:rPr>
      </w:pPr>
    </w:p>
    <w:p w:rsidR="00C0146D" w:rsidRDefault="009832D1">
      <w:pPr>
        <w:pStyle w:val="a5"/>
        <w:shd w:val="clear" w:color="auto" w:fill="FFFFFF"/>
        <w:spacing w:before="0" w:beforeAutospacing="0" w:after="0" w:afterAutospacing="0" w:line="520" w:lineRule="exact"/>
        <w:ind w:firstLineChars="200" w:firstLine="562"/>
        <w:jc w:val="both"/>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19.</w:t>
      </w:r>
      <w:r>
        <w:rPr>
          <w:rFonts w:ascii="仿宋_GB2312" w:eastAsia="仿宋_GB2312" w:hAnsi="仿宋_GB2312" w:cs="仿宋_GB2312" w:hint="eastAsia"/>
          <w:b/>
          <w:color w:val="000000"/>
          <w:sz w:val="28"/>
          <w:szCs w:val="28"/>
        </w:rPr>
        <w:t>榜单名称：淡水鱼虾亲本和苗种精准营养功能配合饲料的研发与应用</w:t>
      </w:r>
      <w:r>
        <w:rPr>
          <w:rFonts w:eastAsia="仿宋_GB2312" w:hint="eastAsia"/>
          <w:b/>
          <w:bCs/>
          <w:color w:val="000000"/>
          <w:sz w:val="28"/>
          <w:szCs w:val="28"/>
        </w:rPr>
        <w:t>（领雁）</w:t>
      </w:r>
    </w:p>
    <w:p w:rsidR="00C0146D" w:rsidRDefault="009832D1">
      <w:pPr>
        <w:pStyle w:val="a5"/>
        <w:shd w:val="clear" w:color="auto" w:fill="FFFFFF"/>
        <w:spacing w:before="0" w:beforeAutospacing="0" w:after="0" w:afterAutospacing="0" w:line="520" w:lineRule="exact"/>
        <w:ind w:firstLineChars="200" w:firstLine="562"/>
        <w:jc w:val="both"/>
        <w:rPr>
          <w:rFonts w:eastAsia="仿宋_GB2312"/>
          <w:bCs/>
          <w:color w:val="000000"/>
          <w:sz w:val="28"/>
          <w:szCs w:val="28"/>
        </w:rPr>
      </w:pPr>
      <w:r>
        <w:rPr>
          <w:rFonts w:eastAsia="仿宋_GB2312"/>
          <w:b/>
          <w:color w:val="000000"/>
          <w:sz w:val="28"/>
          <w:szCs w:val="28"/>
        </w:rPr>
        <w:lastRenderedPageBreak/>
        <w:t>主要研究内容</w:t>
      </w:r>
      <w:r>
        <w:rPr>
          <w:rFonts w:eastAsia="仿宋_GB2312" w:hint="eastAsia"/>
          <w:bCs/>
          <w:color w:val="000000"/>
          <w:sz w:val="28"/>
          <w:szCs w:val="28"/>
        </w:rPr>
        <w:t>：针对淡水鱼虾亲本培育过程多用冰鲜饵料造成水质污染大、病原风险高，苗种开口饲料进口依赖程度高等问题，围绕大口黑鲈、罗氏沼虾等品种，重点解析亲本和苗期的营养需求，筛选亲本性腺发育和苗种健康生长的靶向性营养素、功能性饲料原料及营养性添加剂；研发促亲本性腺成熟和排卵、覆盖苗种培育全过程的功能性人工配合饲料，建立饲料生产工艺，并开展功能性人工配合饲料及配套技术应用示范。</w:t>
      </w:r>
    </w:p>
    <w:p w:rsidR="00C0146D" w:rsidRDefault="009832D1">
      <w:pPr>
        <w:pStyle w:val="a5"/>
        <w:shd w:val="clear" w:color="auto" w:fill="FFFFFF"/>
        <w:spacing w:before="0" w:beforeAutospacing="0" w:after="0" w:afterAutospacing="0" w:line="520" w:lineRule="exact"/>
        <w:ind w:firstLineChars="200" w:firstLine="562"/>
        <w:jc w:val="both"/>
        <w:rPr>
          <w:rFonts w:eastAsia="仿宋_GB2312"/>
          <w:bCs/>
          <w:color w:val="000000"/>
          <w:sz w:val="28"/>
          <w:szCs w:val="28"/>
        </w:rPr>
      </w:pPr>
      <w:r>
        <w:rPr>
          <w:rFonts w:eastAsia="仿宋_GB2312"/>
          <w:b/>
          <w:color w:val="000000"/>
          <w:sz w:val="28"/>
          <w:szCs w:val="28"/>
        </w:rPr>
        <w:t>绩效目标</w:t>
      </w:r>
      <w:r>
        <w:rPr>
          <w:rFonts w:eastAsia="仿宋_GB2312" w:hint="eastAsia"/>
          <w:bCs/>
          <w:color w:val="000000"/>
          <w:sz w:val="28"/>
          <w:szCs w:val="28"/>
        </w:rPr>
        <w:t>：筛选出靶向性营养素、功能性饲料原料及营养性添加剂各</w:t>
      </w:r>
      <w:r>
        <w:rPr>
          <w:rFonts w:eastAsia="仿宋_GB2312" w:hint="eastAsia"/>
          <w:bCs/>
          <w:color w:val="000000"/>
          <w:sz w:val="28"/>
          <w:szCs w:val="28"/>
        </w:rPr>
        <w:t>2</w:t>
      </w:r>
      <w:r>
        <w:rPr>
          <w:rFonts w:eastAsia="仿宋_GB2312" w:hint="eastAsia"/>
          <w:bCs/>
          <w:color w:val="000000"/>
          <w:sz w:val="28"/>
          <w:szCs w:val="28"/>
        </w:rPr>
        <w:t>种，形成亲本及苗种阶段精准营养调控技术</w:t>
      </w:r>
      <w:r>
        <w:rPr>
          <w:rFonts w:eastAsia="仿宋_GB2312" w:hint="eastAsia"/>
          <w:bCs/>
          <w:color w:val="000000"/>
          <w:sz w:val="28"/>
          <w:szCs w:val="28"/>
        </w:rPr>
        <w:t>2</w:t>
      </w:r>
      <w:r>
        <w:rPr>
          <w:rFonts w:eastAsia="仿宋_GB2312" w:hint="eastAsia"/>
          <w:bCs/>
          <w:color w:val="000000"/>
          <w:sz w:val="28"/>
          <w:szCs w:val="28"/>
        </w:rPr>
        <w:t>项以上；研发罗氏沼虾、大口黑鲈等亲本培育人工配合饲料配方及生产工艺各</w:t>
      </w:r>
      <w:r>
        <w:rPr>
          <w:rFonts w:eastAsia="仿宋_GB2312" w:hint="eastAsia"/>
          <w:bCs/>
          <w:color w:val="000000"/>
          <w:sz w:val="28"/>
          <w:szCs w:val="28"/>
        </w:rPr>
        <w:t>1</w:t>
      </w:r>
      <w:r>
        <w:rPr>
          <w:rFonts w:eastAsia="仿宋_GB2312" w:hint="eastAsia"/>
          <w:bCs/>
          <w:color w:val="000000"/>
          <w:sz w:val="28"/>
          <w:szCs w:val="28"/>
        </w:rPr>
        <w:t>个，亲本性腺发育指数、受精率与孵化率相当；研发苗期微囊饲料配方及生产工艺各</w:t>
      </w:r>
      <w:r>
        <w:rPr>
          <w:rFonts w:eastAsia="仿宋_GB2312" w:hint="eastAsia"/>
          <w:bCs/>
          <w:color w:val="000000"/>
          <w:sz w:val="28"/>
          <w:szCs w:val="28"/>
        </w:rPr>
        <w:t>1</w:t>
      </w:r>
      <w:r>
        <w:rPr>
          <w:rFonts w:eastAsia="仿宋_GB2312" w:hint="eastAsia"/>
          <w:bCs/>
          <w:color w:val="000000"/>
          <w:sz w:val="28"/>
          <w:szCs w:val="28"/>
        </w:rPr>
        <w:t>套，消化吸收率大于</w:t>
      </w:r>
      <w:r>
        <w:rPr>
          <w:rFonts w:eastAsia="仿宋_GB2312" w:hint="eastAsia"/>
          <w:bCs/>
          <w:color w:val="000000"/>
          <w:sz w:val="28"/>
          <w:szCs w:val="28"/>
        </w:rPr>
        <w:t>90%</w:t>
      </w:r>
      <w:r>
        <w:rPr>
          <w:rFonts w:eastAsia="仿宋_GB2312" w:hint="eastAsia"/>
          <w:bCs/>
          <w:color w:val="000000"/>
          <w:sz w:val="28"/>
          <w:szCs w:val="28"/>
        </w:rPr>
        <w:t>，实现进口饲料替代</w:t>
      </w:r>
      <w:r>
        <w:rPr>
          <w:rFonts w:eastAsia="仿宋_GB2312" w:hint="eastAsia"/>
          <w:bCs/>
          <w:color w:val="000000"/>
          <w:sz w:val="28"/>
          <w:szCs w:val="28"/>
        </w:rPr>
        <w:t>90%</w:t>
      </w:r>
      <w:r>
        <w:rPr>
          <w:rFonts w:eastAsia="仿宋_GB2312" w:hint="eastAsia"/>
          <w:bCs/>
          <w:color w:val="000000"/>
          <w:sz w:val="28"/>
          <w:szCs w:val="28"/>
        </w:rPr>
        <w:t>以上；生产功能性饲料</w:t>
      </w:r>
      <w:r>
        <w:rPr>
          <w:rFonts w:eastAsia="仿宋_GB2312" w:hint="eastAsia"/>
          <w:bCs/>
          <w:color w:val="000000"/>
          <w:sz w:val="28"/>
          <w:szCs w:val="28"/>
        </w:rPr>
        <w:t>100</w:t>
      </w:r>
      <w:r>
        <w:rPr>
          <w:rFonts w:eastAsia="仿宋_GB2312" w:hint="eastAsia"/>
          <w:bCs/>
          <w:color w:val="000000"/>
          <w:sz w:val="28"/>
          <w:szCs w:val="28"/>
        </w:rPr>
        <w:t>吨</w:t>
      </w:r>
      <w:r>
        <w:rPr>
          <w:rFonts w:eastAsia="仿宋_GB2312" w:hint="eastAsia"/>
          <w:bCs/>
          <w:color w:val="000000"/>
          <w:sz w:val="28"/>
          <w:szCs w:val="28"/>
        </w:rPr>
        <w:t>/</w:t>
      </w:r>
      <w:r>
        <w:rPr>
          <w:rFonts w:eastAsia="仿宋_GB2312" w:hint="eastAsia"/>
          <w:bCs/>
          <w:color w:val="000000"/>
          <w:sz w:val="28"/>
          <w:szCs w:val="28"/>
        </w:rPr>
        <w:t>年以上，建立</w:t>
      </w:r>
      <w:r>
        <w:rPr>
          <w:rFonts w:eastAsia="仿宋_GB2312" w:hint="eastAsia"/>
          <w:bCs/>
          <w:color w:val="000000"/>
          <w:sz w:val="28"/>
          <w:szCs w:val="28"/>
        </w:rPr>
        <w:t>4</w:t>
      </w:r>
      <w:r>
        <w:rPr>
          <w:rFonts w:eastAsia="仿宋_GB2312" w:hint="eastAsia"/>
          <w:bCs/>
          <w:color w:val="000000"/>
          <w:sz w:val="28"/>
          <w:szCs w:val="28"/>
        </w:rPr>
        <w:t>个以上核心育苗示范场，生产体长</w:t>
      </w:r>
      <w:r>
        <w:rPr>
          <w:rFonts w:eastAsia="仿宋_GB2312" w:hint="eastAsia"/>
          <w:bCs/>
          <w:color w:val="000000"/>
          <w:sz w:val="28"/>
          <w:szCs w:val="28"/>
        </w:rPr>
        <w:t>5cm</w:t>
      </w:r>
      <w:r>
        <w:rPr>
          <w:rFonts w:eastAsia="仿宋_GB2312" w:hint="eastAsia"/>
          <w:bCs/>
          <w:color w:val="000000"/>
          <w:sz w:val="28"/>
          <w:szCs w:val="28"/>
        </w:rPr>
        <w:t>以上优质鱼种</w:t>
      </w:r>
      <w:r>
        <w:rPr>
          <w:rFonts w:eastAsia="仿宋_GB2312" w:hint="eastAsia"/>
          <w:bCs/>
          <w:color w:val="000000"/>
          <w:sz w:val="28"/>
          <w:szCs w:val="28"/>
        </w:rPr>
        <w:t>1</w:t>
      </w:r>
      <w:r>
        <w:rPr>
          <w:rFonts w:eastAsia="仿宋_GB2312" w:hint="eastAsia"/>
          <w:bCs/>
          <w:color w:val="000000"/>
          <w:sz w:val="28"/>
          <w:szCs w:val="28"/>
        </w:rPr>
        <w:t>亿尾，体长</w:t>
      </w:r>
      <w:r>
        <w:rPr>
          <w:rFonts w:eastAsia="仿宋_GB2312" w:hint="eastAsia"/>
          <w:bCs/>
          <w:color w:val="000000"/>
          <w:sz w:val="28"/>
          <w:szCs w:val="28"/>
        </w:rPr>
        <w:t>1cm</w:t>
      </w:r>
      <w:r>
        <w:rPr>
          <w:rFonts w:eastAsia="仿宋_GB2312" w:hint="eastAsia"/>
          <w:bCs/>
          <w:color w:val="000000"/>
          <w:sz w:val="28"/>
          <w:szCs w:val="28"/>
        </w:rPr>
        <w:t>以上优质虾苗</w:t>
      </w:r>
      <w:r>
        <w:rPr>
          <w:rFonts w:eastAsia="仿宋_GB2312" w:hint="eastAsia"/>
          <w:bCs/>
          <w:color w:val="000000"/>
          <w:sz w:val="28"/>
          <w:szCs w:val="28"/>
        </w:rPr>
        <w:t>20</w:t>
      </w:r>
      <w:r>
        <w:rPr>
          <w:rFonts w:eastAsia="仿宋_GB2312" w:hint="eastAsia"/>
          <w:bCs/>
          <w:color w:val="000000"/>
          <w:sz w:val="28"/>
          <w:szCs w:val="28"/>
        </w:rPr>
        <w:t>亿尾。</w:t>
      </w:r>
    </w:p>
    <w:p w:rsidR="00C0146D" w:rsidRDefault="009832D1">
      <w:pPr>
        <w:pStyle w:val="a5"/>
        <w:shd w:val="clear" w:color="auto" w:fill="FFFFFF"/>
        <w:spacing w:before="0" w:beforeAutospacing="0" w:after="0" w:afterAutospacing="0" w:line="520" w:lineRule="exact"/>
        <w:ind w:firstLineChars="200" w:firstLine="562"/>
        <w:jc w:val="both"/>
        <w:rPr>
          <w:rFonts w:eastAsia="仿宋_GB2312"/>
          <w:b/>
          <w:bCs/>
          <w:color w:val="000000"/>
          <w:sz w:val="28"/>
          <w:szCs w:val="28"/>
        </w:rPr>
      </w:pPr>
      <w:r>
        <w:rPr>
          <w:rFonts w:eastAsia="仿宋_GB2312"/>
          <w:b/>
          <w:bCs/>
          <w:color w:val="000000"/>
          <w:sz w:val="28"/>
          <w:szCs w:val="28"/>
        </w:rPr>
        <w:t>申报主体：</w:t>
      </w:r>
      <w:r>
        <w:rPr>
          <w:rFonts w:eastAsia="仿宋_GB2312" w:hint="eastAsia"/>
          <w:bCs/>
          <w:color w:val="000000"/>
          <w:sz w:val="28"/>
          <w:szCs w:val="28"/>
        </w:rPr>
        <w:t>原则上由企业牵头申报，鼓励产学研合作</w:t>
      </w:r>
    </w:p>
    <w:p w:rsidR="00C0146D" w:rsidRDefault="009832D1">
      <w:pPr>
        <w:pStyle w:val="a5"/>
        <w:shd w:val="clear" w:color="auto" w:fill="FFFFFF"/>
        <w:spacing w:before="0" w:beforeAutospacing="0" w:after="0" w:afterAutospacing="0" w:line="520" w:lineRule="exact"/>
        <w:ind w:firstLineChars="200" w:firstLine="562"/>
        <w:jc w:val="both"/>
        <w:rPr>
          <w:rFonts w:eastAsia="仿宋_GB2312"/>
          <w:bCs/>
          <w:color w:val="000000"/>
          <w:sz w:val="28"/>
          <w:szCs w:val="28"/>
        </w:rPr>
      </w:pPr>
      <w:r>
        <w:rPr>
          <w:rFonts w:eastAsia="仿宋_GB2312"/>
          <w:b/>
          <w:bCs/>
          <w:color w:val="000000"/>
          <w:sz w:val="28"/>
          <w:szCs w:val="28"/>
        </w:rPr>
        <w:t>组织方式：</w:t>
      </w:r>
      <w:r>
        <w:rPr>
          <w:rFonts w:eastAsia="仿宋_GB2312"/>
          <w:bCs/>
          <w:color w:val="000000"/>
          <w:sz w:val="28"/>
          <w:szCs w:val="28"/>
        </w:rPr>
        <w:t>竞争性分配</w:t>
      </w:r>
    </w:p>
    <w:p w:rsidR="00C0146D" w:rsidRDefault="009832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Chars="200" w:firstLine="562"/>
        <w:rPr>
          <w:rFonts w:eastAsia="仿宋_GB2312"/>
          <w:bCs/>
          <w:color w:val="000000"/>
          <w:kern w:val="0"/>
          <w:sz w:val="28"/>
          <w:szCs w:val="28"/>
        </w:rPr>
      </w:pPr>
      <w:r>
        <w:rPr>
          <w:rFonts w:eastAsia="仿宋_GB2312"/>
          <w:b/>
          <w:color w:val="000000"/>
          <w:kern w:val="0"/>
          <w:sz w:val="28"/>
          <w:szCs w:val="28"/>
        </w:rPr>
        <w:t>建议财政补助经费</w:t>
      </w:r>
      <w:r>
        <w:rPr>
          <w:rFonts w:eastAsia="仿宋_GB2312"/>
          <w:b/>
          <w:color w:val="000000"/>
          <w:sz w:val="28"/>
          <w:szCs w:val="28"/>
        </w:rPr>
        <w:t>：</w:t>
      </w:r>
      <w:r>
        <w:rPr>
          <w:rFonts w:eastAsia="仿宋_GB2312" w:hint="eastAsia"/>
          <w:bCs/>
          <w:color w:val="000000"/>
          <w:kern w:val="0"/>
          <w:sz w:val="28"/>
          <w:szCs w:val="28"/>
        </w:rPr>
        <w:t>3</w:t>
      </w:r>
      <w:r>
        <w:rPr>
          <w:rFonts w:eastAsia="仿宋_GB2312"/>
          <w:bCs/>
          <w:color w:val="000000"/>
          <w:kern w:val="0"/>
          <w:sz w:val="28"/>
          <w:szCs w:val="28"/>
        </w:rPr>
        <w:t>00</w:t>
      </w:r>
      <w:r>
        <w:rPr>
          <w:rFonts w:eastAsia="仿宋_GB2312" w:hint="eastAsia"/>
          <w:bCs/>
          <w:color w:val="000000"/>
          <w:kern w:val="0"/>
          <w:sz w:val="28"/>
          <w:szCs w:val="28"/>
        </w:rPr>
        <w:t>万元以内</w:t>
      </w:r>
    </w:p>
    <w:p w:rsidR="00C0146D" w:rsidRDefault="009832D1">
      <w:pPr>
        <w:pStyle w:val="a5"/>
        <w:shd w:val="clear" w:color="auto" w:fill="FFFFFF"/>
        <w:spacing w:before="0" w:beforeAutospacing="0" w:after="0" w:afterAutospacing="0" w:line="520" w:lineRule="exact"/>
        <w:ind w:firstLineChars="200" w:firstLine="562"/>
        <w:jc w:val="both"/>
        <w:rPr>
          <w:rFonts w:eastAsia="仿宋_GB2312"/>
          <w:bCs/>
          <w:color w:val="000000"/>
          <w:sz w:val="28"/>
          <w:szCs w:val="28"/>
        </w:rPr>
      </w:pPr>
      <w:r>
        <w:rPr>
          <w:rFonts w:eastAsia="仿宋_GB2312"/>
          <w:b/>
          <w:color w:val="000000"/>
          <w:sz w:val="28"/>
          <w:szCs w:val="28"/>
        </w:rPr>
        <w:t>攻关时限</w:t>
      </w:r>
      <w:r>
        <w:rPr>
          <w:rFonts w:eastAsia="仿宋_GB2312" w:hint="eastAsia"/>
          <w:b/>
          <w:color w:val="000000"/>
          <w:sz w:val="28"/>
          <w:szCs w:val="28"/>
        </w:rPr>
        <w:t>要求</w:t>
      </w:r>
      <w:r>
        <w:rPr>
          <w:rFonts w:eastAsia="仿宋_GB2312"/>
          <w:b/>
          <w:color w:val="000000"/>
          <w:sz w:val="28"/>
          <w:szCs w:val="28"/>
        </w:rPr>
        <w:t>：</w:t>
      </w:r>
      <w:r>
        <w:rPr>
          <w:rFonts w:eastAsia="仿宋_GB2312"/>
          <w:bCs/>
          <w:color w:val="000000"/>
          <w:sz w:val="28"/>
          <w:szCs w:val="28"/>
        </w:rPr>
        <w:t>3</w:t>
      </w:r>
      <w:r>
        <w:rPr>
          <w:rFonts w:eastAsia="仿宋_GB2312"/>
          <w:bCs/>
          <w:color w:val="000000"/>
          <w:sz w:val="28"/>
          <w:szCs w:val="28"/>
        </w:rPr>
        <w:t>年内</w:t>
      </w:r>
    </w:p>
    <w:p w:rsidR="00C0146D" w:rsidRDefault="009832D1">
      <w:pPr>
        <w:pStyle w:val="a0"/>
        <w:spacing w:line="520" w:lineRule="exact"/>
        <w:ind w:left="0"/>
        <w:rPr>
          <w:rFonts w:eastAsia="仿宋_GB2312"/>
          <w:color w:val="000000"/>
        </w:rPr>
      </w:pPr>
      <w:r>
        <w:rPr>
          <w:rFonts w:eastAsia="仿宋_GB2312" w:hint="eastAsia"/>
          <w:color w:val="000000"/>
          <w:kern w:val="0"/>
          <w:sz w:val="28"/>
          <w:szCs w:val="28"/>
        </w:rPr>
        <w:t>*</w:t>
      </w:r>
      <w:r>
        <w:rPr>
          <w:rFonts w:eastAsia="仿宋_GB2312" w:hint="eastAsia"/>
          <w:color w:val="000000"/>
          <w:kern w:val="0"/>
          <w:sz w:val="28"/>
          <w:szCs w:val="28"/>
        </w:rPr>
        <w:t>要求揭榜项目绩效目标全覆盖</w:t>
      </w:r>
    </w:p>
    <w:p w:rsidR="00C0146D" w:rsidRDefault="00C0146D">
      <w:pPr>
        <w:pStyle w:val="a5"/>
        <w:shd w:val="clear" w:color="auto" w:fill="FFFFFF"/>
        <w:spacing w:before="0" w:beforeAutospacing="0" w:after="0" w:afterAutospacing="0" w:line="520" w:lineRule="exact"/>
        <w:ind w:firstLineChars="200" w:firstLine="562"/>
        <w:jc w:val="both"/>
        <w:rPr>
          <w:rFonts w:ascii="仿宋_GB2312" w:eastAsia="仿宋_GB2312" w:hAnsi="仿宋_GB2312" w:cs="仿宋_GB2312"/>
          <w:b/>
          <w:color w:val="000000"/>
          <w:sz w:val="28"/>
          <w:szCs w:val="28"/>
        </w:rPr>
      </w:pPr>
    </w:p>
    <w:p w:rsidR="00C0146D" w:rsidRDefault="009832D1">
      <w:pPr>
        <w:pStyle w:val="a5"/>
        <w:shd w:val="clear" w:color="auto" w:fill="FFFFFF"/>
        <w:spacing w:before="0" w:beforeAutospacing="0" w:after="0" w:afterAutospacing="0" w:line="520" w:lineRule="exact"/>
        <w:ind w:firstLineChars="200" w:firstLine="562"/>
        <w:jc w:val="both"/>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lastRenderedPageBreak/>
        <w:t>20.</w:t>
      </w:r>
      <w:r>
        <w:rPr>
          <w:rFonts w:ascii="仿宋_GB2312" w:eastAsia="仿宋_GB2312" w:hAnsi="仿宋_GB2312" w:cs="仿宋_GB2312" w:hint="eastAsia"/>
          <w:b/>
          <w:color w:val="000000"/>
          <w:sz w:val="28"/>
          <w:szCs w:val="28"/>
        </w:rPr>
        <w:t>榜单名称：基于大数据分析的水产动物虹彩病毒病绿色防控技术研究与应用</w:t>
      </w:r>
      <w:r>
        <w:rPr>
          <w:rFonts w:eastAsia="仿宋_GB2312" w:hint="eastAsia"/>
          <w:b/>
          <w:bCs/>
          <w:color w:val="000000"/>
          <w:sz w:val="28"/>
          <w:szCs w:val="28"/>
        </w:rPr>
        <w:t>（领雁）</w:t>
      </w:r>
    </w:p>
    <w:p w:rsidR="00C0146D" w:rsidRDefault="009832D1">
      <w:pPr>
        <w:pStyle w:val="a5"/>
        <w:shd w:val="clear" w:color="auto" w:fill="FFFFFF"/>
        <w:spacing w:before="0" w:beforeAutospacing="0" w:after="0" w:afterAutospacing="0" w:line="520" w:lineRule="exact"/>
        <w:ind w:firstLineChars="200" w:firstLine="562"/>
        <w:jc w:val="both"/>
        <w:rPr>
          <w:rFonts w:eastAsia="仿宋_GB2312"/>
          <w:bCs/>
          <w:color w:val="000000"/>
          <w:sz w:val="28"/>
          <w:szCs w:val="28"/>
        </w:rPr>
      </w:pPr>
      <w:r>
        <w:rPr>
          <w:rFonts w:eastAsia="仿宋_GB2312"/>
          <w:b/>
          <w:color w:val="000000"/>
          <w:sz w:val="28"/>
          <w:szCs w:val="28"/>
        </w:rPr>
        <w:t>主要研究内容</w:t>
      </w:r>
      <w:r>
        <w:rPr>
          <w:rFonts w:eastAsia="仿宋_GB2312" w:hint="eastAsia"/>
          <w:bCs/>
          <w:color w:val="000000"/>
          <w:sz w:val="28"/>
          <w:szCs w:val="28"/>
        </w:rPr>
        <w:t>：针对大黄鱼、大口黑鲈、南美白对虾、罗氏沼虾等浙江省主推水产动物虹彩病毒病频发、缺乏有效防控技术的问题，开展水产动物虹彩病毒病流行病学调查，构建病原数据库，探究病原与宿主互作机理；研究并比较不同来源的病原基因组特征，开发可视化病原快检产品；解析主要编码蛋白的结构与功能，研制绿色新型药物；结合水质、气象等指标参数，开发智能化病原监测预警信息系统，建立水产动物虹彩病毒病绿色防控技术体系，并示范应用。</w:t>
      </w:r>
    </w:p>
    <w:p w:rsidR="00C0146D" w:rsidRDefault="009832D1">
      <w:pPr>
        <w:pStyle w:val="a5"/>
        <w:shd w:val="clear" w:color="auto" w:fill="FFFFFF"/>
        <w:spacing w:before="0" w:beforeAutospacing="0" w:after="0" w:afterAutospacing="0" w:line="520" w:lineRule="exact"/>
        <w:ind w:firstLineChars="200" w:firstLine="562"/>
        <w:jc w:val="both"/>
        <w:rPr>
          <w:rFonts w:eastAsia="仿宋_GB2312"/>
          <w:bCs/>
          <w:color w:val="000000"/>
          <w:sz w:val="28"/>
          <w:szCs w:val="28"/>
        </w:rPr>
      </w:pPr>
      <w:r>
        <w:rPr>
          <w:rFonts w:eastAsia="仿宋_GB2312"/>
          <w:b/>
          <w:color w:val="000000"/>
          <w:sz w:val="28"/>
          <w:szCs w:val="28"/>
        </w:rPr>
        <w:t>绩效目标</w:t>
      </w:r>
      <w:r>
        <w:rPr>
          <w:rFonts w:eastAsia="仿宋_GB2312" w:hint="eastAsia"/>
          <w:bCs/>
          <w:color w:val="000000"/>
          <w:sz w:val="28"/>
          <w:szCs w:val="28"/>
        </w:rPr>
        <w:t>：查明</w:t>
      </w:r>
      <w:r>
        <w:rPr>
          <w:rFonts w:eastAsia="仿宋_GB2312" w:hint="eastAsia"/>
          <w:bCs/>
          <w:color w:val="000000"/>
          <w:sz w:val="28"/>
          <w:szCs w:val="28"/>
        </w:rPr>
        <w:t>4</w:t>
      </w:r>
      <w:r>
        <w:rPr>
          <w:rFonts w:eastAsia="仿宋_GB2312" w:hint="eastAsia"/>
          <w:bCs/>
          <w:color w:val="000000"/>
          <w:sz w:val="28"/>
          <w:szCs w:val="28"/>
        </w:rPr>
        <w:t>种以上水产养殖主推品种的虹彩病毒病流行病学特征，构建虹彩病毒病数据库</w:t>
      </w:r>
      <w:r>
        <w:rPr>
          <w:rFonts w:eastAsia="仿宋_GB2312" w:hint="eastAsia"/>
          <w:bCs/>
          <w:color w:val="000000"/>
          <w:sz w:val="28"/>
          <w:szCs w:val="28"/>
        </w:rPr>
        <w:t>1</w:t>
      </w:r>
      <w:r>
        <w:rPr>
          <w:rFonts w:eastAsia="仿宋_GB2312" w:hint="eastAsia"/>
          <w:bCs/>
          <w:color w:val="000000"/>
          <w:sz w:val="28"/>
          <w:szCs w:val="28"/>
        </w:rPr>
        <w:t>个，挖掘新型靶点蛋白</w:t>
      </w:r>
      <w:r>
        <w:rPr>
          <w:rFonts w:eastAsia="仿宋_GB2312" w:hint="eastAsia"/>
          <w:bCs/>
          <w:color w:val="000000"/>
          <w:sz w:val="28"/>
          <w:szCs w:val="28"/>
        </w:rPr>
        <w:t>5</w:t>
      </w:r>
      <w:r>
        <w:rPr>
          <w:rFonts w:eastAsia="仿宋_GB2312" w:hint="eastAsia"/>
          <w:bCs/>
          <w:color w:val="000000"/>
          <w:sz w:val="28"/>
          <w:szCs w:val="28"/>
        </w:rPr>
        <w:t>个；</w:t>
      </w:r>
      <w:r>
        <w:rPr>
          <w:rFonts w:eastAsia="仿宋_GB2312" w:hint="eastAsia"/>
          <w:bCs/>
          <w:color w:val="000000"/>
          <w:sz w:val="28"/>
          <w:szCs w:val="28"/>
        </w:rPr>
        <w:t>创制可视化病原快速诊断产品</w:t>
      </w:r>
      <w:r>
        <w:rPr>
          <w:rFonts w:eastAsia="仿宋_GB2312" w:hint="eastAsia"/>
          <w:bCs/>
          <w:color w:val="000000"/>
          <w:sz w:val="28"/>
          <w:szCs w:val="28"/>
        </w:rPr>
        <w:t>2</w:t>
      </w:r>
      <w:r>
        <w:rPr>
          <w:rFonts w:eastAsia="仿宋_GB2312" w:hint="eastAsia"/>
          <w:bCs/>
          <w:color w:val="000000"/>
          <w:sz w:val="28"/>
          <w:szCs w:val="28"/>
        </w:rPr>
        <w:t>个，研制虹彩病毒病疫苗、植物源性抗病毒药物各</w:t>
      </w:r>
      <w:r>
        <w:rPr>
          <w:rFonts w:eastAsia="仿宋_GB2312" w:hint="eastAsia"/>
          <w:bCs/>
          <w:color w:val="000000"/>
          <w:sz w:val="28"/>
          <w:szCs w:val="28"/>
        </w:rPr>
        <w:t>1</w:t>
      </w:r>
      <w:r>
        <w:rPr>
          <w:rFonts w:eastAsia="仿宋_GB2312" w:hint="eastAsia"/>
          <w:bCs/>
          <w:color w:val="000000"/>
          <w:sz w:val="28"/>
          <w:szCs w:val="28"/>
        </w:rPr>
        <w:t>个，获临床批件</w:t>
      </w:r>
      <w:r>
        <w:rPr>
          <w:rFonts w:eastAsia="仿宋_GB2312" w:hint="eastAsia"/>
          <w:bCs/>
          <w:color w:val="000000"/>
          <w:sz w:val="28"/>
          <w:szCs w:val="28"/>
        </w:rPr>
        <w:t>2</w:t>
      </w:r>
      <w:r>
        <w:rPr>
          <w:rFonts w:eastAsia="仿宋_GB2312" w:hint="eastAsia"/>
          <w:bCs/>
          <w:color w:val="000000"/>
          <w:sz w:val="28"/>
          <w:szCs w:val="28"/>
        </w:rPr>
        <w:t>个；开发智能化病原监测预警信息系统，构建虹彩病毒病绿色防控技术体系</w:t>
      </w:r>
      <w:r>
        <w:rPr>
          <w:rFonts w:eastAsia="仿宋_GB2312" w:hint="eastAsia"/>
          <w:bCs/>
          <w:color w:val="000000"/>
          <w:sz w:val="28"/>
          <w:szCs w:val="28"/>
        </w:rPr>
        <w:t>1</w:t>
      </w:r>
      <w:r>
        <w:rPr>
          <w:rFonts w:eastAsia="仿宋_GB2312" w:hint="eastAsia"/>
          <w:bCs/>
          <w:color w:val="000000"/>
          <w:sz w:val="28"/>
          <w:szCs w:val="28"/>
        </w:rPr>
        <w:t>套；建立无虹彩病毒病的水产苗种场、养殖绿色防控示范基地各</w:t>
      </w:r>
      <w:r>
        <w:rPr>
          <w:rFonts w:eastAsia="仿宋_GB2312" w:hint="eastAsia"/>
          <w:bCs/>
          <w:color w:val="000000"/>
          <w:sz w:val="28"/>
          <w:szCs w:val="28"/>
        </w:rPr>
        <w:t>4</w:t>
      </w:r>
      <w:r>
        <w:rPr>
          <w:rFonts w:eastAsia="仿宋_GB2312" w:hint="eastAsia"/>
          <w:bCs/>
          <w:color w:val="000000"/>
          <w:sz w:val="28"/>
          <w:szCs w:val="28"/>
        </w:rPr>
        <w:t>个，养殖示范面积</w:t>
      </w:r>
      <w:r>
        <w:rPr>
          <w:rFonts w:eastAsia="仿宋_GB2312" w:hint="eastAsia"/>
          <w:bCs/>
          <w:color w:val="000000"/>
          <w:sz w:val="28"/>
          <w:szCs w:val="28"/>
        </w:rPr>
        <w:t>5000</w:t>
      </w:r>
      <w:r>
        <w:rPr>
          <w:rFonts w:eastAsia="仿宋_GB2312" w:hint="eastAsia"/>
          <w:bCs/>
          <w:color w:val="000000"/>
          <w:sz w:val="28"/>
          <w:szCs w:val="28"/>
        </w:rPr>
        <w:t>亩以上，示范区虹彩病毒病发生率较全省平均水平降低</w:t>
      </w:r>
      <w:r>
        <w:rPr>
          <w:rFonts w:eastAsia="仿宋_GB2312" w:hint="eastAsia"/>
          <w:bCs/>
          <w:color w:val="000000"/>
          <w:sz w:val="28"/>
          <w:szCs w:val="28"/>
        </w:rPr>
        <w:t>80%</w:t>
      </w:r>
      <w:r>
        <w:rPr>
          <w:rFonts w:eastAsia="仿宋_GB2312" w:hint="eastAsia"/>
          <w:bCs/>
          <w:color w:val="000000"/>
          <w:sz w:val="28"/>
          <w:szCs w:val="28"/>
        </w:rPr>
        <w:t>以上。</w:t>
      </w:r>
    </w:p>
    <w:p w:rsidR="00C0146D" w:rsidRDefault="009832D1">
      <w:pPr>
        <w:pStyle w:val="a5"/>
        <w:shd w:val="clear" w:color="auto" w:fill="FFFFFF"/>
        <w:spacing w:before="0" w:beforeAutospacing="0" w:after="0" w:afterAutospacing="0" w:line="520" w:lineRule="exact"/>
        <w:ind w:firstLineChars="200" w:firstLine="562"/>
        <w:jc w:val="both"/>
        <w:rPr>
          <w:rFonts w:eastAsia="仿宋_GB2312"/>
          <w:bCs/>
          <w:color w:val="000000"/>
          <w:sz w:val="28"/>
          <w:szCs w:val="28"/>
        </w:rPr>
      </w:pPr>
      <w:r>
        <w:rPr>
          <w:rFonts w:eastAsia="仿宋_GB2312"/>
          <w:b/>
          <w:bCs/>
          <w:color w:val="000000"/>
          <w:sz w:val="28"/>
          <w:szCs w:val="28"/>
        </w:rPr>
        <w:t>申报主体：</w:t>
      </w:r>
      <w:r>
        <w:rPr>
          <w:rFonts w:eastAsia="仿宋_GB2312" w:hint="eastAsia"/>
          <w:bCs/>
          <w:color w:val="000000"/>
          <w:sz w:val="28"/>
          <w:szCs w:val="28"/>
        </w:rPr>
        <w:t>牵头申报单位不限主体，必须产学研合作</w:t>
      </w:r>
    </w:p>
    <w:p w:rsidR="00C0146D" w:rsidRDefault="009832D1">
      <w:pPr>
        <w:spacing w:line="520" w:lineRule="exact"/>
        <w:ind w:firstLineChars="200" w:firstLine="562"/>
        <w:rPr>
          <w:rFonts w:eastAsia="仿宋_GB2312"/>
          <w:bCs/>
          <w:color w:val="000000"/>
          <w:sz w:val="28"/>
          <w:szCs w:val="28"/>
        </w:rPr>
      </w:pPr>
      <w:r>
        <w:rPr>
          <w:rFonts w:eastAsia="仿宋_GB2312"/>
          <w:b/>
          <w:bCs/>
          <w:color w:val="000000"/>
          <w:sz w:val="28"/>
          <w:szCs w:val="28"/>
        </w:rPr>
        <w:t>组织方式：</w:t>
      </w:r>
      <w:r>
        <w:rPr>
          <w:rFonts w:eastAsia="仿宋_GB2312"/>
          <w:bCs/>
          <w:color w:val="000000"/>
          <w:sz w:val="28"/>
          <w:szCs w:val="28"/>
        </w:rPr>
        <w:t>竞争性分配</w:t>
      </w:r>
    </w:p>
    <w:p w:rsidR="00C0146D" w:rsidRDefault="009832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Chars="200" w:firstLine="562"/>
        <w:rPr>
          <w:rFonts w:eastAsia="仿宋_GB2312"/>
          <w:bCs/>
          <w:color w:val="000000"/>
          <w:kern w:val="0"/>
          <w:sz w:val="28"/>
          <w:szCs w:val="28"/>
        </w:rPr>
      </w:pPr>
      <w:r>
        <w:rPr>
          <w:rFonts w:eastAsia="仿宋_GB2312"/>
          <w:b/>
          <w:color w:val="000000"/>
          <w:kern w:val="0"/>
          <w:sz w:val="28"/>
          <w:szCs w:val="28"/>
        </w:rPr>
        <w:t>建议财政补助经费</w:t>
      </w:r>
      <w:r>
        <w:rPr>
          <w:rFonts w:eastAsia="仿宋_GB2312"/>
          <w:b/>
          <w:color w:val="000000"/>
          <w:sz w:val="28"/>
          <w:szCs w:val="28"/>
        </w:rPr>
        <w:t>：</w:t>
      </w:r>
      <w:r>
        <w:rPr>
          <w:rFonts w:eastAsia="仿宋_GB2312" w:hint="eastAsia"/>
          <w:bCs/>
          <w:color w:val="000000"/>
          <w:kern w:val="0"/>
          <w:sz w:val="28"/>
          <w:szCs w:val="28"/>
        </w:rPr>
        <w:t>5</w:t>
      </w:r>
      <w:r>
        <w:rPr>
          <w:rFonts w:eastAsia="仿宋_GB2312"/>
          <w:bCs/>
          <w:color w:val="000000"/>
          <w:kern w:val="0"/>
          <w:sz w:val="28"/>
          <w:szCs w:val="28"/>
        </w:rPr>
        <w:t>00</w:t>
      </w:r>
      <w:r>
        <w:rPr>
          <w:rFonts w:eastAsia="仿宋_GB2312" w:hint="eastAsia"/>
          <w:bCs/>
          <w:color w:val="000000"/>
          <w:kern w:val="0"/>
          <w:sz w:val="28"/>
          <w:szCs w:val="28"/>
        </w:rPr>
        <w:t>万元以内</w:t>
      </w:r>
    </w:p>
    <w:p w:rsidR="00C0146D" w:rsidRDefault="009832D1">
      <w:pPr>
        <w:pStyle w:val="a5"/>
        <w:shd w:val="clear" w:color="auto" w:fill="FFFFFF"/>
        <w:spacing w:before="0" w:beforeAutospacing="0" w:after="0" w:afterAutospacing="0" w:line="520" w:lineRule="exact"/>
        <w:ind w:firstLineChars="200" w:firstLine="562"/>
        <w:jc w:val="both"/>
        <w:rPr>
          <w:rFonts w:eastAsia="仿宋_GB2312"/>
          <w:bCs/>
          <w:color w:val="000000"/>
          <w:sz w:val="28"/>
          <w:szCs w:val="28"/>
        </w:rPr>
      </w:pPr>
      <w:r>
        <w:rPr>
          <w:rFonts w:eastAsia="仿宋_GB2312"/>
          <w:b/>
          <w:color w:val="000000"/>
          <w:sz w:val="28"/>
          <w:szCs w:val="28"/>
        </w:rPr>
        <w:t>攻关时限</w:t>
      </w:r>
      <w:r>
        <w:rPr>
          <w:rFonts w:eastAsia="仿宋_GB2312" w:hint="eastAsia"/>
          <w:b/>
          <w:color w:val="000000"/>
          <w:sz w:val="28"/>
          <w:szCs w:val="28"/>
        </w:rPr>
        <w:t>要求</w:t>
      </w:r>
      <w:r>
        <w:rPr>
          <w:rFonts w:eastAsia="仿宋_GB2312"/>
          <w:b/>
          <w:color w:val="000000"/>
          <w:sz w:val="28"/>
          <w:szCs w:val="28"/>
        </w:rPr>
        <w:t>：</w:t>
      </w:r>
      <w:r>
        <w:rPr>
          <w:rFonts w:eastAsia="仿宋_GB2312"/>
          <w:bCs/>
          <w:color w:val="000000"/>
          <w:sz w:val="28"/>
          <w:szCs w:val="28"/>
        </w:rPr>
        <w:t>3</w:t>
      </w:r>
      <w:r>
        <w:rPr>
          <w:rFonts w:eastAsia="仿宋_GB2312"/>
          <w:bCs/>
          <w:color w:val="000000"/>
          <w:sz w:val="28"/>
          <w:szCs w:val="28"/>
        </w:rPr>
        <w:t>年内</w:t>
      </w:r>
    </w:p>
    <w:p w:rsidR="00C0146D" w:rsidRDefault="009832D1">
      <w:pPr>
        <w:pStyle w:val="a0"/>
        <w:spacing w:line="520" w:lineRule="exact"/>
        <w:ind w:left="0"/>
        <w:rPr>
          <w:rFonts w:eastAsia="仿宋_GB2312"/>
          <w:color w:val="000000"/>
        </w:rPr>
      </w:pPr>
      <w:r>
        <w:rPr>
          <w:rFonts w:eastAsia="仿宋_GB2312" w:hint="eastAsia"/>
          <w:color w:val="000000"/>
          <w:kern w:val="0"/>
          <w:sz w:val="28"/>
          <w:szCs w:val="28"/>
        </w:rPr>
        <w:lastRenderedPageBreak/>
        <w:t>*</w:t>
      </w:r>
      <w:r>
        <w:rPr>
          <w:rFonts w:eastAsia="仿宋_GB2312" w:hint="eastAsia"/>
          <w:color w:val="000000"/>
          <w:kern w:val="0"/>
          <w:sz w:val="28"/>
          <w:szCs w:val="28"/>
        </w:rPr>
        <w:t>要求揭榜项目绩效目标全覆盖</w:t>
      </w:r>
    </w:p>
    <w:p w:rsidR="00C0146D" w:rsidRDefault="00C0146D">
      <w:pPr>
        <w:pStyle w:val="a5"/>
        <w:shd w:val="clear" w:color="auto" w:fill="FFFFFF"/>
        <w:spacing w:before="0" w:beforeAutospacing="0" w:after="0" w:afterAutospacing="0" w:line="520" w:lineRule="exact"/>
        <w:ind w:firstLineChars="200" w:firstLine="562"/>
        <w:jc w:val="both"/>
        <w:rPr>
          <w:rFonts w:ascii="仿宋_GB2312" w:eastAsia="仿宋_GB2312" w:hAnsi="仿宋_GB2312" w:cs="仿宋_GB2312"/>
          <w:b/>
          <w:color w:val="000000"/>
          <w:sz w:val="28"/>
          <w:szCs w:val="28"/>
        </w:rPr>
      </w:pPr>
    </w:p>
    <w:p w:rsidR="00C0146D" w:rsidRDefault="009832D1">
      <w:pPr>
        <w:pStyle w:val="a5"/>
        <w:shd w:val="clear" w:color="auto" w:fill="FFFFFF"/>
        <w:spacing w:before="0" w:beforeAutospacing="0" w:after="0" w:afterAutospacing="0" w:line="520" w:lineRule="exact"/>
        <w:ind w:firstLineChars="200" w:firstLine="562"/>
        <w:jc w:val="both"/>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21.</w:t>
      </w:r>
      <w:r>
        <w:rPr>
          <w:rFonts w:ascii="仿宋_GB2312" w:eastAsia="仿宋_GB2312" w:hAnsi="仿宋_GB2312" w:cs="仿宋_GB2312" w:hint="eastAsia"/>
          <w:b/>
          <w:color w:val="000000"/>
          <w:sz w:val="28"/>
          <w:szCs w:val="28"/>
        </w:rPr>
        <w:t>榜单名称：重要人兽共患病病原生态学研究及源头阻断技术开发</w:t>
      </w:r>
      <w:r>
        <w:rPr>
          <w:rFonts w:eastAsia="仿宋_GB2312" w:hint="eastAsia"/>
          <w:b/>
          <w:bCs/>
          <w:color w:val="000000"/>
          <w:sz w:val="28"/>
          <w:szCs w:val="28"/>
        </w:rPr>
        <w:t>（领雁）</w:t>
      </w:r>
    </w:p>
    <w:p w:rsidR="00C0146D" w:rsidRDefault="009832D1">
      <w:pPr>
        <w:pStyle w:val="a5"/>
        <w:shd w:val="clear" w:color="auto" w:fill="FFFFFF"/>
        <w:spacing w:before="0" w:beforeAutospacing="0" w:after="0" w:afterAutospacing="0" w:line="520" w:lineRule="exact"/>
        <w:ind w:firstLineChars="200" w:firstLine="562"/>
        <w:jc w:val="both"/>
        <w:rPr>
          <w:rFonts w:eastAsia="仿宋_GB2312"/>
          <w:bCs/>
          <w:color w:val="000000"/>
          <w:sz w:val="28"/>
          <w:szCs w:val="28"/>
        </w:rPr>
      </w:pPr>
      <w:r>
        <w:rPr>
          <w:rFonts w:eastAsia="仿宋_GB2312"/>
          <w:b/>
          <w:color w:val="000000"/>
          <w:sz w:val="28"/>
          <w:szCs w:val="28"/>
        </w:rPr>
        <w:t>主要研究内容</w:t>
      </w:r>
      <w:r>
        <w:rPr>
          <w:rFonts w:eastAsia="仿宋_GB2312" w:hint="eastAsia"/>
          <w:bCs/>
          <w:color w:val="000000"/>
          <w:sz w:val="28"/>
          <w:szCs w:val="28"/>
        </w:rPr>
        <w:t>：针对动物布鲁氏菌病、弓首蛔虫等危害动物养殖和人民健康的重要人兽共患病原，研究其在不同宿主及媒介中的存贮、流行传播特征和遗传演化规律，阐明其免疫保护和组织损伤分子机制，解析重要蛋白的结构与功能，获得具有诊断价值的生物标志物和抗病新靶标，开发诊断、阻断和疫苗技术产品。</w:t>
      </w:r>
    </w:p>
    <w:p w:rsidR="00C0146D" w:rsidRDefault="009832D1">
      <w:pPr>
        <w:pStyle w:val="a5"/>
        <w:shd w:val="clear" w:color="auto" w:fill="FFFFFF"/>
        <w:spacing w:before="0" w:beforeAutospacing="0" w:after="0" w:afterAutospacing="0" w:line="520" w:lineRule="exact"/>
        <w:ind w:firstLineChars="200" w:firstLine="562"/>
        <w:jc w:val="both"/>
        <w:rPr>
          <w:rFonts w:eastAsia="仿宋_GB2312"/>
          <w:bCs/>
          <w:color w:val="000000"/>
          <w:sz w:val="28"/>
          <w:szCs w:val="28"/>
        </w:rPr>
      </w:pPr>
      <w:r>
        <w:rPr>
          <w:rFonts w:eastAsia="仿宋_GB2312"/>
          <w:b/>
          <w:color w:val="000000"/>
          <w:sz w:val="28"/>
          <w:szCs w:val="28"/>
        </w:rPr>
        <w:t>绩效目标</w:t>
      </w:r>
      <w:r>
        <w:rPr>
          <w:rFonts w:eastAsia="仿宋_GB2312" w:hint="eastAsia"/>
          <w:bCs/>
          <w:color w:val="000000"/>
          <w:sz w:val="28"/>
          <w:szCs w:val="28"/>
        </w:rPr>
        <w:t>：构建地方流行动物病毒毒株库；分离重要人兽共患病地方流行病原株</w:t>
      </w:r>
      <w:r>
        <w:rPr>
          <w:rFonts w:eastAsia="仿宋_GB2312" w:hint="eastAsia"/>
          <w:bCs/>
          <w:color w:val="000000"/>
          <w:sz w:val="28"/>
          <w:szCs w:val="28"/>
        </w:rPr>
        <w:t>10</w:t>
      </w:r>
      <w:r>
        <w:rPr>
          <w:rFonts w:eastAsia="仿宋_GB2312" w:hint="eastAsia"/>
          <w:bCs/>
          <w:color w:val="000000"/>
          <w:sz w:val="28"/>
          <w:szCs w:val="28"/>
        </w:rPr>
        <w:t>株以上，解析重要病原的遗传演化规律及遗传特征；阐明</w:t>
      </w:r>
      <w:r>
        <w:rPr>
          <w:rFonts w:eastAsia="仿宋_GB2312" w:hint="eastAsia"/>
          <w:bCs/>
          <w:color w:val="000000"/>
          <w:sz w:val="28"/>
          <w:szCs w:val="28"/>
        </w:rPr>
        <w:t>3</w:t>
      </w:r>
      <w:r>
        <w:rPr>
          <w:rFonts w:eastAsia="仿宋_GB2312" w:hint="eastAsia"/>
          <w:bCs/>
          <w:color w:val="000000"/>
          <w:sz w:val="28"/>
          <w:szCs w:val="28"/>
        </w:rPr>
        <w:t>种及以上重要人兽共患病原在我省的三间分布特征；鉴定人畜共患病原感染与致病的关键宿主因子</w:t>
      </w:r>
      <w:r>
        <w:rPr>
          <w:rFonts w:eastAsia="仿宋_GB2312" w:hint="eastAsia"/>
          <w:bCs/>
          <w:color w:val="000000"/>
          <w:sz w:val="28"/>
          <w:szCs w:val="28"/>
        </w:rPr>
        <w:t>10</w:t>
      </w:r>
      <w:r>
        <w:rPr>
          <w:rFonts w:eastAsia="仿宋_GB2312" w:hint="eastAsia"/>
          <w:bCs/>
          <w:color w:val="000000"/>
          <w:sz w:val="28"/>
          <w:szCs w:val="28"/>
        </w:rPr>
        <w:t>个以上，发掘药物及疫苗新靶标</w:t>
      </w:r>
      <w:r>
        <w:rPr>
          <w:rFonts w:eastAsia="仿宋_GB2312" w:hint="eastAsia"/>
          <w:bCs/>
          <w:color w:val="000000"/>
          <w:sz w:val="28"/>
          <w:szCs w:val="28"/>
        </w:rPr>
        <w:t>3</w:t>
      </w:r>
      <w:r>
        <w:rPr>
          <w:rFonts w:eastAsia="仿宋_GB2312" w:hint="eastAsia"/>
          <w:bCs/>
          <w:color w:val="000000"/>
          <w:sz w:val="28"/>
          <w:szCs w:val="28"/>
        </w:rPr>
        <w:t>个以上，创制完全自主知识产权的疫苗</w:t>
      </w:r>
      <w:r>
        <w:rPr>
          <w:rFonts w:eastAsia="仿宋_GB2312" w:hint="eastAsia"/>
          <w:bCs/>
          <w:color w:val="000000"/>
          <w:sz w:val="28"/>
          <w:szCs w:val="28"/>
        </w:rPr>
        <w:t>1</w:t>
      </w:r>
      <w:r>
        <w:rPr>
          <w:rFonts w:eastAsia="仿宋_GB2312" w:hint="eastAsia"/>
          <w:bCs/>
          <w:color w:val="000000"/>
          <w:sz w:val="28"/>
          <w:szCs w:val="28"/>
        </w:rPr>
        <w:t>种，创制高效广谱无残留高分子消毒剂</w:t>
      </w:r>
      <w:r>
        <w:rPr>
          <w:rFonts w:eastAsia="仿宋_GB2312" w:hint="eastAsia"/>
          <w:bCs/>
          <w:color w:val="000000"/>
          <w:sz w:val="28"/>
          <w:szCs w:val="28"/>
        </w:rPr>
        <w:t>1</w:t>
      </w:r>
      <w:r>
        <w:rPr>
          <w:rFonts w:eastAsia="仿宋_GB2312" w:hint="eastAsia"/>
          <w:bCs/>
          <w:color w:val="000000"/>
          <w:sz w:val="28"/>
          <w:szCs w:val="28"/>
        </w:rPr>
        <w:t>种。</w:t>
      </w:r>
    </w:p>
    <w:p w:rsidR="00C0146D" w:rsidRDefault="009832D1">
      <w:pPr>
        <w:spacing w:line="520" w:lineRule="exact"/>
        <w:ind w:firstLineChars="200" w:firstLine="562"/>
        <w:rPr>
          <w:rFonts w:eastAsia="仿宋_GB2312"/>
          <w:bCs/>
          <w:color w:val="000000"/>
          <w:kern w:val="0"/>
          <w:sz w:val="28"/>
          <w:szCs w:val="28"/>
        </w:rPr>
      </w:pPr>
      <w:r>
        <w:rPr>
          <w:rFonts w:eastAsia="仿宋_GB2312"/>
          <w:b/>
          <w:bCs/>
          <w:color w:val="000000"/>
          <w:kern w:val="0"/>
          <w:sz w:val="28"/>
          <w:szCs w:val="28"/>
        </w:rPr>
        <w:t>申报主体：</w:t>
      </w:r>
      <w:r>
        <w:rPr>
          <w:rFonts w:ascii="仿宋_GB2312" w:eastAsia="仿宋_GB2312" w:hAnsi="仿宋_GB2312" w:cs="仿宋_GB2312" w:hint="eastAsia"/>
          <w:color w:val="000000"/>
          <w:kern w:val="0"/>
          <w:sz w:val="28"/>
          <w:szCs w:val="28"/>
        </w:rPr>
        <w:t>高校院所、省级新型研发机构或其他事业单位牵头</w:t>
      </w:r>
      <w:r>
        <w:rPr>
          <w:rFonts w:eastAsia="仿宋_GB2312" w:hint="eastAsia"/>
          <w:bCs/>
          <w:color w:val="000000"/>
          <w:kern w:val="0"/>
          <w:sz w:val="28"/>
          <w:szCs w:val="28"/>
        </w:rPr>
        <w:t>，鼓励产学研合作</w:t>
      </w:r>
    </w:p>
    <w:p w:rsidR="00C0146D" w:rsidRDefault="009832D1">
      <w:pPr>
        <w:pStyle w:val="a5"/>
        <w:shd w:val="clear" w:color="auto" w:fill="FFFFFF"/>
        <w:spacing w:before="0" w:beforeAutospacing="0" w:after="0" w:afterAutospacing="0" w:line="520" w:lineRule="exact"/>
        <w:ind w:firstLineChars="200" w:firstLine="562"/>
        <w:jc w:val="both"/>
        <w:rPr>
          <w:rFonts w:eastAsia="仿宋_GB2312"/>
          <w:bCs/>
          <w:color w:val="000000"/>
          <w:sz w:val="28"/>
          <w:szCs w:val="28"/>
        </w:rPr>
      </w:pPr>
      <w:r>
        <w:rPr>
          <w:rFonts w:eastAsia="仿宋_GB2312"/>
          <w:b/>
          <w:bCs/>
          <w:color w:val="000000"/>
          <w:sz w:val="28"/>
          <w:szCs w:val="28"/>
        </w:rPr>
        <w:t>组织方式：</w:t>
      </w:r>
      <w:r>
        <w:rPr>
          <w:rFonts w:eastAsia="仿宋_GB2312"/>
          <w:bCs/>
          <w:color w:val="000000"/>
          <w:sz w:val="28"/>
          <w:szCs w:val="28"/>
        </w:rPr>
        <w:t>竞争性分配</w:t>
      </w:r>
    </w:p>
    <w:p w:rsidR="00C0146D" w:rsidRDefault="009832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Chars="200" w:firstLine="562"/>
        <w:rPr>
          <w:rFonts w:eastAsia="仿宋_GB2312"/>
          <w:bCs/>
          <w:color w:val="000000"/>
          <w:kern w:val="0"/>
          <w:sz w:val="28"/>
          <w:szCs w:val="28"/>
        </w:rPr>
      </w:pPr>
      <w:r>
        <w:rPr>
          <w:rFonts w:eastAsia="仿宋_GB2312"/>
          <w:b/>
          <w:color w:val="000000"/>
          <w:kern w:val="0"/>
          <w:sz w:val="28"/>
          <w:szCs w:val="28"/>
        </w:rPr>
        <w:t>建议财政补助经费</w:t>
      </w:r>
      <w:r>
        <w:rPr>
          <w:rFonts w:eastAsia="仿宋_GB2312"/>
          <w:b/>
          <w:color w:val="000000"/>
          <w:sz w:val="28"/>
          <w:szCs w:val="28"/>
        </w:rPr>
        <w:t>：</w:t>
      </w:r>
      <w:r>
        <w:rPr>
          <w:rFonts w:eastAsia="仿宋_GB2312" w:hint="eastAsia"/>
          <w:bCs/>
          <w:color w:val="000000"/>
          <w:kern w:val="0"/>
          <w:sz w:val="28"/>
          <w:szCs w:val="28"/>
        </w:rPr>
        <w:t>3</w:t>
      </w:r>
      <w:r>
        <w:rPr>
          <w:rFonts w:eastAsia="仿宋_GB2312"/>
          <w:bCs/>
          <w:color w:val="000000"/>
          <w:kern w:val="0"/>
          <w:sz w:val="28"/>
          <w:szCs w:val="28"/>
        </w:rPr>
        <w:t>00</w:t>
      </w:r>
      <w:r>
        <w:rPr>
          <w:rFonts w:eastAsia="仿宋_GB2312" w:hint="eastAsia"/>
          <w:bCs/>
          <w:color w:val="000000"/>
          <w:kern w:val="0"/>
          <w:sz w:val="28"/>
          <w:szCs w:val="28"/>
        </w:rPr>
        <w:t>万元以内</w:t>
      </w:r>
    </w:p>
    <w:p w:rsidR="00C0146D" w:rsidRDefault="009832D1">
      <w:pPr>
        <w:pStyle w:val="a5"/>
        <w:shd w:val="clear" w:color="auto" w:fill="FFFFFF"/>
        <w:spacing w:before="0" w:beforeAutospacing="0" w:after="0" w:afterAutospacing="0" w:line="520" w:lineRule="exact"/>
        <w:ind w:firstLineChars="200" w:firstLine="562"/>
        <w:jc w:val="both"/>
        <w:rPr>
          <w:rFonts w:eastAsia="仿宋_GB2312"/>
          <w:bCs/>
          <w:color w:val="000000"/>
          <w:sz w:val="28"/>
          <w:szCs w:val="28"/>
        </w:rPr>
      </w:pPr>
      <w:r>
        <w:rPr>
          <w:rFonts w:eastAsia="仿宋_GB2312"/>
          <w:b/>
          <w:color w:val="000000"/>
          <w:sz w:val="28"/>
          <w:szCs w:val="28"/>
        </w:rPr>
        <w:t>攻关时限</w:t>
      </w:r>
      <w:r>
        <w:rPr>
          <w:rFonts w:eastAsia="仿宋_GB2312" w:hint="eastAsia"/>
          <w:b/>
          <w:color w:val="000000"/>
          <w:sz w:val="28"/>
          <w:szCs w:val="28"/>
        </w:rPr>
        <w:t>要求</w:t>
      </w:r>
      <w:r>
        <w:rPr>
          <w:rFonts w:eastAsia="仿宋_GB2312"/>
          <w:b/>
          <w:color w:val="000000"/>
          <w:sz w:val="28"/>
          <w:szCs w:val="28"/>
        </w:rPr>
        <w:t>：</w:t>
      </w:r>
      <w:r>
        <w:rPr>
          <w:rFonts w:eastAsia="仿宋_GB2312"/>
          <w:bCs/>
          <w:color w:val="000000"/>
          <w:sz w:val="28"/>
          <w:szCs w:val="28"/>
        </w:rPr>
        <w:t>3</w:t>
      </w:r>
      <w:r>
        <w:rPr>
          <w:rFonts w:eastAsia="仿宋_GB2312"/>
          <w:bCs/>
          <w:color w:val="000000"/>
          <w:sz w:val="28"/>
          <w:szCs w:val="28"/>
        </w:rPr>
        <w:t>年内</w:t>
      </w:r>
    </w:p>
    <w:p w:rsidR="00C0146D" w:rsidRDefault="009832D1">
      <w:pPr>
        <w:pStyle w:val="a0"/>
        <w:spacing w:line="520" w:lineRule="exact"/>
        <w:ind w:left="0"/>
        <w:rPr>
          <w:rFonts w:eastAsia="仿宋_GB2312"/>
          <w:color w:val="000000"/>
        </w:rPr>
      </w:pPr>
      <w:r>
        <w:rPr>
          <w:rFonts w:eastAsia="仿宋_GB2312" w:hint="eastAsia"/>
          <w:color w:val="000000"/>
          <w:kern w:val="0"/>
          <w:sz w:val="28"/>
          <w:szCs w:val="28"/>
        </w:rPr>
        <w:t>*</w:t>
      </w:r>
      <w:r>
        <w:rPr>
          <w:rFonts w:eastAsia="仿宋_GB2312" w:hint="eastAsia"/>
          <w:color w:val="000000"/>
          <w:kern w:val="0"/>
          <w:sz w:val="28"/>
          <w:szCs w:val="28"/>
        </w:rPr>
        <w:t>要求揭榜项目绩效目标全覆盖</w:t>
      </w:r>
    </w:p>
    <w:p w:rsidR="00C0146D" w:rsidRDefault="00C0146D">
      <w:pPr>
        <w:pStyle w:val="a5"/>
        <w:shd w:val="clear" w:color="auto" w:fill="FFFFFF"/>
        <w:spacing w:before="0" w:beforeAutospacing="0" w:after="0" w:afterAutospacing="0" w:line="520" w:lineRule="exact"/>
        <w:ind w:firstLineChars="200" w:firstLine="562"/>
        <w:jc w:val="both"/>
        <w:rPr>
          <w:rFonts w:ascii="仿宋_GB2312" w:eastAsia="仿宋_GB2312" w:hAnsi="仿宋_GB2312" w:cs="仿宋_GB2312"/>
          <w:b/>
          <w:color w:val="000000"/>
          <w:sz w:val="28"/>
          <w:szCs w:val="28"/>
        </w:rPr>
      </w:pPr>
    </w:p>
    <w:p w:rsidR="00C0146D" w:rsidRDefault="009832D1">
      <w:pPr>
        <w:pStyle w:val="a5"/>
        <w:shd w:val="clear" w:color="auto" w:fill="FFFFFF"/>
        <w:spacing w:before="0" w:beforeAutospacing="0" w:after="0" w:afterAutospacing="0" w:line="520" w:lineRule="exact"/>
        <w:ind w:firstLineChars="200" w:firstLine="562"/>
        <w:jc w:val="both"/>
        <w:rPr>
          <w:rFonts w:ascii="楷体" w:eastAsia="楷体" w:hAnsi="楷体"/>
          <w:b/>
          <w:color w:val="000000"/>
          <w:sz w:val="28"/>
          <w:szCs w:val="28"/>
        </w:rPr>
      </w:pPr>
      <w:r>
        <w:rPr>
          <w:rFonts w:ascii="仿宋_GB2312" w:eastAsia="仿宋_GB2312" w:hAnsi="仿宋_GB2312" w:cs="仿宋_GB2312" w:hint="eastAsia"/>
          <w:b/>
          <w:color w:val="000000"/>
          <w:sz w:val="28"/>
          <w:szCs w:val="28"/>
        </w:rPr>
        <w:t>22.</w:t>
      </w:r>
      <w:r>
        <w:rPr>
          <w:rFonts w:ascii="仿宋_GB2312" w:eastAsia="仿宋_GB2312" w:hAnsi="仿宋_GB2312" w:cs="仿宋_GB2312" w:hint="eastAsia"/>
          <w:b/>
          <w:color w:val="000000"/>
          <w:sz w:val="28"/>
          <w:szCs w:val="28"/>
        </w:rPr>
        <w:t>榜单名称：红火蚁监测与防控关键技术研究与应用</w:t>
      </w:r>
      <w:r>
        <w:rPr>
          <w:rFonts w:eastAsia="仿宋_GB2312" w:hint="eastAsia"/>
          <w:b/>
          <w:bCs/>
          <w:color w:val="000000"/>
          <w:sz w:val="28"/>
          <w:szCs w:val="28"/>
        </w:rPr>
        <w:t>（领雁）</w:t>
      </w:r>
    </w:p>
    <w:p w:rsidR="00C0146D" w:rsidRDefault="009832D1">
      <w:pPr>
        <w:pStyle w:val="a5"/>
        <w:shd w:val="clear" w:color="auto" w:fill="FFFFFF"/>
        <w:spacing w:before="0" w:beforeAutospacing="0" w:after="0" w:afterAutospacing="0" w:line="520" w:lineRule="exact"/>
        <w:ind w:firstLineChars="200" w:firstLine="562"/>
        <w:jc w:val="both"/>
        <w:rPr>
          <w:rFonts w:eastAsia="仿宋_GB2312"/>
          <w:bCs/>
          <w:color w:val="000000"/>
          <w:sz w:val="28"/>
          <w:szCs w:val="28"/>
        </w:rPr>
      </w:pPr>
      <w:r>
        <w:rPr>
          <w:rFonts w:eastAsia="仿宋_GB2312"/>
          <w:b/>
          <w:color w:val="000000"/>
          <w:sz w:val="28"/>
          <w:szCs w:val="28"/>
        </w:rPr>
        <w:t>主要研究内容</w:t>
      </w:r>
      <w:r>
        <w:rPr>
          <w:rFonts w:eastAsia="仿宋_GB2312" w:hint="eastAsia"/>
          <w:bCs/>
          <w:color w:val="000000"/>
          <w:sz w:val="28"/>
          <w:szCs w:val="28"/>
        </w:rPr>
        <w:t>：摸清外来入侵生物红火蚁的基本生物学特性及红火蚁潜在天敌资源；研究红火蚁种群入侵、传播、扩张及暴发灾变的时空和生物学规律；研究人为干预情况下红火蚁种群结构调节机制；研究虫生真菌在生物防治红火蚁应用中的限制因子，以及红火蚁抗药性产生机理；研究化学农药不同剂型多种施用方式对红火蚁的防治效果，筛选、评价对红火蚁高效安全的化学农药种类和剂型（饵剂、粉剂等）；研发毒饵诱杀、药液灌巢和粉剂灭巢等红火蚁化学防治技术；研发我省不同生态环境区域红火蚁高效灭除关键技术；创制基于红火蚁告警信息素的野外监测引诱剂及监测专用诱饵；构</w:t>
      </w:r>
      <w:r>
        <w:rPr>
          <w:rFonts w:eastAsia="仿宋_GB2312" w:hint="eastAsia"/>
          <w:bCs/>
          <w:color w:val="000000"/>
          <w:sz w:val="28"/>
          <w:szCs w:val="28"/>
        </w:rPr>
        <w:t>建适合我省的红火蚁监测、检疫和防控技术体系等。</w:t>
      </w:r>
    </w:p>
    <w:p w:rsidR="00C0146D" w:rsidRDefault="009832D1">
      <w:pPr>
        <w:pStyle w:val="a5"/>
        <w:shd w:val="clear" w:color="auto" w:fill="FFFFFF"/>
        <w:spacing w:before="0" w:beforeAutospacing="0" w:after="0" w:afterAutospacing="0" w:line="520" w:lineRule="exact"/>
        <w:ind w:firstLineChars="200" w:firstLine="562"/>
        <w:jc w:val="both"/>
        <w:rPr>
          <w:rFonts w:eastAsia="仿宋_GB2312"/>
          <w:bCs/>
          <w:color w:val="000000"/>
          <w:sz w:val="28"/>
          <w:szCs w:val="28"/>
        </w:rPr>
      </w:pPr>
      <w:r>
        <w:rPr>
          <w:rFonts w:eastAsia="仿宋_GB2312"/>
          <w:b/>
          <w:color w:val="000000"/>
          <w:sz w:val="28"/>
          <w:szCs w:val="28"/>
        </w:rPr>
        <w:t>绩效目标</w:t>
      </w:r>
      <w:r>
        <w:rPr>
          <w:rFonts w:eastAsia="仿宋_GB2312" w:hint="eastAsia"/>
          <w:bCs/>
          <w:color w:val="000000"/>
          <w:sz w:val="28"/>
          <w:szCs w:val="28"/>
        </w:rPr>
        <w:t>：阐明红火蚁潜在天敌资源和红火蚁种群入侵、传播、扩张及灾变的时空和生物学规律；构建适合我省的红火蚁监测、检疫和防控技术体系；研发红火蚁智能化信息化监测及管理平台；创制红火蚁高效监测与安全防护产品</w:t>
      </w:r>
      <w:r>
        <w:rPr>
          <w:rFonts w:eastAsia="仿宋_GB2312" w:hint="eastAsia"/>
          <w:bCs/>
          <w:color w:val="000000"/>
          <w:sz w:val="28"/>
          <w:szCs w:val="28"/>
        </w:rPr>
        <w:t>1</w:t>
      </w:r>
      <w:r>
        <w:rPr>
          <w:rFonts w:eastAsia="仿宋_GB2312" w:hint="eastAsia"/>
          <w:bCs/>
          <w:color w:val="000000"/>
          <w:sz w:val="28"/>
          <w:szCs w:val="28"/>
        </w:rPr>
        <w:t>种以上；研究红火蚁抗药性产生机理，研发防治红火蚁高效安全生物农药产品</w:t>
      </w:r>
      <w:r>
        <w:rPr>
          <w:rFonts w:eastAsia="仿宋_GB2312" w:hint="eastAsia"/>
          <w:bCs/>
          <w:color w:val="000000"/>
          <w:sz w:val="28"/>
          <w:szCs w:val="28"/>
        </w:rPr>
        <w:t>1</w:t>
      </w:r>
      <w:r>
        <w:rPr>
          <w:rFonts w:eastAsia="仿宋_GB2312" w:hint="eastAsia"/>
          <w:bCs/>
          <w:color w:val="000000"/>
          <w:sz w:val="28"/>
          <w:szCs w:val="28"/>
        </w:rPr>
        <w:t>种以上；制定红火蚁精准监测技术规程</w:t>
      </w:r>
      <w:r>
        <w:rPr>
          <w:rFonts w:eastAsia="仿宋_GB2312" w:hint="eastAsia"/>
          <w:bCs/>
          <w:color w:val="000000"/>
          <w:sz w:val="28"/>
          <w:szCs w:val="28"/>
        </w:rPr>
        <w:t>1</w:t>
      </w:r>
      <w:r>
        <w:rPr>
          <w:rFonts w:eastAsia="仿宋_GB2312" w:hint="eastAsia"/>
          <w:bCs/>
          <w:color w:val="000000"/>
          <w:sz w:val="28"/>
          <w:szCs w:val="28"/>
        </w:rPr>
        <w:t>种、新发生区铲除阻截或应急处置技术规程</w:t>
      </w:r>
      <w:r>
        <w:rPr>
          <w:rFonts w:eastAsia="仿宋_GB2312" w:hint="eastAsia"/>
          <w:bCs/>
          <w:color w:val="000000"/>
          <w:sz w:val="28"/>
          <w:szCs w:val="28"/>
        </w:rPr>
        <w:t>2</w:t>
      </w:r>
      <w:r>
        <w:rPr>
          <w:rFonts w:eastAsia="仿宋_GB2312" w:hint="eastAsia"/>
          <w:bCs/>
          <w:color w:val="000000"/>
          <w:sz w:val="28"/>
          <w:szCs w:val="28"/>
        </w:rPr>
        <w:t>种；构建红火蚁新发生区铲除阻截技术模式，建立</w:t>
      </w:r>
      <w:r>
        <w:rPr>
          <w:rFonts w:eastAsia="仿宋_GB2312" w:hint="eastAsia"/>
          <w:bCs/>
          <w:color w:val="000000"/>
          <w:sz w:val="28"/>
          <w:szCs w:val="28"/>
        </w:rPr>
        <w:t>1000</w:t>
      </w:r>
      <w:r>
        <w:rPr>
          <w:rFonts w:eastAsia="仿宋_GB2312" w:hint="eastAsia"/>
          <w:bCs/>
          <w:color w:val="000000"/>
          <w:sz w:val="28"/>
          <w:szCs w:val="28"/>
        </w:rPr>
        <w:t>亩以上害虫处置核心示范区。</w:t>
      </w:r>
    </w:p>
    <w:p w:rsidR="00C0146D" w:rsidRDefault="009832D1">
      <w:pPr>
        <w:pStyle w:val="a5"/>
        <w:shd w:val="clear" w:color="auto" w:fill="FFFFFF"/>
        <w:spacing w:before="0" w:beforeAutospacing="0" w:after="0" w:afterAutospacing="0" w:line="520" w:lineRule="exact"/>
        <w:ind w:firstLineChars="200" w:firstLine="562"/>
        <w:jc w:val="both"/>
        <w:rPr>
          <w:rFonts w:eastAsia="仿宋_GB2312"/>
          <w:bCs/>
          <w:color w:val="000000"/>
          <w:sz w:val="28"/>
          <w:szCs w:val="28"/>
        </w:rPr>
      </w:pPr>
      <w:r>
        <w:rPr>
          <w:rFonts w:eastAsia="仿宋_GB2312"/>
          <w:b/>
          <w:bCs/>
          <w:color w:val="000000"/>
          <w:sz w:val="28"/>
          <w:szCs w:val="28"/>
        </w:rPr>
        <w:t>申报主体：</w:t>
      </w:r>
      <w:r>
        <w:rPr>
          <w:rFonts w:eastAsia="仿宋_GB2312" w:hint="eastAsia"/>
          <w:bCs/>
          <w:color w:val="000000"/>
          <w:sz w:val="28"/>
          <w:szCs w:val="28"/>
        </w:rPr>
        <w:t>牵头申报单位不限主体，鼓</w:t>
      </w:r>
      <w:r>
        <w:rPr>
          <w:rFonts w:eastAsia="仿宋_GB2312" w:hint="eastAsia"/>
          <w:bCs/>
          <w:color w:val="000000"/>
          <w:sz w:val="28"/>
          <w:szCs w:val="28"/>
        </w:rPr>
        <w:t>励产学研合作</w:t>
      </w:r>
    </w:p>
    <w:p w:rsidR="00C0146D" w:rsidRDefault="009832D1">
      <w:pPr>
        <w:pStyle w:val="a5"/>
        <w:shd w:val="clear" w:color="auto" w:fill="FFFFFF"/>
        <w:spacing w:before="0" w:beforeAutospacing="0" w:after="0" w:afterAutospacing="0" w:line="520" w:lineRule="exact"/>
        <w:ind w:firstLineChars="200" w:firstLine="562"/>
        <w:jc w:val="both"/>
        <w:rPr>
          <w:rFonts w:eastAsia="仿宋_GB2312"/>
          <w:bCs/>
          <w:color w:val="000000"/>
          <w:sz w:val="28"/>
          <w:szCs w:val="28"/>
        </w:rPr>
      </w:pPr>
      <w:r>
        <w:rPr>
          <w:rFonts w:eastAsia="仿宋_GB2312"/>
          <w:b/>
          <w:bCs/>
          <w:color w:val="000000"/>
          <w:sz w:val="28"/>
          <w:szCs w:val="28"/>
        </w:rPr>
        <w:t>组织方式：</w:t>
      </w:r>
      <w:r>
        <w:rPr>
          <w:rFonts w:eastAsia="仿宋_GB2312"/>
          <w:bCs/>
          <w:color w:val="000000"/>
          <w:sz w:val="28"/>
          <w:szCs w:val="28"/>
        </w:rPr>
        <w:t>竞争性分配</w:t>
      </w:r>
    </w:p>
    <w:p w:rsidR="00C0146D" w:rsidRDefault="009832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Chars="200" w:firstLine="562"/>
        <w:rPr>
          <w:rFonts w:eastAsia="仿宋_GB2312"/>
          <w:bCs/>
          <w:color w:val="000000"/>
          <w:kern w:val="0"/>
          <w:sz w:val="28"/>
          <w:szCs w:val="28"/>
        </w:rPr>
      </w:pPr>
      <w:r>
        <w:rPr>
          <w:rFonts w:eastAsia="仿宋_GB2312"/>
          <w:b/>
          <w:color w:val="000000"/>
          <w:kern w:val="0"/>
          <w:sz w:val="28"/>
          <w:szCs w:val="28"/>
        </w:rPr>
        <w:lastRenderedPageBreak/>
        <w:t>建议财政补助经费</w:t>
      </w:r>
      <w:r>
        <w:rPr>
          <w:rFonts w:eastAsia="仿宋_GB2312"/>
          <w:b/>
          <w:color w:val="000000"/>
          <w:sz w:val="28"/>
          <w:szCs w:val="28"/>
        </w:rPr>
        <w:t>：</w:t>
      </w:r>
      <w:r>
        <w:rPr>
          <w:rFonts w:eastAsia="仿宋_GB2312" w:hint="eastAsia"/>
          <w:bCs/>
          <w:color w:val="000000"/>
          <w:kern w:val="0"/>
          <w:sz w:val="28"/>
          <w:szCs w:val="28"/>
        </w:rPr>
        <w:t>3</w:t>
      </w:r>
      <w:r>
        <w:rPr>
          <w:rFonts w:eastAsia="仿宋_GB2312"/>
          <w:bCs/>
          <w:color w:val="000000"/>
          <w:kern w:val="0"/>
          <w:sz w:val="28"/>
          <w:szCs w:val="28"/>
        </w:rPr>
        <w:t>00</w:t>
      </w:r>
      <w:r>
        <w:rPr>
          <w:rFonts w:eastAsia="仿宋_GB2312" w:hint="eastAsia"/>
          <w:bCs/>
          <w:color w:val="000000"/>
          <w:kern w:val="0"/>
          <w:sz w:val="28"/>
          <w:szCs w:val="28"/>
        </w:rPr>
        <w:t>万元以内</w:t>
      </w:r>
    </w:p>
    <w:p w:rsidR="00C0146D" w:rsidRDefault="009832D1">
      <w:pPr>
        <w:pStyle w:val="a5"/>
        <w:shd w:val="clear" w:color="auto" w:fill="FFFFFF"/>
        <w:spacing w:before="0" w:beforeAutospacing="0" w:after="0" w:afterAutospacing="0" w:line="520" w:lineRule="exact"/>
        <w:ind w:firstLineChars="200" w:firstLine="562"/>
        <w:jc w:val="both"/>
        <w:rPr>
          <w:rFonts w:eastAsia="仿宋_GB2312"/>
          <w:bCs/>
          <w:color w:val="000000"/>
          <w:sz w:val="28"/>
          <w:szCs w:val="28"/>
        </w:rPr>
      </w:pPr>
      <w:r>
        <w:rPr>
          <w:rFonts w:eastAsia="仿宋_GB2312"/>
          <w:b/>
          <w:color w:val="000000"/>
          <w:sz w:val="28"/>
          <w:szCs w:val="28"/>
        </w:rPr>
        <w:t>攻关时限</w:t>
      </w:r>
      <w:r>
        <w:rPr>
          <w:rFonts w:eastAsia="仿宋_GB2312" w:hint="eastAsia"/>
          <w:b/>
          <w:color w:val="000000"/>
          <w:sz w:val="28"/>
          <w:szCs w:val="28"/>
        </w:rPr>
        <w:t>要求</w:t>
      </w:r>
      <w:r>
        <w:rPr>
          <w:rFonts w:eastAsia="仿宋_GB2312"/>
          <w:b/>
          <w:color w:val="000000"/>
          <w:sz w:val="28"/>
          <w:szCs w:val="28"/>
        </w:rPr>
        <w:t>：</w:t>
      </w:r>
      <w:r>
        <w:rPr>
          <w:rFonts w:eastAsia="仿宋_GB2312"/>
          <w:bCs/>
          <w:color w:val="000000"/>
          <w:sz w:val="28"/>
          <w:szCs w:val="28"/>
        </w:rPr>
        <w:t>3</w:t>
      </w:r>
      <w:r>
        <w:rPr>
          <w:rFonts w:eastAsia="仿宋_GB2312"/>
          <w:bCs/>
          <w:color w:val="000000"/>
          <w:sz w:val="28"/>
          <w:szCs w:val="28"/>
        </w:rPr>
        <w:t>年内</w:t>
      </w:r>
    </w:p>
    <w:p w:rsidR="00C0146D" w:rsidRDefault="009832D1">
      <w:pPr>
        <w:pStyle w:val="a0"/>
        <w:spacing w:line="520" w:lineRule="exact"/>
        <w:ind w:left="0"/>
        <w:rPr>
          <w:rFonts w:eastAsia="仿宋_GB2312"/>
          <w:color w:val="000000"/>
        </w:rPr>
      </w:pPr>
      <w:r>
        <w:rPr>
          <w:rFonts w:eastAsia="仿宋_GB2312" w:hint="eastAsia"/>
          <w:color w:val="000000"/>
          <w:kern w:val="0"/>
          <w:sz w:val="28"/>
          <w:szCs w:val="28"/>
        </w:rPr>
        <w:t>*</w:t>
      </w:r>
      <w:r>
        <w:rPr>
          <w:rFonts w:eastAsia="仿宋_GB2312" w:hint="eastAsia"/>
          <w:color w:val="000000"/>
          <w:kern w:val="0"/>
          <w:sz w:val="28"/>
          <w:szCs w:val="28"/>
        </w:rPr>
        <w:t>要求揭榜项目绩效目标全覆盖</w:t>
      </w:r>
    </w:p>
    <w:p w:rsidR="00C0146D" w:rsidRDefault="00C0146D">
      <w:pPr>
        <w:overflowPunct w:val="0"/>
        <w:autoSpaceDE w:val="0"/>
        <w:autoSpaceDN w:val="0"/>
        <w:spacing w:line="520" w:lineRule="exact"/>
        <w:ind w:firstLineChars="200" w:firstLine="562"/>
        <w:rPr>
          <w:rFonts w:ascii="仿宋_GB2312" w:eastAsia="仿宋_GB2312" w:hAnsi="仿宋_GB2312" w:cs="仿宋_GB2312"/>
          <w:b/>
          <w:bCs/>
          <w:color w:val="000000"/>
          <w:kern w:val="0"/>
          <w:sz w:val="28"/>
          <w:szCs w:val="28"/>
        </w:rPr>
      </w:pPr>
    </w:p>
    <w:p w:rsidR="00C0146D" w:rsidRDefault="009832D1">
      <w:pPr>
        <w:overflowPunct w:val="0"/>
        <w:autoSpaceDE w:val="0"/>
        <w:autoSpaceDN w:val="0"/>
        <w:spacing w:line="520" w:lineRule="exact"/>
        <w:ind w:firstLineChars="200" w:firstLine="562"/>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kern w:val="0"/>
          <w:sz w:val="28"/>
          <w:szCs w:val="28"/>
        </w:rPr>
        <w:t>23.</w:t>
      </w:r>
      <w:r>
        <w:rPr>
          <w:rFonts w:ascii="仿宋_GB2312" w:eastAsia="仿宋_GB2312" w:hAnsi="仿宋_GB2312" w:cs="仿宋_GB2312" w:hint="eastAsia"/>
          <w:b/>
          <w:bCs/>
          <w:color w:val="000000"/>
          <w:kern w:val="0"/>
          <w:sz w:val="28"/>
          <w:szCs w:val="28"/>
        </w:rPr>
        <w:t>榜单名称：浙江优势木本粮油植物病虫害绿色防控关键技术研究与应用示范</w:t>
      </w:r>
      <w:r>
        <w:rPr>
          <w:rFonts w:eastAsia="仿宋_GB2312" w:hint="eastAsia"/>
          <w:b/>
          <w:bCs/>
          <w:color w:val="000000"/>
          <w:kern w:val="0"/>
          <w:sz w:val="28"/>
          <w:szCs w:val="28"/>
        </w:rPr>
        <w:t>（领雁）</w:t>
      </w:r>
    </w:p>
    <w:p w:rsidR="00C0146D" w:rsidRDefault="009832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color w:val="000000"/>
          <w:kern w:val="0"/>
          <w:sz w:val="28"/>
          <w:szCs w:val="28"/>
        </w:rPr>
        <w:t>主要研究内容：</w:t>
      </w:r>
      <w:bookmarkStart w:id="12" w:name="_Hlk108075479"/>
      <w:r>
        <w:rPr>
          <w:rFonts w:ascii="仿宋_GB2312" w:eastAsia="仿宋_GB2312" w:hAnsi="仿宋_GB2312" w:cs="仿宋_GB2312" w:hint="eastAsia"/>
          <w:color w:val="000000"/>
          <w:sz w:val="28"/>
          <w:szCs w:val="28"/>
        </w:rPr>
        <w:t>针对油茶、山核桃等浙江优势木本粮油植物病虫种类多、突发和爆发频率高、风险大，加工剩余物利用率低及粮油保供压力增加等问题，研究种植结构调整、栽培管理技术变革对木本粮油植物重大病虫致害性变异及区域性灾变的影响效应及其内在机制；综合评价病虫害对籽</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油品质及质量安全的影响；研发重大病虫害林间速测技术，开发多维形态特征数据库，构建基于多源监测信息的木本粮油植物重大病虫害数字化监测预警与信息发布系统；研发基于林间功能植物（涵养天敌与驱避或诱杀害虫）配置、景观生态设计与生境营造的重大病虫害生态调控新技术；开展新型微生物制</w:t>
      </w:r>
      <w:r>
        <w:rPr>
          <w:rFonts w:ascii="仿宋_GB2312" w:eastAsia="仿宋_GB2312" w:hAnsi="仿宋_GB2312" w:cs="仿宋_GB2312" w:hint="eastAsia"/>
          <w:color w:val="000000"/>
          <w:sz w:val="28"/>
          <w:szCs w:val="28"/>
        </w:rPr>
        <w:t>剂及害虫林间行为操纵产品创制及病虫害绿色一体化防控技术研发；研究油茶加工剩余物中重要活性物质绿色制备及基质化利用技术；集成浙江省优势木本粮油植物重大病虫害绿色防控及加工剩余物全资源高效利用技术体系，并开展示范应用。</w:t>
      </w:r>
      <w:bookmarkEnd w:id="12"/>
    </w:p>
    <w:p w:rsidR="00C0146D" w:rsidRDefault="009832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color w:val="000000"/>
          <w:kern w:val="0"/>
          <w:sz w:val="28"/>
          <w:szCs w:val="28"/>
        </w:rPr>
        <w:t>绩效目标：</w:t>
      </w:r>
      <w:r>
        <w:rPr>
          <w:rFonts w:ascii="仿宋_GB2312" w:eastAsia="仿宋_GB2312" w:hAnsi="仿宋_GB2312" w:cs="仿宋_GB2312" w:hint="eastAsia"/>
          <w:color w:val="000000"/>
          <w:sz w:val="28"/>
          <w:szCs w:val="28"/>
        </w:rPr>
        <w:t>阐明浙江优势木本粮油植物重大病虫致害性变异及区域性灾变机制，明确影响病虫灾变的主效因子；研制重大病虫害林间速测技术</w:t>
      </w:r>
      <w:r>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rPr>
        <w:t>项以上，构建木本粮油植物重大病虫害数字化监测预警与信息发布系统</w:t>
      </w:r>
      <w:r>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rPr>
        <w:t>个；创制高</w:t>
      </w:r>
      <w:r>
        <w:rPr>
          <w:rFonts w:ascii="仿宋_GB2312" w:eastAsia="仿宋_GB2312" w:hAnsi="仿宋_GB2312" w:cs="仿宋_GB2312" w:hint="eastAsia"/>
          <w:color w:val="000000"/>
          <w:sz w:val="28"/>
          <w:szCs w:val="28"/>
        </w:rPr>
        <w:lastRenderedPageBreak/>
        <w:t>效微生物菌剂</w:t>
      </w:r>
      <w:r>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rPr>
        <w:t>个以上；集成适合浙江省油茶、山核桃等优势木本粮油种植区重大病虫害绿色防控技术体系</w:t>
      </w:r>
      <w:r>
        <w:rPr>
          <w:rFonts w:ascii="仿宋_GB2312" w:eastAsia="仿宋_GB2312" w:hAnsi="仿宋_GB2312" w:cs="仿宋_GB2312" w:hint="eastAsia"/>
          <w:color w:val="000000"/>
          <w:sz w:val="28"/>
          <w:szCs w:val="28"/>
        </w:rPr>
        <w:t>3</w:t>
      </w:r>
      <w:r>
        <w:rPr>
          <w:rFonts w:ascii="仿宋_GB2312" w:eastAsia="仿宋_GB2312" w:hAnsi="仿宋_GB2312" w:cs="仿宋_GB2312" w:hint="eastAsia"/>
          <w:color w:val="000000"/>
          <w:sz w:val="28"/>
          <w:szCs w:val="28"/>
        </w:rPr>
        <w:t>套以上；开发基于加工剩余物的高值产品</w:t>
      </w:r>
      <w:r>
        <w:rPr>
          <w:rFonts w:ascii="仿宋_GB2312" w:eastAsia="仿宋_GB2312" w:hAnsi="仿宋_GB2312" w:cs="仿宋_GB2312" w:hint="eastAsia"/>
          <w:color w:val="000000"/>
          <w:sz w:val="28"/>
          <w:szCs w:val="28"/>
        </w:rPr>
        <w:t>1-2</w:t>
      </w:r>
      <w:r>
        <w:rPr>
          <w:rFonts w:ascii="仿宋_GB2312" w:eastAsia="仿宋_GB2312" w:hAnsi="仿宋_GB2312" w:cs="仿宋_GB2312" w:hint="eastAsia"/>
          <w:color w:val="000000"/>
          <w:sz w:val="28"/>
          <w:szCs w:val="28"/>
        </w:rPr>
        <w:t>个，建立重大病虫害及加工剩余物绿色防控示范基地</w:t>
      </w:r>
      <w:r>
        <w:rPr>
          <w:rFonts w:ascii="仿宋_GB2312" w:eastAsia="仿宋_GB2312" w:hAnsi="仿宋_GB2312" w:cs="仿宋_GB2312" w:hint="eastAsia"/>
          <w:color w:val="000000"/>
          <w:sz w:val="28"/>
          <w:szCs w:val="28"/>
        </w:rPr>
        <w:t>3</w:t>
      </w:r>
      <w:r>
        <w:rPr>
          <w:rFonts w:ascii="仿宋_GB2312" w:eastAsia="仿宋_GB2312" w:hAnsi="仿宋_GB2312" w:cs="仿宋_GB2312" w:hint="eastAsia"/>
          <w:color w:val="000000"/>
          <w:sz w:val="28"/>
          <w:szCs w:val="28"/>
        </w:rPr>
        <w:t>个以上，示范面积</w:t>
      </w:r>
      <w:r>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rPr>
        <w:t>万亩以上，重大病虫害危害率降至</w:t>
      </w:r>
      <w:r>
        <w:rPr>
          <w:rFonts w:ascii="仿宋_GB2312" w:eastAsia="仿宋_GB2312" w:hAnsi="仿宋_GB2312" w:cs="仿宋_GB2312" w:hint="eastAsia"/>
          <w:color w:val="000000"/>
          <w:sz w:val="28"/>
          <w:szCs w:val="28"/>
        </w:rPr>
        <w:t>10%</w:t>
      </w:r>
      <w:r>
        <w:rPr>
          <w:rFonts w:ascii="仿宋_GB2312" w:eastAsia="仿宋_GB2312" w:hAnsi="仿宋_GB2312" w:cs="仿宋_GB2312" w:hint="eastAsia"/>
          <w:color w:val="000000"/>
          <w:sz w:val="28"/>
          <w:szCs w:val="28"/>
        </w:rPr>
        <w:t>以下，与现有行业标准相比，核心试验区内化学农药减量</w:t>
      </w:r>
      <w:r>
        <w:rPr>
          <w:rFonts w:ascii="仿宋_GB2312" w:eastAsia="仿宋_GB2312" w:hAnsi="仿宋_GB2312" w:cs="仿宋_GB2312" w:hint="eastAsia"/>
          <w:color w:val="000000"/>
          <w:sz w:val="28"/>
          <w:szCs w:val="28"/>
        </w:rPr>
        <w:t>15%</w:t>
      </w:r>
      <w:r>
        <w:rPr>
          <w:rFonts w:ascii="仿宋_GB2312" w:eastAsia="仿宋_GB2312" w:hAnsi="仿宋_GB2312" w:cs="仿宋_GB2312" w:hint="eastAsia"/>
          <w:color w:val="000000"/>
          <w:sz w:val="28"/>
          <w:szCs w:val="28"/>
        </w:rPr>
        <w:t>以上。</w:t>
      </w:r>
    </w:p>
    <w:p w:rsidR="00C0146D" w:rsidRDefault="009832D1">
      <w:pPr>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申报主体：</w:t>
      </w:r>
      <w:r>
        <w:rPr>
          <w:rFonts w:eastAsia="仿宋_GB2312" w:hint="eastAsia"/>
          <w:bCs/>
          <w:color w:val="000000"/>
          <w:kern w:val="0"/>
          <w:sz w:val="28"/>
          <w:szCs w:val="28"/>
        </w:rPr>
        <w:t>牵头申报</w:t>
      </w:r>
      <w:r>
        <w:rPr>
          <w:rFonts w:eastAsia="仿宋_GB2312" w:hint="eastAsia"/>
          <w:bCs/>
          <w:color w:val="000000"/>
          <w:kern w:val="0"/>
          <w:sz w:val="28"/>
          <w:szCs w:val="28"/>
        </w:rPr>
        <w:t>单位不限主体</w:t>
      </w:r>
      <w:r>
        <w:rPr>
          <w:rFonts w:ascii="仿宋_GB2312" w:eastAsia="仿宋_GB2312" w:hAnsi="仿宋_GB2312" w:cs="仿宋_GB2312" w:hint="eastAsia"/>
          <w:color w:val="000000"/>
          <w:sz w:val="28"/>
          <w:szCs w:val="28"/>
        </w:rPr>
        <w:t>，鼓励产学研合作</w:t>
      </w:r>
    </w:p>
    <w:p w:rsidR="00C0146D" w:rsidRDefault="009832D1">
      <w:pPr>
        <w:overflowPunct w:val="0"/>
        <w:autoSpaceDE w:val="0"/>
        <w:autoSpaceDN w:val="0"/>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组织方式：</w:t>
      </w:r>
      <w:r>
        <w:rPr>
          <w:rFonts w:ascii="仿宋_GB2312" w:eastAsia="仿宋_GB2312" w:hAnsi="仿宋_GB2312" w:cs="仿宋_GB2312" w:hint="eastAsia"/>
          <w:color w:val="000000"/>
          <w:sz w:val="28"/>
          <w:szCs w:val="28"/>
        </w:rPr>
        <w:t>竞争性分配</w:t>
      </w:r>
    </w:p>
    <w:p w:rsidR="00C0146D" w:rsidRDefault="009832D1">
      <w:pPr>
        <w:overflowPunct w:val="0"/>
        <w:autoSpaceDE w:val="0"/>
        <w:autoSpaceDN w:val="0"/>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建议财政补助经费：</w:t>
      </w:r>
      <w:r>
        <w:rPr>
          <w:rFonts w:ascii="仿宋_GB2312" w:eastAsia="仿宋_GB2312" w:hAnsi="仿宋_GB2312" w:cs="仿宋_GB2312" w:hint="eastAsia"/>
          <w:color w:val="000000"/>
          <w:sz w:val="28"/>
          <w:szCs w:val="28"/>
        </w:rPr>
        <w:t>500</w:t>
      </w:r>
      <w:r>
        <w:rPr>
          <w:rFonts w:ascii="仿宋_GB2312" w:eastAsia="仿宋_GB2312" w:hAnsi="仿宋_GB2312" w:cs="仿宋_GB2312" w:hint="eastAsia"/>
          <w:color w:val="000000"/>
          <w:sz w:val="28"/>
          <w:szCs w:val="28"/>
        </w:rPr>
        <w:t>万元以内</w:t>
      </w:r>
    </w:p>
    <w:p w:rsidR="00C0146D" w:rsidRDefault="009832D1">
      <w:pPr>
        <w:overflowPunct w:val="0"/>
        <w:autoSpaceDE w:val="0"/>
        <w:autoSpaceDN w:val="0"/>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攻关时限要求：</w:t>
      </w:r>
      <w:r>
        <w:rPr>
          <w:rFonts w:ascii="仿宋_GB2312" w:eastAsia="仿宋_GB2312" w:hAnsi="仿宋_GB2312" w:cs="仿宋_GB2312" w:hint="eastAsia"/>
          <w:color w:val="000000"/>
          <w:sz w:val="28"/>
          <w:szCs w:val="28"/>
        </w:rPr>
        <w:t>3</w:t>
      </w:r>
      <w:r>
        <w:rPr>
          <w:rFonts w:ascii="仿宋_GB2312" w:eastAsia="仿宋_GB2312" w:hAnsi="仿宋_GB2312" w:cs="仿宋_GB2312" w:hint="eastAsia"/>
          <w:color w:val="000000"/>
          <w:sz w:val="28"/>
          <w:szCs w:val="28"/>
        </w:rPr>
        <w:t>年内</w:t>
      </w:r>
    </w:p>
    <w:p w:rsidR="00C0146D" w:rsidRDefault="00C0146D">
      <w:pPr>
        <w:overflowPunct w:val="0"/>
        <w:autoSpaceDE w:val="0"/>
        <w:autoSpaceDN w:val="0"/>
        <w:spacing w:line="520" w:lineRule="exact"/>
        <w:ind w:firstLineChars="200" w:firstLine="562"/>
        <w:outlineLvl w:val="1"/>
        <w:rPr>
          <w:rFonts w:eastAsia="仿宋_GB2312"/>
          <w:b/>
          <w:bCs/>
          <w:color w:val="000000"/>
          <w:kern w:val="0"/>
          <w:sz w:val="28"/>
          <w:szCs w:val="28"/>
        </w:rPr>
      </w:pPr>
    </w:p>
    <w:p w:rsidR="00C0146D" w:rsidRDefault="009832D1">
      <w:pPr>
        <w:overflowPunct w:val="0"/>
        <w:autoSpaceDE w:val="0"/>
        <w:autoSpaceDN w:val="0"/>
        <w:spacing w:line="520" w:lineRule="exact"/>
        <w:ind w:firstLineChars="200" w:firstLine="562"/>
        <w:outlineLvl w:val="1"/>
        <w:rPr>
          <w:rFonts w:eastAsia="仿宋_GB2312"/>
          <w:b/>
          <w:bCs/>
          <w:color w:val="000000"/>
          <w:kern w:val="0"/>
          <w:sz w:val="28"/>
          <w:szCs w:val="28"/>
        </w:rPr>
      </w:pPr>
      <w:r>
        <w:rPr>
          <w:rFonts w:eastAsia="仿宋_GB2312" w:hint="eastAsia"/>
          <w:b/>
          <w:bCs/>
          <w:color w:val="000000"/>
          <w:kern w:val="0"/>
          <w:sz w:val="28"/>
          <w:szCs w:val="28"/>
        </w:rPr>
        <w:t>24.</w:t>
      </w:r>
      <w:r>
        <w:rPr>
          <w:rFonts w:eastAsia="仿宋_GB2312" w:hint="eastAsia"/>
          <w:b/>
          <w:bCs/>
          <w:color w:val="000000"/>
          <w:kern w:val="0"/>
          <w:sz w:val="28"/>
          <w:szCs w:val="28"/>
        </w:rPr>
        <w:t>榜单名称</w:t>
      </w:r>
      <w:r>
        <w:rPr>
          <w:rFonts w:eastAsia="仿宋_GB2312"/>
          <w:b/>
          <w:bCs/>
          <w:color w:val="000000"/>
          <w:kern w:val="0"/>
          <w:sz w:val="28"/>
          <w:szCs w:val="28"/>
        </w:rPr>
        <w:t>：</w:t>
      </w:r>
      <w:r>
        <w:rPr>
          <w:rFonts w:eastAsia="仿宋_GB2312" w:hint="eastAsia"/>
          <w:b/>
          <w:bCs/>
          <w:color w:val="000000"/>
          <w:kern w:val="0"/>
          <w:sz w:val="28"/>
          <w:szCs w:val="28"/>
        </w:rPr>
        <w:t>“大下姜”区域林下特色道地药材生态经营关键技术研发与示范推广（</w:t>
      </w:r>
      <w:r>
        <w:rPr>
          <w:rFonts w:eastAsia="仿宋_GB2312" w:hint="eastAsia"/>
          <w:b/>
          <w:bCs/>
          <w:color w:val="000000"/>
          <w:kern w:val="0"/>
          <w:sz w:val="28"/>
          <w:szCs w:val="28"/>
        </w:rPr>
        <w:t>26</w:t>
      </w:r>
      <w:r>
        <w:rPr>
          <w:rFonts w:eastAsia="仿宋_GB2312" w:hint="eastAsia"/>
          <w:b/>
          <w:bCs/>
          <w:color w:val="000000"/>
          <w:kern w:val="0"/>
          <w:sz w:val="28"/>
          <w:szCs w:val="28"/>
        </w:rPr>
        <w:t>县）</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主要研究内容：</w:t>
      </w:r>
      <w:r>
        <w:rPr>
          <w:rFonts w:eastAsia="仿宋_GB2312" w:hint="eastAsia"/>
          <w:color w:val="000000"/>
          <w:kern w:val="0"/>
          <w:sz w:val="28"/>
          <w:szCs w:val="28"/>
        </w:rPr>
        <w:t>1.</w:t>
      </w:r>
      <w:r>
        <w:rPr>
          <w:rFonts w:eastAsia="仿宋_GB2312" w:hint="eastAsia"/>
          <w:color w:val="000000"/>
          <w:kern w:val="0"/>
          <w:sz w:val="28"/>
          <w:szCs w:val="28"/>
        </w:rPr>
        <w:t>种源规范与品种配置。通过引种</w:t>
      </w:r>
      <w:r>
        <w:rPr>
          <w:rFonts w:eastAsia="仿宋_GB2312" w:hint="eastAsia"/>
          <w:color w:val="000000"/>
          <w:kern w:val="0"/>
          <w:sz w:val="28"/>
          <w:szCs w:val="28"/>
        </w:rPr>
        <w:t>+</w:t>
      </w:r>
      <w:r>
        <w:rPr>
          <w:rFonts w:eastAsia="仿宋_GB2312" w:hint="eastAsia"/>
          <w:color w:val="000000"/>
          <w:kern w:val="0"/>
          <w:sz w:val="28"/>
          <w:szCs w:val="28"/>
        </w:rPr>
        <w:t>驯化技术，筛选并培育适合仿野生种植新品种，其中，三叶青筛选结块根率高、膨大快的浙江良种，黄精筛选产量高、成分突出的黄精或多花黄精良种，重楼筛选耐高温抗倒伏的华重楼良种，进行品种组合及共生化种植示范。</w:t>
      </w:r>
      <w:r>
        <w:rPr>
          <w:rFonts w:eastAsia="仿宋_GB2312" w:hint="eastAsia"/>
          <w:color w:val="000000"/>
          <w:kern w:val="0"/>
          <w:sz w:val="28"/>
          <w:szCs w:val="28"/>
        </w:rPr>
        <w:t xml:space="preserve"> </w:t>
      </w:r>
      <w:r>
        <w:rPr>
          <w:rFonts w:eastAsia="仿宋_GB2312" w:hint="eastAsia"/>
          <w:color w:val="000000"/>
          <w:kern w:val="0"/>
          <w:sz w:val="28"/>
          <w:szCs w:val="28"/>
        </w:rPr>
        <w:t>2.</w:t>
      </w:r>
      <w:r>
        <w:rPr>
          <w:rFonts w:eastAsia="仿宋_GB2312" w:hint="eastAsia"/>
          <w:color w:val="000000"/>
          <w:kern w:val="0"/>
          <w:sz w:val="28"/>
          <w:szCs w:val="28"/>
        </w:rPr>
        <w:t>构建规模化及生态化野生抚育模式。深入研究环境因子（温度、光照、水分、土壤等）对三叶青、黄精和重楼生长、发育、产量的影响，构建林下选地、整地、移栽、管理技术规范体系；建立林下病虫害智能识别与预测预报体系，创新绿色防控技术，实现野生抚育规模化、生态化发展。</w:t>
      </w:r>
      <w:r>
        <w:rPr>
          <w:rFonts w:eastAsia="仿宋_GB2312" w:hint="eastAsia"/>
          <w:color w:val="000000"/>
          <w:kern w:val="0"/>
          <w:sz w:val="28"/>
          <w:szCs w:val="28"/>
        </w:rPr>
        <w:t>3.</w:t>
      </w:r>
      <w:r>
        <w:rPr>
          <w:rFonts w:eastAsia="仿宋_GB2312" w:hint="eastAsia"/>
          <w:color w:val="000000"/>
          <w:kern w:val="0"/>
          <w:sz w:val="28"/>
          <w:szCs w:val="28"/>
        </w:rPr>
        <w:t>集成提质增效栽培措施及林下智能管理技术。通过种植时期和密度调整、肥水一体化精准管理、光照条件调控、</w:t>
      </w:r>
      <w:r>
        <w:rPr>
          <w:rFonts w:eastAsia="仿宋_GB2312" w:hint="eastAsia"/>
          <w:color w:val="000000"/>
          <w:kern w:val="0"/>
          <w:sz w:val="28"/>
          <w:szCs w:val="28"/>
        </w:rPr>
        <w:lastRenderedPageBreak/>
        <w:t>生育期管理等措施，提高三叶青、黄精和重楼药效成分含量，显著提升林下仿野生种植药材品质。</w:t>
      </w:r>
      <w:r>
        <w:rPr>
          <w:rFonts w:eastAsia="仿宋_GB2312" w:hint="eastAsia"/>
          <w:color w:val="000000"/>
          <w:kern w:val="0"/>
          <w:sz w:val="28"/>
          <w:szCs w:val="28"/>
        </w:rPr>
        <w:t>4.</w:t>
      </w:r>
      <w:r>
        <w:rPr>
          <w:rFonts w:eastAsia="仿宋_GB2312" w:hint="eastAsia"/>
          <w:color w:val="000000"/>
          <w:kern w:val="0"/>
          <w:sz w:val="28"/>
          <w:szCs w:val="28"/>
        </w:rPr>
        <w:t>实行药材产地加工新工艺，开发新产品并高值化利用优化三叶青、黄精和</w:t>
      </w:r>
      <w:r>
        <w:rPr>
          <w:rFonts w:eastAsia="仿宋_GB2312" w:hint="eastAsia"/>
          <w:color w:val="000000"/>
          <w:kern w:val="0"/>
          <w:sz w:val="28"/>
          <w:szCs w:val="28"/>
        </w:rPr>
        <w:t>重楼的产地加工（采收、净制、切制、干燥等）技术，建立健全采收加工全过程质量追溯管理制度；深入挖掘传统药用价值或药食同源特性，提取有效活性部位，研发药源食品或日化产品，实现高值化利用，推动中医药健康产业快速发展。</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绩效目标：</w:t>
      </w:r>
      <w:r>
        <w:rPr>
          <w:rFonts w:eastAsia="仿宋_GB2312" w:hint="eastAsia"/>
          <w:color w:val="000000"/>
          <w:kern w:val="0"/>
          <w:sz w:val="28"/>
          <w:szCs w:val="28"/>
        </w:rPr>
        <w:t>1.</w:t>
      </w:r>
      <w:r>
        <w:rPr>
          <w:rFonts w:eastAsia="仿宋_GB2312" w:hint="eastAsia"/>
          <w:color w:val="000000"/>
          <w:kern w:val="0"/>
          <w:sz w:val="28"/>
          <w:szCs w:val="28"/>
        </w:rPr>
        <w:t>构建三叶青、黄精和重楼林下共生化、生态化仿野生种植模式及技术体系</w:t>
      </w:r>
      <w:r>
        <w:rPr>
          <w:rFonts w:eastAsia="仿宋_GB2312" w:hint="eastAsia"/>
          <w:color w:val="000000"/>
          <w:kern w:val="0"/>
          <w:sz w:val="28"/>
          <w:szCs w:val="28"/>
        </w:rPr>
        <w:t>1~2</w:t>
      </w:r>
      <w:r>
        <w:rPr>
          <w:rFonts w:eastAsia="仿宋_GB2312" w:hint="eastAsia"/>
          <w:color w:val="000000"/>
          <w:kern w:val="0"/>
          <w:sz w:val="28"/>
          <w:szCs w:val="28"/>
        </w:rPr>
        <w:t>项；林下野生抚育药材品质调控关键技术</w:t>
      </w:r>
      <w:r>
        <w:rPr>
          <w:rFonts w:eastAsia="仿宋_GB2312" w:hint="eastAsia"/>
          <w:color w:val="000000"/>
          <w:kern w:val="0"/>
          <w:sz w:val="28"/>
          <w:szCs w:val="28"/>
        </w:rPr>
        <w:t>1~2</w:t>
      </w:r>
      <w:r>
        <w:rPr>
          <w:rFonts w:eastAsia="仿宋_GB2312" w:hint="eastAsia"/>
          <w:color w:val="000000"/>
          <w:kern w:val="0"/>
          <w:sz w:val="28"/>
          <w:szCs w:val="28"/>
        </w:rPr>
        <w:t>项。</w:t>
      </w:r>
      <w:r>
        <w:rPr>
          <w:rFonts w:eastAsia="仿宋_GB2312" w:hint="eastAsia"/>
          <w:color w:val="000000"/>
          <w:kern w:val="0"/>
          <w:sz w:val="28"/>
          <w:szCs w:val="28"/>
        </w:rPr>
        <w:t>2.</w:t>
      </w:r>
      <w:r>
        <w:rPr>
          <w:rFonts w:eastAsia="仿宋_GB2312" w:hint="eastAsia"/>
          <w:color w:val="000000"/>
          <w:kern w:val="0"/>
          <w:sz w:val="28"/>
          <w:szCs w:val="28"/>
        </w:rPr>
        <w:t>建设野生抚育示范基地</w:t>
      </w:r>
      <w:r>
        <w:rPr>
          <w:rFonts w:eastAsia="仿宋_GB2312" w:hint="eastAsia"/>
          <w:color w:val="000000"/>
          <w:kern w:val="0"/>
          <w:sz w:val="28"/>
          <w:szCs w:val="28"/>
        </w:rPr>
        <w:t>2~3</w:t>
      </w:r>
      <w:r>
        <w:rPr>
          <w:rFonts w:eastAsia="仿宋_GB2312" w:hint="eastAsia"/>
          <w:color w:val="000000"/>
          <w:kern w:val="0"/>
          <w:sz w:val="28"/>
          <w:szCs w:val="28"/>
        </w:rPr>
        <w:t>个，三叶青种植</w:t>
      </w:r>
      <w:r>
        <w:rPr>
          <w:rFonts w:eastAsia="仿宋_GB2312" w:hint="eastAsia"/>
          <w:color w:val="000000"/>
          <w:kern w:val="0"/>
          <w:sz w:val="28"/>
          <w:szCs w:val="28"/>
        </w:rPr>
        <w:t>300</w:t>
      </w:r>
      <w:r>
        <w:rPr>
          <w:rFonts w:eastAsia="仿宋_GB2312" w:hint="eastAsia"/>
          <w:color w:val="000000"/>
          <w:kern w:val="0"/>
          <w:sz w:val="28"/>
          <w:szCs w:val="28"/>
        </w:rPr>
        <w:t>亩，黄精</w:t>
      </w:r>
      <w:r>
        <w:rPr>
          <w:rFonts w:eastAsia="仿宋_GB2312" w:hint="eastAsia"/>
          <w:color w:val="000000"/>
          <w:kern w:val="0"/>
          <w:sz w:val="28"/>
          <w:szCs w:val="28"/>
        </w:rPr>
        <w:t>2000</w:t>
      </w:r>
      <w:r>
        <w:rPr>
          <w:rFonts w:eastAsia="仿宋_GB2312" w:hint="eastAsia"/>
          <w:color w:val="000000"/>
          <w:kern w:val="0"/>
          <w:sz w:val="28"/>
          <w:szCs w:val="28"/>
        </w:rPr>
        <w:t>亩，重楼</w:t>
      </w:r>
      <w:r>
        <w:rPr>
          <w:rFonts w:eastAsia="仿宋_GB2312" w:hint="eastAsia"/>
          <w:color w:val="000000"/>
          <w:kern w:val="0"/>
          <w:sz w:val="28"/>
          <w:szCs w:val="28"/>
        </w:rPr>
        <w:t>200</w:t>
      </w:r>
      <w:r>
        <w:rPr>
          <w:rFonts w:eastAsia="仿宋_GB2312" w:hint="eastAsia"/>
          <w:color w:val="000000"/>
          <w:kern w:val="0"/>
          <w:sz w:val="28"/>
          <w:szCs w:val="28"/>
        </w:rPr>
        <w:t>亩以上。</w:t>
      </w:r>
      <w:r>
        <w:rPr>
          <w:rFonts w:eastAsia="仿宋_GB2312" w:hint="eastAsia"/>
          <w:color w:val="000000"/>
          <w:kern w:val="0"/>
          <w:sz w:val="28"/>
          <w:szCs w:val="28"/>
        </w:rPr>
        <w:t>3.</w:t>
      </w:r>
      <w:r>
        <w:rPr>
          <w:rFonts w:eastAsia="仿宋_GB2312" w:hint="eastAsia"/>
          <w:color w:val="000000"/>
          <w:kern w:val="0"/>
          <w:sz w:val="28"/>
          <w:szCs w:val="28"/>
        </w:rPr>
        <w:t>建立加工基地</w:t>
      </w:r>
      <w:r>
        <w:rPr>
          <w:rFonts w:eastAsia="仿宋_GB2312" w:hint="eastAsia"/>
          <w:color w:val="000000"/>
          <w:kern w:val="0"/>
          <w:sz w:val="28"/>
          <w:szCs w:val="28"/>
        </w:rPr>
        <w:t>1~2</w:t>
      </w:r>
      <w:r>
        <w:rPr>
          <w:rFonts w:eastAsia="仿宋_GB2312" w:hint="eastAsia"/>
          <w:color w:val="000000"/>
          <w:kern w:val="0"/>
          <w:sz w:val="28"/>
          <w:szCs w:val="28"/>
        </w:rPr>
        <w:t>个，三叶青年产</w:t>
      </w:r>
      <w:r>
        <w:rPr>
          <w:rFonts w:eastAsia="仿宋_GB2312" w:hint="eastAsia"/>
          <w:color w:val="000000"/>
          <w:kern w:val="0"/>
          <w:sz w:val="28"/>
          <w:szCs w:val="28"/>
        </w:rPr>
        <w:t>10</w:t>
      </w:r>
      <w:r>
        <w:rPr>
          <w:rFonts w:eastAsia="仿宋_GB2312" w:hint="eastAsia"/>
          <w:color w:val="000000"/>
          <w:kern w:val="0"/>
          <w:sz w:val="28"/>
          <w:szCs w:val="28"/>
        </w:rPr>
        <w:t>吨，黄精年产</w:t>
      </w:r>
      <w:r>
        <w:rPr>
          <w:rFonts w:eastAsia="仿宋_GB2312" w:hint="eastAsia"/>
          <w:color w:val="000000"/>
          <w:kern w:val="0"/>
          <w:sz w:val="28"/>
          <w:szCs w:val="28"/>
        </w:rPr>
        <w:t>50</w:t>
      </w:r>
      <w:r>
        <w:rPr>
          <w:rFonts w:eastAsia="仿宋_GB2312" w:hint="eastAsia"/>
          <w:color w:val="000000"/>
          <w:kern w:val="0"/>
          <w:sz w:val="28"/>
          <w:szCs w:val="28"/>
        </w:rPr>
        <w:t>吨，重楼</w:t>
      </w:r>
      <w:r>
        <w:rPr>
          <w:rFonts w:eastAsia="仿宋_GB2312" w:hint="eastAsia"/>
          <w:color w:val="000000"/>
          <w:kern w:val="0"/>
          <w:sz w:val="28"/>
          <w:szCs w:val="28"/>
        </w:rPr>
        <w:t>5</w:t>
      </w:r>
      <w:r>
        <w:rPr>
          <w:rFonts w:eastAsia="仿宋_GB2312" w:hint="eastAsia"/>
          <w:color w:val="000000"/>
          <w:kern w:val="0"/>
          <w:sz w:val="28"/>
          <w:szCs w:val="28"/>
        </w:rPr>
        <w:t>吨。</w:t>
      </w:r>
      <w:r>
        <w:rPr>
          <w:rFonts w:eastAsia="仿宋_GB2312" w:hint="eastAsia"/>
          <w:color w:val="000000"/>
          <w:kern w:val="0"/>
          <w:sz w:val="28"/>
          <w:szCs w:val="28"/>
        </w:rPr>
        <w:t>4.</w:t>
      </w:r>
      <w:r>
        <w:rPr>
          <w:rFonts w:eastAsia="仿宋_GB2312" w:hint="eastAsia"/>
          <w:color w:val="000000"/>
          <w:kern w:val="0"/>
          <w:sz w:val="28"/>
          <w:szCs w:val="28"/>
        </w:rPr>
        <w:t>药材加工</w:t>
      </w:r>
      <w:r>
        <w:rPr>
          <w:rFonts w:eastAsia="仿宋_GB2312" w:hint="eastAsia"/>
          <w:color w:val="000000"/>
          <w:kern w:val="0"/>
          <w:sz w:val="28"/>
          <w:szCs w:val="28"/>
        </w:rPr>
        <w:t>新工艺和多边新产品技术体系</w:t>
      </w:r>
      <w:r>
        <w:rPr>
          <w:rFonts w:eastAsia="仿宋_GB2312" w:hint="eastAsia"/>
          <w:color w:val="000000"/>
          <w:kern w:val="0"/>
          <w:sz w:val="28"/>
          <w:szCs w:val="28"/>
        </w:rPr>
        <w:t>1~2</w:t>
      </w:r>
      <w:r>
        <w:rPr>
          <w:rFonts w:eastAsia="仿宋_GB2312" w:hint="eastAsia"/>
          <w:color w:val="000000"/>
          <w:kern w:val="0"/>
          <w:sz w:val="28"/>
          <w:szCs w:val="28"/>
        </w:rPr>
        <w:t>项，开发新型产品</w:t>
      </w:r>
      <w:r>
        <w:rPr>
          <w:rFonts w:eastAsia="仿宋_GB2312" w:hint="eastAsia"/>
          <w:color w:val="000000"/>
          <w:kern w:val="0"/>
          <w:sz w:val="28"/>
          <w:szCs w:val="28"/>
        </w:rPr>
        <w:t>2~3</w:t>
      </w:r>
      <w:r>
        <w:rPr>
          <w:rFonts w:eastAsia="仿宋_GB2312" w:hint="eastAsia"/>
          <w:color w:val="000000"/>
          <w:kern w:val="0"/>
          <w:sz w:val="28"/>
          <w:szCs w:val="28"/>
        </w:rPr>
        <w:t>个。</w:t>
      </w:r>
      <w:r>
        <w:rPr>
          <w:rFonts w:eastAsia="仿宋_GB2312" w:hint="eastAsia"/>
          <w:color w:val="000000"/>
          <w:kern w:val="0"/>
          <w:sz w:val="28"/>
          <w:szCs w:val="28"/>
        </w:rPr>
        <w:t>5.</w:t>
      </w:r>
      <w:r>
        <w:rPr>
          <w:rFonts w:eastAsia="仿宋_GB2312" w:hint="eastAsia"/>
          <w:color w:val="000000"/>
          <w:kern w:val="0"/>
          <w:sz w:val="28"/>
          <w:szCs w:val="28"/>
        </w:rPr>
        <w:t>制定标准、产品认证等</w:t>
      </w:r>
      <w:r>
        <w:rPr>
          <w:rFonts w:eastAsia="仿宋_GB2312" w:hint="eastAsia"/>
          <w:color w:val="000000"/>
          <w:kern w:val="0"/>
          <w:sz w:val="28"/>
          <w:szCs w:val="28"/>
        </w:rPr>
        <w:t>1~2</w:t>
      </w:r>
      <w:r>
        <w:rPr>
          <w:rFonts w:eastAsia="仿宋_GB2312" w:hint="eastAsia"/>
          <w:color w:val="000000"/>
          <w:kern w:val="0"/>
          <w:sz w:val="28"/>
          <w:szCs w:val="28"/>
        </w:rPr>
        <w:t>项。</w:t>
      </w:r>
    </w:p>
    <w:p w:rsidR="00C0146D" w:rsidRDefault="009832D1">
      <w:pPr>
        <w:pStyle w:val="a5"/>
        <w:shd w:val="clear" w:color="auto" w:fill="FFFFFF"/>
        <w:spacing w:before="0" w:beforeAutospacing="0" w:after="0" w:afterAutospacing="0" w:line="520" w:lineRule="exact"/>
        <w:ind w:firstLineChars="200" w:firstLine="562"/>
        <w:jc w:val="both"/>
        <w:rPr>
          <w:rFonts w:eastAsia="仿宋_GB2312"/>
          <w:color w:val="000000"/>
          <w:sz w:val="28"/>
          <w:szCs w:val="28"/>
        </w:rPr>
      </w:pPr>
      <w:r>
        <w:rPr>
          <w:rFonts w:eastAsia="仿宋_GB2312"/>
          <w:b/>
          <w:bCs/>
          <w:color w:val="000000"/>
          <w:sz w:val="28"/>
          <w:szCs w:val="28"/>
        </w:rPr>
        <w:t>申报主体：</w:t>
      </w:r>
      <w:r>
        <w:rPr>
          <w:rFonts w:eastAsia="仿宋_GB2312" w:hint="eastAsia"/>
          <w:color w:val="000000"/>
          <w:sz w:val="28"/>
          <w:szCs w:val="28"/>
        </w:rPr>
        <w:t>针对淳安县企业牵头申报</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rsidR="00C0146D" w:rsidRDefault="009832D1">
      <w:pPr>
        <w:overflowPunct w:val="0"/>
        <w:autoSpaceDE w:val="0"/>
        <w:autoSpaceDN w:val="0"/>
        <w:spacing w:line="520" w:lineRule="exact"/>
        <w:ind w:firstLineChars="200" w:firstLine="562"/>
        <w:rPr>
          <w:rFonts w:eastAsia="楷体_GB2312"/>
          <w:color w:val="000000"/>
          <w:sz w:val="28"/>
          <w:szCs w:val="28"/>
        </w:rPr>
      </w:pPr>
      <w:r>
        <w:rPr>
          <w:rFonts w:eastAsia="仿宋_GB2312"/>
          <w:b/>
          <w:bCs/>
          <w:color w:val="000000"/>
          <w:kern w:val="0"/>
          <w:sz w:val="28"/>
          <w:szCs w:val="28"/>
        </w:rPr>
        <w:t>建议财政补助经费：</w:t>
      </w:r>
      <w:r>
        <w:rPr>
          <w:rFonts w:eastAsia="仿宋_GB2312" w:hint="eastAsia"/>
          <w:color w:val="000000"/>
          <w:kern w:val="0"/>
          <w:sz w:val="28"/>
          <w:szCs w:val="28"/>
        </w:rPr>
        <w:t>300</w:t>
      </w:r>
      <w:r>
        <w:rPr>
          <w:rFonts w:eastAsia="仿宋_GB2312" w:hint="eastAsia"/>
          <w:color w:val="000000"/>
          <w:kern w:val="0"/>
          <w:sz w:val="28"/>
          <w:szCs w:val="28"/>
        </w:rPr>
        <w:t>万</w:t>
      </w:r>
      <w:r>
        <w:rPr>
          <w:rFonts w:eastAsia="仿宋_GB2312"/>
          <w:color w:val="000000"/>
          <w:kern w:val="0"/>
          <w:sz w:val="28"/>
          <w:szCs w:val="28"/>
        </w:rPr>
        <w:t>元以内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w:t>
      </w:r>
      <w:r>
        <w:rPr>
          <w:rFonts w:eastAsia="仿宋_GB2312"/>
          <w:color w:val="000000"/>
          <w:kern w:val="0"/>
          <w:sz w:val="28"/>
          <w:szCs w:val="28"/>
        </w:rPr>
        <w:t>年内</w:t>
      </w:r>
    </w:p>
    <w:p w:rsidR="00C0146D" w:rsidRDefault="00C0146D">
      <w:pPr>
        <w:overflowPunct w:val="0"/>
        <w:autoSpaceDE w:val="0"/>
        <w:autoSpaceDN w:val="0"/>
        <w:spacing w:line="520" w:lineRule="exact"/>
        <w:ind w:firstLineChars="200" w:firstLine="562"/>
        <w:rPr>
          <w:rFonts w:eastAsia="仿宋_GB2312"/>
          <w:b/>
          <w:bCs/>
          <w:color w:val="000000"/>
          <w:kern w:val="0"/>
          <w:sz w:val="28"/>
          <w:szCs w:val="28"/>
        </w:rPr>
      </w:pP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hint="eastAsia"/>
          <w:b/>
          <w:bCs/>
          <w:color w:val="000000"/>
          <w:kern w:val="0"/>
          <w:sz w:val="28"/>
          <w:szCs w:val="28"/>
        </w:rPr>
        <w:t>25.</w:t>
      </w:r>
      <w:r>
        <w:rPr>
          <w:rFonts w:eastAsia="仿宋_GB2312" w:hint="eastAsia"/>
          <w:b/>
          <w:bCs/>
          <w:color w:val="000000"/>
          <w:kern w:val="0"/>
          <w:sz w:val="28"/>
          <w:szCs w:val="28"/>
        </w:rPr>
        <w:t>榜单名称</w:t>
      </w:r>
      <w:r>
        <w:rPr>
          <w:rFonts w:eastAsia="仿宋_GB2312"/>
          <w:b/>
          <w:bCs/>
          <w:color w:val="000000"/>
          <w:kern w:val="0"/>
          <w:sz w:val="28"/>
          <w:szCs w:val="28"/>
        </w:rPr>
        <w:t>：</w:t>
      </w:r>
      <w:r>
        <w:rPr>
          <w:rFonts w:eastAsia="仿宋_GB2312" w:hint="eastAsia"/>
          <w:b/>
          <w:bCs/>
          <w:color w:val="000000"/>
          <w:kern w:val="0"/>
          <w:sz w:val="28"/>
          <w:szCs w:val="28"/>
        </w:rPr>
        <w:t>甜橘柚无病毒苗木繁育及优质高效生态栽培关键技术研究与示范（</w:t>
      </w:r>
      <w:r>
        <w:rPr>
          <w:rFonts w:eastAsia="仿宋_GB2312" w:hint="eastAsia"/>
          <w:b/>
          <w:bCs/>
          <w:color w:val="000000"/>
          <w:kern w:val="0"/>
          <w:sz w:val="28"/>
          <w:szCs w:val="28"/>
        </w:rPr>
        <w:t>26</w:t>
      </w:r>
      <w:r>
        <w:rPr>
          <w:rFonts w:eastAsia="仿宋_GB2312" w:hint="eastAsia"/>
          <w:b/>
          <w:bCs/>
          <w:color w:val="000000"/>
          <w:kern w:val="0"/>
          <w:sz w:val="28"/>
          <w:szCs w:val="28"/>
        </w:rPr>
        <w:t>县）</w:t>
      </w:r>
    </w:p>
    <w:p w:rsidR="00C0146D" w:rsidRDefault="009832D1">
      <w:pPr>
        <w:pStyle w:val="a0"/>
        <w:spacing w:line="520" w:lineRule="exact"/>
        <w:ind w:left="0" w:firstLineChars="200" w:firstLine="562"/>
        <w:rPr>
          <w:color w:val="000000"/>
        </w:rPr>
      </w:pPr>
      <w:r>
        <w:rPr>
          <w:rFonts w:eastAsia="仿宋_GB2312"/>
          <w:b/>
          <w:bCs/>
          <w:color w:val="000000"/>
          <w:kern w:val="0"/>
          <w:sz w:val="28"/>
          <w:szCs w:val="28"/>
        </w:rPr>
        <w:t>主要研究内容：</w:t>
      </w:r>
      <w:r>
        <w:rPr>
          <w:rFonts w:eastAsia="仿宋_GB2312" w:hint="eastAsia"/>
          <w:color w:val="000000"/>
          <w:kern w:val="0"/>
          <w:sz w:val="28"/>
          <w:szCs w:val="28"/>
        </w:rPr>
        <w:t>1.</w:t>
      </w:r>
      <w:r>
        <w:rPr>
          <w:rFonts w:eastAsia="仿宋_GB2312" w:hint="eastAsia"/>
          <w:color w:val="000000"/>
          <w:kern w:val="0"/>
          <w:sz w:val="28"/>
          <w:szCs w:val="28"/>
        </w:rPr>
        <w:t>甜橘柚脱毒及无病毒苗木繁育体系建立。通过病原物检测从田间筛选无病毒良株，通过“热</w:t>
      </w:r>
      <w:r>
        <w:rPr>
          <w:rFonts w:eastAsia="仿宋_GB2312" w:hint="eastAsia"/>
          <w:color w:val="000000"/>
          <w:kern w:val="0"/>
          <w:sz w:val="28"/>
          <w:szCs w:val="28"/>
        </w:rPr>
        <w:lastRenderedPageBreak/>
        <w:t>处理</w:t>
      </w:r>
      <w:r>
        <w:rPr>
          <w:rFonts w:eastAsia="仿宋_GB2312" w:hint="eastAsia"/>
          <w:color w:val="000000"/>
          <w:kern w:val="0"/>
          <w:sz w:val="28"/>
          <w:szCs w:val="28"/>
        </w:rPr>
        <w:t>+</w:t>
      </w:r>
      <w:r>
        <w:rPr>
          <w:rFonts w:eastAsia="仿宋_GB2312" w:hint="eastAsia"/>
          <w:color w:val="000000"/>
          <w:kern w:val="0"/>
          <w:sz w:val="28"/>
          <w:szCs w:val="28"/>
        </w:rPr>
        <w:t>茎尖微芽嫁接”对甜橘柚进行脱毒，获得不携带黄龙病菌和黄脉病毒等病原物的树势健旺的母本材料，建立无病毒母本园和无病毒苗木繁育基地，推动甜橘柚无毒化生产，实现对甜橘柚优良种质资源的保存及对柑橘黄龙病等病害的源头防控，为柑橘良种的选育和柑橘产业的持续健康发展提供根本保障。</w:t>
      </w:r>
      <w:r>
        <w:rPr>
          <w:rFonts w:eastAsia="仿宋_GB2312" w:hint="eastAsia"/>
          <w:color w:val="000000"/>
          <w:kern w:val="0"/>
          <w:sz w:val="28"/>
          <w:szCs w:val="28"/>
        </w:rPr>
        <w:t>2.</w:t>
      </w:r>
      <w:r>
        <w:rPr>
          <w:rFonts w:eastAsia="仿宋_GB2312" w:hint="eastAsia"/>
          <w:color w:val="000000"/>
          <w:kern w:val="0"/>
          <w:sz w:val="28"/>
          <w:szCs w:val="28"/>
        </w:rPr>
        <w:t>甜橘柚优质高效栽培技术的研发与应用。针对甜橘柚裂果率高、座果率低、化渣性差、缺素黄化、树势易早衰和品质参差不齐等问题，通过测土配方施肥、缺素矫治施肥和有</w:t>
      </w:r>
      <w:r>
        <w:rPr>
          <w:rFonts w:eastAsia="仿宋_GB2312" w:hint="eastAsia"/>
          <w:color w:val="000000"/>
          <w:kern w:val="0"/>
          <w:sz w:val="28"/>
          <w:szCs w:val="28"/>
        </w:rPr>
        <w:t>机肥替代等技术，及研发应用甜橘柚专用肥，实现科学精准施肥，减少化肥使用量，增强树势提高产量；通过水肥一体化等技术及合理灌溉，提高肥料利用率，保持土壤水分均衡，减少裂果现象发生；通过铺设反光膜等技术，控制水分补充光照，促进柑橘着色和品质提升；通过设施栽培和完熟栽培等技术，改善化渣性，提高可固含量，提升果实外观和内在品质。在此研究基础上，集成甜橘柚优质高效栽培技术并示范推广。</w:t>
      </w:r>
      <w:r>
        <w:rPr>
          <w:rFonts w:eastAsia="仿宋_GB2312" w:hint="eastAsia"/>
          <w:color w:val="000000"/>
          <w:kern w:val="0"/>
          <w:sz w:val="28"/>
          <w:szCs w:val="28"/>
        </w:rPr>
        <w:t>3.</w:t>
      </w:r>
      <w:r>
        <w:rPr>
          <w:rFonts w:eastAsia="仿宋_GB2312" w:hint="eastAsia"/>
          <w:color w:val="000000"/>
          <w:kern w:val="0"/>
          <w:sz w:val="28"/>
          <w:szCs w:val="28"/>
        </w:rPr>
        <w:t>甜橘柚绿色生态栽培技术的研发与应用。针对甜橘柚严重发生的黄龙病、黄脉病、褐斑病和脂点黄斑病等病害问题及红蜘蛛、蚜虫等虫害问题，开展病虫</w:t>
      </w:r>
      <w:r>
        <w:rPr>
          <w:rFonts w:eastAsia="仿宋_GB2312" w:hint="eastAsia"/>
          <w:color w:val="000000"/>
          <w:kern w:val="0"/>
          <w:sz w:val="28"/>
          <w:szCs w:val="28"/>
        </w:rPr>
        <w:t>害发生流行规律的调查研究，以种植无病毒苗木为前提，通过以修剪和清园为主的农业防治，以诱虫灯和色板为主的物理防治，以保护和利用天敌资源（如释放异色瓢虫和捕食螨等）为主的生物防治，以优质矿物油结合农药新产品的复合化学防治，结合橘园生草等栽培措施和新型喷药设备器械的应用，对甜橘柚病虫害进行有效防控，杜绝毁园绝产现象的发生，降低病虫危害造成的损失，提升甜橘柚产量和品质，减少化学农药使用量提高利用率，减轻农业面源污染。在此研究基础上，集成甜橘柚绿色生态栽培技术并示范推广。</w:t>
      </w:r>
    </w:p>
    <w:p w:rsidR="00C0146D" w:rsidRDefault="009832D1">
      <w:pPr>
        <w:pStyle w:val="a0"/>
        <w:spacing w:line="520" w:lineRule="exact"/>
        <w:ind w:left="0" w:firstLineChars="200" w:firstLine="562"/>
        <w:rPr>
          <w:rFonts w:eastAsia="仿宋_GB2312"/>
          <w:color w:val="000000"/>
          <w:kern w:val="0"/>
          <w:sz w:val="28"/>
          <w:szCs w:val="28"/>
        </w:rPr>
      </w:pPr>
      <w:r>
        <w:rPr>
          <w:rFonts w:eastAsia="仿宋_GB2312"/>
          <w:b/>
          <w:bCs/>
          <w:color w:val="000000"/>
          <w:kern w:val="0"/>
          <w:sz w:val="28"/>
          <w:szCs w:val="28"/>
        </w:rPr>
        <w:t>绩效目标：</w:t>
      </w:r>
      <w:r>
        <w:rPr>
          <w:rFonts w:eastAsia="仿宋_GB2312" w:hint="eastAsia"/>
          <w:color w:val="000000"/>
          <w:kern w:val="0"/>
          <w:sz w:val="28"/>
          <w:szCs w:val="28"/>
        </w:rPr>
        <w:t>1</w:t>
      </w:r>
      <w:r>
        <w:rPr>
          <w:rFonts w:eastAsia="仿宋_GB2312" w:hint="eastAsia"/>
          <w:color w:val="000000"/>
          <w:kern w:val="0"/>
          <w:sz w:val="28"/>
          <w:szCs w:val="28"/>
        </w:rPr>
        <w:t>、建立甜橘柚脱毒及无病毒苗木繁育</w:t>
      </w:r>
      <w:r>
        <w:rPr>
          <w:rFonts w:eastAsia="仿宋_GB2312" w:hint="eastAsia"/>
          <w:color w:val="000000"/>
          <w:kern w:val="0"/>
          <w:sz w:val="28"/>
          <w:szCs w:val="28"/>
        </w:rPr>
        <w:t>体系</w:t>
      </w:r>
      <w:r>
        <w:rPr>
          <w:rFonts w:eastAsia="仿宋_GB2312" w:hint="eastAsia"/>
          <w:color w:val="000000"/>
          <w:kern w:val="0"/>
          <w:sz w:val="28"/>
          <w:szCs w:val="28"/>
        </w:rPr>
        <w:t>1</w:t>
      </w:r>
      <w:r>
        <w:rPr>
          <w:rFonts w:eastAsia="仿宋_GB2312" w:hint="eastAsia"/>
          <w:color w:val="000000"/>
          <w:kern w:val="0"/>
          <w:sz w:val="28"/>
          <w:szCs w:val="28"/>
        </w:rPr>
        <w:t>套；</w:t>
      </w:r>
      <w:r>
        <w:rPr>
          <w:rFonts w:eastAsia="仿宋_GB2312" w:hint="eastAsia"/>
          <w:color w:val="000000"/>
          <w:kern w:val="0"/>
          <w:sz w:val="28"/>
          <w:szCs w:val="28"/>
        </w:rPr>
        <w:t>2</w:t>
      </w:r>
      <w:r>
        <w:rPr>
          <w:rFonts w:eastAsia="仿宋_GB2312" w:hint="eastAsia"/>
          <w:color w:val="000000"/>
          <w:kern w:val="0"/>
          <w:sz w:val="28"/>
          <w:szCs w:val="28"/>
        </w:rPr>
        <w:t>、建成甜橘柚无病毒苗木繁育基地</w:t>
      </w:r>
      <w:r>
        <w:rPr>
          <w:rFonts w:eastAsia="仿宋_GB2312" w:hint="eastAsia"/>
          <w:color w:val="000000"/>
          <w:kern w:val="0"/>
          <w:sz w:val="28"/>
          <w:szCs w:val="28"/>
        </w:rPr>
        <w:t>20</w:t>
      </w:r>
      <w:r>
        <w:rPr>
          <w:rFonts w:eastAsia="仿宋_GB2312" w:hint="eastAsia"/>
          <w:color w:val="000000"/>
          <w:kern w:val="0"/>
          <w:sz w:val="28"/>
          <w:szCs w:val="28"/>
        </w:rPr>
        <w:t>亩；</w:t>
      </w:r>
      <w:r>
        <w:rPr>
          <w:rFonts w:eastAsia="仿宋_GB2312" w:hint="eastAsia"/>
          <w:color w:val="000000"/>
          <w:kern w:val="0"/>
          <w:sz w:val="28"/>
          <w:szCs w:val="28"/>
        </w:rPr>
        <w:t>3</w:t>
      </w:r>
      <w:r>
        <w:rPr>
          <w:rFonts w:eastAsia="仿宋_GB2312" w:hint="eastAsia"/>
          <w:color w:val="000000"/>
          <w:kern w:val="0"/>
          <w:sz w:val="28"/>
          <w:szCs w:val="28"/>
        </w:rPr>
        <w:t>、形</w:t>
      </w:r>
      <w:r>
        <w:rPr>
          <w:rFonts w:eastAsia="仿宋_GB2312" w:hint="eastAsia"/>
          <w:color w:val="000000"/>
          <w:kern w:val="0"/>
          <w:sz w:val="28"/>
          <w:szCs w:val="28"/>
        </w:rPr>
        <w:lastRenderedPageBreak/>
        <w:t>成甜橘柚优质高效栽培技术和绿色生态栽培技术规范并应用示范推广，推广面积</w:t>
      </w:r>
      <w:r>
        <w:rPr>
          <w:rFonts w:eastAsia="仿宋_GB2312" w:hint="eastAsia"/>
          <w:color w:val="000000"/>
          <w:kern w:val="0"/>
          <w:sz w:val="28"/>
          <w:szCs w:val="28"/>
        </w:rPr>
        <w:t>1000</w:t>
      </w:r>
      <w:r>
        <w:rPr>
          <w:rFonts w:eastAsia="仿宋_GB2312" w:hint="eastAsia"/>
          <w:color w:val="000000"/>
          <w:kern w:val="0"/>
          <w:sz w:val="28"/>
          <w:szCs w:val="28"/>
        </w:rPr>
        <w:t>亩。</w:t>
      </w:r>
    </w:p>
    <w:p w:rsidR="00C0146D" w:rsidRDefault="009832D1">
      <w:pPr>
        <w:pStyle w:val="a5"/>
        <w:shd w:val="clear" w:color="auto" w:fill="FFFFFF"/>
        <w:spacing w:before="0" w:beforeAutospacing="0" w:after="0" w:afterAutospacing="0" w:line="520" w:lineRule="exact"/>
        <w:ind w:firstLineChars="200" w:firstLine="562"/>
        <w:jc w:val="both"/>
        <w:rPr>
          <w:rFonts w:eastAsia="仿宋_GB2312"/>
          <w:color w:val="000000"/>
          <w:sz w:val="28"/>
          <w:szCs w:val="28"/>
        </w:rPr>
      </w:pPr>
      <w:r>
        <w:rPr>
          <w:rFonts w:eastAsia="仿宋_GB2312"/>
          <w:b/>
          <w:bCs/>
          <w:color w:val="000000"/>
          <w:sz w:val="28"/>
          <w:szCs w:val="28"/>
        </w:rPr>
        <w:t>申报主体：</w:t>
      </w:r>
      <w:r>
        <w:rPr>
          <w:rFonts w:eastAsia="仿宋_GB2312" w:hint="eastAsia"/>
          <w:color w:val="000000"/>
          <w:sz w:val="28"/>
          <w:szCs w:val="28"/>
        </w:rPr>
        <w:t>针对庆元县企业牵头申报</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rsidR="00C0146D" w:rsidRDefault="009832D1">
      <w:pPr>
        <w:overflowPunct w:val="0"/>
        <w:autoSpaceDE w:val="0"/>
        <w:autoSpaceDN w:val="0"/>
        <w:spacing w:line="520" w:lineRule="exact"/>
        <w:ind w:firstLineChars="200" w:firstLine="562"/>
        <w:rPr>
          <w:rFonts w:eastAsia="楷体_GB2312"/>
          <w:color w:val="000000"/>
          <w:sz w:val="28"/>
          <w:szCs w:val="28"/>
        </w:rPr>
      </w:pPr>
      <w:r>
        <w:rPr>
          <w:rFonts w:eastAsia="仿宋_GB2312"/>
          <w:b/>
          <w:bCs/>
          <w:color w:val="000000"/>
          <w:kern w:val="0"/>
          <w:sz w:val="28"/>
          <w:szCs w:val="28"/>
        </w:rPr>
        <w:t>建议财政补助经费：</w:t>
      </w:r>
      <w:r>
        <w:rPr>
          <w:rFonts w:eastAsia="仿宋_GB2312" w:hint="eastAsia"/>
          <w:color w:val="000000"/>
          <w:kern w:val="0"/>
          <w:sz w:val="28"/>
          <w:szCs w:val="28"/>
        </w:rPr>
        <w:t>300</w:t>
      </w:r>
      <w:r>
        <w:rPr>
          <w:rFonts w:eastAsia="仿宋_GB2312" w:hint="eastAsia"/>
          <w:color w:val="000000"/>
          <w:kern w:val="0"/>
          <w:sz w:val="28"/>
          <w:szCs w:val="28"/>
        </w:rPr>
        <w:t>万</w:t>
      </w:r>
      <w:r>
        <w:rPr>
          <w:rFonts w:eastAsia="仿宋_GB2312"/>
          <w:color w:val="000000"/>
          <w:kern w:val="0"/>
          <w:sz w:val="28"/>
          <w:szCs w:val="28"/>
        </w:rPr>
        <w:t>元以内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w:t>
      </w:r>
      <w:r>
        <w:rPr>
          <w:rFonts w:eastAsia="仿宋_GB2312"/>
          <w:color w:val="000000"/>
          <w:kern w:val="0"/>
          <w:sz w:val="28"/>
          <w:szCs w:val="28"/>
        </w:rPr>
        <w:t>年内</w:t>
      </w:r>
    </w:p>
    <w:p w:rsidR="00C0146D" w:rsidRDefault="00C0146D">
      <w:pPr>
        <w:overflowPunct w:val="0"/>
        <w:autoSpaceDE w:val="0"/>
        <w:autoSpaceDN w:val="0"/>
        <w:spacing w:line="520" w:lineRule="exact"/>
        <w:ind w:firstLineChars="200" w:firstLine="562"/>
        <w:outlineLvl w:val="1"/>
        <w:rPr>
          <w:rFonts w:eastAsia="仿宋_GB2312"/>
          <w:b/>
          <w:bCs/>
          <w:color w:val="000000"/>
          <w:kern w:val="0"/>
          <w:sz w:val="28"/>
          <w:szCs w:val="28"/>
        </w:rPr>
      </w:pPr>
    </w:p>
    <w:p w:rsidR="00C0146D" w:rsidRDefault="009832D1">
      <w:pPr>
        <w:overflowPunct w:val="0"/>
        <w:autoSpaceDE w:val="0"/>
        <w:autoSpaceDN w:val="0"/>
        <w:spacing w:line="520" w:lineRule="exact"/>
        <w:ind w:firstLineChars="200" w:firstLine="562"/>
        <w:outlineLvl w:val="1"/>
        <w:rPr>
          <w:rFonts w:eastAsia="仿宋_GB2312"/>
          <w:b/>
          <w:bCs/>
          <w:color w:val="000000"/>
          <w:kern w:val="0"/>
          <w:sz w:val="28"/>
          <w:szCs w:val="28"/>
        </w:rPr>
      </w:pPr>
      <w:r>
        <w:rPr>
          <w:rFonts w:eastAsia="仿宋_GB2312" w:hint="eastAsia"/>
          <w:b/>
          <w:bCs/>
          <w:color w:val="000000"/>
          <w:kern w:val="0"/>
          <w:sz w:val="28"/>
          <w:szCs w:val="28"/>
        </w:rPr>
        <w:t>26.</w:t>
      </w:r>
      <w:r>
        <w:rPr>
          <w:rFonts w:eastAsia="仿宋_GB2312" w:hint="eastAsia"/>
          <w:b/>
          <w:bCs/>
          <w:color w:val="000000"/>
          <w:kern w:val="0"/>
          <w:sz w:val="28"/>
          <w:szCs w:val="28"/>
        </w:rPr>
        <w:t>榜单名称</w:t>
      </w:r>
      <w:r>
        <w:rPr>
          <w:rFonts w:eastAsia="仿宋_GB2312"/>
          <w:b/>
          <w:bCs/>
          <w:color w:val="000000"/>
          <w:kern w:val="0"/>
          <w:sz w:val="28"/>
          <w:szCs w:val="28"/>
        </w:rPr>
        <w:t>：</w:t>
      </w:r>
      <w:r>
        <w:rPr>
          <w:rFonts w:eastAsia="仿宋_GB2312" w:hint="eastAsia"/>
          <w:b/>
          <w:bCs/>
          <w:color w:val="000000"/>
          <w:kern w:val="0"/>
          <w:sz w:val="28"/>
          <w:szCs w:val="28"/>
        </w:rPr>
        <w:t>“非粮化”改造下功能型抗旱水稻新品种培育及高效生态种养业的技术攻关与推广示范（</w:t>
      </w:r>
      <w:r>
        <w:rPr>
          <w:rFonts w:eastAsia="仿宋_GB2312" w:hint="eastAsia"/>
          <w:b/>
          <w:bCs/>
          <w:color w:val="000000"/>
          <w:kern w:val="0"/>
          <w:sz w:val="28"/>
          <w:szCs w:val="28"/>
        </w:rPr>
        <w:t>26</w:t>
      </w:r>
      <w:r>
        <w:rPr>
          <w:rFonts w:eastAsia="仿宋_GB2312" w:hint="eastAsia"/>
          <w:b/>
          <w:bCs/>
          <w:color w:val="000000"/>
          <w:kern w:val="0"/>
          <w:sz w:val="28"/>
          <w:szCs w:val="28"/>
        </w:rPr>
        <w:t>县）</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主要研究内容：</w:t>
      </w:r>
      <w:r>
        <w:rPr>
          <w:rFonts w:eastAsia="仿宋_GB2312" w:hint="eastAsia"/>
          <w:color w:val="000000"/>
          <w:kern w:val="0"/>
          <w:sz w:val="28"/>
          <w:szCs w:val="28"/>
        </w:rPr>
        <w:t>1.</w:t>
      </w:r>
      <w:r>
        <w:rPr>
          <w:rFonts w:eastAsia="仿宋_GB2312" w:hint="eastAsia"/>
          <w:color w:val="000000"/>
          <w:kern w:val="0"/>
          <w:sz w:val="28"/>
          <w:szCs w:val="28"/>
        </w:rPr>
        <w:t>培育功能型抗旱水稻新品种。着力于育成适宜浙江种植的旱稻品种培育，育成品种涉及彩色稻、彩色米、功能稻等多种水稻类型，有利于丰富浙江的水稻品种，加快浙江品种的更新换代。</w:t>
      </w:r>
      <w:r>
        <w:rPr>
          <w:rFonts w:eastAsia="仿宋_GB2312" w:hint="eastAsia"/>
          <w:color w:val="000000"/>
          <w:kern w:val="0"/>
          <w:sz w:val="28"/>
          <w:szCs w:val="28"/>
        </w:rPr>
        <w:t>2.</w:t>
      </w:r>
      <w:r>
        <w:rPr>
          <w:rFonts w:eastAsia="仿宋_GB2312" w:hint="eastAsia"/>
          <w:color w:val="000000"/>
          <w:kern w:val="0"/>
          <w:sz w:val="28"/>
          <w:szCs w:val="28"/>
        </w:rPr>
        <w:t>探索高效生态种养模式。围绕“水稻</w:t>
      </w:r>
      <w:r>
        <w:rPr>
          <w:rFonts w:eastAsia="仿宋_GB2312" w:hint="eastAsia"/>
          <w:color w:val="000000"/>
          <w:kern w:val="0"/>
          <w:sz w:val="28"/>
          <w:szCs w:val="28"/>
        </w:rPr>
        <w:t>+</w:t>
      </w:r>
      <w:r>
        <w:rPr>
          <w:rFonts w:eastAsia="仿宋_GB2312" w:hint="eastAsia"/>
          <w:color w:val="000000"/>
          <w:kern w:val="0"/>
          <w:sz w:val="28"/>
          <w:szCs w:val="28"/>
        </w:rPr>
        <w:t>”综合种养模式</w:t>
      </w:r>
      <w:r>
        <w:rPr>
          <w:rFonts w:eastAsia="仿宋_GB2312" w:hint="eastAsia"/>
          <w:color w:val="000000"/>
          <w:kern w:val="0"/>
          <w:sz w:val="28"/>
          <w:szCs w:val="28"/>
        </w:rPr>
        <w:t xml:space="preserve"> :</w:t>
      </w:r>
      <w:r>
        <w:rPr>
          <w:rFonts w:eastAsia="仿宋_GB2312" w:hint="eastAsia"/>
          <w:color w:val="000000"/>
          <w:kern w:val="0"/>
          <w:sz w:val="28"/>
          <w:szCs w:val="28"/>
        </w:rPr>
        <w:t>重点推广水稻</w:t>
      </w:r>
      <w:r>
        <w:rPr>
          <w:rFonts w:eastAsia="仿宋_GB2312" w:hint="eastAsia"/>
          <w:color w:val="000000"/>
          <w:kern w:val="0"/>
          <w:sz w:val="28"/>
          <w:szCs w:val="28"/>
        </w:rPr>
        <w:t>+</w:t>
      </w:r>
      <w:r>
        <w:rPr>
          <w:rFonts w:eastAsia="仿宋_GB2312" w:hint="eastAsia"/>
          <w:color w:val="000000"/>
          <w:kern w:val="0"/>
          <w:sz w:val="28"/>
          <w:szCs w:val="28"/>
        </w:rPr>
        <w:t>鱼养殖示范的生态种养模式，能够达到</w:t>
      </w:r>
      <w:r>
        <w:rPr>
          <w:rFonts w:eastAsia="仿宋_GB2312" w:hint="eastAsia"/>
          <w:color w:val="000000"/>
          <w:kern w:val="0"/>
          <w:sz w:val="28"/>
          <w:szCs w:val="28"/>
        </w:rPr>
        <w:t>"</w:t>
      </w:r>
      <w:r>
        <w:rPr>
          <w:rFonts w:eastAsia="仿宋_GB2312" w:hint="eastAsia"/>
          <w:color w:val="000000"/>
          <w:kern w:val="0"/>
          <w:sz w:val="28"/>
          <w:szCs w:val="28"/>
        </w:rPr>
        <w:t>一田两业、一水两用、一田双收</w:t>
      </w:r>
      <w:r>
        <w:rPr>
          <w:rFonts w:eastAsia="仿宋_GB2312" w:hint="eastAsia"/>
          <w:color w:val="000000"/>
          <w:kern w:val="0"/>
          <w:sz w:val="28"/>
          <w:szCs w:val="28"/>
        </w:rPr>
        <w:t>"</w:t>
      </w:r>
      <w:r>
        <w:rPr>
          <w:rFonts w:eastAsia="仿宋_GB2312" w:hint="eastAsia"/>
          <w:color w:val="000000"/>
          <w:kern w:val="0"/>
          <w:sz w:val="28"/>
          <w:szCs w:val="28"/>
        </w:rPr>
        <w:t>的效果稻田</w:t>
      </w:r>
      <w:r>
        <w:rPr>
          <w:rFonts w:eastAsia="仿宋_GB2312" w:hint="eastAsia"/>
          <w:color w:val="000000"/>
          <w:kern w:val="0"/>
          <w:sz w:val="28"/>
          <w:szCs w:val="28"/>
        </w:rPr>
        <w:t>,</w:t>
      </w:r>
      <w:r>
        <w:rPr>
          <w:rFonts w:eastAsia="仿宋_GB2312" w:hint="eastAsia"/>
          <w:color w:val="000000"/>
          <w:kern w:val="0"/>
          <w:sz w:val="28"/>
          <w:szCs w:val="28"/>
        </w:rPr>
        <w:t>以水稻为主</w:t>
      </w:r>
      <w:r>
        <w:rPr>
          <w:rFonts w:eastAsia="仿宋_GB2312" w:hint="eastAsia"/>
          <w:color w:val="000000"/>
          <w:kern w:val="0"/>
          <w:sz w:val="28"/>
          <w:szCs w:val="28"/>
        </w:rPr>
        <w:t>,</w:t>
      </w:r>
      <w:r>
        <w:rPr>
          <w:rFonts w:eastAsia="仿宋_GB2312" w:hint="eastAsia"/>
          <w:color w:val="000000"/>
          <w:kern w:val="0"/>
          <w:sz w:val="28"/>
          <w:szCs w:val="28"/>
        </w:rPr>
        <w:t>稻鱼两作</w:t>
      </w:r>
      <w:r>
        <w:rPr>
          <w:rFonts w:eastAsia="仿宋_GB2312" w:hint="eastAsia"/>
          <w:color w:val="000000"/>
          <w:kern w:val="0"/>
          <w:sz w:val="28"/>
          <w:szCs w:val="28"/>
        </w:rPr>
        <w:t>,</w:t>
      </w:r>
      <w:r>
        <w:rPr>
          <w:rFonts w:eastAsia="仿宋_GB2312" w:hint="eastAsia"/>
          <w:color w:val="000000"/>
          <w:kern w:val="0"/>
          <w:sz w:val="28"/>
          <w:szCs w:val="28"/>
        </w:rPr>
        <w:t>能够充分的挖掘农田的生产潜力</w:t>
      </w:r>
      <w:r>
        <w:rPr>
          <w:rFonts w:eastAsia="仿宋_GB2312" w:hint="eastAsia"/>
          <w:color w:val="000000"/>
          <w:kern w:val="0"/>
          <w:sz w:val="28"/>
          <w:szCs w:val="28"/>
        </w:rPr>
        <w:t>,</w:t>
      </w:r>
      <w:r>
        <w:rPr>
          <w:rFonts w:eastAsia="仿宋_GB2312" w:hint="eastAsia"/>
          <w:color w:val="000000"/>
          <w:kern w:val="0"/>
          <w:sz w:val="28"/>
          <w:szCs w:val="28"/>
        </w:rPr>
        <w:t>用鱼的生长活动来促进水稻的生长</w:t>
      </w:r>
      <w:r>
        <w:rPr>
          <w:rFonts w:eastAsia="仿宋_GB2312" w:hint="eastAsia"/>
          <w:color w:val="000000"/>
          <w:kern w:val="0"/>
          <w:sz w:val="28"/>
          <w:szCs w:val="28"/>
        </w:rPr>
        <w:t>,</w:t>
      </w:r>
      <w:r>
        <w:rPr>
          <w:rFonts w:eastAsia="仿宋_GB2312" w:hint="eastAsia"/>
          <w:color w:val="000000"/>
          <w:kern w:val="0"/>
          <w:sz w:val="28"/>
          <w:szCs w:val="28"/>
        </w:rPr>
        <w:t>达到稻谷和鱼双收的效益。</w:t>
      </w:r>
      <w:r>
        <w:rPr>
          <w:rFonts w:eastAsia="仿宋_GB2312" w:hint="eastAsia"/>
          <w:color w:val="000000"/>
          <w:kern w:val="0"/>
          <w:sz w:val="28"/>
          <w:szCs w:val="28"/>
        </w:rPr>
        <w:t>3.</w:t>
      </w:r>
      <w:r>
        <w:rPr>
          <w:rFonts w:eastAsia="仿宋_GB2312" w:hint="eastAsia"/>
          <w:color w:val="000000"/>
          <w:kern w:val="0"/>
          <w:sz w:val="28"/>
          <w:szCs w:val="28"/>
        </w:rPr>
        <w:t>集成提质增效种植技术。利用公司现有旱稻种质资源，进行育种材料和新种质的创制，并应用于</w:t>
      </w:r>
      <w:r>
        <w:rPr>
          <w:rFonts w:eastAsia="仿宋_GB2312" w:hint="eastAsia"/>
          <w:color w:val="000000"/>
          <w:kern w:val="0"/>
          <w:sz w:val="28"/>
          <w:szCs w:val="28"/>
        </w:rPr>
        <w:t>耐旱水稻选育，同步适宜机械化种植技术研究，提高水稻制繁种和种植的机械化程度，减少水稻种子生产的成本，增加农民的种粮效益。</w:t>
      </w:r>
      <w:r>
        <w:rPr>
          <w:rFonts w:eastAsia="仿宋_GB2312" w:hint="eastAsia"/>
          <w:color w:val="000000"/>
          <w:kern w:val="0"/>
          <w:sz w:val="28"/>
          <w:szCs w:val="28"/>
        </w:rPr>
        <w:t>4.</w:t>
      </w:r>
      <w:r>
        <w:rPr>
          <w:rFonts w:eastAsia="仿宋_GB2312" w:hint="eastAsia"/>
          <w:color w:val="000000"/>
          <w:kern w:val="0"/>
          <w:sz w:val="28"/>
          <w:szCs w:val="28"/>
        </w:rPr>
        <w:t>以点带面，推广示范。通过创建一个</w:t>
      </w:r>
      <w:r>
        <w:rPr>
          <w:rFonts w:eastAsia="仿宋_GB2312" w:hint="eastAsia"/>
          <w:color w:val="000000"/>
          <w:kern w:val="0"/>
          <w:sz w:val="28"/>
          <w:szCs w:val="28"/>
        </w:rPr>
        <w:t>5000</w:t>
      </w:r>
      <w:r>
        <w:rPr>
          <w:rFonts w:eastAsia="仿宋_GB2312" w:hint="eastAsia"/>
          <w:color w:val="000000"/>
          <w:kern w:val="0"/>
          <w:sz w:val="28"/>
          <w:szCs w:val="28"/>
        </w:rPr>
        <w:t>亩示范基地，辐射带动周边非粮化整治土地增产增效。</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lastRenderedPageBreak/>
        <w:t>绩效目标：</w:t>
      </w:r>
      <w:r>
        <w:rPr>
          <w:rFonts w:eastAsia="仿宋_GB2312" w:hint="eastAsia"/>
          <w:color w:val="000000"/>
          <w:kern w:val="0"/>
          <w:sz w:val="28"/>
          <w:szCs w:val="28"/>
        </w:rPr>
        <w:t>该研究有利于改变浙江旱稻品种缺乏的局面，确保浙江旱稻品种的种源安全。通过性状优良的旱稻品种的培育和推广解决山区缺水田块的抛荒问题，扩大粮食生产，为浙江粮食生产开辟新的增长点。本项目开展“水稻</w:t>
      </w:r>
      <w:r>
        <w:rPr>
          <w:rFonts w:eastAsia="仿宋_GB2312" w:hint="eastAsia"/>
          <w:color w:val="000000"/>
          <w:kern w:val="0"/>
          <w:sz w:val="28"/>
          <w:szCs w:val="28"/>
        </w:rPr>
        <w:t>+</w:t>
      </w:r>
      <w:r>
        <w:rPr>
          <w:rFonts w:eastAsia="仿宋_GB2312" w:hint="eastAsia"/>
          <w:color w:val="000000"/>
          <w:kern w:val="0"/>
          <w:sz w:val="28"/>
          <w:szCs w:val="28"/>
        </w:rPr>
        <w:t>”综合种养模式，以水稻为主</w:t>
      </w:r>
      <w:r>
        <w:rPr>
          <w:rFonts w:eastAsia="仿宋_GB2312" w:hint="eastAsia"/>
          <w:color w:val="000000"/>
          <w:kern w:val="0"/>
          <w:sz w:val="28"/>
          <w:szCs w:val="28"/>
        </w:rPr>
        <w:t>,</w:t>
      </w:r>
      <w:r>
        <w:rPr>
          <w:rFonts w:eastAsia="仿宋_GB2312" w:hint="eastAsia"/>
          <w:color w:val="000000"/>
          <w:kern w:val="0"/>
          <w:sz w:val="28"/>
          <w:szCs w:val="28"/>
        </w:rPr>
        <w:t>稻鱼两作</w:t>
      </w:r>
      <w:r>
        <w:rPr>
          <w:rFonts w:eastAsia="仿宋_GB2312" w:hint="eastAsia"/>
          <w:color w:val="000000"/>
          <w:kern w:val="0"/>
          <w:sz w:val="28"/>
          <w:szCs w:val="28"/>
        </w:rPr>
        <w:t>,</w:t>
      </w:r>
      <w:r>
        <w:rPr>
          <w:rFonts w:eastAsia="仿宋_GB2312" w:hint="eastAsia"/>
          <w:color w:val="000000"/>
          <w:kern w:val="0"/>
          <w:sz w:val="28"/>
          <w:szCs w:val="28"/>
        </w:rPr>
        <w:t>充分的挖掘农田的生产潜力</w:t>
      </w:r>
      <w:r>
        <w:rPr>
          <w:rFonts w:eastAsia="仿宋_GB2312" w:hint="eastAsia"/>
          <w:color w:val="000000"/>
          <w:kern w:val="0"/>
          <w:sz w:val="28"/>
          <w:szCs w:val="28"/>
        </w:rPr>
        <w:t>,</w:t>
      </w:r>
      <w:r>
        <w:rPr>
          <w:rFonts w:eastAsia="仿宋_GB2312" w:hint="eastAsia"/>
          <w:color w:val="000000"/>
          <w:kern w:val="0"/>
          <w:sz w:val="28"/>
          <w:szCs w:val="28"/>
        </w:rPr>
        <w:t>达到稻谷和鱼双收的效益，提振山区</w:t>
      </w:r>
      <w:r>
        <w:rPr>
          <w:rFonts w:eastAsia="仿宋_GB2312" w:hint="eastAsia"/>
          <w:color w:val="000000"/>
          <w:kern w:val="0"/>
          <w:sz w:val="28"/>
          <w:szCs w:val="28"/>
        </w:rPr>
        <w:t>农民的种粮积极性，有效的带动当地和周边乡镇稻鱼产业发展，促进农民增效增收。</w:t>
      </w:r>
    </w:p>
    <w:p w:rsidR="00C0146D" w:rsidRDefault="009832D1">
      <w:pPr>
        <w:pStyle w:val="a5"/>
        <w:shd w:val="clear" w:color="auto" w:fill="FFFFFF"/>
        <w:spacing w:before="0" w:beforeAutospacing="0" w:after="0" w:afterAutospacing="0" w:line="520" w:lineRule="exact"/>
        <w:ind w:firstLineChars="200" w:firstLine="562"/>
        <w:jc w:val="both"/>
        <w:rPr>
          <w:rFonts w:eastAsia="仿宋_GB2312"/>
          <w:color w:val="000000"/>
          <w:sz w:val="28"/>
          <w:szCs w:val="28"/>
        </w:rPr>
      </w:pPr>
      <w:r>
        <w:rPr>
          <w:rFonts w:eastAsia="仿宋_GB2312"/>
          <w:b/>
          <w:bCs/>
          <w:color w:val="000000"/>
          <w:sz w:val="28"/>
          <w:szCs w:val="28"/>
        </w:rPr>
        <w:t>申报主体：</w:t>
      </w:r>
      <w:r>
        <w:rPr>
          <w:rFonts w:eastAsia="仿宋_GB2312" w:hint="eastAsia"/>
          <w:color w:val="000000"/>
          <w:sz w:val="28"/>
          <w:szCs w:val="28"/>
        </w:rPr>
        <w:t>针对松阳县企业牵头申报</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rsidR="00C0146D" w:rsidRDefault="009832D1">
      <w:pPr>
        <w:overflowPunct w:val="0"/>
        <w:autoSpaceDE w:val="0"/>
        <w:autoSpaceDN w:val="0"/>
        <w:spacing w:line="520" w:lineRule="exact"/>
        <w:ind w:firstLineChars="200" w:firstLine="562"/>
        <w:rPr>
          <w:rFonts w:eastAsia="楷体_GB2312"/>
          <w:color w:val="000000"/>
          <w:sz w:val="28"/>
          <w:szCs w:val="28"/>
        </w:rPr>
      </w:pPr>
      <w:r>
        <w:rPr>
          <w:rFonts w:eastAsia="仿宋_GB2312"/>
          <w:b/>
          <w:bCs/>
          <w:color w:val="000000"/>
          <w:kern w:val="0"/>
          <w:sz w:val="28"/>
          <w:szCs w:val="28"/>
        </w:rPr>
        <w:t>建议财政补助经费：</w:t>
      </w:r>
      <w:r>
        <w:rPr>
          <w:rFonts w:eastAsia="仿宋_GB2312" w:hint="eastAsia"/>
          <w:color w:val="000000"/>
          <w:kern w:val="0"/>
          <w:sz w:val="28"/>
          <w:szCs w:val="28"/>
        </w:rPr>
        <w:t>300</w:t>
      </w:r>
      <w:r>
        <w:rPr>
          <w:rFonts w:eastAsia="仿宋_GB2312" w:hint="eastAsia"/>
          <w:color w:val="000000"/>
          <w:kern w:val="0"/>
          <w:sz w:val="28"/>
          <w:szCs w:val="28"/>
        </w:rPr>
        <w:t>万</w:t>
      </w:r>
      <w:r>
        <w:rPr>
          <w:rFonts w:eastAsia="仿宋_GB2312"/>
          <w:color w:val="000000"/>
          <w:kern w:val="0"/>
          <w:sz w:val="28"/>
          <w:szCs w:val="28"/>
        </w:rPr>
        <w:t>元以内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w:t>
      </w:r>
      <w:r>
        <w:rPr>
          <w:rFonts w:eastAsia="仿宋_GB2312"/>
          <w:color w:val="000000"/>
          <w:kern w:val="0"/>
          <w:sz w:val="28"/>
          <w:szCs w:val="28"/>
        </w:rPr>
        <w:t>年内</w:t>
      </w:r>
    </w:p>
    <w:p w:rsidR="00C0146D" w:rsidRDefault="00C0146D">
      <w:pPr>
        <w:overflowPunct w:val="0"/>
        <w:autoSpaceDE w:val="0"/>
        <w:autoSpaceDN w:val="0"/>
        <w:spacing w:line="520" w:lineRule="exact"/>
        <w:ind w:firstLineChars="200" w:firstLine="562"/>
        <w:outlineLvl w:val="1"/>
        <w:rPr>
          <w:rFonts w:eastAsia="仿宋_GB2312"/>
          <w:b/>
          <w:bCs/>
          <w:color w:val="000000"/>
          <w:kern w:val="0"/>
          <w:sz w:val="28"/>
          <w:szCs w:val="28"/>
        </w:rPr>
      </w:pPr>
    </w:p>
    <w:p w:rsidR="00C0146D" w:rsidRDefault="009832D1">
      <w:pPr>
        <w:overflowPunct w:val="0"/>
        <w:autoSpaceDE w:val="0"/>
        <w:autoSpaceDN w:val="0"/>
        <w:spacing w:line="520" w:lineRule="exact"/>
        <w:ind w:firstLineChars="200" w:firstLine="562"/>
        <w:outlineLvl w:val="1"/>
        <w:rPr>
          <w:rFonts w:eastAsia="仿宋_GB2312"/>
          <w:b/>
          <w:bCs/>
          <w:color w:val="000000"/>
          <w:kern w:val="0"/>
          <w:sz w:val="28"/>
          <w:szCs w:val="28"/>
        </w:rPr>
      </w:pPr>
      <w:r>
        <w:rPr>
          <w:rFonts w:eastAsia="仿宋_GB2312" w:hint="eastAsia"/>
          <w:b/>
          <w:bCs/>
          <w:color w:val="000000"/>
          <w:kern w:val="0"/>
          <w:sz w:val="28"/>
          <w:szCs w:val="28"/>
        </w:rPr>
        <w:t>27.</w:t>
      </w:r>
      <w:r>
        <w:rPr>
          <w:rFonts w:eastAsia="仿宋_GB2312" w:hint="eastAsia"/>
          <w:b/>
          <w:bCs/>
          <w:color w:val="000000"/>
          <w:kern w:val="0"/>
          <w:sz w:val="28"/>
          <w:szCs w:val="28"/>
        </w:rPr>
        <w:t>榜单名称</w:t>
      </w:r>
      <w:r>
        <w:rPr>
          <w:rFonts w:eastAsia="仿宋_GB2312"/>
          <w:b/>
          <w:bCs/>
          <w:color w:val="000000"/>
          <w:kern w:val="0"/>
          <w:sz w:val="28"/>
          <w:szCs w:val="28"/>
        </w:rPr>
        <w:t>：</w:t>
      </w:r>
      <w:r>
        <w:rPr>
          <w:rFonts w:eastAsia="仿宋_GB2312" w:hint="eastAsia"/>
          <w:b/>
          <w:bCs/>
          <w:color w:val="000000"/>
          <w:kern w:val="0"/>
          <w:sz w:val="28"/>
          <w:szCs w:val="28"/>
        </w:rPr>
        <w:t>荛花良种选育与人工林高效培育技术研究（</w:t>
      </w:r>
      <w:r>
        <w:rPr>
          <w:rFonts w:eastAsia="仿宋_GB2312" w:hint="eastAsia"/>
          <w:b/>
          <w:bCs/>
          <w:color w:val="000000"/>
          <w:kern w:val="0"/>
          <w:sz w:val="28"/>
          <w:szCs w:val="28"/>
        </w:rPr>
        <w:t>26</w:t>
      </w:r>
      <w:r>
        <w:rPr>
          <w:rFonts w:eastAsia="仿宋_GB2312" w:hint="eastAsia"/>
          <w:b/>
          <w:bCs/>
          <w:color w:val="000000"/>
          <w:kern w:val="0"/>
          <w:sz w:val="28"/>
          <w:szCs w:val="28"/>
        </w:rPr>
        <w:t>县）</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主要研究内容：</w:t>
      </w:r>
      <w:r>
        <w:rPr>
          <w:rFonts w:eastAsia="仿宋_GB2312" w:hint="eastAsia"/>
          <w:color w:val="000000"/>
          <w:kern w:val="0"/>
          <w:sz w:val="28"/>
          <w:szCs w:val="28"/>
        </w:rPr>
        <w:t>1.</w:t>
      </w:r>
      <w:r>
        <w:rPr>
          <w:rFonts w:eastAsia="仿宋_GB2312" w:hint="eastAsia"/>
          <w:color w:val="000000"/>
          <w:kern w:val="0"/>
          <w:sz w:val="28"/>
          <w:szCs w:val="28"/>
        </w:rPr>
        <w:t>荛花种质资源收集与评价。开展荛花属植物种质资源调查，收集品种</w:t>
      </w:r>
      <w:r>
        <w:rPr>
          <w:rFonts w:eastAsia="仿宋_GB2312" w:hint="eastAsia"/>
          <w:color w:val="000000"/>
          <w:kern w:val="0"/>
          <w:sz w:val="28"/>
          <w:szCs w:val="28"/>
        </w:rPr>
        <w:t>20</w:t>
      </w:r>
      <w:r>
        <w:rPr>
          <w:rFonts w:eastAsia="仿宋_GB2312" w:hint="eastAsia"/>
          <w:color w:val="000000"/>
          <w:kern w:val="0"/>
          <w:sz w:val="28"/>
          <w:szCs w:val="28"/>
        </w:rPr>
        <w:t>个以上，通过基础生物学特性研究，掌握荛花生长发育规律和生态适应性，筛选高产质优、适应性强等综合性状优良的荛花品种</w:t>
      </w:r>
      <w:r>
        <w:rPr>
          <w:rFonts w:eastAsia="仿宋_GB2312" w:hint="eastAsia"/>
          <w:color w:val="000000"/>
          <w:kern w:val="0"/>
          <w:sz w:val="28"/>
          <w:szCs w:val="28"/>
        </w:rPr>
        <w:t>2-3</w:t>
      </w:r>
      <w:r>
        <w:rPr>
          <w:rFonts w:eastAsia="仿宋_GB2312" w:hint="eastAsia"/>
          <w:color w:val="000000"/>
          <w:kern w:val="0"/>
          <w:sz w:val="28"/>
          <w:szCs w:val="28"/>
        </w:rPr>
        <w:t>个。</w:t>
      </w:r>
      <w:r>
        <w:rPr>
          <w:rFonts w:eastAsia="仿宋_GB2312" w:hint="eastAsia"/>
          <w:color w:val="000000"/>
          <w:kern w:val="0"/>
          <w:sz w:val="28"/>
          <w:szCs w:val="28"/>
        </w:rPr>
        <w:t xml:space="preserve">2. </w:t>
      </w:r>
      <w:r>
        <w:rPr>
          <w:rFonts w:eastAsia="仿宋_GB2312" w:hint="eastAsia"/>
          <w:color w:val="000000"/>
          <w:kern w:val="0"/>
          <w:sz w:val="28"/>
          <w:szCs w:val="28"/>
        </w:rPr>
        <w:t>构建荛花种苗快速繁育技术体系。建立荛花组织培养、</w:t>
      </w:r>
      <w:r>
        <w:rPr>
          <w:rFonts w:eastAsia="仿宋_GB2312" w:hint="eastAsia"/>
          <w:color w:val="000000"/>
          <w:kern w:val="0"/>
          <w:sz w:val="28"/>
          <w:szCs w:val="28"/>
        </w:rPr>
        <w:t>生根、炼苗等组培苗快速繁育技术体系；建立荛花扦插育苗激素调控、基质配方等育苗技术体系；建立荛花采种圃、播种育苗技术体系。年产优质种苗</w:t>
      </w:r>
      <w:r>
        <w:rPr>
          <w:rFonts w:eastAsia="仿宋_GB2312" w:hint="eastAsia"/>
          <w:color w:val="000000"/>
          <w:kern w:val="0"/>
          <w:sz w:val="28"/>
          <w:szCs w:val="28"/>
        </w:rPr>
        <w:t>30</w:t>
      </w:r>
      <w:r>
        <w:rPr>
          <w:rFonts w:eastAsia="仿宋_GB2312" w:hint="eastAsia"/>
          <w:color w:val="000000"/>
          <w:kern w:val="0"/>
          <w:sz w:val="28"/>
          <w:szCs w:val="28"/>
        </w:rPr>
        <w:t>万株以上。</w:t>
      </w:r>
      <w:r>
        <w:rPr>
          <w:rFonts w:eastAsia="仿宋_GB2312" w:hint="eastAsia"/>
          <w:color w:val="000000"/>
          <w:kern w:val="0"/>
          <w:sz w:val="28"/>
          <w:szCs w:val="28"/>
        </w:rPr>
        <w:t>3</w:t>
      </w:r>
      <w:r>
        <w:rPr>
          <w:rFonts w:eastAsia="仿宋_GB2312" w:hint="eastAsia"/>
          <w:color w:val="000000"/>
          <w:kern w:val="0"/>
          <w:sz w:val="28"/>
          <w:szCs w:val="28"/>
        </w:rPr>
        <w:t>．开展荛花容器育苗技术研究。围绕基质配方、水肥调控、光照等环境因子开展容器育苗技术研究，建立完整的技术研</w:t>
      </w:r>
      <w:r>
        <w:rPr>
          <w:rFonts w:eastAsia="仿宋_GB2312" w:hint="eastAsia"/>
          <w:color w:val="000000"/>
          <w:kern w:val="0"/>
          <w:sz w:val="28"/>
          <w:szCs w:val="28"/>
        </w:rPr>
        <w:lastRenderedPageBreak/>
        <w:t>究体系。</w:t>
      </w:r>
      <w:r>
        <w:rPr>
          <w:rFonts w:eastAsia="仿宋_GB2312" w:hint="eastAsia"/>
          <w:color w:val="000000"/>
          <w:kern w:val="0"/>
          <w:sz w:val="28"/>
          <w:szCs w:val="28"/>
        </w:rPr>
        <w:t xml:space="preserve">4. </w:t>
      </w:r>
      <w:r>
        <w:rPr>
          <w:rFonts w:eastAsia="仿宋_GB2312" w:hint="eastAsia"/>
          <w:color w:val="000000"/>
          <w:kern w:val="0"/>
          <w:sz w:val="28"/>
          <w:szCs w:val="28"/>
        </w:rPr>
        <w:t>开展荛花栽培技术研究。通过对林（竹、阔、针）</w:t>
      </w:r>
      <w:r>
        <w:rPr>
          <w:rFonts w:eastAsia="仿宋_GB2312" w:hint="eastAsia"/>
          <w:color w:val="000000"/>
          <w:kern w:val="0"/>
          <w:sz w:val="28"/>
          <w:szCs w:val="28"/>
        </w:rPr>
        <w:t>+</w:t>
      </w:r>
      <w:r>
        <w:rPr>
          <w:rFonts w:eastAsia="仿宋_GB2312" w:hint="eastAsia"/>
          <w:color w:val="000000"/>
          <w:kern w:val="0"/>
          <w:sz w:val="28"/>
          <w:szCs w:val="28"/>
        </w:rPr>
        <w:t>荛花复合栽培和裸地栽培技术条件的优化，结合荛花生育期、植物形态、产量、纤维质量等多项指标，系统探索不同栽培条件对荛花产量和品质的影响，制定一套荛花高效栽培技术体系。</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绩效目标：</w:t>
      </w:r>
      <w:r>
        <w:rPr>
          <w:rFonts w:eastAsia="仿宋_GB2312" w:hint="eastAsia"/>
          <w:color w:val="000000"/>
          <w:kern w:val="0"/>
          <w:sz w:val="28"/>
          <w:szCs w:val="28"/>
        </w:rPr>
        <w:t>实现荛花属植物种质资源收</w:t>
      </w:r>
      <w:r>
        <w:rPr>
          <w:rFonts w:eastAsia="仿宋_GB2312" w:hint="eastAsia"/>
          <w:color w:val="000000"/>
          <w:kern w:val="0"/>
          <w:sz w:val="28"/>
          <w:szCs w:val="28"/>
        </w:rPr>
        <w:t>集、良种选育与种苗快速繁育，开展荛花人工林生态培育技术示范与推广，保障开化纸产业原材料的可持续供应。荛花种植加工产业将每年持续为开化乡村带动</w:t>
      </w:r>
      <w:r>
        <w:rPr>
          <w:rFonts w:eastAsia="仿宋_GB2312" w:hint="eastAsia"/>
          <w:color w:val="000000"/>
          <w:kern w:val="0"/>
          <w:sz w:val="28"/>
          <w:szCs w:val="28"/>
        </w:rPr>
        <w:t>500-800</w:t>
      </w:r>
      <w:r>
        <w:rPr>
          <w:rFonts w:eastAsia="仿宋_GB2312" w:hint="eastAsia"/>
          <w:color w:val="000000"/>
          <w:kern w:val="0"/>
          <w:sz w:val="28"/>
          <w:szCs w:val="28"/>
        </w:rPr>
        <w:t>万元的经济增收和解决</w:t>
      </w:r>
      <w:r>
        <w:rPr>
          <w:rFonts w:eastAsia="仿宋_GB2312" w:hint="eastAsia"/>
          <w:color w:val="000000"/>
          <w:kern w:val="0"/>
          <w:sz w:val="28"/>
          <w:szCs w:val="28"/>
        </w:rPr>
        <w:t>300</w:t>
      </w:r>
      <w:r>
        <w:rPr>
          <w:rFonts w:eastAsia="仿宋_GB2312" w:hint="eastAsia"/>
          <w:color w:val="000000"/>
          <w:kern w:val="0"/>
          <w:sz w:val="28"/>
          <w:szCs w:val="28"/>
        </w:rPr>
        <w:t>个农村劳动力就业，对推动乡村产业振兴具有示范意义。推动开化纸向原材料种植、造纸深加工、文创科普等三产融合的全产业链发展</w:t>
      </w:r>
      <w:r>
        <w:rPr>
          <w:rFonts w:eastAsia="仿宋_GB2312" w:hint="eastAsia"/>
          <w:color w:val="000000"/>
          <w:kern w:val="0"/>
          <w:sz w:val="28"/>
          <w:szCs w:val="28"/>
        </w:rPr>
        <w:t>,</w:t>
      </w:r>
      <w:r>
        <w:rPr>
          <w:rFonts w:eastAsia="仿宋_GB2312" w:hint="eastAsia"/>
          <w:color w:val="000000"/>
          <w:kern w:val="0"/>
          <w:sz w:val="28"/>
          <w:szCs w:val="28"/>
        </w:rPr>
        <w:t>实践“绿水青山”两山理念的成果转换</w:t>
      </w:r>
      <w:r>
        <w:rPr>
          <w:rFonts w:eastAsia="仿宋_GB2312" w:hint="eastAsia"/>
          <w:color w:val="000000"/>
          <w:kern w:val="0"/>
          <w:sz w:val="28"/>
          <w:szCs w:val="28"/>
        </w:rPr>
        <w:t>,</w:t>
      </w:r>
      <w:r>
        <w:rPr>
          <w:rFonts w:eastAsia="仿宋_GB2312" w:hint="eastAsia"/>
          <w:color w:val="000000"/>
          <w:kern w:val="0"/>
          <w:sz w:val="28"/>
          <w:szCs w:val="28"/>
        </w:rPr>
        <w:t>实现传统⼯艺创新与乡村产业振兴和中华文化复兴的完美融和。</w:t>
      </w:r>
    </w:p>
    <w:p w:rsidR="00C0146D" w:rsidRDefault="009832D1">
      <w:pPr>
        <w:pStyle w:val="a5"/>
        <w:shd w:val="clear" w:color="auto" w:fill="FFFFFF"/>
        <w:spacing w:before="0" w:beforeAutospacing="0" w:after="0" w:afterAutospacing="0" w:line="520" w:lineRule="exact"/>
        <w:ind w:firstLineChars="200" w:firstLine="562"/>
        <w:jc w:val="both"/>
        <w:rPr>
          <w:rFonts w:eastAsia="仿宋_GB2312"/>
          <w:color w:val="000000"/>
          <w:sz w:val="28"/>
          <w:szCs w:val="28"/>
        </w:rPr>
      </w:pPr>
      <w:r>
        <w:rPr>
          <w:rFonts w:eastAsia="仿宋_GB2312"/>
          <w:b/>
          <w:bCs/>
          <w:color w:val="000000"/>
          <w:sz w:val="28"/>
          <w:szCs w:val="28"/>
        </w:rPr>
        <w:t>申报主体：</w:t>
      </w:r>
      <w:r>
        <w:rPr>
          <w:rFonts w:eastAsia="仿宋_GB2312" w:hint="eastAsia"/>
          <w:color w:val="000000"/>
          <w:sz w:val="28"/>
          <w:szCs w:val="28"/>
        </w:rPr>
        <w:t>针对开化县企业牵头申报</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rsidR="00C0146D" w:rsidRDefault="009832D1">
      <w:pPr>
        <w:overflowPunct w:val="0"/>
        <w:autoSpaceDE w:val="0"/>
        <w:autoSpaceDN w:val="0"/>
        <w:spacing w:line="520" w:lineRule="exact"/>
        <w:ind w:firstLineChars="200" w:firstLine="562"/>
        <w:rPr>
          <w:rFonts w:eastAsia="楷体_GB2312"/>
          <w:color w:val="000000"/>
          <w:sz w:val="28"/>
          <w:szCs w:val="28"/>
        </w:rPr>
      </w:pPr>
      <w:r>
        <w:rPr>
          <w:rFonts w:eastAsia="仿宋_GB2312"/>
          <w:b/>
          <w:bCs/>
          <w:color w:val="000000"/>
          <w:kern w:val="0"/>
          <w:sz w:val="28"/>
          <w:szCs w:val="28"/>
        </w:rPr>
        <w:t>建议财政补助经费：</w:t>
      </w:r>
      <w:r>
        <w:rPr>
          <w:rFonts w:eastAsia="仿宋_GB2312" w:hint="eastAsia"/>
          <w:color w:val="000000"/>
          <w:kern w:val="0"/>
          <w:sz w:val="28"/>
          <w:szCs w:val="28"/>
        </w:rPr>
        <w:t>300</w:t>
      </w:r>
      <w:r>
        <w:rPr>
          <w:rFonts w:eastAsia="仿宋_GB2312" w:hint="eastAsia"/>
          <w:color w:val="000000"/>
          <w:kern w:val="0"/>
          <w:sz w:val="28"/>
          <w:szCs w:val="28"/>
        </w:rPr>
        <w:t>万元</w:t>
      </w:r>
      <w:r>
        <w:rPr>
          <w:rFonts w:eastAsia="仿宋_GB2312"/>
          <w:color w:val="000000"/>
          <w:kern w:val="0"/>
          <w:sz w:val="28"/>
          <w:szCs w:val="28"/>
        </w:rPr>
        <w:t>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w:t>
      </w:r>
      <w:r>
        <w:rPr>
          <w:rFonts w:eastAsia="仿宋_GB2312"/>
          <w:color w:val="000000"/>
          <w:kern w:val="0"/>
          <w:sz w:val="28"/>
          <w:szCs w:val="28"/>
        </w:rPr>
        <w:t>年内</w:t>
      </w:r>
    </w:p>
    <w:p w:rsidR="00C0146D" w:rsidRDefault="00C0146D">
      <w:pPr>
        <w:overflowPunct w:val="0"/>
        <w:autoSpaceDE w:val="0"/>
        <w:autoSpaceDN w:val="0"/>
        <w:spacing w:line="520" w:lineRule="exact"/>
        <w:ind w:firstLineChars="200" w:firstLine="562"/>
        <w:outlineLvl w:val="1"/>
        <w:rPr>
          <w:rFonts w:eastAsia="仿宋_GB2312"/>
          <w:b/>
          <w:bCs/>
          <w:color w:val="000000"/>
          <w:kern w:val="0"/>
          <w:sz w:val="28"/>
          <w:szCs w:val="28"/>
        </w:rPr>
      </w:pPr>
    </w:p>
    <w:p w:rsidR="00C0146D" w:rsidRDefault="009832D1">
      <w:pPr>
        <w:overflowPunct w:val="0"/>
        <w:autoSpaceDE w:val="0"/>
        <w:autoSpaceDN w:val="0"/>
        <w:spacing w:line="520" w:lineRule="exact"/>
        <w:ind w:firstLineChars="200" w:firstLine="643"/>
        <w:rPr>
          <w:rFonts w:eastAsia="楷体_GB2312"/>
          <w:b/>
          <w:bCs/>
          <w:color w:val="000000"/>
          <w:kern w:val="0"/>
          <w:sz w:val="32"/>
          <w:szCs w:val="32"/>
        </w:rPr>
      </w:pPr>
      <w:r>
        <w:rPr>
          <w:rFonts w:eastAsia="楷体_GB2312" w:hint="eastAsia"/>
          <w:b/>
          <w:bCs/>
          <w:color w:val="000000"/>
          <w:kern w:val="0"/>
          <w:sz w:val="32"/>
          <w:szCs w:val="32"/>
        </w:rPr>
        <w:t>（四）</w:t>
      </w:r>
      <w:r>
        <w:rPr>
          <w:rFonts w:eastAsia="楷体_GB2312"/>
          <w:b/>
          <w:bCs/>
          <w:color w:val="000000"/>
          <w:kern w:val="0"/>
          <w:sz w:val="32"/>
          <w:szCs w:val="32"/>
        </w:rPr>
        <w:t>专</w:t>
      </w:r>
      <w:r>
        <w:rPr>
          <w:rFonts w:eastAsia="楷体_GB2312" w:hint="eastAsia"/>
          <w:b/>
          <w:bCs/>
          <w:color w:val="000000"/>
          <w:kern w:val="0"/>
          <w:sz w:val="32"/>
          <w:szCs w:val="32"/>
        </w:rPr>
        <w:t>题</w:t>
      </w:r>
      <w:r>
        <w:rPr>
          <w:rFonts w:eastAsia="楷体_GB2312"/>
          <w:b/>
          <w:bCs/>
          <w:color w:val="000000"/>
          <w:kern w:val="0"/>
          <w:sz w:val="32"/>
          <w:szCs w:val="32"/>
        </w:rPr>
        <w:t>名称：</w:t>
      </w:r>
      <w:r>
        <w:rPr>
          <w:rFonts w:eastAsia="楷体_GB2312" w:hint="eastAsia"/>
          <w:b/>
          <w:bCs/>
          <w:color w:val="000000"/>
          <w:kern w:val="0"/>
          <w:sz w:val="32"/>
          <w:szCs w:val="32"/>
        </w:rPr>
        <w:t>生物育种与现代农业</w:t>
      </w:r>
      <w:r>
        <w:rPr>
          <w:rFonts w:eastAsia="楷体_GB2312" w:hint="eastAsia"/>
          <w:b/>
          <w:bCs/>
          <w:color w:val="000000"/>
          <w:kern w:val="0"/>
          <w:sz w:val="32"/>
          <w:szCs w:val="32"/>
        </w:rPr>
        <w:t>-</w:t>
      </w:r>
      <w:r>
        <w:rPr>
          <w:rFonts w:eastAsia="楷体_GB2312" w:hint="eastAsia"/>
          <w:b/>
          <w:bCs/>
          <w:color w:val="000000"/>
          <w:kern w:val="0"/>
          <w:sz w:val="32"/>
          <w:szCs w:val="32"/>
        </w:rPr>
        <w:t>农产品加工保鲜</w:t>
      </w:r>
    </w:p>
    <w:p w:rsidR="00C0146D" w:rsidRDefault="009832D1">
      <w:pPr>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1.</w:t>
      </w:r>
      <w:r>
        <w:rPr>
          <w:rFonts w:ascii="仿宋_GB2312" w:eastAsia="仿宋_GB2312" w:hAnsi="仿宋_GB2312" w:cs="仿宋_GB2312" w:hint="eastAsia"/>
          <w:b/>
          <w:bCs/>
          <w:color w:val="000000"/>
          <w:kern w:val="0"/>
          <w:sz w:val="28"/>
          <w:szCs w:val="28"/>
        </w:rPr>
        <w:t>榜单名称：茶多酚纳米载体技术研发及产业化（领雁）</w:t>
      </w:r>
    </w:p>
    <w:p w:rsidR="00C0146D" w:rsidRDefault="009832D1">
      <w:pPr>
        <w:overflowPunct w:val="0"/>
        <w:autoSpaceDE w:val="0"/>
        <w:autoSpaceDN w:val="0"/>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lastRenderedPageBreak/>
        <w:t>主要研究内容</w:t>
      </w:r>
      <w:r>
        <w:rPr>
          <w:rFonts w:ascii="仿宋_GB2312" w:eastAsia="仿宋_GB2312" w:hAnsi="仿宋_GB2312" w:cs="仿宋_GB2312" w:hint="eastAsia"/>
          <w:color w:val="000000"/>
          <w:sz w:val="28"/>
          <w:szCs w:val="28"/>
        </w:rPr>
        <w:t>：针对茶多酚分子结构稳定性较差、进入人体吸收利用率低、终端市场应用程度不高等现状，开展茶多酚的分子定向化学修饰，挖掘生物活性成分或金属离子在分子修饰后茶多酚微纳米载体中的载运形态、稳定性、高活性等绿色制造方法，创制并构建茶多酚衍生化纳米基材的活性成分载运技术和平台；开发相应的功能产品，突破传统茶多酚应用场景的瓶颈，进行产业化示范，以培育新兴的茶多酚材料产业。</w:t>
      </w:r>
    </w:p>
    <w:p w:rsidR="00C0146D" w:rsidRDefault="009832D1">
      <w:pPr>
        <w:overflowPunct w:val="0"/>
        <w:autoSpaceDE w:val="0"/>
        <w:autoSpaceDN w:val="0"/>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绩效目标：</w:t>
      </w:r>
      <w:r>
        <w:rPr>
          <w:rFonts w:ascii="仿宋_GB2312" w:eastAsia="仿宋_GB2312" w:hAnsi="仿宋_GB2312" w:cs="仿宋_GB2312" w:hint="eastAsia"/>
          <w:color w:val="000000"/>
          <w:sz w:val="28"/>
          <w:szCs w:val="28"/>
        </w:rPr>
        <w:t>构建分子修饰后茶多酚为基材的微纳米载体、创制上述载体载运活性成分以及金属离子的稳态化、高效化及靶向控释等关键技术和方法</w:t>
      </w:r>
      <w:r>
        <w:rPr>
          <w:rFonts w:ascii="仿宋_GB2312" w:eastAsia="仿宋_GB2312" w:hAnsi="仿宋_GB2312" w:cs="仿宋_GB2312" w:hint="eastAsia"/>
          <w:color w:val="000000"/>
          <w:sz w:val="28"/>
          <w:szCs w:val="28"/>
        </w:rPr>
        <w:t>6</w:t>
      </w:r>
      <w:r>
        <w:rPr>
          <w:rFonts w:ascii="仿宋_GB2312" w:eastAsia="仿宋_GB2312" w:hAnsi="仿宋_GB2312" w:cs="仿宋_GB2312" w:hint="eastAsia"/>
          <w:color w:val="000000"/>
          <w:sz w:val="28"/>
          <w:szCs w:val="28"/>
        </w:rPr>
        <w:t>项以上；纳米化茶多酚活性成分稳定性比现有领域使用产品提高</w:t>
      </w:r>
      <w:r>
        <w:rPr>
          <w:rFonts w:ascii="仿宋_GB2312" w:eastAsia="仿宋_GB2312" w:hAnsi="仿宋_GB2312" w:cs="仿宋_GB2312" w:hint="eastAsia"/>
          <w:color w:val="000000"/>
          <w:sz w:val="28"/>
          <w:szCs w:val="28"/>
        </w:rPr>
        <w:t>30%</w:t>
      </w:r>
      <w:r>
        <w:rPr>
          <w:rFonts w:ascii="仿宋_GB2312" w:eastAsia="仿宋_GB2312" w:hAnsi="仿宋_GB2312" w:cs="仿宋_GB2312" w:hint="eastAsia"/>
          <w:color w:val="000000"/>
          <w:sz w:val="28"/>
          <w:szCs w:val="28"/>
        </w:rPr>
        <w:t>、功能提高</w:t>
      </w:r>
      <w:r>
        <w:rPr>
          <w:rFonts w:ascii="仿宋_GB2312" w:eastAsia="仿宋_GB2312" w:hAnsi="仿宋_GB2312" w:cs="仿宋_GB2312" w:hint="eastAsia"/>
          <w:color w:val="000000"/>
          <w:sz w:val="28"/>
          <w:szCs w:val="28"/>
        </w:rPr>
        <w:t>20%</w:t>
      </w:r>
      <w:r>
        <w:rPr>
          <w:rFonts w:ascii="仿宋_GB2312" w:eastAsia="仿宋_GB2312" w:hAnsi="仿宋_GB2312" w:cs="仿宋_GB2312" w:hint="eastAsia"/>
          <w:color w:val="000000"/>
          <w:sz w:val="28"/>
          <w:szCs w:val="28"/>
        </w:rPr>
        <w:t>；申报专利</w:t>
      </w:r>
      <w:r>
        <w:rPr>
          <w:rFonts w:ascii="仿宋_GB2312" w:eastAsia="仿宋_GB2312" w:hAnsi="仿宋_GB2312" w:cs="仿宋_GB2312" w:hint="eastAsia"/>
          <w:color w:val="000000"/>
          <w:sz w:val="28"/>
          <w:szCs w:val="28"/>
        </w:rPr>
        <w:t>3</w:t>
      </w:r>
      <w:r>
        <w:rPr>
          <w:rFonts w:ascii="仿宋_GB2312" w:eastAsia="仿宋_GB2312" w:hAnsi="仿宋_GB2312" w:cs="仿宋_GB2312" w:hint="eastAsia"/>
          <w:color w:val="000000"/>
          <w:sz w:val="28"/>
          <w:szCs w:val="28"/>
        </w:rPr>
        <w:t>项以上；开发出茶多酚载运活性成分的医药保健、食品饮料、日化洗护等新产品</w:t>
      </w:r>
      <w:r>
        <w:rPr>
          <w:rFonts w:ascii="仿宋_GB2312" w:eastAsia="仿宋_GB2312" w:hAnsi="仿宋_GB2312" w:cs="仿宋_GB2312" w:hint="eastAsia"/>
          <w:color w:val="000000"/>
          <w:sz w:val="28"/>
          <w:szCs w:val="28"/>
        </w:rPr>
        <w:t>5</w:t>
      </w:r>
      <w:r>
        <w:rPr>
          <w:rFonts w:ascii="仿宋_GB2312" w:eastAsia="仿宋_GB2312" w:hAnsi="仿宋_GB2312" w:cs="仿宋_GB2312" w:hint="eastAsia"/>
          <w:color w:val="000000"/>
          <w:sz w:val="28"/>
          <w:szCs w:val="28"/>
        </w:rPr>
        <w:t>个以上；制定团体标准</w:t>
      </w:r>
      <w:r>
        <w:rPr>
          <w:rFonts w:ascii="仿宋_GB2312" w:eastAsia="仿宋_GB2312" w:hAnsi="仿宋_GB2312" w:cs="仿宋_GB2312" w:hint="eastAsia"/>
          <w:color w:val="000000"/>
          <w:sz w:val="28"/>
          <w:szCs w:val="28"/>
        </w:rPr>
        <w:t>3</w:t>
      </w:r>
      <w:r>
        <w:rPr>
          <w:rFonts w:ascii="仿宋_GB2312" w:eastAsia="仿宋_GB2312" w:hAnsi="仿宋_GB2312" w:cs="仿宋_GB2312" w:hint="eastAsia"/>
          <w:color w:val="000000"/>
          <w:sz w:val="28"/>
          <w:szCs w:val="28"/>
        </w:rPr>
        <w:t>项以上；建立示范生产线</w:t>
      </w:r>
      <w:r>
        <w:rPr>
          <w:rFonts w:ascii="仿宋_GB2312" w:eastAsia="仿宋_GB2312" w:hAnsi="仿宋_GB2312" w:cs="仿宋_GB2312" w:hint="eastAsia"/>
          <w:color w:val="000000"/>
          <w:sz w:val="28"/>
          <w:szCs w:val="28"/>
        </w:rPr>
        <w:t>2</w:t>
      </w:r>
      <w:r>
        <w:rPr>
          <w:rFonts w:ascii="仿宋_GB2312" w:eastAsia="仿宋_GB2312" w:hAnsi="仿宋_GB2312" w:cs="仿宋_GB2312" w:hint="eastAsia"/>
          <w:color w:val="000000"/>
          <w:sz w:val="28"/>
          <w:szCs w:val="28"/>
        </w:rPr>
        <w:t>条，新产品产值</w:t>
      </w:r>
      <w:r>
        <w:rPr>
          <w:rFonts w:ascii="仿宋_GB2312" w:eastAsia="仿宋_GB2312" w:hAnsi="仿宋_GB2312" w:cs="仿宋_GB2312" w:hint="eastAsia"/>
          <w:color w:val="000000"/>
          <w:sz w:val="28"/>
          <w:szCs w:val="28"/>
        </w:rPr>
        <w:t>1000</w:t>
      </w:r>
      <w:r>
        <w:rPr>
          <w:rFonts w:ascii="仿宋_GB2312" w:eastAsia="仿宋_GB2312" w:hAnsi="仿宋_GB2312" w:cs="仿宋_GB2312" w:hint="eastAsia"/>
          <w:color w:val="000000"/>
          <w:sz w:val="28"/>
          <w:szCs w:val="28"/>
        </w:rPr>
        <w:t>万元以上。</w:t>
      </w:r>
    </w:p>
    <w:p w:rsidR="00C0146D" w:rsidRDefault="009832D1">
      <w:pPr>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申报主体：</w:t>
      </w:r>
      <w:r>
        <w:rPr>
          <w:rFonts w:eastAsia="仿宋_GB2312" w:hint="eastAsia"/>
          <w:bCs/>
          <w:color w:val="000000"/>
          <w:kern w:val="0"/>
          <w:sz w:val="28"/>
          <w:szCs w:val="28"/>
        </w:rPr>
        <w:t>牵头申报单位不限主体，必须产学研合作</w:t>
      </w:r>
    </w:p>
    <w:p w:rsidR="00C0146D" w:rsidRDefault="009832D1">
      <w:pPr>
        <w:overflowPunct w:val="0"/>
        <w:autoSpaceDE w:val="0"/>
        <w:autoSpaceDN w:val="0"/>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组织方式：</w:t>
      </w:r>
      <w:r>
        <w:rPr>
          <w:rFonts w:ascii="仿宋_GB2312" w:eastAsia="仿宋_GB2312" w:hAnsi="仿宋_GB2312" w:cs="仿宋_GB2312" w:hint="eastAsia"/>
          <w:color w:val="000000"/>
          <w:sz w:val="28"/>
          <w:szCs w:val="28"/>
        </w:rPr>
        <w:t>竞争性分配</w:t>
      </w:r>
    </w:p>
    <w:p w:rsidR="00C0146D" w:rsidRDefault="009832D1">
      <w:pPr>
        <w:overflowPunct w:val="0"/>
        <w:autoSpaceDE w:val="0"/>
        <w:autoSpaceDN w:val="0"/>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建议财政补助经费：</w:t>
      </w:r>
      <w:r>
        <w:rPr>
          <w:rFonts w:ascii="仿宋_GB2312" w:eastAsia="仿宋_GB2312" w:hAnsi="仿宋_GB2312" w:cs="仿宋_GB2312" w:hint="eastAsia"/>
          <w:color w:val="000000"/>
          <w:sz w:val="28"/>
          <w:szCs w:val="28"/>
        </w:rPr>
        <w:t>300</w:t>
      </w:r>
      <w:r>
        <w:rPr>
          <w:rFonts w:ascii="仿宋_GB2312" w:eastAsia="仿宋_GB2312" w:hAnsi="仿宋_GB2312" w:cs="仿宋_GB2312" w:hint="eastAsia"/>
          <w:color w:val="000000"/>
          <w:sz w:val="28"/>
          <w:szCs w:val="28"/>
        </w:rPr>
        <w:t>万元以内</w:t>
      </w:r>
    </w:p>
    <w:p w:rsidR="00C0146D" w:rsidRDefault="009832D1">
      <w:pPr>
        <w:overflowPunct w:val="0"/>
        <w:autoSpaceDE w:val="0"/>
        <w:autoSpaceDN w:val="0"/>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攻关时限要求：</w:t>
      </w:r>
      <w:r>
        <w:rPr>
          <w:rFonts w:ascii="仿宋_GB2312" w:eastAsia="仿宋_GB2312" w:hAnsi="仿宋_GB2312" w:cs="仿宋_GB2312" w:hint="eastAsia"/>
          <w:color w:val="000000"/>
          <w:sz w:val="28"/>
          <w:szCs w:val="28"/>
        </w:rPr>
        <w:t>3</w:t>
      </w:r>
      <w:r>
        <w:rPr>
          <w:rFonts w:ascii="仿宋_GB2312" w:eastAsia="仿宋_GB2312" w:hAnsi="仿宋_GB2312" w:cs="仿宋_GB2312" w:hint="eastAsia"/>
          <w:color w:val="000000"/>
          <w:sz w:val="28"/>
          <w:szCs w:val="28"/>
        </w:rPr>
        <w:t>年内</w:t>
      </w:r>
    </w:p>
    <w:p w:rsidR="00C0146D" w:rsidRDefault="009832D1">
      <w:pPr>
        <w:pStyle w:val="a0"/>
        <w:spacing w:line="520" w:lineRule="exact"/>
        <w:ind w:left="0"/>
        <w:rPr>
          <w:rFonts w:eastAsia="仿宋_GB2312"/>
          <w:color w:val="000000"/>
        </w:rPr>
      </w:pPr>
      <w:r>
        <w:rPr>
          <w:rFonts w:eastAsia="仿宋_GB2312" w:hint="eastAsia"/>
          <w:color w:val="000000"/>
          <w:kern w:val="0"/>
          <w:sz w:val="28"/>
          <w:szCs w:val="28"/>
        </w:rPr>
        <w:t>*</w:t>
      </w:r>
      <w:r>
        <w:rPr>
          <w:rFonts w:eastAsia="仿宋_GB2312" w:hint="eastAsia"/>
          <w:color w:val="000000"/>
          <w:kern w:val="0"/>
          <w:sz w:val="28"/>
          <w:szCs w:val="28"/>
        </w:rPr>
        <w:t>要求揭榜项目绩效目标全</w:t>
      </w:r>
      <w:r>
        <w:rPr>
          <w:rFonts w:eastAsia="仿宋_GB2312" w:hint="eastAsia"/>
          <w:color w:val="000000"/>
          <w:kern w:val="0"/>
          <w:sz w:val="28"/>
          <w:szCs w:val="28"/>
        </w:rPr>
        <w:t>覆盖</w:t>
      </w:r>
    </w:p>
    <w:p w:rsidR="00C0146D" w:rsidRDefault="00C0146D">
      <w:pPr>
        <w:pStyle w:val="a0"/>
        <w:spacing w:line="520" w:lineRule="exact"/>
        <w:ind w:left="0"/>
        <w:rPr>
          <w:color w:val="000000"/>
        </w:rPr>
      </w:pPr>
    </w:p>
    <w:p w:rsidR="00C0146D" w:rsidRDefault="009832D1">
      <w:pPr>
        <w:spacing w:line="520" w:lineRule="exact"/>
        <w:ind w:firstLineChars="200" w:firstLine="562"/>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2.</w:t>
      </w:r>
      <w:r>
        <w:rPr>
          <w:rFonts w:ascii="仿宋_GB2312" w:eastAsia="仿宋_GB2312" w:hAnsi="仿宋_GB2312" w:cs="仿宋_GB2312" w:hint="eastAsia"/>
          <w:b/>
          <w:bCs/>
          <w:color w:val="000000"/>
          <w:sz w:val="28"/>
          <w:szCs w:val="28"/>
        </w:rPr>
        <w:t>榜单名称：林源次生代谢产物高效抑菌新产品研发及产业化</w:t>
      </w:r>
      <w:r>
        <w:rPr>
          <w:rFonts w:ascii="仿宋_GB2312" w:eastAsia="仿宋_GB2312" w:hAnsi="仿宋_GB2312" w:cs="仿宋_GB2312" w:hint="eastAsia"/>
          <w:b/>
          <w:bCs/>
          <w:color w:val="000000"/>
          <w:kern w:val="0"/>
          <w:sz w:val="28"/>
          <w:szCs w:val="28"/>
        </w:rPr>
        <w:t>（领雁）</w:t>
      </w:r>
    </w:p>
    <w:p w:rsidR="00C0146D" w:rsidRDefault="009832D1">
      <w:pPr>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lastRenderedPageBreak/>
        <w:t>主要研究内容：</w:t>
      </w:r>
      <w:r>
        <w:rPr>
          <w:rFonts w:ascii="仿宋_GB2312" w:eastAsia="仿宋_GB2312" w:hAnsi="仿宋_GB2312" w:cs="仿宋_GB2312" w:hint="eastAsia"/>
          <w:color w:val="000000"/>
          <w:sz w:val="28"/>
          <w:szCs w:val="28"/>
        </w:rPr>
        <w:t>为深入挖掘浙江省丰富的森林资源，针对林源植物中天然萜类、酚类等次生代谢产物利用程度低、活性分子构效关系不明、产品竞争力不强等问题和现代生态种养殖等产业对天然医药原料、替代抗生素产品、减药饲料添加剂的迫切需求，创制林源次生代谢产物生态、高效提取技术，分离鉴定次生代谢物中萜类、酚类高活性抑菌组分，明确活性特征组分及其计量效应，建立高纯度产品制备技术；通过立体、区域定向选择反应、点击化学反应等化学修饰技术，开展萜类、酚类物质的</w:t>
      </w:r>
      <w:r>
        <w:rPr>
          <w:rFonts w:ascii="仿宋_GB2312" w:eastAsia="仿宋_GB2312" w:hAnsi="仿宋_GB2312" w:cs="仿宋_GB2312" w:hint="eastAsia"/>
          <w:color w:val="000000"/>
          <w:sz w:val="28"/>
          <w:szCs w:val="28"/>
        </w:rPr>
        <w:t>高效选择改性，增强产品抑菌消杀等活性；形成次生代谢物抑菌组分稳态化和精准控释关键技术，开发高效稳定抑菌、减药新制剂，并建立智能化生产线。</w:t>
      </w:r>
    </w:p>
    <w:p w:rsidR="00C0146D" w:rsidRDefault="009832D1">
      <w:pPr>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绩效目标：</w:t>
      </w:r>
      <w:r>
        <w:rPr>
          <w:rFonts w:ascii="仿宋_GB2312" w:eastAsia="仿宋_GB2312" w:hAnsi="仿宋_GB2312" w:cs="仿宋_GB2312" w:hint="eastAsia"/>
          <w:color w:val="000000"/>
          <w:sz w:val="28"/>
          <w:szCs w:val="28"/>
        </w:rPr>
        <w:t>形成林源次生代谢物萜类、酚类生态高效提取技术</w:t>
      </w:r>
      <w:r>
        <w:rPr>
          <w:rFonts w:ascii="仿宋_GB2312" w:eastAsia="仿宋_GB2312" w:hAnsi="仿宋_GB2312" w:cs="仿宋_GB2312" w:hint="eastAsia"/>
          <w:color w:val="000000"/>
          <w:sz w:val="28"/>
          <w:szCs w:val="28"/>
        </w:rPr>
        <w:t>2</w:t>
      </w:r>
      <w:r>
        <w:rPr>
          <w:rFonts w:ascii="仿宋_GB2312" w:eastAsia="仿宋_GB2312" w:hAnsi="仿宋_GB2312" w:cs="仿宋_GB2312" w:hint="eastAsia"/>
          <w:color w:val="000000"/>
          <w:sz w:val="28"/>
          <w:szCs w:val="28"/>
        </w:rPr>
        <w:t>套以上，产品纯度≥</w:t>
      </w:r>
      <w:r>
        <w:rPr>
          <w:rFonts w:ascii="仿宋_GB2312" w:eastAsia="仿宋_GB2312" w:hAnsi="仿宋_GB2312" w:cs="仿宋_GB2312" w:hint="eastAsia"/>
          <w:color w:val="000000"/>
          <w:sz w:val="28"/>
          <w:szCs w:val="28"/>
        </w:rPr>
        <w:t>90%</w:t>
      </w:r>
      <w:r>
        <w:rPr>
          <w:rFonts w:ascii="仿宋_GB2312" w:eastAsia="仿宋_GB2312" w:hAnsi="仿宋_GB2312" w:cs="仿宋_GB2312" w:hint="eastAsia"/>
          <w:color w:val="000000"/>
          <w:sz w:val="28"/>
          <w:szCs w:val="28"/>
        </w:rPr>
        <w:t>；分子改性产品</w:t>
      </w:r>
      <w:r>
        <w:rPr>
          <w:rFonts w:ascii="仿宋_GB2312" w:eastAsia="仿宋_GB2312" w:hAnsi="仿宋_GB2312" w:cs="仿宋_GB2312" w:hint="eastAsia"/>
          <w:color w:val="000000"/>
          <w:sz w:val="28"/>
          <w:szCs w:val="28"/>
        </w:rPr>
        <w:t>2</w:t>
      </w:r>
      <w:r>
        <w:rPr>
          <w:rFonts w:ascii="仿宋_GB2312" w:eastAsia="仿宋_GB2312" w:hAnsi="仿宋_GB2312" w:cs="仿宋_GB2312" w:hint="eastAsia"/>
          <w:color w:val="000000"/>
          <w:sz w:val="28"/>
          <w:szCs w:val="28"/>
        </w:rPr>
        <w:t>个以上，对主要病原菌的杀灭对数值≥</w:t>
      </w:r>
      <w:r>
        <w:rPr>
          <w:rFonts w:ascii="仿宋_GB2312" w:eastAsia="仿宋_GB2312" w:hAnsi="仿宋_GB2312" w:cs="仿宋_GB2312" w:hint="eastAsia"/>
          <w:color w:val="000000"/>
          <w:sz w:val="28"/>
          <w:szCs w:val="28"/>
        </w:rPr>
        <w:t>4.0</w:t>
      </w:r>
      <w:r>
        <w:rPr>
          <w:rFonts w:ascii="仿宋_GB2312" w:eastAsia="仿宋_GB2312" w:hAnsi="仿宋_GB2312" w:cs="仿宋_GB2312" w:hint="eastAsia"/>
          <w:color w:val="000000"/>
          <w:sz w:val="28"/>
          <w:szCs w:val="28"/>
        </w:rPr>
        <w:t>；研制组分稳态化和精准控释关键技术</w:t>
      </w:r>
      <w:r>
        <w:rPr>
          <w:rFonts w:ascii="仿宋_GB2312" w:eastAsia="仿宋_GB2312" w:hAnsi="仿宋_GB2312" w:cs="仿宋_GB2312" w:hint="eastAsia"/>
          <w:color w:val="000000"/>
          <w:sz w:val="28"/>
          <w:szCs w:val="28"/>
        </w:rPr>
        <w:t>2</w:t>
      </w:r>
      <w:r>
        <w:rPr>
          <w:rFonts w:ascii="仿宋_GB2312" w:eastAsia="仿宋_GB2312" w:hAnsi="仿宋_GB2312" w:cs="仿宋_GB2312" w:hint="eastAsia"/>
          <w:color w:val="000000"/>
          <w:sz w:val="28"/>
          <w:szCs w:val="28"/>
        </w:rPr>
        <w:t>项以上，创制抑菌减药制剂</w:t>
      </w:r>
      <w:r>
        <w:rPr>
          <w:rFonts w:ascii="仿宋_GB2312" w:eastAsia="仿宋_GB2312" w:hAnsi="仿宋_GB2312" w:cs="仿宋_GB2312" w:hint="eastAsia"/>
          <w:color w:val="000000"/>
          <w:sz w:val="28"/>
          <w:szCs w:val="28"/>
        </w:rPr>
        <w:t>2</w:t>
      </w:r>
      <w:r>
        <w:rPr>
          <w:rFonts w:ascii="仿宋_GB2312" w:eastAsia="仿宋_GB2312" w:hAnsi="仿宋_GB2312" w:cs="仿宋_GB2312" w:hint="eastAsia"/>
          <w:color w:val="000000"/>
          <w:sz w:val="28"/>
          <w:szCs w:val="28"/>
        </w:rPr>
        <w:t>个以上，建立制剂生产线</w:t>
      </w:r>
      <w:r>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rPr>
        <w:t>条、抑菌功能性产品生产线</w:t>
      </w:r>
      <w:r>
        <w:rPr>
          <w:rFonts w:ascii="仿宋_GB2312" w:eastAsia="仿宋_GB2312" w:hAnsi="仿宋_GB2312" w:cs="仿宋_GB2312" w:hint="eastAsia"/>
          <w:color w:val="000000"/>
          <w:sz w:val="28"/>
          <w:szCs w:val="28"/>
        </w:rPr>
        <w:t>2</w:t>
      </w:r>
      <w:r>
        <w:rPr>
          <w:rFonts w:ascii="仿宋_GB2312" w:eastAsia="仿宋_GB2312" w:hAnsi="仿宋_GB2312" w:cs="仿宋_GB2312" w:hint="eastAsia"/>
          <w:color w:val="000000"/>
          <w:sz w:val="28"/>
          <w:szCs w:val="28"/>
        </w:rPr>
        <w:t>条，年经济效益</w:t>
      </w:r>
      <w:r>
        <w:rPr>
          <w:rFonts w:ascii="仿宋_GB2312" w:eastAsia="仿宋_GB2312" w:hAnsi="仿宋_GB2312" w:cs="仿宋_GB2312" w:hint="eastAsia"/>
          <w:color w:val="000000"/>
          <w:sz w:val="28"/>
          <w:szCs w:val="28"/>
        </w:rPr>
        <w:t>300</w:t>
      </w:r>
      <w:r>
        <w:rPr>
          <w:rFonts w:ascii="仿宋_GB2312" w:eastAsia="仿宋_GB2312" w:hAnsi="仿宋_GB2312" w:cs="仿宋_GB2312" w:hint="eastAsia"/>
          <w:color w:val="000000"/>
          <w:sz w:val="28"/>
          <w:szCs w:val="28"/>
        </w:rPr>
        <w:t>万元以上；在养殖、水产、农林种植等行业开展应用示范，建立应用示范基地</w:t>
      </w:r>
      <w:r>
        <w:rPr>
          <w:rFonts w:ascii="仿宋_GB2312" w:eastAsia="仿宋_GB2312" w:hAnsi="仿宋_GB2312" w:cs="仿宋_GB2312" w:hint="eastAsia"/>
          <w:color w:val="000000"/>
          <w:sz w:val="28"/>
          <w:szCs w:val="28"/>
        </w:rPr>
        <w:t>2</w:t>
      </w:r>
      <w:r>
        <w:rPr>
          <w:rFonts w:ascii="仿宋_GB2312" w:eastAsia="仿宋_GB2312" w:hAnsi="仿宋_GB2312" w:cs="仿宋_GB2312" w:hint="eastAsia"/>
          <w:color w:val="000000"/>
          <w:sz w:val="28"/>
          <w:szCs w:val="28"/>
        </w:rPr>
        <w:t>个以上，示范基地内用药量平均减少</w:t>
      </w:r>
      <w:r>
        <w:rPr>
          <w:rFonts w:ascii="仿宋_GB2312" w:eastAsia="仿宋_GB2312" w:hAnsi="仿宋_GB2312" w:cs="仿宋_GB2312" w:hint="eastAsia"/>
          <w:color w:val="000000"/>
          <w:sz w:val="28"/>
          <w:szCs w:val="28"/>
        </w:rPr>
        <w:t>30</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以上，或抗生素类药使用平均降低</w:t>
      </w:r>
      <w:r>
        <w:rPr>
          <w:rFonts w:ascii="仿宋_GB2312" w:eastAsia="仿宋_GB2312" w:hAnsi="仿宋_GB2312" w:cs="仿宋_GB2312" w:hint="eastAsia"/>
          <w:color w:val="000000"/>
          <w:sz w:val="28"/>
          <w:szCs w:val="28"/>
        </w:rPr>
        <w:t>60%</w:t>
      </w:r>
      <w:r>
        <w:rPr>
          <w:rFonts w:ascii="仿宋_GB2312" w:eastAsia="仿宋_GB2312" w:hAnsi="仿宋_GB2312" w:cs="仿宋_GB2312" w:hint="eastAsia"/>
          <w:color w:val="000000"/>
          <w:sz w:val="28"/>
          <w:szCs w:val="28"/>
        </w:rPr>
        <w:t>以上，应用面积</w:t>
      </w:r>
      <w:r>
        <w:rPr>
          <w:rFonts w:ascii="仿宋_GB2312" w:eastAsia="仿宋_GB2312" w:hAnsi="仿宋_GB2312" w:cs="仿宋_GB2312" w:hint="eastAsia"/>
          <w:color w:val="000000"/>
          <w:sz w:val="28"/>
          <w:szCs w:val="28"/>
        </w:rPr>
        <w:t>2000</w:t>
      </w:r>
      <w:r>
        <w:rPr>
          <w:rFonts w:ascii="仿宋_GB2312" w:eastAsia="仿宋_GB2312" w:hAnsi="仿宋_GB2312" w:cs="仿宋_GB2312" w:hint="eastAsia"/>
          <w:color w:val="000000"/>
          <w:sz w:val="28"/>
          <w:szCs w:val="28"/>
        </w:rPr>
        <w:t>亩以上或</w:t>
      </w:r>
      <w:r>
        <w:rPr>
          <w:rFonts w:ascii="仿宋_GB2312" w:eastAsia="仿宋_GB2312" w:hAnsi="仿宋_GB2312" w:cs="仿宋_GB2312" w:hint="eastAsia"/>
          <w:color w:val="000000"/>
          <w:sz w:val="28"/>
          <w:szCs w:val="28"/>
        </w:rPr>
        <w:t>10</w:t>
      </w:r>
      <w:r>
        <w:rPr>
          <w:rFonts w:ascii="仿宋_GB2312" w:eastAsia="仿宋_GB2312" w:hAnsi="仿宋_GB2312" w:cs="仿宋_GB2312" w:hint="eastAsia"/>
          <w:color w:val="000000"/>
          <w:sz w:val="28"/>
          <w:szCs w:val="28"/>
        </w:rPr>
        <w:t>万头（只）以上。制定标准</w:t>
      </w:r>
      <w:r>
        <w:rPr>
          <w:rFonts w:ascii="仿宋_GB2312" w:eastAsia="仿宋_GB2312" w:hAnsi="仿宋_GB2312" w:cs="仿宋_GB2312" w:hint="eastAsia"/>
          <w:color w:val="000000"/>
          <w:sz w:val="28"/>
          <w:szCs w:val="28"/>
        </w:rPr>
        <w:t>2</w:t>
      </w:r>
      <w:r>
        <w:rPr>
          <w:rFonts w:ascii="仿宋_GB2312" w:eastAsia="仿宋_GB2312" w:hAnsi="仿宋_GB2312" w:cs="仿宋_GB2312" w:hint="eastAsia"/>
          <w:color w:val="000000"/>
          <w:sz w:val="28"/>
          <w:szCs w:val="28"/>
        </w:rPr>
        <w:t>项以上，申请发明专利</w:t>
      </w:r>
      <w:r>
        <w:rPr>
          <w:rFonts w:ascii="仿宋_GB2312" w:eastAsia="仿宋_GB2312" w:hAnsi="仿宋_GB2312" w:cs="仿宋_GB2312" w:hint="eastAsia"/>
          <w:color w:val="000000"/>
          <w:sz w:val="28"/>
          <w:szCs w:val="28"/>
        </w:rPr>
        <w:t>3</w:t>
      </w:r>
      <w:r>
        <w:rPr>
          <w:rFonts w:ascii="仿宋_GB2312" w:eastAsia="仿宋_GB2312" w:hAnsi="仿宋_GB2312" w:cs="仿宋_GB2312" w:hint="eastAsia"/>
          <w:color w:val="000000"/>
          <w:sz w:val="28"/>
          <w:szCs w:val="28"/>
        </w:rPr>
        <w:t>项以上。</w:t>
      </w:r>
    </w:p>
    <w:p w:rsidR="00C0146D" w:rsidRDefault="009832D1">
      <w:pPr>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申报主体：</w:t>
      </w:r>
      <w:r>
        <w:rPr>
          <w:rFonts w:eastAsia="仿宋_GB2312" w:hint="eastAsia"/>
          <w:bCs/>
          <w:color w:val="000000"/>
          <w:kern w:val="0"/>
          <w:sz w:val="28"/>
          <w:szCs w:val="28"/>
        </w:rPr>
        <w:t>牵头申报单位不限主体，必须产学研合作</w:t>
      </w:r>
    </w:p>
    <w:p w:rsidR="00C0146D" w:rsidRDefault="009832D1">
      <w:pPr>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组织方式：</w:t>
      </w:r>
      <w:r>
        <w:rPr>
          <w:rFonts w:ascii="仿宋_GB2312" w:eastAsia="仿宋_GB2312" w:hAnsi="仿宋_GB2312" w:cs="仿宋_GB2312" w:hint="eastAsia"/>
          <w:color w:val="000000"/>
          <w:sz w:val="28"/>
          <w:szCs w:val="28"/>
        </w:rPr>
        <w:t>竞争性分配</w:t>
      </w:r>
    </w:p>
    <w:p w:rsidR="00C0146D" w:rsidRDefault="009832D1">
      <w:pPr>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建议财政补助经费：</w:t>
      </w:r>
      <w:r>
        <w:rPr>
          <w:rFonts w:ascii="仿宋_GB2312" w:eastAsia="仿宋_GB2312" w:hAnsi="仿宋_GB2312" w:cs="仿宋_GB2312" w:hint="eastAsia"/>
          <w:color w:val="000000"/>
          <w:sz w:val="28"/>
          <w:szCs w:val="28"/>
        </w:rPr>
        <w:t>300</w:t>
      </w:r>
      <w:r>
        <w:rPr>
          <w:rFonts w:ascii="仿宋_GB2312" w:eastAsia="仿宋_GB2312" w:hAnsi="仿宋_GB2312" w:cs="仿宋_GB2312" w:hint="eastAsia"/>
          <w:color w:val="000000"/>
          <w:sz w:val="28"/>
          <w:szCs w:val="28"/>
        </w:rPr>
        <w:t>万元以内</w:t>
      </w:r>
    </w:p>
    <w:p w:rsidR="00C0146D" w:rsidRDefault="009832D1">
      <w:pPr>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攻关时限要求：</w:t>
      </w:r>
      <w:r>
        <w:rPr>
          <w:rFonts w:ascii="仿宋_GB2312" w:eastAsia="仿宋_GB2312" w:hAnsi="仿宋_GB2312" w:cs="仿宋_GB2312" w:hint="eastAsia"/>
          <w:color w:val="000000"/>
          <w:sz w:val="28"/>
          <w:szCs w:val="28"/>
        </w:rPr>
        <w:t>3</w:t>
      </w:r>
      <w:r>
        <w:rPr>
          <w:rFonts w:ascii="仿宋_GB2312" w:eastAsia="仿宋_GB2312" w:hAnsi="仿宋_GB2312" w:cs="仿宋_GB2312" w:hint="eastAsia"/>
          <w:color w:val="000000"/>
          <w:sz w:val="28"/>
          <w:szCs w:val="28"/>
        </w:rPr>
        <w:t>年内</w:t>
      </w:r>
    </w:p>
    <w:p w:rsidR="00C0146D" w:rsidRDefault="009832D1">
      <w:pPr>
        <w:pStyle w:val="a0"/>
        <w:spacing w:line="520" w:lineRule="exact"/>
        <w:ind w:left="0"/>
        <w:rPr>
          <w:rFonts w:eastAsia="仿宋_GB2312"/>
          <w:color w:val="000000"/>
        </w:rPr>
      </w:pPr>
      <w:r>
        <w:rPr>
          <w:rFonts w:eastAsia="仿宋_GB2312" w:hint="eastAsia"/>
          <w:color w:val="000000"/>
          <w:kern w:val="0"/>
          <w:sz w:val="28"/>
          <w:szCs w:val="28"/>
        </w:rPr>
        <w:lastRenderedPageBreak/>
        <w:t>*</w:t>
      </w:r>
      <w:r>
        <w:rPr>
          <w:rFonts w:eastAsia="仿宋_GB2312" w:hint="eastAsia"/>
          <w:color w:val="000000"/>
          <w:kern w:val="0"/>
          <w:sz w:val="28"/>
          <w:szCs w:val="28"/>
        </w:rPr>
        <w:t>要求揭榜项目绩效目标全覆盖</w:t>
      </w:r>
    </w:p>
    <w:p w:rsidR="00C0146D" w:rsidRDefault="00C0146D">
      <w:pPr>
        <w:pStyle w:val="a0"/>
        <w:spacing w:line="520" w:lineRule="exact"/>
        <w:ind w:left="0"/>
        <w:rPr>
          <w:color w:val="000000"/>
        </w:rPr>
      </w:pPr>
    </w:p>
    <w:p w:rsidR="00C0146D" w:rsidRDefault="009832D1">
      <w:pPr>
        <w:overflowPunct w:val="0"/>
        <w:autoSpaceDE w:val="0"/>
        <w:autoSpaceDN w:val="0"/>
        <w:spacing w:line="520" w:lineRule="exact"/>
        <w:ind w:firstLineChars="200" w:firstLine="562"/>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kern w:val="0"/>
          <w:sz w:val="28"/>
          <w:szCs w:val="28"/>
        </w:rPr>
        <w:t>3.</w:t>
      </w:r>
      <w:r>
        <w:rPr>
          <w:rFonts w:ascii="仿宋_GB2312" w:eastAsia="仿宋_GB2312" w:hAnsi="仿宋_GB2312" w:cs="仿宋_GB2312" w:hint="eastAsia"/>
          <w:b/>
          <w:bCs/>
          <w:color w:val="000000"/>
          <w:kern w:val="0"/>
          <w:sz w:val="28"/>
          <w:szCs w:val="28"/>
        </w:rPr>
        <w:t>榜单名称：</w:t>
      </w:r>
      <w:r>
        <w:rPr>
          <w:rFonts w:ascii="仿宋_GB2312" w:eastAsia="仿宋_GB2312" w:hAnsi="仿宋_GB2312" w:cs="仿宋_GB2312" w:hint="eastAsia"/>
          <w:b/>
          <w:bCs/>
          <w:color w:val="000000"/>
          <w:sz w:val="28"/>
          <w:szCs w:val="28"/>
        </w:rPr>
        <w:t>浙江地产浆果高值化梯次利用及健康产品研发</w:t>
      </w:r>
      <w:r>
        <w:rPr>
          <w:rFonts w:ascii="仿宋_GB2312" w:eastAsia="仿宋_GB2312" w:hAnsi="仿宋_GB2312" w:cs="仿宋_GB2312" w:hint="eastAsia"/>
          <w:b/>
          <w:bCs/>
          <w:color w:val="000000"/>
          <w:kern w:val="0"/>
          <w:sz w:val="28"/>
          <w:szCs w:val="28"/>
        </w:rPr>
        <w:t>（领雁）</w:t>
      </w:r>
    </w:p>
    <w:p w:rsidR="00C0146D" w:rsidRDefault="009832D1">
      <w:pPr>
        <w:overflowPunct w:val="0"/>
        <w:autoSpaceDE w:val="0"/>
        <w:autoSpaceDN w:val="0"/>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主要研究内容：</w:t>
      </w:r>
      <w:r>
        <w:rPr>
          <w:rFonts w:ascii="仿宋_GB2312" w:eastAsia="仿宋_GB2312" w:hAnsi="仿宋_GB2312" w:cs="仿宋_GB2312" w:hint="eastAsia"/>
          <w:color w:val="000000"/>
          <w:sz w:val="28"/>
          <w:szCs w:val="28"/>
        </w:rPr>
        <w:t>针对草莓、猕猴桃、蓝莓、树莓等浙江地产浆果梯次利用不足、高值化加工程度低、加工品中花色苷等关键功能因子稳定性差等问题，利用现代生物、物理、化学技术手段，研究地产浆果原料和加工过程中营养、功能和风味成分的多维时空变化；筛选浆果发酵加工专用微生物菌株并优化相关产品发酵工艺；研发酚类（花色苷等）、萜类、多糖类皮渣副产物功能成分高效绿色制备技术、关键功能因子稳态化技术；形成地产浆果梯次加工、全价利用、分类提取、功能成分稳态递送的健康产品开发技术体系；开发高品质果干、功能性饮品和提取物等健康产品。</w:t>
      </w:r>
    </w:p>
    <w:p w:rsidR="00C0146D" w:rsidRDefault="009832D1">
      <w:pPr>
        <w:overflowPunct w:val="0"/>
        <w:autoSpaceDE w:val="0"/>
        <w:autoSpaceDN w:val="0"/>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绩效目标：</w:t>
      </w:r>
      <w:r>
        <w:rPr>
          <w:rFonts w:ascii="仿宋_GB2312" w:eastAsia="仿宋_GB2312" w:hAnsi="仿宋_GB2312" w:cs="仿宋_GB2312" w:hint="eastAsia"/>
          <w:color w:val="000000"/>
          <w:sz w:val="28"/>
          <w:szCs w:val="28"/>
        </w:rPr>
        <w:t>揭示浙江</w:t>
      </w:r>
      <w:r>
        <w:rPr>
          <w:rFonts w:ascii="仿宋_GB2312" w:eastAsia="仿宋_GB2312" w:hAnsi="仿宋_GB2312" w:cs="仿宋_GB2312" w:hint="eastAsia"/>
          <w:color w:val="000000"/>
          <w:sz w:val="28"/>
          <w:szCs w:val="28"/>
        </w:rPr>
        <w:t>地产浆果（草莓、猕猴桃、蓝莓、树莓等）特征成分与加工制品品质形成的物质基础，建立主要地产浆果原料品质标准；筛选获得浆果发酵加工专用益生菌</w:t>
      </w:r>
      <w:r>
        <w:rPr>
          <w:rFonts w:ascii="仿宋_GB2312" w:eastAsia="仿宋_GB2312" w:hAnsi="仿宋_GB2312" w:cs="仿宋_GB2312" w:hint="eastAsia"/>
          <w:color w:val="000000"/>
          <w:sz w:val="28"/>
          <w:szCs w:val="28"/>
        </w:rPr>
        <w:t>2-3</w:t>
      </w:r>
      <w:r>
        <w:rPr>
          <w:rFonts w:ascii="仿宋_GB2312" w:eastAsia="仿宋_GB2312" w:hAnsi="仿宋_GB2312" w:cs="仿宋_GB2312" w:hint="eastAsia"/>
          <w:color w:val="000000"/>
          <w:sz w:val="28"/>
          <w:szCs w:val="28"/>
        </w:rPr>
        <w:t>株；实现浆果梯次加工、全价利用，提取物产品中多酚或花色苷总含量≥</w:t>
      </w:r>
      <w:r>
        <w:rPr>
          <w:rFonts w:ascii="仿宋_GB2312" w:eastAsia="仿宋_GB2312" w:hAnsi="仿宋_GB2312" w:cs="仿宋_GB2312" w:hint="eastAsia"/>
          <w:color w:val="000000"/>
          <w:sz w:val="28"/>
          <w:szCs w:val="28"/>
        </w:rPr>
        <w:t>60%</w:t>
      </w:r>
      <w:r>
        <w:rPr>
          <w:rFonts w:ascii="仿宋_GB2312" w:eastAsia="仿宋_GB2312" w:hAnsi="仿宋_GB2312" w:cs="仿宋_GB2312" w:hint="eastAsia"/>
          <w:color w:val="000000"/>
          <w:sz w:val="28"/>
          <w:szCs w:val="28"/>
        </w:rPr>
        <w:t>；研发具有抗氧化、调节肠道菌群等健康产品</w:t>
      </w:r>
      <w:r>
        <w:rPr>
          <w:rFonts w:ascii="仿宋_GB2312" w:eastAsia="仿宋_GB2312" w:hAnsi="仿宋_GB2312" w:cs="仿宋_GB2312" w:hint="eastAsia"/>
          <w:color w:val="000000"/>
          <w:sz w:val="28"/>
          <w:szCs w:val="28"/>
        </w:rPr>
        <w:t>3-4</w:t>
      </w:r>
      <w:r>
        <w:rPr>
          <w:rFonts w:ascii="仿宋_GB2312" w:eastAsia="仿宋_GB2312" w:hAnsi="仿宋_GB2312" w:cs="仿宋_GB2312" w:hint="eastAsia"/>
          <w:color w:val="000000"/>
          <w:sz w:val="28"/>
          <w:szCs w:val="28"/>
        </w:rPr>
        <w:t>个，其中花色苷稳定性较传统产品提升</w:t>
      </w:r>
      <w:r>
        <w:rPr>
          <w:rFonts w:ascii="仿宋_GB2312" w:eastAsia="仿宋_GB2312" w:hAnsi="仿宋_GB2312" w:cs="仿宋_GB2312" w:hint="eastAsia"/>
          <w:color w:val="000000"/>
          <w:sz w:val="28"/>
          <w:szCs w:val="28"/>
        </w:rPr>
        <w:t>30%</w:t>
      </w:r>
      <w:r>
        <w:rPr>
          <w:rFonts w:ascii="仿宋_GB2312" w:eastAsia="仿宋_GB2312" w:hAnsi="仿宋_GB2312" w:cs="仿宋_GB2312" w:hint="eastAsia"/>
          <w:color w:val="000000"/>
          <w:sz w:val="28"/>
          <w:szCs w:val="28"/>
        </w:rPr>
        <w:t>、肠道菌调节产品益生菌含量≥</w:t>
      </w:r>
      <w:r>
        <w:rPr>
          <w:rFonts w:ascii="仿宋_GB2312" w:eastAsia="仿宋_GB2312" w:hAnsi="仿宋_GB2312" w:cs="仿宋_GB2312" w:hint="eastAsia"/>
          <w:color w:val="000000"/>
          <w:sz w:val="28"/>
          <w:szCs w:val="28"/>
        </w:rPr>
        <w:t>500</w:t>
      </w:r>
      <w:r>
        <w:rPr>
          <w:rFonts w:ascii="仿宋_GB2312" w:eastAsia="仿宋_GB2312" w:hAnsi="仿宋_GB2312" w:cs="仿宋_GB2312" w:hint="eastAsia"/>
          <w:color w:val="000000"/>
          <w:sz w:val="28"/>
          <w:szCs w:val="28"/>
        </w:rPr>
        <w:t>亿</w:t>
      </w:r>
      <w:r>
        <w:rPr>
          <w:rFonts w:ascii="仿宋_GB2312" w:eastAsia="仿宋_GB2312" w:hAnsi="仿宋_GB2312" w:cs="仿宋_GB2312" w:hint="eastAsia"/>
          <w:color w:val="000000"/>
          <w:sz w:val="28"/>
          <w:szCs w:val="28"/>
        </w:rPr>
        <w:t>cfu/100g</w:t>
      </w:r>
      <w:r>
        <w:rPr>
          <w:rFonts w:ascii="仿宋_GB2312" w:eastAsia="仿宋_GB2312" w:hAnsi="仿宋_GB2312" w:cs="仿宋_GB2312" w:hint="eastAsia"/>
          <w:color w:val="000000"/>
          <w:sz w:val="28"/>
          <w:szCs w:val="28"/>
        </w:rPr>
        <w:t>；申请发明专利</w:t>
      </w:r>
      <w:r>
        <w:rPr>
          <w:rFonts w:ascii="仿宋_GB2312" w:eastAsia="仿宋_GB2312" w:hAnsi="仿宋_GB2312" w:cs="仿宋_GB2312" w:hint="eastAsia"/>
          <w:color w:val="000000"/>
          <w:sz w:val="28"/>
          <w:szCs w:val="28"/>
        </w:rPr>
        <w:t>3-5</w:t>
      </w:r>
      <w:r>
        <w:rPr>
          <w:rFonts w:ascii="仿宋_GB2312" w:eastAsia="仿宋_GB2312" w:hAnsi="仿宋_GB2312" w:cs="仿宋_GB2312" w:hint="eastAsia"/>
          <w:color w:val="000000"/>
          <w:sz w:val="28"/>
          <w:szCs w:val="28"/>
        </w:rPr>
        <w:t>件；制定行业（团体）标准</w:t>
      </w:r>
      <w:r>
        <w:rPr>
          <w:rFonts w:ascii="仿宋_GB2312" w:eastAsia="仿宋_GB2312" w:hAnsi="仿宋_GB2312" w:cs="仿宋_GB2312" w:hint="eastAsia"/>
          <w:color w:val="000000"/>
          <w:sz w:val="28"/>
          <w:szCs w:val="28"/>
        </w:rPr>
        <w:t>2-3</w:t>
      </w:r>
      <w:r>
        <w:rPr>
          <w:rFonts w:ascii="仿宋_GB2312" w:eastAsia="仿宋_GB2312" w:hAnsi="仿宋_GB2312" w:cs="仿宋_GB2312" w:hint="eastAsia"/>
          <w:color w:val="000000"/>
          <w:sz w:val="28"/>
          <w:szCs w:val="28"/>
        </w:rPr>
        <w:t>个；构建健康产品开发、功能因子绿色制备、稳态化技术体系</w:t>
      </w:r>
      <w:r>
        <w:rPr>
          <w:rFonts w:ascii="仿宋_GB2312" w:eastAsia="仿宋_GB2312" w:hAnsi="仿宋_GB2312" w:cs="仿宋_GB2312" w:hint="eastAsia"/>
          <w:color w:val="000000"/>
          <w:sz w:val="28"/>
          <w:szCs w:val="28"/>
        </w:rPr>
        <w:t>2-3</w:t>
      </w:r>
      <w:r>
        <w:rPr>
          <w:rFonts w:ascii="仿宋_GB2312" w:eastAsia="仿宋_GB2312" w:hAnsi="仿宋_GB2312" w:cs="仿宋_GB2312" w:hint="eastAsia"/>
          <w:color w:val="000000"/>
          <w:sz w:val="28"/>
          <w:szCs w:val="28"/>
        </w:rPr>
        <w:t>套；建立浆果梯次健康产品加工示范生产线</w:t>
      </w:r>
      <w:r>
        <w:rPr>
          <w:rFonts w:ascii="仿宋_GB2312" w:eastAsia="仿宋_GB2312" w:hAnsi="仿宋_GB2312" w:cs="仿宋_GB2312" w:hint="eastAsia"/>
          <w:color w:val="000000"/>
          <w:sz w:val="28"/>
          <w:szCs w:val="28"/>
        </w:rPr>
        <w:t>1-2</w:t>
      </w:r>
      <w:r>
        <w:rPr>
          <w:rFonts w:ascii="仿宋_GB2312" w:eastAsia="仿宋_GB2312" w:hAnsi="仿宋_GB2312" w:cs="仿宋_GB2312" w:hint="eastAsia"/>
          <w:color w:val="000000"/>
          <w:sz w:val="28"/>
          <w:szCs w:val="28"/>
        </w:rPr>
        <w:t>条，新产</w:t>
      </w:r>
      <w:r>
        <w:rPr>
          <w:rFonts w:ascii="仿宋_GB2312" w:eastAsia="仿宋_GB2312" w:hAnsi="仿宋_GB2312" w:cs="仿宋_GB2312" w:hint="eastAsia"/>
          <w:color w:val="000000"/>
          <w:sz w:val="28"/>
          <w:szCs w:val="28"/>
        </w:rPr>
        <w:t>品产值</w:t>
      </w:r>
      <w:r>
        <w:rPr>
          <w:rFonts w:ascii="仿宋_GB2312" w:eastAsia="仿宋_GB2312" w:hAnsi="仿宋_GB2312" w:cs="仿宋_GB2312" w:hint="eastAsia"/>
          <w:color w:val="000000"/>
          <w:sz w:val="28"/>
          <w:szCs w:val="28"/>
        </w:rPr>
        <w:t>900</w:t>
      </w:r>
      <w:r>
        <w:rPr>
          <w:rFonts w:ascii="仿宋_GB2312" w:eastAsia="仿宋_GB2312" w:hAnsi="仿宋_GB2312" w:cs="仿宋_GB2312" w:hint="eastAsia"/>
          <w:color w:val="000000"/>
          <w:sz w:val="28"/>
          <w:szCs w:val="28"/>
        </w:rPr>
        <w:t>万元以上。</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ascii="仿宋_GB2312" w:eastAsia="仿宋_GB2312" w:hAnsi="仿宋_GB2312" w:cs="仿宋_GB2312" w:hint="eastAsia"/>
          <w:b/>
          <w:bCs/>
          <w:color w:val="000000"/>
          <w:kern w:val="0"/>
          <w:sz w:val="28"/>
          <w:szCs w:val="28"/>
        </w:rPr>
        <w:lastRenderedPageBreak/>
        <w:t>申报主体：</w:t>
      </w:r>
      <w:r>
        <w:rPr>
          <w:rFonts w:eastAsia="仿宋_GB2312" w:hint="eastAsia"/>
          <w:bCs/>
          <w:color w:val="000000"/>
          <w:kern w:val="0"/>
          <w:sz w:val="28"/>
          <w:szCs w:val="28"/>
        </w:rPr>
        <w:t>原则上由企业牵头申报，鼓励产学研合作</w:t>
      </w:r>
    </w:p>
    <w:p w:rsidR="00C0146D" w:rsidRDefault="009832D1">
      <w:pPr>
        <w:overflowPunct w:val="0"/>
        <w:autoSpaceDE w:val="0"/>
        <w:autoSpaceDN w:val="0"/>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组织方式：</w:t>
      </w:r>
      <w:r>
        <w:rPr>
          <w:rFonts w:ascii="仿宋_GB2312" w:eastAsia="仿宋_GB2312" w:hAnsi="仿宋_GB2312" w:cs="仿宋_GB2312" w:hint="eastAsia"/>
          <w:color w:val="000000"/>
          <w:sz w:val="28"/>
          <w:szCs w:val="28"/>
        </w:rPr>
        <w:t>竞争性分配</w:t>
      </w:r>
    </w:p>
    <w:p w:rsidR="00C0146D" w:rsidRDefault="009832D1">
      <w:pPr>
        <w:overflowPunct w:val="0"/>
        <w:autoSpaceDE w:val="0"/>
        <w:autoSpaceDN w:val="0"/>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建议财政补助经费：</w:t>
      </w:r>
      <w:r>
        <w:rPr>
          <w:rFonts w:ascii="仿宋_GB2312" w:eastAsia="仿宋_GB2312" w:hAnsi="仿宋_GB2312" w:cs="仿宋_GB2312" w:hint="eastAsia"/>
          <w:color w:val="000000"/>
          <w:sz w:val="28"/>
          <w:szCs w:val="28"/>
        </w:rPr>
        <w:t>300</w:t>
      </w:r>
      <w:r>
        <w:rPr>
          <w:rFonts w:ascii="仿宋_GB2312" w:eastAsia="仿宋_GB2312" w:hAnsi="仿宋_GB2312" w:cs="仿宋_GB2312" w:hint="eastAsia"/>
          <w:color w:val="000000"/>
          <w:sz w:val="28"/>
          <w:szCs w:val="28"/>
        </w:rPr>
        <w:t>万元以内</w:t>
      </w:r>
    </w:p>
    <w:p w:rsidR="00C0146D" w:rsidRDefault="009832D1">
      <w:pPr>
        <w:overflowPunct w:val="0"/>
        <w:autoSpaceDE w:val="0"/>
        <w:autoSpaceDN w:val="0"/>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攻关时限要求：</w:t>
      </w:r>
      <w:r>
        <w:rPr>
          <w:rFonts w:ascii="仿宋_GB2312" w:eastAsia="仿宋_GB2312" w:hAnsi="仿宋_GB2312" w:cs="仿宋_GB2312" w:hint="eastAsia"/>
          <w:color w:val="000000"/>
          <w:sz w:val="28"/>
          <w:szCs w:val="28"/>
        </w:rPr>
        <w:t>3</w:t>
      </w:r>
      <w:r>
        <w:rPr>
          <w:rFonts w:ascii="仿宋_GB2312" w:eastAsia="仿宋_GB2312" w:hAnsi="仿宋_GB2312" w:cs="仿宋_GB2312" w:hint="eastAsia"/>
          <w:color w:val="000000"/>
          <w:sz w:val="28"/>
          <w:szCs w:val="28"/>
        </w:rPr>
        <w:t>年内</w:t>
      </w:r>
    </w:p>
    <w:p w:rsidR="00C0146D" w:rsidRDefault="00C0146D">
      <w:pPr>
        <w:overflowPunct w:val="0"/>
        <w:autoSpaceDE w:val="0"/>
        <w:autoSpaceDN w:val="0"/>
        <w:spacing w:line="520" w:lineRule="exact"/>
        <w:ind w:firstLineChars="200" w:firstLine="562"/>
        <w:rPr>
          <w:rFonts w:ascii="仿宋_GB2312" w:eastAsia="仿宋_GB2312" w:hAnsi="仿宋_GB2312" w:cs="仿宋_GB2312"/>
          <w:b/>
          <w:bCs/>
          <w:color w:val="000000"/>
          <w:kern w:val="0"/>
          <w:sz w:val="28"/>
          <w:szCs w:val="28"/>
        </w:rPr>
      </w:pPr>
    </w:p>
    <w:p w:rsidR="00C0146D" w:rsidRDefault="009832D1">
      <w:pPr>
        <w:overflowPunct w:val="0"/>
        <w:autoSpaceDE w:val="0"/>
        <w:autoSpaceDN w:val="0"/>
        <w:spacing w:line="520" w:lineRule="exact"/>
        <w:ind w:firstLineChars="200" w:firstLine="562"/>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kern w:val="0"/>
          <w:sz w:val="28"/>
          <w:szCs w:val="28"/>
        </w:rPr>
        <w:t>4.</w:t>
      </w:r>
      <w:r>
        <w:rPr>
          <w:rFonts w:ascii="仿宋_GB2312" w:eastAsia="仿宋_GB2312" w:hAnsi="仿宋_GB2312" w:cs="仿宋_GB2312" w:hint="eastAsia"/>
          <w:b/>
          <w:bCs/>
          <w:color w:val="000000"/>
          <w:kern w:val="0"/>
          <w:sz w:val="28"/>
          <w:szCs w:val="28"/>
        </w:rPr>
        <w:t>榜单名称：</w:t>
      </w:r>
      <w:r>
        <w:rPr>
          <w:rFonts w:ascii="仿宋_GB2312" w:eastAsia="仿宋_GB2312" w:hAnsi="仿宋_GB2312" w:cs="仿宋_GB2312" w:hint="eastAsia"/>
          <w:b/>
          <w:bCs/>
          <w:color w:val="000000"/>
          <w:sz w:val="28"/>
          <w:szCs w:val="28"/>
        </w:rPr>
        <w:t>油茶功能因子研究与开发利用</w:t>
      </w:r>
      <w:r>
        <w:rPr>
          <w:rFonts w:ascii="仿宋_GB2312" w:eastAsia="仿宋_GB2312" w:hAnsi="仿宋_GB2312" w:cs="仿宋_GB2312" w:hint="eastAsia"/>
          <w:b/>
          <w:bCs/>
          <w:color w:val="000000"/>
          <w:kern w:val="0"/>
          <w:sz w:val="28"/>
          <w:szCs w:val="28"/>
        </w:rPr>
        <w:t>（领雁）</w:t>
      </w:r>
    </w:p>
    <w:p w:rsidR="00C0146D" w:rsidRDefault="009832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Chars="200" w:firstLine="562"/>
        <w:rPr>
          <w:rFonts w:ascii="仿宋_GB2312" w:eastAsia="仿宋_GB2312" w:hAnsi="仿宋_GB2312" w:cs="仿宋_GB2312"/>
          <w:b/>
          <w:color w:val="000000"/>
          <w:kern w:val="0"/>
          <w:sz w:val="28"/>
          <w:szCs w:val="28"/>
        </w:rPr>
      </w:pPr>
      <w:r>
        <w:rPr>
          <w:rFonts w:ascii="仿宋_GB2312" w:eastAsia="仿宋_GB2312" w:hAnsi="仿宋_GB2312" w:cs="仿宋_GB2312" w:hint="eastAsia"/>
          <w:b/>
          <w:color w:val="000000"/>
          <w:kern w:val="0"/>
          <w:sz w:val="28"/>
          <w:szCs w:val="28"/>
        </w:rPr>
        <w:t>主要研究内容：</w:t>
      </w:r>
      <w:r>
        <w:rPr>
          <w:rFonts w:ascii="仿宋_GB2312" w:eastAsia="仿宋_GB2312" w:hAnsi="仿宋_GB2312" w:cs="仿宋_GB2312" w:hint="eastAsia"/>
          <w:color w:val="000000"/>
          <w:sz w:val="28"/>
          <w:szCs w:val="28"/>
        </w:rPr>
        <w:t>基于多组学技术系统分析油茶籽、山茶油和副产物活性成分、化学构成、分子结构，优化形成合理的功能油产品生产体系和标准规范；通过动物模型和人群干预，研究功能油对心脑血管疾病、“三高”等的预防控制作用，阐明分子营养机理；开发保健、洗护等系列新工艺、新产品，分析研究功效和作用机理，实现高值化技术和功能性产品推广应用与产业化示范。</w:t>
      </w:r>
    </w:p>
    <w:p w:rsidR="00C0146D" w:rsidRDefault="009832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color w:val="000000"/>
          <w:kern w:val="0"/>
          <w:sz w:val="28"/>
          <w:szCs w:val="28"/>
        </w:rPr>
        <w:t>绩效目标：</w:t>
      </w:r>
      <w:r>
        <w:rPr>
          <w:rFonts w:ascii="仿宋_GB2312" w:eastAsia="仿宋_GB2312" w:hAnsi="仿宋_GB2312" w:cs="仿宋_GB2312" w:hint="eastAsia"/>
          <w:color w:val="000000"/>
          <w:sz w:val="28"/>
          <w:szCs w:val="28"/>
        </w:rPr>
        <w:t>发掘油茶籽油新功能因子</w:t>
      </w:r>
      <w:r>
        <w:rPr>
          <w:rFonts w:ascii="仿宋_GB2312" w:eastAsia="仿宋_GB2312" w:hAnsi="仿宋_GB2312" w:cs="仿宋_GB2312" w:hint="eastAsia"/>
          <w:color w:val="000000"/>
          <w:sz w:val="28"/>
          <w:szCs w:val="28"/>
        </w:rPr>
        <w:t>2-3</w:t>
      </w:r>
      <w:r>
        <w:rPr>
          <w:rFonts w:ascii="仿宋_GB2312" w:eastAsia="仿宋_GB2312" w:hAnsi="仿宋_GB2312" w:cs="仿宋_GB2312" w:hint="eastAsia"/>
          <w:color w:val="000000"/>
          <w:sz w:val="28"/>
          <w:szCs w:val="28"/>
        </w:rPr>
        <w:t>个；开发防御心脑血管或“三高”功能食用油产品</w:t>
      </w:r>
      <w:r>
        <w:rPr>
          <w:rFonts w:ascii="仿宋_GB2312" w:eastAsia="仿宋_GB2312" w:hAnsi="仿宋_GB2312" w:cs="仿宋_GB2312" w:hint="eastAsia"/>
          <w:color w:val="000000"/>
          <w:sz w:val="28"/>
          <w:szCs w:val="28"/>
        </w:rPr>
        <w:t>2-3</w:t>
      </w:r>
      <w:r>
        <w:rPr>
          <w:rFonts w:ascii="仿宋_GB2312" w:eastAsia="仿宋_GB2312" w:hAnsi="仿宋_GB2312" w:cs="仿宋_GB2312" w:hint="eastAsia"/>
          <w:color w:val="000000"/>
          <w:sz w:val="28"/>
          <w:szCs w:val="28"/>
        </w:rPr>
        <w:t>个，开发保健或洗护新产品</w:t>
      </w:r>
      <w:r>
        <w:rPr>
          <w:rFonts w:ascii="仿宋_GB2312" w:eastAsia="仿宋_GB2312" w:hAnsi="仿宋_GB2312" w:cs="仿宋_GB2312" w:hint="eastAsia"/>
          <w:color w:val="000000"/>
          <w:sz w:val="28"/>
          <w:szCs w:val="28"/>
        </w:rPr>
        <w:t>2-3</w:t>
      </w:r>
      <w:r>
        <w:rPr>
          <w:rFonts w:ascii="仿宋_GB2312" w:eastAsia="仿宋_GB2312" w:hAnsi="仿宋_GB2312" w:cs="仿宋_GB2312" w:hint="eastAsia"/>
          <w:color w:val="000000"/>
          <w:sz w:val="28"/>
          <w:szCs w:val="28"/>
        </w:rPr>
        <w:t>个，新产品产值</w:t>
      </w:r>
      <w:r>
        <w:rPr>
          <w:rFonts w:ascii="仿宋_GB2312" w:eastAsia="仿宋_GB2312" w:hAnsi="仿宋_GB2312" w:cs="仿宋_GB2312" w:hint="eastAsia"/>
          <w:color w:val="000000"/>
          <w:sz w:val="28"/>
          <w:szCs w:val="28"/>
        </w:rPr>
        <w:t>2000</w:t>
      </w:r>
      <w:r>
        <w:rPr>
          <w:rFonts w:ascii="仿宋_GB2312" w:eastAsia="仿宋_GB2312" w:hAnsi="仿宋_GB2312" w:cs="仿宋_GB2312" w:hint="eastAsia"/>
          <w:color w:val="000000"/>
          <w:sz w:val="28"/>
          <w:szCs w:val="28"/>
        </w:rPr>
        <w:t>万元以上；建立团体标准</w:t>
      </w:r>
      <w:r>
        <w:rPr>
          <w:rFonts w:ascii="仿宋_GB2312" w:eastAsia="仿宋_GB2312" w:hAnsi="仿宋_GB2312" w:cs="仿宋_GB2312" w:hint="eastAsia"/>
          <w:color w:val="000000"/>
          <w:sz w:val="28"/>
          <w:szCs w:val="28"/>
        </w:rPr>
        <w:t>2-3</w:t>
      </w:r>
      <w:r>
        <w:rPr>
          <w:rFonts w:ascii="仿宋_GB2312" w:eastAsia="仿宋_GB2312" w:hAnsi="仿宋_GB2312" w:cs="仿宋_GB2312" w:hint="eastAsia"/>
          <w:color w:val="000000"/>
          <w:sz w:val="28"/>
          <w:szCs w:val="28"/>
        </w:rPr>
        <w:t>项，生产规程和检测方法</w:t>
      </w:r>
      <w:r>
        <w:rPr>
          <w:rFonts w:ascii="仿宋_GB2312" w:eastAsia="仿宋_GB2312" w:hAnsi="仿宋_GB2312" w:cs="仿宋_GB2312" w:hint="eastAsia"/>
          <w:color w:val="000000"/>
          <w:sz w:val="28"/>
          <w:szCs w:val="28"/>
        </w:rPr>
        <w:t>2-3</w:t>
      </w:r>
      <w:r>
        <w:rPr>
          <w:rFonts w:ascii="仿宋_GB2312" w:eastAsia="仿宋_GB2312" w:hAnsi="仿宋_GB2312" w:cs="仿宋_GB2312" w:hint="eastAsia"/>
          <w:color w:val="000000"/>
          <w:sz w:val="28"/>
          <w:szCs w:val="28"/>
        </w:rPr>
        <w:t>个；申报发明专利</w:t>
      </w:r>
      <w:r>
        <w:rPr>
          <w:rFonts w:ascii="仿宋_GB2312" w:eastAsia="仿宋_GB2312" w:hAnsi="仿宋_GB2312" w:cs="仿宋_GB2312" w:hint="eastAsia"/>
          <w:color w:val="000000"/>
          <w:sz w:val="28"/>
          <w:szCs w:val="28"/>
        </w:rPr>
        <w:t>6</w:t>
      </w:r>
      <w:r>
        <w:rPr>
          <w:rFonts w:ascii="仿宋_GB2312" w:eastAsia="仿宋_GB2312" w:hAnsi="仿宋_GB2312" w:cs="仿宋_GB2312" w:hint="eastAsia"/>
          <w:color w:val="000000"/>
          <w:sz w:val="28"/>
          <w:szCs w:val="28"/>
        </w:rPr>
        <w:t>项以上。</w:t>
      </w:r>
    </w:p>
    <w:p w:rsidR="00C0146D" w:rsidRDefault="009832D1">
      <w:pPr>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申报主体：</w:t>
      </w:r>
      <w:r>
        <w:rPr>
          <w:rFonts w:eastAsia="仿宋_GB2312" w:hint="eastAsia"/>
          <w:bCs/>
          <w:color w:val="000000"/>
          <w:kern w:val="0"/>
          <w:sz w:val="28"/>
          <w:szCs w:val="28"/>
        </w:rPr>
        <w:t>牵头申报单位不限主体，必须产学研合作</w:t>
      </w:r>
    </w:p>
    <w:p w:rsidR="00C0146D" w:rsidRDefault="009832D1">
      <w:pPr>
        <w:overflowPunct w:val="0"/>
        <w:autoSpaceDE w:val="0"/>
        <w:autoSpaceDN w:val="0"/>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组织方式：</w:t>
      </w:r>
      <w:r>
        <w:rPr>
          <w:rFonts w:ascii="仿宋_GB2312" w:eastAsia="仿宋_GB2312" w:hAnsi="仿宋_GB2312" w:cs="仿宋_GB2312" w:hint="eastAsia"/>
          <w:color w:val="000000"/>
          <w:sz w:val="28"/>
          <w:szCs w:val="28"/>
        </w:rPr>
        <w:t>竞争性分配</w:t>
      </w:r>
    </w:p>
    <w:p w:rsidR="00C0146D" w:rsidRDefault="009832D1">
      <w:pPr>
        <w:overflowPunct w:val="0"/>
        <w:autoSpaceDE w:val="0"/>
        <w:autoSpaceDN w:val="0"/>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lastRenderedPageBreak/>
        <w:t>建议财政补助经费：</w:t>
      </w:r>
      <w:r>
        <w:rPr>
          <w:rFonts w:ascii="仿宋_GB2312" w:eastAsia="仿宋_GB2312" w:hAnsi="仿宋_GB2312" w:cs="仿宋_GB2312" w:hint="eastAsia"/>
          <w:color w:val="000000"/>
          <w:sz w:val="28"/>
          <w:szCs w:val="28"/>
        </w:rPr>
        <w:t>500</w:t>
      </w:r>
      <w:r>
        <w:rPr>
          <w:rFonts w:ascii="仿宋_GB2312" w:eastAsia="仿宋_GB2312" w:hAnsi="仿宋_GB2312" w:cs="仿宋_GB2312" w:hint="eastAsia"/>
          <w:color w:val="000000"/>
          <w:sz w:val="28"/>
          <w:szCs w:val="28"/>
        </w:rPr>
        <w:t>万元以内</w:t>
      </w:r>
    </w:p>
    <w:p w:rsidR="00C0146D" w:rsidRDefault="009832D1">
      <w:pPr>
        <w:overflowPunct w:val="0"/>
        <w:autoSpaceDE w:val="0"/>
        <w:autoSpaceDN w:val="0"/>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攻关时限要求：</w:t>
      </w:r>
      <w:r>
        <w:rPr>
          <w:rFonts w:ascii="仿宋_GB2312" w:eastAsia="仿宋_GB2312" w:hAnsi="仿宋_GB2312" w:cs="仿宋_GB2312" w:hint="eastAsia"/>
          <w:color w:val="000000"/>
          <w:sz w:val="28"/>
          <w:szCs w:val="28"/>
        </w:rPr>
        <w:t>3</w:t>
      </w:r>
      <w:r>
        <w:rPr>
          <w:rFonts w:ascii="仿宋_GB2312" w:eastAsia="仿宋_GB2312" w:hAnsi="仿宋_GB2312" w:cs="仿宋_GB2312" w:hint="eastAsia"/>
          <w:color w:val="000000"/>
          <w:sz w:val="28"/>
          <w:szCs w:val="28"/>
        </w:rPr>
        <w:t>年内</w:t>
      </w:r>
    </w:p>
    <w:p w:rsidR="00C0146D" w:rsidRDefault="00C0146D">
      <w:pPr>
        <w:pStyle w:val="a0"/>
        <w:spacing w:line="520" w:lineRule="exact"/>
        <w:ind w:left="0"/>
        <w:rPr>
          <w:color w:val="000000"/>
        </w:rPr>
      </w:pPr>
    </w:p>
    <w:p w:rsidR="00C0146D" w:rsidRDefault="009832D1">
      <w:pPr>
        <w:pStyle w:val="7"/>
        <w:spacing w:line="520" w:lineRule="exact"/>
        <w:ind w:left="0" w:firstLineChars="200" w:firstLine="562"/>
        <w:rPr>
          <w:rFonts w:eastAsia="仿宋_GB2312"/>
          <w:b/>
          <w:bCs/>
          <w:color w:val="000000"/>
          <w:kern w:val="0"/>
          <w:sz w:val="28"/>
          <w:szCs w:val="28"/>
        </w:rPr>
      </w:pPr>
      <w:r>
        <w:rPr>
          <w:rFonts w:ascii="仿宋_GB2312" w:eastAsia="仿宋_GB2312" w:hAnsi="仿宋_GB2312" w:cs="仿宋_GB2312" w:hint="eastAsia"/>
          <w:b/>
          <w:bCs/>
          <w:color w:val="000000"/>
          <w:sz w:val="28"/>
          <w:szCs w:val="28"/>
        </w:rPr>
        <w:t>5.</w:t>
      </w:r>
      <w:r>
        <w:rPr>
          <w:rFonts w:ascii="仿宋_GB2312" w:eastAsia="仿宋_GB2312" w:hAnsi="仿宋_GB2312" w:cs="仿宋_GB2312" w:hint="eastAsia"/>
          <w:b/>
          <w:bCs/>
          <w:color w:val="000000"/>
          <w:sz w:val="28"/>
          <w:szCs w:val="28"/>
        </w:rPr>
        <w:t>榜单名称：生鲜农产品冷链物流智能化关键技术研究与应用</w:t>
      </w:r>
      <w:r>
        <w:rPr>
          <w:rFonts w:eastAsia="仿宋_GB2312" w:hint="eastAsia"/>
          <w:b/>
          <w:bCs/>
          <w:color w:val="000000"/>
          <w:kern w:val="0"/>
          <w:sz w:val="28"/>
          <w:szCs w:val="28"/>
        </w:rPr>
        <w:t>（尖兵）</w:t>
      </w:r>
    </w:p>
    <w:p w:rsidR="00C0146D" w:rsidRDefault="009832D1">
      <w:pPr>
        <w:pStyle w:val="7"/>
        <w:spacing w:line="520" w:lineRule="exact"/>
        <w:ind w:left="0"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主要研究内容：</w:t>
      </w:r>
      <w:r>
        <w:rPr>
          <w:rFonts w:ascii="仿宋_GB2312" w:eastAsia="仿宋_GB2312" w:hAnsi="仿宋_GB2312" w:cs="仿宋_GB2312" w:hint="eastAsia"/>
          <w:color w:val="000000"/>
          <w:sz w:val="28"/>
          <w:szCs w:val="28"/>
        </w:rPr>
        <w:t>针对果蔬、水产等生鲜冷链食品贮运物流供应链过程，存在品质劣变和污染产生的风险因子难以管控等问题，明确品质劣变的特异性表征及阈值，阐明关键点和途径；研究供应链中化学危害物迁移规律及控制技术，开发化学和新型微生物风险因子预测预警技术；研发绿色高效控释防腐保鲜剂；研发生态型全降解包装材料，创制各环节品质与环境关键信息感知指示材料；建立供应链生鲜食品质量溯源技术，构建基于</w:t>
      </w:r>
      <w:r>
        <w:rPr>
          <w:rFonts w:ascii="仿宋_GB2312" w:eastAsia="仿宋_GB2312" w:hAnsi="仿宋_GB2312" w:cs="仿宋_GB2312" w:hint="eastAsia"/>
          <w:color w:val="000000"/>
          <w:sz w:val="28"/>
          <w:szCs w:val="28"/>
        </w:rPr>
        <w:t>5G</w:t>
      </w:r>
      <w:r>
        <w:rPr>
          <w:rFonts w:ascii="仿宋_GB2312" w:eastAsia="仿宋_GB2312" w:hAnsi="仿宋_GB2312" w:cs="仿宋_GB2312" w:hint="eastAsia"/>
          <w:color w:val="000000"/>
          <w:sz w:val="28"/>
          <w:szCs w:val="28"/>
        </w:rPr>
        <w:t>数据传输的智能巡检决策体系。</w:t>
      </w:r>
    </w:p>
    <w:p w:rsidR="00C0146D" w:rsidRDefault="009832D1">
      <w:pPr>
        <w:pStyle w:val="7"/>
        <w:spacing w:line="520" w:lineRule="exact"/>
        <w:ind w:left="0"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绩效指标：</w:t>
      </w:r>
      <w:r>
        <w:rPr>
          <w:rFonts w:ascii="仿宋_GB2312" w:eastAsia="仿宋_GB2312" w:hAnsi="仿宋_GB2312" w:cs="仿宋_GB2312" w:hint="eastAsia"/>
          <w:color w:val="000000"/>
          <w:sz w:val="28"/>
          <w:szCs w:val="28"/>
        </w:rPr>
        <w:t>阐明生鲜食品冷链物流供应链各环节品质变化规律，筛选食品劣变特异性标志物</w:t>
      </w:r>
      <w:r>
        <w:rPr>
          <w:rFonts w:ascii="仿宋_GB2312" w:eastAsia="仿宋_GB2312" w:hAnsi="仿宋_GB2312" w:cs="仿宋_GB2312" w:hint="eastAsia"/>
          <w:color w:val="000000"/>
          <w:sz w:val="28"/>
          <w:szCs w:val="28"/>
        </w:rPr>
        <w:t>3-5</w:t>
      </w:r>
      <w:r>
        <w:rPr>
          <w:rFonts w:ascii="仿宋_GB2312" w:eastAsia="仿宋_GB2312" w:hAnsi="仿宋_GB2312" w:cs="仿宋_GB2312" w:hint="eastAsia"/>
          <w:color w:val="000000"/>
          <w:sz w:val="28"/>
          <w:szCs w:val="28"/>
        </w:rPr>
        <w:t>个；明确生鲜食品供应链中危害物的迁移规律，研发化学危害物和新型病原微生物快速检测技术</w:t>
      </w:r>
      <w:r>
        <w:rPr>
          <w:rFonts w:ascii="仿宋_GB2312" w:eastAsia="仿宋_GB2312" w:hAnsi="仿宋_GB2312" w:cs="仿宋_GB2312" w:hint="eastAsia"/>
          <w:color w:val="000000"/>
          <w:sz w:val="28"/>
          <w:szCs w:val="28"/>
        </w:rPr>
        <w:t>3-5</w:t>
      </w:r>
      <w:r>
        <w:rPr>
          <w:rFonts w:ascii="仿宋_GB2312" w:eastAsia="仿宋_GB2312" w:hAnsi="仿宋_GB2312" w:cs="仿宋_GB2312" w:hint="eastAsia"/>
          <w:color w:val="000000"/>
          <w:sz w:val="28"/>
          <w:szCs w:val="28"/>
        </w:rPr>
        <w:t>项；提出病原微生物风险因子控制关键技术</w:t>
      </w:r>
      <w:r>
        <w:rPr>
          <w:rFonts w:ascii="仿宋_GB2312" w:eastAsia="仿宋_GB2312" w:hAnsi="仿宋_GB2312" w:cs="仿宋_GB2312" w:hint="eastAsia"/>
          <w:color w:val="000000"/>
          <w:sz w:val="28"/>
          <w:szCs w:val="28"/>
        </w:rPr>
        <w:t>3-5</w:t>
      </w:r>
      <w:r>
        <w:rPr>
          <w:rFonts w:ascii="仿宋_GB2312" w:eastAsia="仿宋_GB2312" w:hAnsi="仿宋_GB2312" w:cs="仿宋_GB2312" w:hint="eastAsia"/>
          <w:color w:val="000000"/>
          <w:sz w:val="28"/>
          <w:szCs w:val="28"/>
        </w:rPr>
        <w:t>项，开发微生物风险因子高效消减技术</w:t>
      </w:r>
      <w:r>
        <w:rPr>
          <w:rFonts w:ascii="仿宋_GB2312" w:eastAsia="仿宋_GB2312" w:hAnsi="仿宋_GB2312" w:cs="仿宋_GB2312" w:hint="eastAsia"/>
          <w:color w:val="000000"/>
          <w:sz w:val="28"/>
          <w:szCs w:val="28"/>
        </w:rPr>
        <w:t>3</w:t>
      </w:r>
      <w:r>
        <w:rPr>
          <w:rFonts w:ascii="仿宋_GB2312" w:eastAsia="仿宋_GB2312" w:hAnsi="仿宋_GB2312" w:cs="仿宋_GB2312" w:hint="eastAsia"/>
          <w:color w:val="000000"/>
          <w:sz w:val="28"/>
          <w:szCs w:val="28"/>
        </w:rPr>
        <w:t>项；创制绿色控释防腐保鲜剂</w:t>
      </w:r>
      <w:r>
        <w:rPr>
          <w:rFonts w:ascii="仿宋_GB2312" w:eastAsia="仿宋_GB2312" w:hAnsi="仿宋_GB2312" w:cs="仿宋_GB2312" w:hint="eastAsia"/>
          <w:color w:val="000000"/>
          <w:sz w:val="28"/>
          <w:szCs w:val="28"/>
        </w:rPr>
        <w:t>2-3</w:t>
      </w:r>
      <w:r>
        <w:rPr>
          <w:rFonts w:ascii="仿宋_GB2312" w:eastAsia="仿宋_GB2312" w:hAnsi="仿宋_GB2312" w:cs="仿宋_GB2312" w:hint="eastAsia"/>
          <w:color w:val="000000"/>
          <w:sz w:val="28"/>
          <w:szCs w:val="28"/>
        </w:rPr>
        <w:t>种；制备环保全降解包装材料、信息感知指示材料</w:t>
      </w:r>
      <w:r>
        <w:rPr>
          <w:rFonts w:ascii="仿宋_GB2312" w:eastAsia="仿宋_GB2312" w:hAnsi="仿宋_GB2312" w:cs="仿宋_GB2312" w:hint="eastAsia"/>
          <w:color w:val="000000"/>
          <w:sz w:val="28"/>
          <w:szCs w:val="28"/>
        </w:rPr>
        <w:t>3-5</w:t>
      </w:r>
      <w:r>
        <w:rPr>
          <w:rFonts w:ascii="仿宋_GB2312" w:eastAsia="仿宋_GB2312" w:hAnsi="仿宋_GB2312" w:cs="仿宋_GB2312" w:hint="eastAsia"/>
          <w:color w:val="000000"/>
          <w:sz w:val="28"/>
          <w:szCs w:val="28"/>
        </w:rPr>
        <w:t>种；构建全链条信息融合决策与品质可视化预测预警技术体系</w:t>
      </w:r>
      <w:r>
        <w:rPr>
          <w:rFonts w:ascii="仿宋_GB2312" w:eastAsia="仿宋_GB2312" w:hAnsi="仿宋_GB2312" w:cs="仿宋_GB2312" w:hint="eastAsia"/>
          <w:color w:val="000000"/>
          <w:sz w:val="28"/>
          <w:szCs w:val="28"/>
        </w:rPr>
        <w:t>2-3</w:t>
      </w:r>
      <w:r>
        <w:rPr>
          <w:rFonts w:ascii="仿宋_GB2312" w:eastAsia="仿宋_GB2312" w:hAnsi="仿宋_GB2312" w:cs="仿宋_GB2312" w:hint="eastAsia"/>
          <w:color w:val="000000"/>
          <w:sz w:val="28"/>
          <w:szCs w:val="28"/>
        </w:rPr>
        <w:t>个；申请国家发明专利</w:t>
      </w:r>
      <w:r>
        <w:rPr>
          <w:rFonts w:ascii="仿宋_GB2312" w:eastAsia="仿宋_GB2312" w:hAnsi="仿宋_GB2312" w:cs="仿宋_GB2312" w:hint="eastAsia"/>
          <w:color w:val="000000"/>
          <w:sz w:val="28"/>
          <w:szCs w:val="28"/>
        </w:rPr>
        <w:t>3-5</w:t>
      </w:r>
      <w:r>
        <w:rPr>
          <w:rFonts w:ascii="仿宋_GB2312" w:eastAsia="仿宋_GB2312" w:hAnsi="仿宋_GB2312" w:cs="仿宋_GB2312" w:hint="eastAsia"/>
          <w:color w:val="000000"/>
          <w:sz w:val="28"/>
          <w:szCs w:val="28"/>
        </w:rPr>
        <w:t>件，软件著作权</w:t>
      </w:r>
      <w:r>
        <w:rPr>
          <w:rFonts w:ascii="仿宋_GB2312" w:eastAsia="仿宋_GB2312" w:hAnsi="仿宋_GB2312" w:cs="仿宋_GB2312" w:hint="eastAsia"/>
          <w:color w:val="000000"/>
          <w:sz w:val="28"/>
          <w:szCs w:val="28"/>
        </w:rPr>
        <w:t>2-3</w:t>
      </w:r>
      <w:r>
        <w:rPr>
          <w:rFonts w:ascii="仿宋_GB2312" w:eastAsia="仿宋_GB2312" w:hAnsi="仿宋_GB2312" w:cs="仿宋_GB2312" w:hint="eastAsia"/>
          <w:color w:val="000000"/>
          <w:sz w:val="28"/>
          <w:szCs w:val="28"/>
        </w:rPr>
        <w:t>件；实现从产地到消费端，全供应链减损降耗及绿色健康物流，建立示范基地</w:t>
      </w:r>
      <w:r>
        <w:rPr>
          <w:rFonts w:ascii="仿宋_GB2312" w:eastAsia="仿宋_GB2312" w:hAnsi="仿宋_GB2312" w:cs="仿宋_GB2312" w:hint="eastAsia"/>
          <w:color w:val="000000"/>
          <w:sz w:val="28"/>
          <w:szCs w:val="28"/>
        </w:rPr>
        <w:t>1-2</w:t>
      </w:r>
      <w:r>
        <w:rPr>
          <w:rFonts w:ascii="仿宋_GB2312" w:eastAsia="仿宋_GB2312" w:hAnsi="仿宋_GB2312" w:cs="仿宋_GB2312" w:hint="eastAsia"/>
          <w:color w:val="000000"/>
          <w:sz w:val="28"/>
          <w:szCs w:val="28"/>
        </w:rPr>
        <w:t>个；</w:t>
      </w:r>
      <w:r>
        <w:rPr>
          <w:rFonts w:ascii="仿宋_GB2312" w:eastAsia="仿宋_GB2312" w:hAnsi="仿宋_GB2312" w:cs="仿宋_GB2312" w:hint="eastAsia"/>
          <w:color w:val="000000"/>
          <w:sz w:val="28"/>
          <w:szCs w:val="28"/>
        </w:rPr>
        <w:t>新增产值</w:t>
      </w:r>
      <w:r>
        <w:rPr>
          <w:rFonts w:ascii="仿宋_GB2312" w:eastAsia="仿宋_GB2312" w:hAnsi="仿宋_GB2312" w:cs="仿宋_GB2312" w:hint="eastAsia"/>
          <w:color w:val="000000"/>
          <w:sz w:val="28"/>
          <w:szCs w:val="28"/>
        </w:rPr>
        <w:t>1000</w:t>
      </w:r>
      <w:r>
        <w:rPr>
          <w:rFonts w:ascii="仿宋_GB2312" w:eastAsia="仿宋_GB2312" w:hAnsi="仿宋_GB2312" w:cs="仿宋_GB2312" w:hint="eastAsia"/>
          <w:color w:val="000000"/>
          <w:sz w:val="28"/>
          <w:szCs w:val="28"/>
        </w:rPr>
        <w:t>万。</w:t>
      </w:r>
    </w:p>
    <w:p w:rsidR="00C0146D" w:rsidRDefault="009832D1">
      <w:pPr>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lastRenderedPageBreak/>
        <w:t>申报主体：</w:t>
      </w:r>
      <w:r>
        <w:rPr>
          <w:rFonts w:eastAsia="仿宋_GB2312" w:hint="eastAsia"/>
          <w:bCs/>
          <w:color w:val="000000"/>
          <w:kern w:val="0"/>
          <w:sz w:val="28"/>
          <w:szCs w:val="28"/>
        </w:rPr>
        <w:t>牵头申报单位不限主体，必须产学研合作</w:t>
      </w:r>
    </w:p>
    <w:p w:rsidR="00C0146D" w:rsidRDefault="009832D1">
      <w:pPr>
        <w:pStyle w:val="7"/>
        <w:spacing w:line="520" w:lineRule="exact"/>
        <w:ind w:left="0"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组织方式：</w:t>
      </w:r>
      <w:r>
        <w:rPr>
          <w:rFonts w:ascii="仿宋_GB2312" w:eastAsia="仿宋_GB2312" w:hAnsi="仿宋_GB2312" w:cs="仿宋_GB2312" w:hint="eastAsia"/>
          <w:color w:val="000000"/>
          <w:sz w:val="28"/>
          <w:szCs w:val="28"/>
        </w:rPr>
        <w:t>竞争性分配</w:t>
      </w:r>
    </w:p>
    <w:p w:rsidR="00C0146D" w:rsidRDefault="009832D1">
      <w:pPr>
        <w:pStyle w:val="7"/>
        <w:spacing w:line="520" w:lineRule="exact"/>
        <w:ind w:left="0"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建议财政补助经费：</w:t>
      </w:r>
      <w:r>
        <w:rPr>
          <w:rFonts w:ascii="仿宋_GB2312" w:eastAsia="仿宋_GB2312" w:hAnsi="仿宋_GB2312" w:cs="仿宋_GB2312" w:hint="eastAsia"/>
          <w:color w:val="000000"/>
          <w:sz w:val="28"/>
          <w:szCs w:val="28"/>
        </w:rPr>
        <w:t>600</w:t>
      </w:r>
      <w:r>
        <w:rPr>
          <w:rFonts w:ascii="仿宋_GB2312" w:eastAsia="仿宋_GB2312" w:hAnsi="仿宋_GB2312" w:cs="仿宋_GB2312" w:hint="eastAsia"/>
          <w:color w:val="000000"/>
          <w:sz w:val="28"/>
          <w:szCs w:val="28"/>
        </w:rPr>
        <w:t>万元以内</w:t>
      </w:r>
    </w:p>
    <w:p w:rsidR="00C0146D" w:rsidRDefault="009832D1">
      <w:pPr>
        <w:pStyle w:val="7"/>
        <w:spacing w:line="520" w:lineRule="exact"/>
        <w:ind w:left="0"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攻关时限要求：</w:t>
      </w:r>
      <w:r>
        <w:rPr>
          <w:rFonts w:ascii="仿宋_GB2312" w:eastAsia="仿宋_GB2312" w:hAnsi="仿宋_GB2312" w:cs="仿宋_GB2312" w:hint="eastAsia"/>
          <w:color w:val="000000"/>
          <w:sz w:val="28"/>
          <w:szCs w:val="28"/>
        </w:rPr>
        <w:t>3</w:t>
      </w:r>
      <w:r>
        <w:rPr>
          <w:rFonts w:ascii="仿宋_GB2312" w:eastAsia="仿宋_GB2312" w:hAnsi="仿宋_GB2312" w:cs="仿宋_GB2312" w:hint="eastAsia"/>
          <w:color w:val="000000"/>
          <w:sz w:val="28"/>
          <w:szCs w:val="28"/>
        </w:rPr>
        <w:t>年</w:t>
      </w:r>
    </w:p>
    <w:p w:rsidR="00C0146D" w:rsidRDefault="009832D1">
      <w:pPr>
        <w:pStyle w:val="a0"/>
        <w:spacing w:line="520" w:lineRule="exact"/>
        <w:ind w:left="0"/>
        <w:rPr>
          <w:rFonts w:eastAsia="仿宋_GB2312"/>
          <w:color w:val="000000"/>
        </w:rPr>
      </w:pPr>
      <w:r>
        <w:rPr>
          <w:rFonts w:eastAsia="仿宋_GB2312" w:hint="eastAsia"/>
          <w:color w:val="000000"/>
          <w:kern w:val="0"/>
          <w:sz w:val="28"/>
          <w:szCs w:val="28"/>
        </w:rPr>
        <w:t>*</w:t>
      </w:r>
      <w:r>
        <w:rPr>
          <w:rFonts w:eastAsia="仿宋_GB2312" w:hint="eastAsia"/>
          <w:color w:val="000000"/>
          <w:kern w:val="0"/>
          <w:sz w:val="28"/>
          <w:szCs w:val="28"/>
        </w:rPr>
        <w:t>要求揭榜项目绩效目标全覆盖</w:t>
      </w:r>
    </w:p>
    <w:p w:rsidR="00C0146D" w:rsidRDefault="00C0146D">
      <w:pPr>
        <w:spacing w:line="520" w:lineRule="exact"/>
        <w:rPr>
          <w:color w:val="000000"/>
        </w:rPr>
      </w:pPr>
    </w:p>
    <w:p w:rsidR="00C0146D" w:rsidRDefault="009832D1">
      <w:pPr>
        <w:overflowPunct w:val="0"/>
        <w:autoSpaceDE w:val="0"/>
        <w:autoSpaceDN w:val="0"/>
        <w:spacing w:line="520" w:lineRule="exact"/>
        <w:ind w:firstLineChars="200" w:firstLine="562"/>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kern w:val="0"/>
          <w:sz w:val="28"/>
          <w:szCs w:val="28"/>
        </w:rPr>
        <w:t>6.</w:t>
      </w:r>
      <w:r>
        <w:rPr>
          <w:rFonts w:ascii="仿宋_GB2312" w:eastAsia="仿宋_GB2312" w:hAnsi="仿宋_GB2312" w:cs="仿宋_GB2312" w:hint="eastAsia"/>
          <w:b/>
          <w:bCs/>
          <w:color w:val="000000"/>
          <w:kern w:val="0"/>
          <w:sz w:val="28"/>
          <w:szCs w:val="28"/>
        </w:rPr>
        <w:t>榜单名称：名优茶智能化加工关键技术与装备研发（领雁）</w:t>
      </w:r>
    </w:p>
    <w:p w:rsidR="00C0146D" w:rsidRDefault="009832D1">
      <w:pPr>
        <w:overflowPunct w:val="0"/>
        <w:autoSpaceDE w:val="0"/>
        <w:autoSpaceDN w:val="0"/>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主要研究内容：</w:t>
      </w:r>
      <w:r>
        <w:rPr>
          <w:rFonts w:ascii="仿宋_GB2312" w:eastAsia="仿宋_GB2312" w:hAnsi="仿宋_GB2312" w:cs="仿宋_GB2312" w:hint="eastAsia"/>
          <w:color w:val="000000"/>
          <w:sz w:val="28"/>
          <w:szCs w:val="28"/>
        </w:rPr>
        <w:t>针对名优茶加工过程中的数字化、信息化水平低，自动化、精准化、智能化加工装备缺乏等问题，融合在制品外观与内部品质的数字化表征，突破名优茶原料及在制品品质信息的智能感知、单元品质信息传递与智能协同控制技术难点，建立在制品品质特征信息数据库；开发在制品品质特征信息智能感知新型材料、配套软件及装置，研制名优茶加工中在制品实时信息在线快速无损检测装置；构建基于在制品品质特征实时信息的工艺参数自适应优化算法，研发名优茶数字化、精准化、智能化加工装备，研制在制品的理化品质特征信息动态调整闭环控制系统和在制品动态精确计量装</w:t>
      </w:r>
      <w:r>
        <w:rPr>
          <w:rFonts w:ascii="仿宋_GB2312" w:eastAsia="仿宋_GB2312" w:hAnsi="仿宋_GB2312" w:cs="仿宋_GB2312" w:hint="eastAsia"/>
          <w:color w:val="000000"/>
          <w:sz w:val="28"/>
          <w:szCs w:val="28"/>
        </w:rPr>
        <w:t>置，集成建设名优茶智能化加工生产线，开展示范应用。</w:t>
      </w:r>
    </w:p>
    <w:p w:rsidR="00C0146D" w:rsidRDefault="009832D1">
      <w:pPr>
        <w:overflowPunct w:val="0"/>
        <w:autoSpaceDE w:val="0"/>
        <w:autoSpaceDN w:val="0"/>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绩效目标：</w:t>
      </w:r>
      <w:r>
        <w:rPr>
          <w:rFonts w:ascii="仿宋_GB2312" w:eastAsia="仿宋_GB2312" w:hAnsi="仿宋_GB2312" w:cs="仿宋_GB2312" w:hint="eastAsia"/>
          <w:color w:val="000000"/>
          <w:sz w:val="28"/>
          <w:szCs w:val="28"/>
        </w:rPr>
        <w:t>突破名优茶原料及在制品品质信息的智能感知、单元品质信息传递与智能协同控制等关键技术</w:t>
      </w:r>
      <w:r>
        <w:rPr>
          <w:rFonts w:ascii="仿宋_GB2312" w:eastAsia="仿宋_GB2312" w:hAnsi="仿宋_GB2312" w:cs="仿宋_GB2312" w:hint="eastAsia"/>
          <w:color w:val="000000"/>
          <w:sz w:val="28"/>
          <w:szCs w:val="28"/>
        </w:rPr>
        <w:t>3-4</w:t>
      </w:r>
      <w:r>
        <w:rPr>
          <w:rFonts w:ascii="仿宋_GB2312" w:eastAsia="仿宋_GB2312" w:hAnsi="仿宋_GB2312" w:cs="仿宋_GB2312" w:hint="eastAsia"/>
          <w:color w:val="000000"/>
          <w:sz w:val="28"/>
          <w:szCs w:val="28"/>
        </w:rPr>
        <w:t>个；建立在制品品质特征信息数据库</w:t>
      </w:r>
      <w:r>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rPr>
        <w:t>个；研发在线快速无损检测装置</w:t>
      </w:r>
      <w:r>
        <w:rPr>
          <w:rFonts w:ascii="仿宋_GB2312" w:eastAsia="仿宋_GB2312" w:hAnsi="仿宋_GB2312" w:cs="仿宋_GB2312" w:hint="eastAsia"/>
          <w:color w:val="000000"/>
          <w:sz w:val="28"/>
          <w:szCs w:val="28"/>
        </w:rPr>
        <w:t>3-4</w:t>
      </w:r>
      <w:r>
        <w:rPr>
          <w:rFonts w:ascii="仿宋_GB2312" w:eastAsia="仿宋_GB2312" w:hAnsi="仿宋_GB2312" w:cs="仿宋_GB2312" w:hint="eastAsia"/>
          <w:color w:val="000000"/>
          <w:sz w:val="28"/>
          <w:szCs w:val="28"/>
        </w:rPr>
        <w:t>个，理化品质特征响应时间≤</w:t>
      </w:r>
      <w:r>
        <w:rPr>
          <w:rFonts w:ascii="仿宋_GB2312" w:eastAsia="仿宋_GB2312" w:hAnsi="仿宋_GB2312" w:cs="仿宋_GB2312" w:hint="eastAsia"/>
          <w:color w:val="000000"/>
          <w:sz w:val="28"/>
          <w:szCs w:val="28"/>
        </w:rPr>
        <w:t>10s</w:t>
      </w:r>
      <w:r>
        <w:rPr>
          <w:rFonts w:ascii="仿宋_GB2312" w:eastAsia="仿宋_GB2312" w:hAnsi="仿宋_GB2312" w:cs="仿宋_GB2312" w:hint="eastAsia"/>
          <w:color w:val="000000"/>
          <w:sz w:val="28"/>
          <w:szCs w:val="28"/>
        </w:rPr>
        <w:t>，以及在</w:t>
      </w:r>
      <w:r>
        <w:rPr>
          <w:rFonts w:ascii="仿宋_GB2312" w:eastAsia="仿宋_GB2312" w:hAnsi="仿宋_GB2312" w:cs="仿宋_GB2312" w:hint="eastAsia"/>
          <w:color w:val="000000"/>
          <w:sz w:val="28"/>
          <w:szCs w:val="28"/>
        </w:rPr>
        <w:lastRenderedPageBreak/>
        <w:t>制品动态精确计量装置</w:t>
      </w:r>
      <w:r>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rPr>
        <w:t>套，流量控制误差≤±</w:t>
      </w:r>
      <w:r>
        <w:rPr>
          <w:rFonts w:ascii="仿宋_GB2312" w:eastAsia="仿宋_GB2312" w:hAnsi="仿宋_GB2312" w:cs="仿宋_GB2312" w:hint="eastAsia"/>
          <w:color w:val="000000"/>
          <w:sz w:val="28"/>
          <w:szCs w:val="28"/>
        </w:rPr>
        <w:t>2%</w:t>
      </w:r>
      <w:r>
        <w:rPr>
          <w:rFonts w:ascii="仿宋_GB2312" w:eastAsia="仿宋_GB2312" w:hAnsi="仿宋_GB2312" w:cs="仿宋_GB2312" w:hint="eastAsia"/>
          <w:color w:val="000000"/>
          <w:sz w:val="28"/>
          <w:szCs w:val="28"/>
        </w:rPr>
        <w:t>；研制名优茶智能化加工装备</w:t>
      </w:r>
      <w:r>
        <w:rPr>
          <w:rFonts w:ascii="仿宋_GB2312" w:eastAsia="仿宋_GB2312" w:hAnsi="仿宋_GB2312" w:cs="仿宋_GB2312" w:hint="eastAsia"/>
          <w:color w:val="000000"/>
          <w:sz w:val="28"/>
          <w:szCs w:val="28"/>
        </w:rPr>
        <w:t>3-4</w:t>
      </w:r>
      <w:r>
        <w:rPr>
          <w:rFonts w:ascii="仿宋_GB2312" w:eastAsia="仿宋_GB2312" w:hAnsi="仿宋_GB2312" w:cs="仿宋_GB2312" w:hint="eastAsia"/>
          <w:color w:val="000000"/>
          <w:sz w:val="28"/>
          <w:szCs w:val="28"/>
        </w:rPr>
        <w:t>台（套），具备主要参数实时采集、故障诊断与自动监控功能；研发在制品品质特征信息动态调整闭环控制系统</w:t>
      </w:r>
      <w:r>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rPr>
        <w:t>个，集成建设名优茶智能化加工示范生产线</w:t>
      </w:r>
      <w:r>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rPr>
        <w:t>条。制订相关标准、技术规程</w:t>
      </w:r>
      <w:r>
        <w:rPr>
          <w:rFonts w:ascii="仿宋_GB2312" w:eastAsia="仿宋_GB2312" w:hAnsi="仿宋_GB2312" w:cs="仿宋_GB2312" w:hint="eastAsia"/>
          <w:color w:val="000000"/>
          <w:sz w:val="28"/>
          <w:szCs w:val="28"/>
        </w:rPr>
        <w:t>1-2</w:t>
      </w:r>
      <w:r>
        <w:rPr>
          <w:rFonts w:ascii="仿宋_GB2312" w:eastAsia="仿宋_GB2312" w:hAnsi="仿宋_GB2312" w:cs="仿宋_GB2312" w:hint="eastAsia"/>
          <w:color w:val="000000"/>
          <w:sz w:val="28"/>
          <w:szCs w:val="28"/>
        </w:rPr>
        <w:t>项；</w:t>
      </w:r>
      <w:r>
        <w:rPr>
          <w:rFonts w:ascii="仿宋_GB2312" w:eastAsia="仿宋_GB2312" w:hAnsi="仿宋_GB2312" w:cs="仿宋_GB2312" w:hint="eastAsia"/>
          <w:color w:val="000000"/>
          <w:sz w:val="28"/>
          <w:szCs w:val="28"/>
        </w:rPr>
        <w:t>申请专利</w:t>
      </w:r>
      <w:r>
        <w:rPr>
          <w:rFonts w:ascii="仿宋_GB2312" w:eastAsia="仿宋_GB2312" w:hAnsi="仿宋_GB2312" w:cs="仿宋_GB2312" w:hint="eastAsia"/>
          <w:color w:val="000000"/>
          <w:sz w:val="28"/>
          <w:szCs w:val="28"/>
        </w:rPr>
        <w:t>3-4</w:t>
      </w:r>
      <w:r>
        <w:rPr>
          <w:rFonts w:ascii="仿宋_GB2312" w:eastAsia="仿宋_GB2312" w:hAnsi="仿宋_GB2312" w:cs="仿宋_GB2312" w:hint="eastAsia"/>
          <w:color w:val="000000"/>
          <w:sz w:val="28"/>
          <w:szCs w:val="28"/>
        </w:rPr>
        <w:t>项，获软件著作权</w:t>
      </w:r>
      <w:r>
        <w:rPr>
          <w:rFonts w:ascii="仿宋_GB2312" w:eastAsia="仿宋_GB2312" w:hAnsi="仿宋_GB2312" w:cs="仿宋_GB2312" w:hint="eastAsia"/>
          <w:color w:val="000000"/>
          <w:sz w:val="28"/>
          <w:szCs w:val="28"/>
        </w:rPr>
        <w:t>2-3</w:t>
      </w:r>
      <w:r>
        <w:rPr>
          <w:rFonts w:ascii="仿宋_GB2312" w:eastAsia="仿宋_GB2312" w:hAnsi="仿宋_GB2312" w:cs="仿宋_GB2312" w:hint="eastAsia"/>
          <w:color w:val="000000"/>
          <w:sz w:val="28"/>
          <w:szCs w:val="28"/>
        </w:rPr>
        <w:t>项。</w:t>
      </w:r>
    </w:p>
    <w:p w:rsidR="00C0146D" w:rsidRDefault="009832D1">
      <w:pPr>
        <w:spacing w:line="520" w:lineRule="exact"/>
        <w:ind w:firstLineChars="200" w:firstLine="562"/>
        <w:rPr>
          <w:rFonts w:eastAsia="仿宋_GB2312"/>
          <w:bCs/>
          <w:color w:val="000000"/>
          <w:kern w:val="0"/>
          <w:sz w:val="28"/>
          <w:szCs w:val="28"/>
        </w:rPr>
      </w:pPr>
      <w:r>
        <w:rPr>
          <w:rFonts w:ascii="仿宋_GB2312" w:eastAsia="仿宋_GB2312" w:hAnsi="仿宋_GB2312" w:cs="仿宋_GB2312" w:hint="eastAsia"/>
          <w:b/>
          <w:bCs/>
          <w:color w:val="000000"/>
          <w:kern w:val="0"/>
          <w:sz w:val="28"/>
          <w:szCs w:val="28"/>
        </w:rPr>
        <w:t>申报主体：</w:t>
      </w:r>
      <w:r>
        <w:rPr>
          <w:rFonts w:eastAsia="仿宋_GB2312" w:hint="eastAsia"/>
          <w:bCs/>
          <w:color w:val="000000"/>
          <w:kern w:val="0"/>
          <w:sz w:val="28"/>
          <w:szCs w:val="28"/>
        </w:rPr>
        <w:t>原则上由企业牵头申报，鼓励产学研合作</w:t>
      </w:r>
    </w:p>
    <w:p w:rsidR="00C0146D" w:rsidRDefault="009832D1">
      <w:pPr>
        <w:overflowPunct w:val="0"/>
        <w:autoSpaceDE w:val="0"/>
        <w:autoSpaceDN w:val="0"/>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组织方式：</w:t>
      </w:r>
      <w:r>
        <w:rPr>
          <w:rFonts w:ascii="仿宋_GB2312" w:eastAsia="仿宋_GB2312" w:hAnsi="仿宋_GB2312" w:cs="仿宋_GB2312" w:hint="eastAsia"/>
          <w:color w:val="000000"/>
          <w:sz w:val="28"/>
          <w:szCs w:val="28"/>
        </w:rPr>
        <w:t>竞争性分配</w:t>
      </w:r>
    </w:p>
    <w:p w:rsidR="00C0146D" w:rsidRDefault="009832D1">
      <w:pPr>
        <w:overflowPunct w:val="0"/>
        <w:autoSpaceDE w:val="0"/>
        <w:autoSpaceDN w:val="0"/>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建议财政补助经费：</w:t>
      </w:r>
      <w:r>
        <w:rPr>
          <w:rFonts w:ascii="仿宋_GB2312" w:eastAsia="仿宋_GB2312" w:hAnsi="仿宋_GB2312" w:cs="仿宋_GB2312" w:hint="eastAsia"/>
          <w:color w:val="000000"/>
          <w:sz w:val="28"/>
          <w:szCs w:val="28"/>
        </w:rPr>
        <w:t>300</w:t>
      </w:r>
      <w:r>
        <w:rPr>
          <w:rFonts w:ascii="仿宋_GB2312" w:eastAsia="仿宋_GB2312" w:hAnsi="仿宋_GB2312" w:cs="仿宋_GB2312" w:hint="eastAsia"/>
          <w:color w:val="000000"/>
          <w:sz w:val="28"/>
          <w:szCs w:val="28"/>
        </w:rPr>
        <w:t>万元以内</w:t>
      </w:r>
    </w:p>
    <w:p w:rsidR="00C0146D" w:rsidRDefault="009832D1">
      <w:pPr>
        <w:overflowPunct w:val="0"/>
        <w:autoSpaceDE w:val="0"/>
        <w:autoSpaceDN w:val="0"/>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攻关时限要求：</w:t>
      </w:r>
      <w:r>
        <w:rPr>
          <w:rFonts w:ascii="仿宋_GB2312" w:eastAsia="仿宋_GB2312" w:hAnsi="仿宋_GB2312" w:cs="仿宋_GB2312" w:hint="eastAsia"/>
          <w:color w:val="000000"/>
          <w:sz w:val="28"/>
          <w:szCs w:val="28"/>
        </w:rPr>
        <w:t>3</w:t>
      </w:r>
      <w:r>
        <w:rPr>
          <w:rFonts w:ascii="仿宋_GB2312" w:eastAsia="仿宋_GB2312" w:hAnsi="仿宋_GB2312" w:cs="仿宋_GB2312" w:hint="eastAsia"/>
          <w:color w:val="000000"/>
          <w:sz w:val="28"/>
          <w:szCs w:val="28"/>
        </w:rPr>
        <w:t>年内</w:t>
      </w:r>
    </w:p>
    <w:p w:rsidR="00C0146D" w:rsidRDefault="009832D1">
      <w:pPr>
        <w:pStyle w:val="a0"/>
        <w:spacing w:line="520" w:lineRule="exact"/>
        <w:ind w:left="0"/>
        <w:rPr>
          <w:rFonts w:eastAsia="仿宋_GB2312"/>
          <w:color w:val="000000"/>
        </w:rPr>
      </w:pPr>
      <w:r>
        <w:rPr>
          <w:rFonts w:eastAsia="仿宋_GB2312" w:hint="eastAsia"/>
          <w:color w:val="000000"/>
          <w:kern w:val="0"/>
          <w:sz w:val="28"/>
          <w:szCs w:val="28"/>
        </w:rPr>
        <w:t>*</w:t>
      </w:r>
      <w:r>
        <w:rPr>
          <w:rFonts w:eastAsia="仿宋_GB2312" w:hint="eastAsia"/>
          <w:color w:val="000000"/>
          <w:kern w:val="0"/>
          <w:sz w:val="28"/>
          <w:szCs w:val="28"/>
        </w:rPr>
        <w:t>要求揭榜项目绩效目标全覆盖</w:t>
      </w:r>
    </w:p>
    <w:p w:rsidR="00C0146D" w:rsidRDefault="00C0146D">
      <w:pPr>
        <w:overflowPunct w:val="0"/>
        <w:autoSpaceDE w:val="0"/>
        <w:autoSpaceDN w:val="0"/>
        <w:spacing w:line="520" w:lineRule="exact"/>
        <w:ind w:firstLineChars="200" w:firstLine="562"/>
        <w:outlineLvl w:val="1"/>
        <w:rPr>
          <w:rFonts w:eastAsia="仿宋_GB2312"/>
          <w:b/>
          <w:bCs/>
          <w:color w:val="000000"/>
          <w:kern w:val="0"/>
          <w:sz w:val="28"/>
          <w:szCs w:val="28"/>
        </w:rPr>
      </w:pPr>
    </w:p>
    <w:p w:rsidR="00C0146D" w:rsidRDefault="009832D1">
      <w:pPr>
        <w:overflowPunct w:val="0"/>
        <w:autoSpaceDE w:val="0"/>
        <w:autoSpaceDN w:val="0"/>
        <w:spacing w:line="520" w:lineRule="exact"/>
        <w:ind w:firstLineChars="200" w:firstLine="562"/>
        <w:outlineLvl w:val="1"/>
        <w:rPr>
          <w:rFonts w:eastAsia="仿宋_GB2312"/>
          <w:b/>
          <w:bCs/>
          <w:color w:val="000000"/>
          <w:kern w:val="0"/>
          <w:sz w:val="28"/>
          <w:szCs w:val="28"/>
        </w:rPr>
      </w:pPr>
      <w:r>
        <w:rPr>
          <w:rFonts w:eastAsia="仿宋_GB2312" w:hint="eastAsia"/>
          <w:b/>
          <w:bCs/>
          <w:color w:val="000000"/>
          <w:kern w:val="0"/>
          <w:sz w:val="28"/>
          <w:szCs w:val="28"/>
        </w:rPr>
        <w:t>7.</w:t>
      </w:r>
      <w:r>
        <w:rPr>
          <w:rFonts w:eastAsia="仿宋_GB2312" w:hint="eastAsia"/>
          <w:b/>
          <w:bCs/>
          <w:color w:val="000000"/>
          <w:kern w:val="0"/>
          <w:sz w:val="28"/>
          <w:szCs w:val="28"/>
        </w:rPr>
        <w:t>榜单名称</w:t>
      </w:r>
      <w:r>
        <w:rPr>
          <w:rFonts w:eastAsia="仿宋_GB2312"/>
          <w:b/>
          <w:bCs/>
          <w:color w:val="000000"/>
          <w:kern w:val="0"/>
          <w:sz w:val="28"/>
          <w:szCs w:val="28"/>
        </w:rPr>
        <w:t>：</w:t>
      </w:r>
      <w:r>
        <w:rPr>
          <w:rFonts w:eastAsia="仿宋_GB2312" w:hint="eastAsia"/>
          <w:b/>
          <w:bCs/>
          <w:color w:val="000000"/>
          <w:kern w:val="0"/>
          <w:sz w:val="28"/>
          <w:szCs w:val="28"/>
        </w:rPr>
        <w:t>胡柚药用资源综合利用关键技术研究与产业化示范（</w:t>
      </w:r>
      <w:r>
        <w:rPr>
          <w:rFonts w:eastAsia="仿宋_GB2312" w:hint="eastAsia"/>
          <w:b/>
          <w:bCs/>
          <w:color w:val="000000"/>
          <w:kern w:val="0"/>
          <w:sz w:val="28"/>
          <w:szCs w:val="28"/>
        </w:rPr>
        <w:t>26</w:t>
      </w:r>
      <w:r>
        <w:rPr>
          <w:rFonts w:eastAsia="仿宋_GB2312" w:hint="eastAsia"/>
          <w:b/>
          <w:bCs/>
          <w:color w:val="000000"/>
          <w:kern w:val="0"/>
          <w:sz w:val="28"/>
          <w:szCs w:val="28"/>
        </w:rPr>
        <w:t>县）</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主要研究内容：</w:t>
      </w:r>
      <w:r>
        <w:rPr>
          <w:rFonts w:eastAsia="仿宋_GB2312" w:hint="eastAsia"/>
          <w:color w:val="000000"/>
          <w:kern w:val="0"/>
          <w:sz w:val="28"/>
          <w:szCs w:val="28"/>
        </w:rPr>
        <w:t>以胡柚果皮、幼果和胡柚花为原料开发药用资源，按照“衢枳壳”模式开展以胡柚果皮为原料的药用资源“衢橘红”、以胡柚幼果为原料的药用资源“衢枳实”、胡柚花为原料药用资源“胡柚花”的研究，开发相关健康产品并进行产业化应用。</w:t>
      </w:r>
      <w:r>
        <w:rPr>
          <w:rFonts w:eastAsia="仿宋_GB2312" w:hint="eastAsia"/>
          <w:color w:val="000000"/>
          <w:kern w:val="0"/>
          <w:sz w:val="28"/>
          <w:szCs w:val="28"/>
        </w:rPr>
        <w:t xml:space="preserve"> </w:t>
      </w:r>
      <w:r>
        <w:rPr>
          <w:rFonts w:eastAsia="仿宋_GB2312" w:hint="eastAsia"/>
          <w:color w:val="000000"/>
          <w:kern w:val="0"/>
          <w:sz w:val="28"/>
          <w:szCs w:val="28"/>
        </w:rPr>
        <w:t>针对“衢橘红”“衢枳实”“胡柚花”，拟采用</w:t>
      </w:r>
      <w:r>
        <w:rPr>
          <w:rFonts w:eastAsia="仿宋_GB2312" w:hint="eastAsia"/>
          <w:color w:val="000000"/>
          <w:kern w:val="0"/>
          <w:sz w:val="28"/>
          <w:szCs w:val="28"/>
        </w:rPr>
        <w:t>HPLC</w:t>
      </w:r>
      <w:r>
        <w:rPr>
          <w:rFonts w:eastAsia="仿宋_GB2312" w:hint="eastAsia"/>
          <w:color w:val="000000"/>
          <w:kern w:val="0"/>
          <w:sz w:val="28"/>
          <w:szCs w:val="28"/>
        </w:rPr>
        <w:t>及</w:t>
      </w:r>
      <w:r>
        <w:rPr>
          <w:rFonts w:eastAsia="仿宋_GB2312" w:hint="eastAsia"/>
          <w:color w:val="000000"/>
          <w:kern w:val="0"/>
          <w:sz w:val="28"/>
          <w:szCs w:val="28"/>
        </w:rPr>
        <w:t>LC-MS/MS</w:t>
      </w:r>
      <w:r>
        <w:rPr>
          <w:rFonts w:eastAsia="仿宋_GB2312" w:hint="eastAsia"/>
          <w:color w:val="000000"/>
          <w:kern w:val="0"/>
          <w:sz w:val="28"/>
          <w:szCs w:val="28"/>
        </w:rPr>
        <w:t>技术，在合适的色谱条件下研究其化学成分并进行综合评价，建立特征指纹图谱和一测多评方法；评价胡柚不同生长物候期的多成分含量，跟踪其中多个指标成分的动态变化，明确科学的采收加工条件；通过研究药用部位、采收加工、药</w:t>
      </w:r>
      <w:r>
        <w:rPr>
          <w:rFonts w:eastAsia="仿宋_GB2312" w:hint="eastAsia"/>
          <w:color w:val="000000"/>
          <w:kern w:val="0"/>
          <w:sz w:val="28"/>
          <w:szCs w:val="28"/>
        </w:rPr>
        <w:lastRenderedPageBreak/>
        <w:t>材性状、显微特征、薄层特征、检查控制、含量指标及重金属、农药残留、真菌毒素、性味归经、功能主治和注意事项等主要控制指标，建立全方位的药用控制质量标准。采用经典动物实验模型，研究（</w:t>
      </w:r>
      <w:r>
        <w:rPr>
          <w:rFonts w:eastAsia="仿宋_GB2312" w:hint="eastAsia"/>
          <w:color w:val="000000"/>
          <w:kern w:val="0"/>
          <w:sz w:val="28"/>
          <w:szCs w:val="28"/>
        </w:rPr>
        <w:t>1</w:t>
      </w:r>
      <w:r>
        <w:rPr>
          <w:rFonts w:eastAsia="仿宋_GB2312" w:hint="eastAsia"/>
          <w:color w:val="000000"/>
          <w:kern w:val="0"/>
          <w:sz w:val="28"/>
          <w:szCs w:val="28"/>
        </w:rPr>
        <w:t>）“衢橘红”与药典化橘红“理气宽中、燥湿化痰”（</w:t>
      </w:r>
      <w:r>
        <w:rPr>
          <w:rFonts w:eastAsia="仿宋_GB2312" w:hint="eastAsia"/>
          <w:color w:val="000000"/>
          <w:kern w:val="0"/>
          <w:sz w:val="28"/>
          <w:szCs w:val="28"/>
        </w:rPr>
        <w:t>2</w:t>
      </w:r>
      <w:r>
        <w:rPr>
          <w:rFonts w:eastAsia="仿宋_GB2312" w:hint="eastAsia"/>
          <w:color w:val="000000"/>
          <w:kern w:val="0"/>
          <w:sz w:val="28"/>
          <w:szCs w:val="28"/>
        </w:rPr>
        <w:t>）“衢</w:t>
      </w:r>
      <w:r>
        <w:rPr>
          <w:rFonts w:eastAsia="仿宋_GB2312" w:hint="eastAsia"/>
          <w:color w:val="000000"/>
          <w:kern w:val="0"/>
          <w:sz w:val="28"/>
          <w:szCs w:val="28"/>
        </w:rPr>
        <w:t>枳实”与药典枳实的“破气消积、化痰散痞”（</w:t>
      </w:r>
      <w:r>
        <w:rPr>
          <w:rFonts w:eastAsia="仿宋_GB2312" w:hint="eastAsia"/>
          <w:color w:val="000000"/>
          <w:kern w:val="0"/>
          <w:sz w:val="28"/>
          <w:szCs w:val="28"/>
        </w:rPr>
        <w:t>3</w:t>
      </w:r>
      <w:r>
        <w:rPr>
          <w:rFonts w:eastAsia="仿宋_GB2312" w:hint="eastAsia"/>
          <w:color w:val="000000"/>
          <w:kern w:val="0"/>
          <w:sz w:val="28"/>
          <w:szCs w:val="28"/>
        </w:rPr>
        <w:t>）“胡柚花”与浙江省炮制规范“代代花”的“理气宽胸、开胃止呕”等为主的药理药效差异，考察“衢橘红”“衢枳实”“胡柚花”的药理药效。采用毒性试验、致畸试验等评价衢橘红的用药安全性。</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绩效目标：</w:t>
      </w:r>
      <w:r>
        <w:rPr>
          <w:rFonts w:eastAsia="仿宋_GB2312" w:hint="eastAsia"/>
          <w:color w:val="000000"/>
          <w:kern w:val="0"/>
          <w:sz w:val="28"/>
          <w:szCs w:val="28"/>
        </w:rPr>
        <w:t>完成胡柚药用资源的综合利用研究，开发出“衢橘红”“衢枳实”“胡柚花”等特色药用资源，并实现产业化生产；胡柚废弃皮利用率达到</w:t>
      </w:r>
      <w:r>
        <w:rPr>
          <w:rFonts w:eastAsia="仿宋_GB2312" w:hint="eastAsia"/>
          <w:color w:val="000000"/>
          <w:kern w:val="0"/>
          <w:sz w:val="28"/>
          <w:szCs w:val="28"/>
        </w:rPr>
        <w:t>90%</w:t>
      </w:r>
      <w:r>
        <w:rPr>
          <w:rFonts w:eastAsia="仿宋_GB2312" w:hint="eastAsia"/>
          <w:color w:val="000000"/>
          <w:kern w:val="0"/>
          <w:sz w:val="28"/>
          <w:szCs w:val="28"/>
        </w:rPr>
        <w:t>以上，每年形成</w:t>
      </w:r>
      <w:r>
        <w:rPr>
          <w:rFonts w:eastAsia="仿宋_GB2312" w:hint="eastAsia"/>
          <w:color w:val="000000"/>
          <w:kern w:val="0"/>
          <w:sz w:val="28"/>
          <w:szCs w:val="28"/>
        </w:rPr>
        <w:t>1-2</w:t>
      </w:r>
      <w:r>
        <w:rPr>
          <w:rFonts w:eastAsia="仿宋_GB2312" w:hint="eastAsia"/>
          <w:color w:val="000000"/>
          <w:kern w:val="0"/>
          <w:sz w:val="28"/>
          <w:szCs w:val="28"/>
        </w:rPr>
        <w:t>个相关技术成果和自主知识产权并应用示范，申请专利</w:t>
      </w:r>
      <w:r>
        <w:rPr>
          <w:rFonts w:eastAsia="仿宋_GB2312" w:hint="eastAsia"/>
          <w:color w:val="000000"/>
          <w:kern w:val="0"/>
          <w:sz w:val="28"/>
          <w:szCs w:val="28"/>
        </w:rPr>
        <w:t>1-2</w:t>
      </w:r>
      <w:r>
        <w:rPr>
          <w:rFonts w:eastAsia="仿宋_GB2312" w:hint="eastAsia"/>
          <w:color w:val="000000"/>
          <w:kern w:val="0"/>
          <w:sz w:val="28"/>
          <w:szCs w:val="28"/>
        </w:rPr>
        <w:t>项。建立生产线</w:t>
      </w:r>
      <w:r>
        <w:rPr>
          <w:rFonts w:eastAsia="仿宋_GB2312" w:hint="eastAsia"/>
          <w:color w:val="000000"/>
          <w:kern w:val="0"/>
          <w:sz w:val="28"/>
          <w:szCs w:val="28"/>
        </w:rPr>
        <w:t>2-3</w:t>
      </w:r>
      <w:r>
        <w:rPr>
          <w:rFonts w:eastAsia="仿宋_GB2312" w:hint="eastAsia"/>
          <w:color w:val="000000"/>
          <w:kern w:val="0"/>
          <w:sz w:val="28"/>
          <w:szCs w:val="28"/>
        </w:rPr>
        <w:t>条，经济效益达到</w:t>
      </w:r>
      <w:r>
        <w:rPr>
          <w:rFonts w:eastAsia="仿宋_GB2312" w:hint="eastAsia"/>
          <w:color w:val="000000"/>
          <w:kern w:val="0"/>
          <w:sz w:val="28"/>
          <w:szCs w:val="28"/>
        </w:rPr>
        <w:t>3</w:t>
      </w:r>
      <w:r>
        <w:rPr>
          <w:rFonts w:eastAsia="仿宋_GB2312" w:hint="eastAsia"/>
          <w:color w:val="000000"/>
          <w:kern w:val="0"/>
          <w:sz w:val="28"/>
          <w:szCs w:val="28"/>
        </w:rPr>
        <w:t>亿元，胡柚从业者人均增收超</w:t>
      </w:r>
      <w:r>
        <w:rPr>
          <w:rFonts w:eastAsia="仿宋_GB2312" w:hint="eastAsia"/>
          <w:color w:val="000000"/>
          <w:kern w:val="0"/>
          <w:sz w:val="28"/>
          <w:szCs w:val="28"/>
        </w:rPr>
        <w:t>1</w:t>
      </w:r>
      <w:r>
        <w:rPr>
          <w:rFonts w:eastAsia="仿宋_GB2312" w:hint="eastAsia"/>
          <w:color w:val="000000"/>
          <w:kern w:val="0"/>
          <w:sz w:val="28"/>
          <w:szCs w:val="28"/>
        </w:rPr>
        <w:t>万元。加快</w:t>
      </w:r>
      <w:r>
        <w:rPr>
          <w:rFonts w:eastAsia="仿宋_GB2312" w:hint="eastAsia"/>
          <w:color w:val="000000"/>
          <w:kern w:val="0"/>
          <w:sz w:val="28"/>
          <w:szCs w:val="28"/>
        </w:rPr>
        <w:t>实现胡柚从农副产品向工业和医药产品的转化，提升胡柚产品附加值，壮大全产业链实力，实现胡柚产业高质量跨越发展，助力共同富裕。</w:t>
      </w:r>
    </w:p>
    <w:p w:rsidR="00C0146D" w:rsidRDefault="009832D1">
      <w:pPr>
        <w:pStyle w:val="a5"/>
        <w:shd w:val="clear" w:color="auto" w:fill="FFFFFF"/>
        <w:spacing w:before="0" w:beforeAutospacing="0" w:after="0" w:afterAutospacing="0" w:line="520" w:lineRule="exact"/>
        <w:ind w:firstLineChars="200" w:firstLine="562"/>
        <w:jc w:val="both"/>
        <w:rPr>
          <w:rFonts w:eastAsia="仿宋_GB2312"/>
          <w:color w:val="000000"/>
          <w:sz w:val="28"/>
          <w:szCs w:val="28"/>
        </w:rPr>
      </w:pPr>
      <w:r>
        <w:rPr>
          <w:rFonts w:eastAsia="仿宋_GB2312"/>
          <w:b/>
          <w:bCs/>
          <w:color w:val="000000"/>
          <w:sz w:val="28"/>
          <w:szCs w:val="28"/>
        </w:rPr>
        <w:t>申报主体：</w:t>
      </w:r>
      <w:r>
        <w:rPr>
          <w:rFonts w:eastAsia="仿宋_GB2312" w:hint="eastAsia"/>
          <w:color w:val="000000"/>
          <w:sz w:val="28"/>
          <w:szCs w:val="28"/>
        </w:rPr>
        <w:t>针对常山县企业牵头申报</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rsidR="00C0146D" w:rsidRDefault="009832D1">
      <w:pPr>
        <w:overflowPunct w:val="0"/>
        <w:autoSpaceDE w:val="0"/>
        <w:autoSpaceDN w:val="0"/>
        <w:spacing w:line="520" w:lineRule="exact"/>
        <w:ind w:firstLineChars="200" w:firstLine="562"/>
        <w:rPr>
          <w:rFonts w:eastAsia="楷体_GB2312"/>
          <w:color w:val="000000"/>
          <w:sz w:val="28"/>
          <w:szCs w:val="28"/>
        </w:rPr>
      </w:pPr>
      <w:r>
        <w:rPr>
          <w:rFonts w:eastAsia="仿宋_GB2312"/>
          <w:b/>
          <w:bCs/>
          <w:color w:val="000000"/>
          <w:kern w:val="0"/>
          <w:sz w:val="28"/>
          <w:szCs w:val="28"/>
        </w:rPr>
        <w:t>建议财政补助经费：</w:t>
      </w:r>
      <w:r>
        <w:rPr>
          <w:rFonts w:eastAsia="仿宋_GB2312" w:hint="eastAsia"/>
          <w:color w:val="000000"/>
          <w:kern w:val="0"/>
          <w:sz w:val="28"/>
          <w:szCs w:val="28"/>
        </w:rPr>
        <w:t>300</w:t>
      </w:r>
      <w:r>
        <w:rPr>
          <w:rFonts w:eastAsia="仿宋_GB2312" w:hint="eastAsia"/>
          <w:color w:val="000000"/>
          <w:kern w:val="0"/>
          <w:sz w:val="28"/>
          <w:szCs w:val="28"/>
        </w:rPr>
        <w:t>万元以内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w:t>
      </w:r>
      <w:r>
        <w:rPr>
          <w:rFonts w:eastAsia="仿宋_GB2312"/>
          <w:color w:val="000000"/>
          <w:kern w:val="0"/>
          <w:sz w:val="28"/>
          <w:szCs w:val="28"/>
        </w:rPr>
        <w:t>年内</w:t>
      </w:r>
    </w:p>
    <w:p w:rsidR="00C0146D" w:rsidRDefault="00C0146D">
      <w:pPr>
        <w:pStyle w:val="a5"/>
        <w:shd w:val="clear" w:color="auto" w:fill="FFFFFF"/>
        <w:spacing w:before="0" w:beforeAutospacing="0" w:after="0" w:afterAutospacing="0" w:line="520" w:lineRule="exact"/>
        <w:ind w:firstLineChars="200" w:firstLine="640"/>
        <w:jc w:val="both"/>
        <w:rPr>
          <w:rFonts w:ascii="黑体" w:eastAsia="黑体" w:hAnsi="黑体" w:cs="黑体"/>
          <w:bCs/>
          <w:color w:val="000000"/>
          <w:sz w:val="32"/>
          <w:szCs w:val="32"/>
          <w:highlight w:val="cyan"/>
        </w:rPr>
      </w:pPr>
    </w:p>
    <w:p w:rsidR="00C0146D" w:rsidRDefault="009832D1">
      <w:pPr>
        <w:overflowPunct w:val="0"/>
        <w:autoSpaceDE w:val="0"/>
        <w:autoSpaceDN w:val="0"/>
        <w:spacing w:line="520" w:lineRule="exact"/>
        <w:ind w:firstLineChars="200" w:firstLine="643"/>
        <w:rPr>
          <w:rFonts w:eastAsia="楷体_GB2312"/>
          <w:b/>
          <w:bCs/>
          <w:color w:val="000000"/>
          <w:kern w:val="0"/>
          <w:sz w:val="32"/>
          <w:szCs w:val="32"/>
        </w:rPr>
      </w:pPr>
      <w:r>
        <w:rPr>
          <w:rFonts w:eastAsia="楷体_GB2312" w:hint="eastAsia"/>
          <w:b/>
          <w:bCs/>
          <w:color w:val="000000"/>
          <w:kern w:val="0"/>
          <w:sz w:val="32"/>
          <w:szCs w:val="32"/>
        </w:rPr>
        <w:t>（五）专题名称：生物育种与现代农业</w:t>
      </w:r>
      <w:r>
        <w:rPr>
          <w:rFonts w:eastAsia="楷体_GB2312" w:hint="eastAsia"/>
          <w:b/>
          <w:bCs/>
          <w:color w:val="000000"/>
          <w:kern w:val="0"/>
          <w:sz w:val="32"/>
          <w:szCs w:val="32"/>
        </w:rPr>
        <w:t>-</w:t>
      </w:r>
      <w:r>
        <w:rPr>
          <w:rFonts w:eastAsia="楷体_GB2312" w:hint="eastAsia"/>
          <w:b/>
          <w:bCs/>
          <w:color w:val="000000"/>
          <w:kern w:val="0"/>
          <w:sz w:val="32"/>
          <w:szCs w:val="32"/>
        </w:rPr>
        <w:t>农产品安全</w:t>
      </w:r>
    </w:p>
    <w:p w:rsidR="00C0146D" w:rsidRDefault="009832D1">
      <w:pPr>
        <w:pStyle w:val="a5"/>
        <w:shd w:val="clear" w:color="auto" w:fill="FFFFFF"/>
        <w:spacing w:before="0" w:beforeAutospacing="0" w:after="0" w:afterAutospacing="0" w:line="520" w:lineRule="exact"/>
        <w:ind w:firstLineChars="200" w:firstLine="562"/>
        <w:jc w:val="both"/>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lastRenderedPageBreak/>
        <w:t>1.</w:t>
      </w:r>
      <w:r>
        <w:rPr>
          <w:rFonts w:ascii="仿宋_GB2312" w:eastAsia="仿宋_GB2312" w:hAnsi="仿宋_GB2312" w:cs="仿宋_GB2312" w:hint="eastAsia"/>
          <w:b/>
          <w:color w:val="000000"/>
          <w:sz w:val="28"/>
          <w:szCs w:val="28"/>
        </w:rPr>
        <w:t>榜单名称：水产品外源性化学性危害物快速检测及阻控技术研究与应用</w:t>
      </w:r>
      <w:r>
        <w:rPr>
          <w:rFonts w:ascii="仿宋_GB2312" w:eastAsia="仿宋_GB2312" w:hAnsi="仿宋_GB2312" w:cs="仿宋_GB2312" w:hint="eastAsia"/>
          <w:b/>
          <w:bCs/>
          <w:color w:val="000000"/>
          <w:sz w:val="28"/>
          <w:szCs w:val="28"/>
        </w:rPr>
        <w:t>（领雁）</w:t>
      </w:r>
    </w:p>
    <w:p w:rsidR="00C0146D" w:rsidRDefault="009832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Chars="200" w:firstLine="562"/>
        <w:rPr>
          <w:rFonts w:eastAsia="仿宋_GB2312"/>
          <w:bCs/>
          <w:color w:val="000000"/>
          <w:kern w:val="0"/>
          <w:sz w:val="28"/>
          <w:szCs w:val="28"/>
        </w:rPr>
      </w:pPr>
      <w:r>
        <w:rPr>
          <w:rFonts w:eastAsia="仿宋_GB2312"/>
          <w:b/>
          <w:bCs/>
          <w:color w:val="000000"/>
          <w:kern w:val="0"/>
          <w:sz w:val="28"/>
          <w:szCs w:val="28"/>
        </w:rPr>
        <w:t>主要研究内容</w:t>
      </w:r>
      <w:r>
        <w:rPr>
          <w:rFonts w:eastAsia="仿宋_GB2312" w:hint="eastAsia"/>
          <w:b/>
          <w:bCs/>
          <w:color w:val="000000"/>
          <w:kern w:val="0"/>
          <w:sz w:val="28"/>
          <w:szCs w:val="28"/>
        </w:rPr>
        <w:t>：</w:t>
      </w:r>
      <w:r>
        <w:rPr>
          <w:rFonts w:eastAsia="仿宋_GB2312" w:hint="eastAsia"/>
          <w:bCs/>
          <w:color w:val="000000"/>
          <w:kern w:val="0"/>
          <w:sz w:val="28"/>
          <w:szCs w:val="28"/>
        </w:rPr>
        <w:t>针对环境水体和水产品中外源性危害物建立高效水产样品前处理与精准分析技术；针对新型麻醉剂及环境污染物开发适于水产品现场快速检测技术及产品；研究外源性危害物在养殖环境水体－水产品中的迁移转化规律及在水产品中的蓄积富集效应、危害物代谢转化及其致毒机制，明确污染物的关键隐患环节；结合毒理和健康评价模型，评估关键危害物的风险危害；研发水产投入品类危害物安全管控技术；研发新型外源环境污染物阻控和修复技术。</w:t>
      </w:r>
    </w:p>
    <w:p w:rsidR="00C0146D" w:rsidRDefault="009832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Chars="200" w:firstLine="562"/>
        <w:rPr>
          <w:rFonts w:eastAsia="仿宋_GB2312"/>
          <w:bCs/>
          <w:color w:val="000000"/>
          <w:kern w:val="0"/>
          <w:sz w:val="28"/>
          <w:szCs w:val="28"/>
        </w:rPr>
      </w:pPr>
      <w:r>
        <w:rPr>
          <w:rFonts w:eastAsia="仿宋_GB2312"/>
          <w:b/>
          <w:bCs/>
          <w:color w:val="000000"/>
          <w:kern w:val="0"/>
          <w:sz w:val="28"/>
          <w:szCs w:val="28"/>
        </w:rPr>
        <w:t>绩效目标</w:t>
      </w:r>
      <w:r>
        <w:rPr>
          <w:rFonts w:eastAsia="仿宋_GB2312" w:hint="eastAsia"/>
          <w:b/>
          <w:bCs/>
          <w:color w:val="000000"/>
          <w:kern w:val="0"/>
          <w:sz w:val="28"/>
          <w:szCs w:val="28"/>
        </w:rPr>
        <w:t>：</w:t>
      </w:r>
      <w:r>
        <w:rPr>
          <w:rFonts w:eastAsia="仿宋_GB2312" w:hint="eastAsia"/>
          <w:bCs/>
          <w:color w:val="000000"/>
          <w:kern w:val="0"/>
          <w:sz w:val="28"/>
          <w:szCs w:val="28"/>
        </w:rPr>
        <w:t>探明关键危害物的迁移转化规律，风险隐患环节及潜在危害；针对高度新型危害物，研发形成可操作的安全管控、源头</w:t>
      </w:r>
      <w:r>
        <w:rPr>
          <w:rFonts w:eastAsia="仿宋_GB2312" w:hint="eastAsia"/>
          <w:bCs/>
          <w:color w:val="000000"/>
          <w:kern w:val="0"/>
          <w:sz w:val="28"/>
          <w:szCs w:val="28"/>
        </w:rPr>
        <w:t>阻控与修复技术；研发环境水体与水产品中新型危害物检测技术</w:t>
      </w:r>
      <w:r>
        <w:rPr>
          <w:rFonts w:eastAsia="仿宋_GB2312" w:hint="eastAsia"/>
          <w:bCs/>
          <w:color w:val="000000"/>
          <w:kern w:val="0"/>
          <w:sz w:val="28"/>
          <w:szCs w:val="28"/>
        </w:rPr>
        <w:t>5</w:t>
      </w:r>
      <w:r>
        <w:rPr>
          <w:rFonts w:eastAsia="仿宋_GB2312" w:hint="eastAsia"/>
          <w:bCs/>
          <w:color w:val="000000"/>
          <w:kern w:val="0"/>
          <w:sz w:val="28"/>
          <w:szCs w:val="28"/>
        </w:rPr>
        <w:t>项以上；研发水产品现场快速、准确、灵敏检测产品</w:t>
      </w:r>
      <w:r>
        <w:rPr>
          <w:rFonts w:eastAsia="仿宋_GB2312" w:hint="eastAsia"/>
          <w:bCs/>
          <w:color w:val="000000"/>
          <w:kern w:val="0"/>
          <w:sz w:val="28"/>
          <w:szCs w:val="28"/>
        </w:rPr>
        <w:t>5</w:t>
      </w:r>
      <w:r>
        <w:rPr>
          <w:rFonts w:eastAsia="仿宋_GB2312" w:hint="eastAsia"/>
          <w:bCs/>
          <w:color w:val="000000"/>
          <w:kern w:val="0"/>
          <w:sz w:val="28"/>
          <w:szCs w:val="28"/>
        </w:rPr>
        <w:t>种以上，获专利</w:t>
      </w:r>
      <w:r>
        <w:rPr>
          <w:rFonts w:eastAsia="仿宋_GB2312" w:hint="eastAsia"/>
          <w:bCs/>
          <w:color w:val="000000"/>
          <w:kern w:val="0"/>
          <w:sz w:val="28"/>
          <w:szCs w:val="28"/>
        </w:rPr>
        <w:t>2</w:t>
      </w:r>
      <w:r>
        <w:rPr>
          <w:rFonts w:eastAsia="仿宋_GB2312" w:hint="eastAsia"/>
          <w:bCs/>
          <w:color w:val="000000"/>
          <w:kern w:val="0"/>
          <w:sz w:val="28"/>
          <w:szCs w:val="28"/>
        </w:rPr>
        <w:t>件以上；并推广应用。</w:t>
      </w:r>
    </w:p>
    <w:p w:rsidR="00C0146D" w:rsidRDefault="009832D1">
      <w:pPr>
        <w:pStyle w:val="a5"/>
        <w:shd w:val="clear" w:color="auto" w:fill="FFFFFF"/>
        <w:spacing w:before="0" w:beforeAutospacing="0" w:after="0" w:afterAutospacing="0" w:line="520" w:lineRule="exact"/>
        <w:ind w:firstLineChars="200" w:firstLine="562"/>
        <w:jc w:val="both"/>
        <w:rPr>
          <w:rFonts w:eastAsia="仿宋_GB2312"/>
          <w:bCs/>
          <w:color w:val="000000"/>
          <w:sz w:val="28"/>
          <w:szCs w:val="28"/>
        </w:rPr>
      </w:pPr>
      <w:r>
        <w:rPr>
          <w:rFonts w:eastAsia="仿宋_GB2312"/>
          <w:b/>
          <w:bCs/>
          <w:color w:val="000000"/>
          <w:sz w:val="28"/>
          <w:szCs w:val="28"/>
        </w:rPr>
        <w:t>申报主体：</w:t>
      </w:r>
      <w:r>
        <w:rPr>
          <w:rFonts w:eastAsia="仿宋_GB2312" w:hint="eastAsia"/>
          <w:bCs/>
          <w:color w:val="000000"/>
          <w:sz w:val="28"/>
          <w:szCs w:val="28"/>
        </w:rPr>
        <w:t>牵头申报单位不限主体，鼓励产学研合作</w:t>
      </w:r>
    </w:p>
    <w:p w:rsidR="00C0146D" w:rsidRDefault="009832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Chars="200" w:firstLine="562"/>
        <w:rPr>
          <w:rFonts w:eastAsia="仿宋_GB2312"/>
          <w:bCs/>
          <w:color w:val="000000"/>
          <w:kern w:val="0"/>
          <w:sz w:val="28"/>
          <w:szCs w:val="28"/>
        </w:rPr>
      </w:pPr>
      <w:r>
        <w:rPr>
          <w:rFonts w:eastAsia="仿宋_GB2312"/>
          <w:b/>
          <w:bCs/>
          <w:color w:val="000000"/>
          <w:kern w:val="0"/>
          <w:sz w:val="28"/>
          <w:szCs w:val="28"/>
        </w:rPr>
        <w:t>组织方式：</w:t>
      </w:r>
      <w:r>
        <w:rPr>
          <w:rFonts w:eastAsia="仿宋_GB2312"/>
          <w:bCs/>
          <w:color w:val="000000"/>
          <w:kern w:val="0"/>
          <w:sz w:val="28"/>
          <w:szCs w:val="28"/>
        </w:rPr>
        <w:t>竞争性分配</w:t>
      </w:r>
    </w:p>
    <w:p w:rsidR="00C0146D" w:rsidRDefault="009832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Chars="200" w:firstLine="562"/>
        <w:rPr>
          <w:rFonts w:eastAsia="仿宋_GB2312"/>
          <w:bCs/>
          <w:color w:val="000000"/>
          <w:kern w:val="0"/>
          <w:sz w:val="28"/>
          <w:szCs w:val="28"/>
        </w:rPr>
      </w:pPr>
      <w:r>
        <w:rPr>
          <w:rFonts w:eastAsia="仿宋_GB2312"/>
          <w:b/>
          <w:bCs/>
          <w:color w:val="000000"/>
          <w:kern w:val="0"/>
          <w:sz w:val="28"/>
          <w:szCs w:val="28"/>
        </w:rPr>
        <w:t>建议财政补助经费：</w:t>
      </w:r>
      <w:r>
        <w:rPr>
          <w:rFonts w:eastAsia="仿宋_GB2312" w:hint="eastAsia"/>
          <w:bCs/>
          <w:color w:val="000000"/>
          <w:kern w:val="0"/>
          <w:sz w:val="28"/>
          <w:szCs w:val="28"/>
        </w:rPr>
        <w:t>3</w:t>
      </w:r>
      <w:r>
        <w:rPr>
          <w:rFonts w:eastAsia="仿宋_GB2312"/>
          <w:bCs/>
          <w:color w:val="000000"/>
          <w:kern w:val="0"/>
          <w:sz w:val="28"/>
          <w:szCs w:val="28"/>
        </w:rPr>
        <w:t>00</w:t>
      </w:r>
      <w:r>
        <w:rPr>
          <w:rFonts w:eastAsia="仿宋_GB2312" w:hint="eastAsia"/>
          <w:bCs/>
          <w:color w:val="000000"/>
          <w:kern w:val="0"/>
          <w:sz w:val="28"/>
          <w:szCs w:val="28"/>
        </w:rPr>
        <w:t>万元以内</w:t>
      </w:r>
    </w:p>
    <w:p w:rsidR="00C0146D" w:rsidRDefault="009832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Chars="200" w:firstLine="562"/>
        <w:rPr>
          <w:rFonts w:eastAsia="仿宋_GB2312"/>
          <w:bCs/>
          <w:color w:val="000000"/>
          <w:kern w:val="0"/>
          <w:sz w:val="28"/>
          <w:szCs w:val="28"/>
        </w:rPr>
      </w:pPr>
      <w:r>
        <w:rPr>
          <w:rFonts w:eastAsia="仿宋_GB2312"/>
          <w:b/>
          <w:bCs/>
          <w:color w:val="000000"/>
          <w:kern w:val="0"/>
          <w:sz w:val="28"/>
          <w:szCs w:val="28"/>
        </w:rPr>
        <w:t>攻关时限</w:t>
      </w:r>
      <w:r>
        <w:rPr>
          <w:rFonts w:eastAsia="仿宋_GB2312" w:hint="eastAsia"/>
          <w:b/>
          <w:bCs/>
          <w:color w:val="000000"/>
          <w:kern w:val="0"/>
          <w:sz w:val="28"/>
          <w:szCs w:val="28"/>
        </w:rPr>
        <w:t>要求</w:t>
      </w:r>
      <w:r>
        <w:rPr>
          <w:rFonts w:eastAsia="仿宋_GB2312"/>
          <w:b/>
          <w:bCs/>
          <w:color w:val="000000"/>
          <w:kern w:val="0"/>
          <w:sz w:val="28"/>
          <w:szCs w:val="28"/>
        </w:rPr>
        <w:t>：</w:t>
      </w:r>
      <w:r>
        <w:rPr>
          <w:rFonts w:eastAsia="仿宋_GB2312"/>
          <w:bCs/>
          <w:color w:val="000000"/>
          <w:kern w:val="0"/>
          <w:sz w:val="28"/>
          <w:szCs w:val="28"/>
        </w:rPr>
        <w:t>3</w:t>
      </w:r>
      <w:r>
        <w:rPr>
          <w:rFonts w:eastAsia="仿宋_GB2312"/>
          <w:bCs/>
          <w:color w:val="000000"/>
          <w:kern w:val="0"/>
          <w:sz w:val="28"/>
          <w:szCs w:val="28"/>
        </w:rPr>
        <w:t>年内</w:t>
      </w:r>
    </w:p>
    <w:p w:rsidR="00C0146D" w:rsidRDefault="009832D1">
      <w:pPr>
        <w:pStyle w:val="a0"/>
        <w:spacing w:line="520" w:lineRule="exact"/>
        <w:ind w:left="0"/>
        <w:rPr>
          <w:rFonts w:eastAsia="仿宋_GB2312"/>
          <w:color w:val="000000"/>
        </w:rPr>
      </w:pPr>
      <w:r>
        <w:rPr>
          <w:rFonts w:eastAsia="仿宋_GB2312" w:hint="eastAsia"/>
          <w:color w:val="000000"/>
          <w:kern w:val="0"/>
          <w:sz w:val="28"/>
          <w:szCs w:val="28"/>
        </w:rPr>
        <w:t>*</w:t>
      </w:r>
      <w:r>
        <w:rPr>
          <w:rFonts w:eastAsia="仿宋_GB2312" w:hint="eastAsia"/>
          <w:color w:val="000000"/>
          <w:kern w:val="0"/>
          <w:sz w:val="28"/>
          <w:szCs w:val="28"/>
        </w:rPr>
        <w:t>要求揭榜项目绩效目标全覆盖</w:t>
      </w:r>
    </w:p>
    <w:p w:rsidR="00C0146D" w:rsidRDefault="00C0146D">
      <w:pPr>
        <w:widowControl/>
        <w:spacing w:line="520" w:lineRule="exact"/>
        <w:ind w:firstLineChars="200" w:firstLine="562"/>
        <w:jc w:val="left"/>
        <w:rPr>
          <w:rFonts w:ascii="仿宋_GB2312" w:eastAsia="仿宋_GB2312" w:hAnsi="仿宋_GB2312" w:cs="仿宋_GB2312"/>
          <w:b/>
          <w:color w:val="000000"/>
          <w:sz w:val="28"/>
          <w:szCs w:val="28"/>
        </w:rPr>
      </w:pPr>
    </w:p>
    <w:p w:rsidR="00C0146D" w:rsidRDefault="009832D1">
      <w:pPr>
        <w:widowControl/>
        <w:spacing w:line="520" w:lineRule="exact"/>
        <w:ind w:firstLineChars="200" w:firstLine="562"/>
        <w:jc w:val="left"/>
        <w:rPr>
          <w:color w:val="000000"/>
        </w:rPr>
      </w:pPr>
      <w:r>
        <w:rPr>
          <w:rFonts w:ascii="仿宋_GB2312" w:eastAsia="仿宋_GB2312" w:hAnsi="仿宋_GB2312" w:cs="仿宋_GB2312" w:hint="eastAsia"/>
          <w:b/>
          <w:color w:val="000000"/>
          <w:sz w:val="28"/>
          <w:szCs w:val="28"/>
        </w:rPr>
        <w:lastRenderedPageBreak/>
        <w:t>2.</w:t>
      </w:r>
      <w:r>
        <w:rPr>
          <w:rFonts w:ascii="仿宋_GB2312" w:eastAsia="仿宋_GB2312" w:hAnsi="仿宋_GB2312" w:cs="仿宋_GB2312" w:hint="eastAsia"/>
          <w:b/>
          <w:color w:val="000000"/>
          <w:sz w:val="28"/>
          <w:szCs w:val="28"/>
        </w:rPr>
        <w:t>榜单名称：跨境电商进口营养功能食品安全性评估和检测技术研究与应用</w:t>
      </w:r>
      <w:r>
        <w:rPr>
          <w:rFonts w:ascii="仿宋_GB2312" w:eastAsia="仿宋_GB2312" w:hAnsi="仿宋_GB2312" w:cs="仿宋_GB2312" w:hint="eastAsia"/>
          <w:b/>
          <w:bCs/>
          <w:color w:val="000000"/>
          <w:kern w:val="0"/>
          <w:sz w:val="28"/>
          <w:szCs w:val="28"/>
        </w:rPr>
        <w:t>（领雁）</w:t>
      </w:r>
    </w:p>
    <w:p w:rsidR="00C0146D" w:rsidRDefault="009832D1">
      <w:pPr>
        <w:pStyle w:val="a5"/>
        <w:shd w:val="clear" w:color="auto" w:fill="FFFFFF"/>
        <w:spacing w:before="0" w:beforeAutospacing="0" w:after="0" w:afterAutospacing="0" w:line="520" w:lineRule="exact"/>
        <w:ind w:firstLineChars="200" w:firstLine="562"/>
        <w:jc w:val="both"/>
        <w:rPr>
          <w:rFonts w:eastAsia="仿宋_GB2312"/>
          <w:bCs/>
          <w:color w:val="000000"/>
          <w:sz w:val="28"/>
          <w:szCs w:val="28"/>
        </w:rPr>
      </w:pPr>
      <w:r>
        <w:rPr>
          <w:rFonts w:eastAsia="仿宋_GB2312"/>
          <w:b/>
          <w:color w:val="000000"/>
          <w:sz w:val="28"/>
          <w:szCs w:val="28"/>
        </w:rPr>
        <w:t>主要研究内容</w:t>
      </w:r>
      <w:r>
        <w:rPr>
          <w:rFonts w:eastAsia="仿宋_GB2312" w:hint="eastAsia"/>
          <w:bCs/>
          <w:color w:val="000000"/>
          <w:sz w:val="28"/>
          <w:szCs w:val="28"/>
        </w:rPr>
        <w:t>：针对跨境电商主要进口功能性食品，开展功能成分的活性鉴定、掺假和品质鉴别的快速检测技术研究；建立进口食品安全智慧监管和数字化风险监测体系；开展非法添加物、生物毒素、生物安全的高通量检测技术研究；开展有毒有害物质的靶向和非靶向检测技术研究；开展有毒有害物种溯源技术研究；构建跨境电商主要进口功能食品安全风险评估及风险机制。</w:t>
      </w:r>
    </w:p>
    <w:p w:rsidR="00C0146D" w:rsidRDefault="009832D1">
      <w:pPr>
        <w:pStyle w:val="a5"/>
        <w:shd w:val="clear" w:color="auto" w:fill="FFFFFF"/>
        <w:spacing w:before="0" w:beforeAutospacing="0" w:after="0" w:afterAutospacing="0" w:line="520" w:lineRule="exact"/>
        <w:ind w:firstLineChars="200" w:firstLine="562"/>
        <w:jc w:val="both"/>
        <w:rPr>
          <w:rFonts w:eastAsia="仿宋_GB2312"/>
          <w:bCs/>
          <w:color w:val="000000"/>
          <w:sz w:val="28"/>
          <w:szCs w:val="28"/>
        </w:rPr>
      </w:pPr>
      <w:r>
        <w:rPr>
          <w:rFonts w:eastAsia="仿宋_GB2312"/>
          <w:b/>
          <w:color w:val="000000"/>
          <w:sz w:val="28"/>
          <w:szCs w:val="28"/>
        </w:rPr>
        <w:t>绩效目标</w:t>
      </w:r>
      <w:r>
        <w:rPr>
          <w:rFonts w:eastAsia="仿宋_GB2312" w:hint="eastAsia"/>
          <w:bCs/>
          <w:color w:val="000000"/>
          <w:sz w:val="28"/>
          <w:szCs w:val="28"/>
        </w:rPr>
        <w:t>：针对进口功能食品从掺假、品质鉴别、靶向与非靶向检测等几个领域，开展功能食品多类成分、宣称功能指标、非法添加物等检测技术体系化和系统化研究；建立进口功能食品非法添加物、生物毒素、生物</w:t>
      </w:r>
      <w:r>
        <w:rPr>
          <w:rFonts w:eastAsia="仿宋_GB2312" w:hint="eastAsia"/>
          <w:bCs/>
          <w:color w:val="000000"/>
          <w:sz w:val="28"/>
          <w:szCs w:val="28"/>
        </w:rPr>
        <w:t>安全的高通量检测技术</w:t>
      </w:r>
      <w:r>
        <w:rPr>
          <w:rFonts w:eastAsia="仿宋_GB2312" w:hint="eastAsia"/>
          <w:bCs/>
          <w:color w:val="000000"/>
          <w:sz w:val="28"/>
          <w:szCs w:val="28"/>
        </w:rPr>
        <w:t>10</w:t>
      </w:r>
      <w:r>
        <w:rPr>
          <w:rFonts w:eastAsia="仿宋_GB2312" w:hint="eastAsia"/>
          <w:bCs/>
          <w:color w:val="000000"/>
          <w:sz w:val="28"/>
          <w:szCs w:val="28"/>
        </w:rPr>
        <w:t>项以上，一针进样实现多种化合物同时筛查，并开发检测鉴定试剂盒</w:t>
      </w:r>
      <w:r>
        <w:rPr>
          <w:rFonts w:eastAsia="仿宋_GB2312" w:hint="eastAsia"/>
          <w:bCs/>
          <w:color w:val="000000"/>
          <w:sz w:val="28"/>
          <w:szCs w:val="28"/>
        </w:rPr>
        <w:t>8</w:t>
      </w:r>
      <w:r>
        <w:rPr>
          <w:rFonts w:eastAsia="仿宋_GB2312" w:hint="eastAsia"/>
          <w:bCs/>
          <w:color w:val="000000"/>
          <w:sz w:val="28"/>
          <w:szCs w:val="28"/>
        </w:rPr>
        <w:t>个以上，构建多种化合物筛查技术体系；搭建进口食品风险筛查数据库和安全数据库各</w:t>
      </w:r>
      <w:r>
        <w:rPr>
          <w:rFonts w:eastAsia="仿宋_GB2312" w:hint="eastAsia"/>
          <w:bCs/>
          <w:color w:val="000000"/>
          <w:sz w:val="28"/>
          <w:szCs w:val="28"/>
        </w:rPr>
        <w:t>1</w:t>
      </w:r>
      <w:r>
        <w:rPr>
          <w:rFonts w:eastAsia="仿宋_GB2312" w:hint="eastAsia"/>
          <w:bCs/>
          <w:color w:val="000000"/>
          <w:sz w:val="28"/>
          <w:szCs w:val="28"/>
        </w:rPr>
        <w:t>个，建立进口食品安全智慧监管和数字化风险监测体系</w:t>
      </w:r>
      <w:r>
        <w:rPr>
          <w:rFonts w:eastAsia="仿宋_GB2312" w:hint="eastAsia"/>
          <w:bCs/>
          <w:color w:val="000000"/>
          <w:sz w:val="28"/>
          <w:szCs w:val="28"/>
        </w:rPr>
        <w:t>1</w:t>
      </w:r>
      <w:r>
        <w:rPr>
          <w:rFonts w:eastAsia="仿宋_GB2312" w:hint="eastAsia"/>
          <w:bCs/>
          <w:color w:val="000000"/>
          <w:sz w:val="28"/>
          <w:szCs w:val="28"/>
        </w:rPr>
        <w:t>套，搭建基于大数据分析和云服务技术相结合风险监测预警系统</w:t>
      </w:r>
      <w:r>
        <w:rPr>
          <w:rFonts w:eastAsia="仿宋_GB2312" w:hint="eastAsia"/>
          <w:bCs/>
          <w:color w:val="000000"/>
          <w:sz w:val="28"/>
          <w:szCs w:val="28"/>
        </w:rPr>
        <w:t>1</w:t>
      </w:r>
      <w:r>
        <w:rPr>
          <w:rFonts w:eastAsia="仿宋_GB2312" w:hint="eastAsia"/>
          <w:bCs/>
          <w:color w:val="000000"/>
          <w:sz w:val="28"/>
          <w:szCs w:val="28"/>
        </w:rPr>
        <w:t>套，研究成果并推广应用。</w:t>
      </w:r>
    </w:p>
    <w:p w:rsidR="00C0146D" w:rsidRDefault="009832D1">
      <w:pPr>
        <w:pStyle w:val="a5"/>
        <w:shd w:val="clear" w:color="auto" w:fill="FFFFFF"/>
        <w:spacing w:before="0" w:beforeAutospacing="0" w:after="0" w:afterAutospacing="0" w:line="520" w:lineRule="exact"/>
        <w:ind w:firstLineChars="200" w:firstLine="562"/>
        <w:jc w:val="both"/>
        <w:rPr>
          <w:rFonts w:eastAsia="仿宋_GB2312"/>
          <w:bCs/>
          <w:color w:val="000000"/>
          <w:sz w:val="28"/>
          <w:szCs w:val="28"/>
        </w:rPr>
      </w:pPr>
      <w:r>
        <w:rPr>
          <w:rFonts w:eastAsia="仿宋_GB2312"/>
          <w:b/>
          <w:bCs/>
          <w:color w:val="000000"/>
          <w:sz w:val="28"/>
          <w:szCs w:val="28"/>
        </w:rPr>
        <w:t>申报主体：</w:t>
      </w:r>
      <w:r>
        <w:rPr>
          <w:rFonts w:eastAsia="仿宋_GB2312" w:hint="eastAsia"/>
          <w:bCs/>
          <w:color w:val="000000"/>
          <w:sz w:val="28"/>
          <w:szCs w:val="28"/>
        </w:rPr>
        <w:t>牵头申报单位不限主体，鼓励产学研合作</w:t>
      </w:r>
    </w:p>
    <w:p w:rsidR="00C0146D" w:rsidRDefault="009832D1">
      <w:pPr>
        <w:pStyle w:val="a5"/>
        <w:shd w:val="clear" w:color="auto" w:fill="FFFFFF"/>
        <w:spacing w:before="0" w:beforeAutospacing="0" w:after="0" w:afterAutospacing="0" w:line="520" w:lineRule="exact"/>
        <w:ind w:firstLineChars="200" w:firstLine="562"/>
        <w:jc w:val="both"/>
        <w:rPr>
          <w:rFonts w:eastAsia="仿宋_GB2312"/>
          <w:bCs/>
          <w:color w:val="000000"/>
          <w:sz w:val="28"/>
          <w:szCs w:val="28"/>
        </w:rPr>
      </w:pPr>
      <w:r>
        <w:rPr>
          <w:rFonts w:eastAsia="仿宋_GB2312"/>
          <w:b/>
          <w:bCs/>
          <w:color w:val="000000"/>
          <w:sz w:val="28"/>
          <w:szCs w:val="28"/>
        </w:rPr>
        <w:t>组织方式：</w:t>
      </w:r>
      <w:r>
        <w:rPr>
          <w:rFonts w:eastAsia="仿宋_GB2312"/>
          <w:bCs/>
          <w:color w:val="000000"/>
          <w:sz w:val="28"/>
          <w:szCs w:val="28"/>
        </w:rPr>
        <w:t>竞争性分配</w:t>
      </w:r>
    </w:p>
    <w:p w:rsidR="00C0146D" w:rsidRDefault="009832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Chars="200" w:firstLine="562"/>
        <w:rPr>
          <w:rFonts w:eastAsia="仿宋_GB2312"/>
          <w:bCs/>
          <w:color w:val="000000"/>
          <w:kern w:val="0"/>
          <w:sz w:val="28"/>
          <w:szCs w:val="28"/>
        </w:rPr>
      </w:pPr>
      <w:r>
        <w:rPr>
          <w:rFonts w:eastAsia="仿宋_GB2312"/>
          <w:b/>
          <w:color w:val="000000"/>
          <w:kern w:val="0"/>
          <w:sz w:val="28"/>
          <w:szCs w:val="28"/>
        </w:rPr>
        <w:t>建议财政补助经费</w:t>
      </w:r>
      <w:r>
        <w:rPr>
          <w:rFonts w:eastAsia="仿宋_GB2312"/>
          <w:b/>
          <w:color w:val="000000"/>
          <w:sz w:val="28"/>
          <w:szCs w:val="28"/>
        </w:rPr>
        <w:t>：</w:t>
      </w:r>
      <w:r>
        <w:rPr>
          <w:rFonts w:eastAsia="仿宋_GB2312" w:hint="eastAsia"/>
          <w:bCs/>
          <w:color w:val="000000"/>
          <w:kern w:val="0"/>
          <w:sz w:val="28"/>
          <w:szCs w:val="28"/>
        </w:rPr>
        <w:t>3</w:t>
      </w:r>
      <w:r>
        <w:rPr>
          <w:rFonts w:eastAsia="仿宋_GB2312"/>
          <w:bCs/>
          <w:color w:val="000000"/>
          <w:kern w:val="0"/>
          <w:sz w:val="28"/>
          <w:szCs w:val="28"/>
        </w:rPr>
        <w:t>00</w:t>
      </w:r>
      <w:r>
        <w:rPr>
          <w:rFonts w:eastAsia="仿宋_GB2312" w:hint="eastAsia"/>
          <w:bCs/>
          <w:color w:val="000000"/>
          <w:kern w:val="0"/>
          <w:sz w:val="28"/>
          <w:szCs w:val="28"/>
        </w:rPr>
        <w:t>万元以内</w:t>
      </w:r>
    </w:p>
    <w:p w:rsidR="00C0146D" w:rsidRDefault="009832D1">
      <w:pPr>
        <w:pStyle w:val="a5"/>
        <w:shd w:val="clear" w:color="auto" w:fill="FFFFFF"/>
        <w:spacing w:before="0" w:beforeAutospacing="0" w:after="0" w:afterAutospacing="0" w:line="520" w:lineRule="exact"/>
        <w:ind w:firstLineChars="200" w:firstLine="562"/>
        <w:jc w:val="both"/>
        <w:rPr>
          <w:rFonts w:eastAsia="仿宋_GB2312"/>
          <w:bCs/>
          <w:color w:val="000000"/>
          <w:sz w:val="28"/>
          <w:szCs w:val="28"/>
        </w:rPr>
      </w:pPr>
      <w:r>
        <w:rPr>
          <w:rFonts w:eastAsia="仿宋_GB2312"/>
          <w:b/>
          <w:color w:val="000000"/>
          <w:sz w:val="28"/>
          <w:szCs w:val="28"/>
        </w:rPr>
        <w:t>攻关时限</w:t>
      </w:r>
      <w:r>
        <w:rPr>
          <w:rFonts w:eastAsia="仿宋_GB2312" w:hint="eastAsia"/>
          <w:b/>
          <w:color w:val="000000"/>
          <w:sz w:val="28"/>
          <w:szCs w:val="28"/>
        </w:rPr>
        <w:t>要求</w:t>
      </w:r>
      <w:r>
        <w:rPr>
          <w:rFonts w:eastAsia="仿宋_GB2312"/>
          <w:b/>
          <w:color w:val="000000"/>
          <w:sz w:val="28"/>
          <w:szCs w:val="28"/>
        </w:rPr>
        <w:t>：</w:t>
      </w:r>
      <w:r>
        <w:rPr>
          <w:rFonts w:eastAsia="仿宋_GB2312"/>
          <w:bCs/>
          <w:color w:val="000000"/>
          <w:sz w:val="28"/>
          <w:szCs w:val="28"/>
        </w:rPr>
        <w:t>3</w:t>
      </w:r>
      <w:r>
        <w:rPr>
          <w:rFonts w:eastAsia="仿宋_GB2312"/>
          <w:bCs/>
          <w:color w:val="000000"/>
          <w:sz w:val="28"/>
          <w:szCs w:val="28"/>
        </w:rPr>
        <w:t>年内</w:t>
      </w:r>
    </w:p>
    <w:p w:rsidR="00C0146D" w:rsidRDefault="009832D1">
      <w:pPr>
        <w:pStyle w:val="a0"/>
        <w:spacing w:line="520" w:lineRule="exact"/>
        <w:ind w:left="0"/>
        <w:rPr>
          <w:rFonts w:eastAsia="仿宋_GB2312"/>
          <w:color w:val="000000"/>
        </w:rPr>
      </w:pPr>
      <w:r>
        <w:rPr>
          <w:rFonts w:eastAsia="仿宋_GB2312" w:hint="eastAsia"/>
          <w:color w:val="000000"/>
          <w:kern w:val="0"/>
          <w:sz w:val="28"/>
          <w:szCs w:val="28"/>
        </w:rPr>
        <w:t>*</w:t>
      </w:r>
      <w:r>
        <w:rPr>
          <w:rFonts w:eastAsia="仿宋_GB2312" w:hint="eastAsia"/>
          <w:color w:val="000000"/>
          <w:kern w:val="0"/>
          <w:sz w:val="28"/>
          <w:szCs w:val="28"/>
        </w:rPr>
        <w:t>要求揭榜项目绩效目标全覆盖</w:t>
      </w:r>
    </w:p>
    <w:p w:rsidR="00C0146D" w:rsidRDefault="00C0146D">
      <w:pPr>
        <w:pStyle w:val="7"/>
        <w:spacing w:line="520" w:lineRule="exact"/>
        <w:ind w:left="0"/>
        <w:rPr>
          <w:rFonts w:ascii="仿宋_GB2312" w:eastAsia="仿宋_GB2312" w:hAnsi="仿宋_GB2312" w:cs="仿宋_GB2312"/>
          <w:color w:val="000000"/>
          <w:sz w:val="28"/>
          <w:szCs w:val="28"/>
        </w:rPr>
      </w:pPr>
    </w:p>
    <w:p w:rsidR="00C0146D" w:rsidRDefault="009832D1">
      <w:pPr>
        <w:overflowPunct w:val="0"/>
        <w:autoSpaceDE w:val="0"/>
        <w:autoSpaceDN w:val="0"/>
        <w:spacing w:line="520" w:lineRule="exact"/>
        <w:ind w:firstLineChars="200" w:firstLine="643"/>
        <w:rPr>
          <w:rFonts w:eastAsia="楷体_GB2312"/>
          <w:b/>
          <w:bCs/>
          <w:color w:val="000000"/>
          <w:kern w:val="0"/>
          <w:sz w:val="32"/>
          <w:szCs w:val="32"/>
        </w:rPr>
      </w:pPr>
      <w:r>
        <w:rPr>
          <w:rFonts w:eastAsia="楷体_GB2312" w:hint="eastAsia"/>
          <w:b/>
          <w:bCs/>
          <w:color w:val="000000"/>
          <w:kern w:val="0"/>
          <w:sz w:val="32"/>
          <w:szCs w:val="32"/>
        </w:rPr>
        <w:t>（六）专题名称：生物育种与现代农业</w:t>
      </w:r>
      <w:r>
        <w:rPr>
          <w:rFonts w:eastAsia="楷体_GB2312" w:hint="eastAsia"/>
          <w:b/>
          <w:bCs/>
          <w:color w:val="000000"/>
          <w:kern w:val="0"/>
          <w:sz w:val="32"/>
          <w:szCs w:val="32"/>
        </w:rPr>
        <w:t>-</w:t>
      </w:r>
      <w:r>
        <w:rPr>
          <w:rFonts w:eastAsia="楷体_GB2312" w:hint="eastAsia"/>
          <w:b/>
          <w:bCs/>
          <w:color w:val="000000"/>
          <w:kern w:val="0"/>
          <w:sz w:val="32"/>
          <w:szCs w:val="32"/>
        </w:rPr>
        <w:t>农业生物制造</w:t>
      </w:r>
    </w:p>
    <w:p w:rsidR="00C0146D" w:rsidRDefault="009832D1">
      <w:pPr>
        <w:overflowPunct w:val="0"/>
        <w:autoSpaceDE w:val="0"/>
        <w:autoSpaceDN w:val="0"/>
        <w:spacing w:line="520" w:lineRule="exact"/>
        <w:ind w:firstLineChars="200" w:firstLine="562"/>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kern w:val="0"/>
          <w:sz w:val="28"/>
          <w:szCs w:val="28"/>
        </w:rPr>
        <w:t>1.</w:t>
      </w:r>
      <w:r>
        <w:rPr>
          <w:rFonts w:ascii="仿宋_GB2312" w:eastAsia="仿宋_GB2312" w:hAnsi="仿宋_GB2312" w:cs="仿宋_GB2312" w:hint="eastAsia"/>
          <w:b/>
          <w:bCs/>
          <w:color w:val="000000"/>
          <w:kern w:val="0"/>
          <w:sz w:val="28"/>
          <w:szCs w:val="28"/>
        </w:rPr>
        <w:t>榜单名称：转基因水稻提取“乳铁蛋白”关键技术研究与产业化（领雁）</w:t>
      </w:r>
    </w:p>
    <w:p w:rsidR="00C0146D" w:rsidRDefault="009832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Chars="200" w:firstLine="562"/>
        <w:rPr>
          <w:rFonts w:ascii="仿宋_GB2312" w:eastAsia="仿宋_GB2312" w:hAnsi="仿宋_GB2312" w:cs="仿宋_GB2312"/>
          <w:b/>
          <w:color w:val="000000"/>
          <w:kern w:val="0"/>
          <w:sz w:val="28"/>
          <w:szCs w:val="28"/>
        </w:rPr>
      </w:pPr>
      <w:r>
        <w:rPr>
          <w:rFonts w:ascii="仿宋_GB2312" w:eastAsia="仿宋_GB2312" w:hAnsi="仿宋_GB2312" w:cs="仿宋_GB2312" w:hint="eastAsia"/>
          <w:b/>
          <w:color w:val="000000"/>
          <w:kern w:val="0"/>
          <w:sz w:val="28"/>
          <w:szCs w:val="28"/>
        </w:rPr>
        <w:t>主要研究内容：</w:t>
      </w:r>
      <w:r>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rPr>
        <w:t>开展产业化价值的功能基因的发掘和品种的培育。乳铁蛋白基因</w:t>
      </w:r>
      <w:r>
        <w:rPr>
          <w:rFonts w:ascii="仿宋_GB2312" w:eastAsia="仿宋_GB2312" w:hAnsi="仿宋_GB2312" w:cs="仿宋_GB2312" w:hint="eastAsia"/>
          <w:color w:val="000000"/>
          <w:sz w:val="28"/>
          <w:szCs w:val="28"/>
        </w:rPr>
        <w:t xml:space="preserve"> hLF </w:t>
      </w:r>
      <w:r>
        <w:rPr>
          <w:rFonts w:ascii="仿宋_GB2312" w:eastAsia="仿宋_GB2312" w:hAnsi="仿宋_GB2312" w:cs="仿宋_GB2312" w:hint="eastAsia"/>
          <w:color w:val="000000"/>
          <w:sz w:val="28"/>
          <w:szCs w:val="28"/>
        </w:rPr>
        <w:t>来自人类（</w:t>
      </w:r>
      <w:r>
        <w:rPr>
          <w:rFonts w:ascii="仿宋_GB2312" w:eastAsia="仿宋_GB2312" w:hAnsi="仿宋_GB2312" w:cs="仿宋_GB2312" w:hint="eastAsia"/>
          <w:color w:val="000000"/>
          <w:sz w:val="28"/>
          <w:szCs w:val="28"/>
        </w:rPr>
        <w:t>Homo sapiens</w:t>
      </w:r>
      <w:r>
        <w:rPr>
          <w:rFonts w:ascii="仿宋_GB2312" w:eastAsia="仿宋_GB2312" w:hAnsi="仿宋_GB2312" w:cs="仿宋_GB2312" w:hint="eastAsia"/>
          <w:color w:val="000000"/>
          <w:sz w:val="28"/>
          <w:szCs w:val="28"/>
        </w:rPr>
        <w:t>），并经密码子优化，可在植物中高效表达。</w:t>
      </w:r>
      <w:r>
        <w:rPr>
          <w:rFonts w:ascii="仿宋_GB2312" w:eastAsia="仿宋_GB2312" w:hAnsi="仿宋_GB2312" w:cs="仿宋_GB2312" w:hint="eastAsia"/>
          <w:color w:val="000000"/>
          <w:sz w:val="28"/>
          <w:szCs w:val="28"/>
        </w:rPr>
        <w:t>2.</w:t>
      </w:r>
      <w:r>
        <w:rPr>
          <w:rFonts w:ascii="仿宋_GB2312" w:eastAsia="仿宋_GB2312" w:hAnsi="仿宋_GB2312" w:cs="仿宋_GB2312" w:hint="eastAsia"/>
          <w:color w:val="000000"/>
          <w:sz w:val="28"/>
          <w:szCs w:val="28"/>
        </w:rPr>
        <w:t>利用农杆菌介导法引入乳铁蛋白基因</w:t>
      </w:r>
      <w:r>
        <w:rPr>
          <w:rFonts w:ascii="仿宋_GB2312" w:eastAsia="仿宋_GB2312" w:hAnsi="仿宋_GB2312" w:cs="仿宋_GB2312" w:hint="eastAsia"/>
          <w:color w:val="000000"/>
          <w:sz w:val="28"/>
          <w:szCs w:val="28"/>
        </w:rPr>
        <w:t xml:space="preserve"> hLF</w:t>
      </w:r>
      <w:r>
        <w:rPr>
          <w:rFonts w:ascii="仿宋_GB2312" w:eastAsia="仿宋_GB2312" w:hAnsi="仿宋_GB2312" w:cs="仿宋_GB2312" w:hint="eastAsia"/>
          <w:color w:val="000000"/>
          <w:sz w:val="28"/>
          <w:szCs w:val="28"/>
        </w:rPr>
        <w:t>、抗草甘膦基因（</w:t>
      </w:r>
      <w:r>
        <w:rPr>
          <w:rFonts w:ascii="仿宋_GB2312" w:eastAsia="仿宋_GB2312" w:hAnsi="仿宋_GB2312" w:cs="仿宋_GB2312" w:hint="eastAsia"/>
          <w:color w:val="000000"/>
          <w:sz w:val="28"/>
          <w:szCs w:val="28"/>
        </w:rPr>
        <w:t>EPSPs</w:t>
      </w:r>
      <w:r>
        <w:rPr>
          <w:rFonts w:ascii="仿宋_GB2312" w:eastAsia="仿宋_GB2312" w:hAnsi="仿宋_GB2312" w:cs="仿宋_GB2312" w:hint="eastAsia"/>
          <w:color w:val="000000"/>
          <w:sz w:val="28"/>
          <w:szCs w:val="28"/>
        </w:rPr>
        <w:t>）基因，有效提高营养成分和对草甘膦的抗性。</w:t>
      </w:r>
      <w:r>
        <w:rPr>
          <w:rFonts w:ascii="仿宋_GB2312" w:eastAsia="仿宋_GB2312" w:hAnsi="仿宋_GB2312" w:cs="仿宋_GB2312" w:hint="eastAsia"/>
          <w:color w:val="000000"/>
          <w:sz w:val="28"/>
          <w:szCs w:val="28"/>
        </w:rPr>
        <w:t>3.</w:t>
      </w:r>
      <w:r>
        <w:rPr>
          <w:rFonts w:ascii="仿宋_GB2312" w:eastAsia="仿宋_GB2312" w:hAnsi="仿宋_GB2312" w:cs="仿宋_GB2312" w:hint="eastAsia"/>
          <w:color w:val="000000"/>
          <w:sz w:val="28"/>
          <w:szCs w:val="28"/>
        </w:rPr>
        <w:t>农作物的遗传转化，将外源基因转入水稻，获得稳定的遗传，培育商业化品种。</w:t>
      </w:r>
    </w:p>
    <w:p w:rsidR="00C0146D" w:rsidRDefault="009832D1">
      <w:pPr>
        <w:spacing w:line="520" w:lineRule="exact"/>
        <w:ind w:firstLineChars="200" w:firstLine="562"/>
        <w:outlineLvl w:val="1"/>
        <w:rPr>
          <w:rFonts w:ascii="仿宋_GB2312" w:eastAsia="仿宋_GB2312" w:hAnsi="仿宋_GB2312" w:cs="仿宋_GB2312"/>
          <w:color w:val="000000"/>
          <w:sz w:val="28"/>
          <w:szCs w:val="28"/>
        </w:rPr>
      </w:pPr>
      <w:r>
        <w:rPr>
          <w:rFonts w:ascii="仿宋_GB2312" w:eastAsia="仿宋_GB2312" w:hAnsi="仿宋_GB2312" w:cs="仿宋_GB2312" w:hint="eastAsia"/>
          <w:b/>
          <w:color w:val="000000"/>
          <w:kern w:val="0"/>
          <w:sz w:val="28"/>
          <w:szCs w:val="28"/>
        </w:rPr>
        <w:t>绩效目标：</w:t>
      </w:r>
      <w:r>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rPr>
        <w:t>改进设备及工艺，乳铁蛋白提取的纯度从</w:t>
      </w:r>
      <w:r>
        <w:rPr>
          <w:rFonts w:ascii="仿宋_GB2312" w:eastAsia="仿宋_GB2312" w:hAnsi="仿宋_GB2312" w:cs="仿宋_GB2312" w:hint="eastAsia"/>
          <w:color w:val="000000"/>
          <w:sz w:val="28"/>
          <w:szCs w:val="28"/>
        </w:rPr>
        <w:t>75%</w:t>
      </w:r>
      <w:r>
        <w:rPr>
          <w:rFonts w:ascii="仿宋_GB2312" w:eastAsia="仿宋_GB2312" w:hAnsi="仿宋_GB2312" w:cs="仿宋_GB2312" w:hint="eastAsia"/>
          <w:color w:val="000000"/>
          <w:sz w:val="28"/>
          <w:szCs w:val="28"/>
        </w:rPr>
        <w:t>提高到</w:t>
      </w:r>
      <w:r>
        <w:rPr>
          <w:rFonts w:ascii="仿宋_GB2312" w:eastAsia="仿宋_GB2312" w:hAnsi="仿宋_GB2312" w:cs="仿宋_GB2312" w:hint="eastAsia"/>
          <w:color w:val="000000"/>
          <w:sz w:val="28"/>
          <w:szCs w:val="28"/>
        </w:rPr>
        <w:t>90%</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2.</w:t>
      </w:r>
      <w:r>
        <w:rPr>
          <w:rFonts w:ascii="仿宋_GB2312" w:eastAsia="仿宋_GB2312" w:hAnsi="仿宋_GB2312" w:cs="仿宋_GB2312" w:hint="eastAsia"/>
          <w:color w:val="000000"/>
          <w:sz w:val="28"/>
          <w:szCs w:val="28"/>
        </w:rPr>
        <w:t>培育</w:t>
      </w:r>
      <w:r>
        <w:rPr>
          <w:rFonts w:ascii="仿宋_GB2312" w:eastAsia="仿宋_GB2312" w:hAnsi="仿宋_GB2312" w:cs="仿宋_GB2312" w:hint="eastAsia"/>
          <w:color w:val="000000"/>
          <w:sz w:val="28"/>
          <w:szCs w:val="28"/>
        </w:rPr>
        <w:t>5-8</w:t>
      </w:r>
      <w:r>
        <w:rPr>
          <w:rFonts w:ascii="仿宋_GB2312" w:eastAsia="仿宋_GB2312" w:hAnsi="仿宋_GB2312" w:cs="仿宋_GB2312" w:hint="eastAsia"/>
          <w:color w:val="000000"/>
          <w:sz w:val="28"/>
          <w:szCs w:val="28"/>
        </w:rPr>
        <w:t>个商业化品种。</w:t>
      </w:r>
      <w:r>
        <w:rPr>
          <w:rFonts w:ascii="仿宋_GB2312" w:eastAsia="仿宋_GB2312" w:hAnsi="仿宋_GB2312" w:cs="仿宋_GB2312" w:hint="eastAsia"/>
          <w:b/>
          <w:color w:val="000000"/>
          <w:kern w:val="0"/>
          <w:sz w:val="28"/>
          <w:szCs w:val="28"/>
        </w:rPr>
        <w:t>3</w:t>
      </w: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建立中试生产车间，生产纯度</w:t>
      </w:r>
      <w:r>
        <w:rPr>
          <w:rFonts w:ascii="仿宋_GB2312" w:eastAsia="仿宋_GB2312" w:hAnsi="仿宋_GB2312" w:cs="仿宋_GB2312" w:hint="eastAsia"/>
          <w:color w:val="000000"/>
          <w:sz w:val="28"/>
          <w:szCs w:val="28"/>
        </w:rPr>
        <w:t>90%</w:t>
      </w:r>
      <w:r>
        <w:rPr>
          <w:rFonts w:ascii="仿宋_GB2312" w:eastAsia="仿宋_GB2312" w:hAnsi="仿宋_GB2312" w:cs="仿宋_GB2312" w:hint="eastAsia"/>
          <w:color w:val="000000"/>
          <w:sz w:val="28"/>
          <w:szCs w:val="28"/>
        </w:rPr>
        <w:t>的乳铁蛋白</w:t>
      </w:r>
      <w:r>
        <w:rPr>
          <w:rFonts w:ascii="仿宋_GB2312" w:eastAsia="仿宋_GB2312" w:hAnsi="仿宋_GB2312" w:cs="仿宋_GB2312" w:hint="eastAsia"/>
          <w:color w:val="000000"/>
          <w:sz w:val="28"/>
          <w:szCs w:val="28"/>
        </w:rPr>
        <w:t>5</w:t>
      </w:r>
      <w:r>
        <w:rPr>
          <w:rFonts w:ascii="仿宋_GB2312" w:eastAsia="仿宋_GB2312" w:hAnsi="仿宋_GB2312" w:cs="仿宋_GB2312" w:hint="eastAsia"/>
          <w:color w:val="000000"/>
          <w:sz w:val="28"/>
          <w:szCs w:val="28"/>
        </w:rPr>
        <w:t>吨以上。</w:t>
      </w:r>
      <w:r>
        <w:rPr>
          <w:rFonts w:ascii="仿宋_GB2312" w:eastAsia="仿宋_GB2312" w:hAnsi="仿宋_GB2312" w:cs="仿宋_GB2312" w:hint="eastAsia"/>
          <w:color w:val="000000"/>
          <w:sz w:val="28"/>
          <w:szCs w:val="28"/>
        </w:rPr>
        <w:t>4.</w:t>
      </w:r>
      <w:r>
        <w:rPr>
          <w:rFonts w:ascii="仿宋_GB2312" w:eastAsia="仿宋_GB2312" w:hAnsi="仿宋_GB2312" w:cs="仿宋_GB2312" w:hint="eastAsia"/>
          <w:color w:val="000000"/>
          <w:sz w:val="28"/>
          <w:szCs w:val="28"/>
        </w:rPr>
        <w:t>在浙江、</w:t>
      </w: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海南等地建立乳铁蛋白水稻种植基地</w:t>
      </w:r>
      <w:r>
        <w:rPr>
          <w:rFonts w:ascii="仿宋_GB2312" w:eastAsia="仿宋_GB2312" w:hAnsi="仿宋_GB2312" w:cs="仿宋_GB2312" w:hint="eastAsia"/>
          <w:color w:val="000000"/>
          <w:sz w:val="28"/>
          <w:szCs w:val="28"/>
        </w:rPr>
        <w:t>5</w:t>
      </w:r>
      <w:r>
        <w:rPr>
          <w:rFonts w:ascii="仿宋_GB2312" w:eastAsia="仿宋_GB2312" w:hAnsi="仿宋_GB2312" w:cs="仿宋_GB2312" w:hint="eastAsia"/>
          <w:color w:val="000000"/>
          <w:sz w:val="28"/>
          <w:szCs w:val="28"/>
        </w:rPr>
        <w:t>个以上，面积</w:t>
      </w:r>
      <w:r>
        <w:rPr>
          <w:rFonts w:ascii="仿宋_GB2312" w:eastAsia="仿宋_GB2312" w:hAnsi="仿宋_GB2312" w:cs="仿宋_GB2312" w:hint="eastAsia"/>
          <w:color w:val="000000"/>
          <w:sz w:val="28"/>
          <w:szCs w:val="28"/>
        </w:rPr>
        <w:t>1000</w:t>
      </w:r>
      <w:r>
        <w:rPr>
          <w:rFonts w:ascii="仿宋_GB2312" w:eastAsia="仿宋_GB2312" w:hAnsi="仿宋_GB2312" w:cs="仿宋_GB2312" w:hint="eastAsia"/>
          <w:color w:val="000000"/>
          <w:sz w:val="28"/>
          <w:szCs w:val="28"/>
        </w:rPr>
        <w:t>亩以上。</w:t>
      </w:r>
    </w:p>
    <w:p w:rsidR="00C0146D" w:rsidRDefault="009832D1">
      <w:pPr>
        <w:overflowPunct w:val="0"/>
        <w:autoSpaceDE w:val="0"/>
        <w:autoSpaceDN w:val="0"/>
        <w:spacing w:line="520" w:lineRule="exact"/>
        <w:ind w:firstLineChars="200" w:firstLine="562"/>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kern w:val="0"/>
          <w:sz w:val="28"/>
          <w:szCs w:val="28"/>
        </w:rPr>
        <w:t>申报主体</w:t>
      </w:r>
      <w:r>
        <w:rPr>
          <w:rFonts w:ascii="仿宋_GB2312" w:eastAsia="仿宋_GB2312" w:hAnsi="仿宋_GB2312" w:cs="仿宋_GB2312" w:hint="eastAsia"/>
          <w:color w:val="000000"/>
          <w:sz w:val="28"/>
          <w:szCs w:val="28"/>
        </w:rPr>
        <w:t>：</w:t>
      </w:r>
      <w:r>
        <w:rPr>
          <w:rFonts w:eastAsia="仿宋_GB2312" w:hint="eastAsia"/>
          <w:bCs/>
          <w:color w:val="000000"/>
          <w:kern w:val="0"/>
          <w:sz w:val="28"/>
          <w:szCs w:val="28"/>
        </w:rPr>
        <w:t>原则上由企业牵头申报，鼓励产学研合作</w:t>
      </w:r>
    </w:p>
    <w:p w:rsidR="00C0146D" w:rsidRDefault="009832D1">
      <w:pPr>
        <w:overflowPunct w:val="0"/>
        <w:autoSpaceDE w:val="0"/>
        <w:autoSpaceDN w:val="0"/>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组织方式：</w:t>
      </w:r>
      <w:r>
        <w:rPr>
          <w:rFonts w:ascii="仿宋_GB2312" w:eastAsia="仿宋_GB2312" w:hAnsi="仿宋_GB2312" w:cs="仿宋_GB2312" w:hint="eastAsia"/>
          <w:color w:val="000000"/>
          <w:sz w:val="28"/>
          <w:szCs w:val="28"/>
        </w:rPr>
        <w:t>竞争性分配</w:t>
      </w:r>
    </w:p>
    <w:p w:rsidR="00C0146D" w:rsidRDefault="009832D1">
      <w:pPr>
        <w:overflowPunct w:val="0"/>
        <w:autoSpaceDE w:val="0"/>
        <w:autoSpaceDN w:val="0"/>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建议财政补助经费：</w:t>
      </w:r>
      <w:r>
        <w:rPr>
          <w:rFonts w:ascii="仿宋_GB2312" w:eastAsia="仿宋_GB2312" w:hAnsi="仿宋_GB2312" w:cs="仿宋_GB2312" w:hint="eastAsia"/>
          <w:color w:val="000000"/>
          <w:sz w:val="28"/>
          <w:szCs w:val="28"/>
        </w:rPr>
        <w:t>500</w:t>
      </w:r>
      <w:r>
        <w:rPr>
          <w:rFonts w:ascii="仿宋_GB2312" w:eastAsia="仿宋_GB2312" w:hAnsi="仿宋_GB2312" w:cs="仿宋_GB2312" w:hint="eastAsia"/>
          <w:color w:val="000000"/>
          <w:sz w:val="28"/>
          <w:szCs w:val="28"/>
        </w:rPr>
        <w:t>万元以内</w:t>
      </w:r>
    </w:p>
    <w:p w:rsidR="00C0146D" w:rsidRDefault="009832D1">
      <w:pPr>
        <w:overflowPunct w:val="0"/>
        <w:autoSpaceDE w:val="0"/>
        <w:autoSpaceDN w:val="0"/>
        <w:spacing w:line="520" w:lineRule="exact"/>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kern w:val="0"/>
          <w:sz w:val="28"/>
          <w:szCs w:val="28"/>
        </w:rPr>
        <w:t>攻关时限要求：</w:t>
      </w:r>
      <w:r>
        <w:rPr>
          <w:rFonts w:ascii="仿宋_GB2312" w:eastAsia="仿宋_GB2312" w:hAnsi="仿宋_GB2312" w:cs="仿宋_GB2312" w:hint="eastAsia"/>
          <w:color w:val="000000"/>
          <w:sz w:val="28"/>
          <w:szCs w:val="28"/>
        </w:rPr>
        <w:t>3</w:t>
      </w:r>
      <w:r>
        <w:rPr>
          <w:rFonts w:ascii="仿宋_GB2312" w:eastAsia="仿宋_GB2312" w:hAnsi="仿宋_GB2312" w:cs="仿宋_GB2312" w:hint="eastAsia"/>
          <w:color w:val="000000"/>
          <w:sz w:val="28"/>
          <w:szCs w:val="28"/>
        </w:rPr>
        <w:t>年内</w:t>
      </w:r>
    </w:p>
    <w:p w:rsidR="00C0146D" w:rsidRDefault="00C0146D">
      <w:pPr>
        <w:pStyle w:val="a5"/>
        <w:shd w:val="clear" w:color="auto" w:fill="FFFFFF"/>
        <w:spacing w:before="0" w:beforeAutospacing="0" w:after="0" w:afterAutospacing="0" w:line="520" w:lineRule="exact"/>
        <w:ind w:firstLineChars="200" w:firstLine="562"/>
        <w:jc w:val="both"/>
        <w:rPr>
          <w:rFonts w:ascii="仿宋_GB2312" w:eastAsia="仿宋_GB2312" w:hAnsi="仿宋_GB2312" w:cs="仿宋_GB2312"/>
          <w:b/>
          <w:color w:val="000000"/>
          <w:sz w:val="28"/>
          <w:szCs w:val="28"/>
        </w:rPr>
      </w:pPr>
    </w:p>
    <w:p w:rsidR="00C0146D" w:rsidRDefault="009832D1">
      <w:pPr>
        <w:pStyle w:val="a5"/>
        <w:shd w:val="clear" w:color="auto" w:fill="FFFFFF"/>
        <w:spacing w:before="0" w:beforeAutospacing="0" w:after="0" w:afterAutospacing="0" w:line="520" w:lineRule="exact"/>
        <w:ind w:firstLineChars="200" w:firstLine="562"/>
        <w:jc w:val="both"/>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lastRenderedPageBreak/>
        <w:t>2.</w:t>
      </w:r>
      <w:r>
        <w:rPr>
          <w:rFonts w:ascii="仿宋_GB2312" w:eastAsia="仿宋_GB2312" w:hAnsi="仿宋_GB2312" w:cs="仿宋_GB2312" w:hint="eastAsia"/>
          <w:b/>
          <w:color w:val="000000"/>
          <w:sz w:val="28"/>
          <w:szCs w:val="28"/>
        </w:rPr>
        <w:t>榜单名称：新型中兽药和进口替代动物疫苗佐剂创制</w:t>
      </w:r>
      <w:r>
        <w:rPr>
          <w:rFonts w:ascii="仿宋_GB2312" w:eastAsia="仿宋_GB2312" w:hAnsi="仿宋_GB2312" w:cs="仿宋_GB2312" w:hint="eastAsia"/>
          <w:b/>
          <w:bCs/>
          <w:color w:val="000000"/>
          <w:sz w:val="28"/>
          <w:szCs w:val="28"/>
        </w:rPr>
        <w:t>（领雁）</w:t>
      </w:r>
    </w:p>
    <w:p w:rsidR="00C0146D" w:rsidRDefault="009832D1">
      <w:pPr>
        <w:pStyle w:val="a5"/>
        <w:shd w:val="clear" w:color="auto" w:fill="FFFFFF"/>
        <w:spacing w:before="0" w:beforeAutospacing="0" w:after="0" w:afterAutospacing="0" w:line="520" w:lineRule="exact"/>
        <w:ind w:firstLineChars="200" w:firstLine="562"/>
        <w:jc w:val="both"/>
        <w:rPr>
          <w:rFonts w:eastAsia="仿宋_GB2312"/>
          <w:bCs/>
          <w:color w:val="000000"/>
          <w:sz w:val="28"/>
          <w:szCs w:val="28"/>
        </w:rPr>
      </w:pPr>
      <w:r>
        <w:rPr>
          <w:rFonts w:eastAsia="仿宋_GB2312"/>
          <w:b/>
          <w:color w:val="000000"/>
          <w:sz w:val="28"/>
          <w:szCs w:val="28"/>
        </w:rPr>
        <w:t>主要研究内容</w:t>
      </w:r>
      <w:r>
        <w:rPr>
          <w:rFonts w:eastAsia="仿宋_GB2312" w:hint="eastAsia"/>
          <w:bCs/>
          <w:color w:val="000000"/>
          <w:sz w:val="28"/>
          <w:szCs w:val="28"/>
        </w:rPr>
        <w:t>：以矿物油或植物油为基本原料，搭配中草药提取物和纳米材料等免疫增强剂，研发一次乳化即成</w:t>
      </w:r>
      <w:r>
        <w:rPr>
          <w:rFonts w:eastAsia="仿宋_GB2312" w:hint="eastAsia"/>
          <w:bCs/>
          <w:color w:val="000000"/>
          <w:sz w:val="28"/>
          <w:szCs w:val="28"/>
        </w:rPr>
        <w:t>W/O/W</w:t>
      </w:r>
      <w:r>
        <w:rPr>
          <w:rFonts w:eastAsia="仿宋_GB2312" w:hint="eastAsia"/>
          <w:bCs/>
          <w:color w:val="000000"/>
          <w:sz w:val="28"/>
          <w:szCs w:val="28"/>
        </w:rPr>
        <w:t>型国产动物疫苗复合油佐剂，替代</w:t>
      </w:r>
      <w:r>
        <w:rPr>
          <w:rFonts w:eastAsia="仿宋_GB2312" w:hint="eastAsia"/>
          <w:bCs/>
          <w:color w:val="000000"/>
          <w:sz w:val="28"/>
          <w:szCs w:val="28"/>
        </w:rPr>
        <w:t>ISA206</w:t>
      </w:r>
      <w:r>
        <w:rPr>
          <w:rFonts w:eastAsia="仿宋_GB2312" w:hint="eastAsia"/>
          <w:bCs/>
          <w:color w:val="000000"/>
          <w:sz w:val="28"/>
          <w:szCs w:val="28"/>
        </w:rPr>
        <w:t>等进口佐剂；研发高效诱导黏膜免疫应答的新型疫苗递送技术，实现对猪流行性腹泻等动物肠道冠状病毒病的防控；研发浙产道地药材或其提取物的“替抗”中兽药产品。</w:t>
      </w:r>
    </w:p>
    <w:p w:rsidR="00C0146D" w:rsidRDefault="009832D1">
      <w:pPr>
        <w:pStyle w:val="a5"/>
        <w:shd w:val="clear" w:color="auto" w:fill="FFFFFF"/>
        <w:spacing w:before="0" w:beforeAutospacing="0" w:after="0" w:afterAutospacing="0" w:line="520" w:lineRule="exact"/>
        <w:ind w:firstLineChars="200" w:firstLine="562"/>
        <w:jc w:val="both"/>
        <w:rPr>
          <w:rFonts w:ascii="仿宋_GB2312" w:eastAsia="仿宋_GB2312"/>
          <w:b/>
          <w:color w:val="000000"/>
          <w:sz w:val="28"/>
          <w:szCs w:val="28"/>
        </w:rPr>
      </w:pPr>
      <w:r>
        <w:rPr>
          <w:rFonts w:eastAsia="仿宋_GB2312"/>
          <w:b/>
          <w:color w:val="000000"/>
          <w:sz w:val="28"/>
          <w:szCs w:val="28"/>
        </w:rPr>
        <w:t>绩效目标</w:t>
      </w:r>
      <w:r>
        <w:rPr>
          <w:rFonts w:eastAsia="仿宋_GB2312" w:hint="eastAsia"/>
          <w:bCs/>
          <w:color w:val="000000"/>
          <w:sz w:val="28"/>
          <w:szCs w:val="28"/>
        </w:rPr>
        <w:t>：</w:t>
      </w:r>
      <w:r>
        <w:rPr>
          <w:rFonts w:ascii="仿宋_GB2312" w:eastAsia="仿宋_GB2312" w:hint="eastAsia"/>
          <w:bCs/>
          <w:color w:val="000000"/>
          <w:sz w:val="28"/>
          <w:szCs w:val="28"/>
        </w:rPr>
        <w:t>开发具有自主知识产权、可实现规模化生产的动物疫苗</w:t>
      </w:r>
      <w:r>
        <w:rPr>
          <w:rFonts w:ascii="仿宋_GB2312" w:eastAsia="仿宋_GB2312" w:hint="eastAsia"/>
          <w:bCs/>
          <w:color w:val="000000"/>
          <w:sz w:val="28"/>
          <w:szCs w:val="28"/>
        </w:rPr>
        <w:t>W/O/W</w:t>
      </w:r>
      <w:r>
        <w:rPr>
          <w:rFonts w:ascii="仿宋_GB2312" w:eastAsia="仿宋_GB2312" w:hint="eastAsia"/>
          <w:bCs/>
          <w:color w:val="000000"/>
          <w:sz w:val="28"/>
          <w:szCs w:val="28"/>
        </w:rPr>
        <w:t>型佐剂，关键技术指标不低于</w:t>
      </w:r>
      <w:r>
        <w:rPr>
          <w:rFonts w:ascii="仿宋_GB2312" w:eastAsia="仿宋_GB2312" w:hint="eastAsia"/>
          <w:bCs/>
          <w:color w:val="000000"/>
          <w:sz w:val="28"/>
          <w:szCs w:val="28"/>
        </w:rPr>
        <w:t>ISA206</w:t>
      </w:r>
      <w:r>
        <w:rPr>
          <w:rFonts w:ascii="仿宋_GB2312" w:eastAsia="仿宋_GB2312" w:hint="eastAsia"/>
          <w:bCs/>
          <w:color w:val="000000"/>
          <w:sz w:val="28"/>
          <w:szCs w:val="28"/>
        </w:rPr>
        <w:t>，符合《中国兽药典》要求；研发新型中兽药产品</w:t>
      </w:r>
      <w:r>
        <w:rPr>
          <w:rFonts w:ascii="仿宋_GB2312" w:eastAsia="仿宋_GB2312" w:hint="eastAsia"/>
          <w:bCs/>
          <w:color w:val="000000"/>
          <w:sz w:val="28"/>
          <w:szCs w:val="28"/>
        </w:rPr>
        <w:t>1</w:t>
      </w:r>
      <w:r>
        <w:rPr>
          <w:rFonts w:ascii="仿宋_GB2312" w:eastAsia="仿宋_GB2312" w:hint="eastAsia"/>
          <w:bCs/>
          <w:color w:val="000000"/>
          <w:sz w:val="28"/>
          <w:szCs w:val="28"/>
        </w:rPr>
        <w:t>件以上，减少抗生素使用</w:t>
      </w:r>
      <w:r>
        <w:rPr>
          <w:rFonts w:ascii="仿宋_GB2312" w:eastAsia="仿宋_GB2312" w:hint="eastAsia"/>
          <w:bCs/>
          <w:color w:val="000000"/>
          <w:sz w:val="28"/>
          <w:szCs w:val="28"/>
        </w:rPr>
        <w:t>20%</w:t>
      </w:r>
      <w:r>
        <w:rPr>
          <w:rFonts w:ascii="仿宋_GB2312" w:eastAsia="仿宋_GB2312" w:hint="eastAsia"/>
          <w:bCs/>
          <w:color w:val="000000"/>
          <w:sz w:val="28"/>
          <w:szCs w:val="28"/>
        </w:rPr>
        <w:t>以上，应用单位不少于</w:t>
      </w:r>
      <w:r>
        <w:rPr>
          <w:rFonts w:ascii="仿宋_GB2312" w:eastAsia="仿宋_GB2312" w:hint="eastAsia"/>
          <w:bCs/>
          <w:color w:val="000000"/>
          <w:sz w:val="28"/>
          <w:szCs w:val="28"/>
        </w:rPr>
        <w:t>10</w:t>
      </w:r>
      <w:r>
        <w:rPr>
          <w:rFonts w:ascii="仿宋_GB2312" w:eastAsia="仿宋_GB2312" w:hint="eastAsia"/>
          <w:bCs/>
          <w:color w:val="000000"/>
          <w:sz w:val="28"/>
          <w:szCs w:val="28"/>
        </w:rPr>
        <w:t>家规模化养殖企业，</w:t>
      </w:r>
      <w:r>
        <w:rPr>
          <w:rFonts w:ascii="仿宋_GB2312" w:eastAsia="仿宋_GB2312" w:hint="eastAsia"/>
          <w:bCs/>
          <w:color w:val="000000"/>
          <w:sz w:val="28"/>
          <w:szCs w:val="28"/>
        </w:rPr>
        <w:t>覆盖经济动物</w:t>
      </w:r>
      <w:r>
        <w:rPr>
          <w:rFonts w:ascii="仿宋_GB2312" w:eastAsia="仿宋_GB2312" w:hint="eastAsia"/>
          <w:bCs/>
          <w:color w:val="000000"/>
          <w:sz w:val="28"/>
          <w:szCs w:val="28"/>
        </w:rPr>
        <w:t>30</w:t>
      </w:r>
      <w:r>
        <w:rPr>
          <w:rFonts w:ascii="仿宋_GB2312" w:eastAsia="仿宋_GB2312" w:hint="eastAsia"/>
          <w:bCs/>
          <w:color w:val="000000"/>
          <w:sz w:val="28"/>
          <w:szCs w:val="28"/>
        </w:rPr>
        <w:t>万头以上；建立经济动物疫病绿色防控技术应用示范基地。</w:t>
      </w:r>
    </w:p>
    <w:p w:rsidR="00C0146D" w:rsidRDefault="009832D1">
      <w:pPr>
        <w:pStyle w:val="a5"/>
        <w:shd w:val="clear" w:color="auto" w:fill="FFFFFF"/>
        <w:spacing w:before="0" w:beforeAutospacing="0" w:after="0" w:afterAutospacing="0" w:line="520" w:lineRule="exact"/>
        <w:ind w:firstLineChars="200" w:firstLine="562"/>
        <w:jc w:val="both"/>
        <w:rPr>
          <w:rFonts w:eastAsia="仿宋_GB2312"/>
          <w:bCs/>
          <w:color w:val="000000"/>
          <w:sz w:val="28"/>
          <w:szCs w:val="28"/>
        </w:rPr>
      </w:pPr>
      <w:r>
        <w:rPr>
          <w:rFonts w:eastAsia="仿宋_GB2312"/>
          <w:b/>
          <w:bCs/>
          <w:color w:val="000000"/>
          <w:sz w:val="28"/>
          <w:szCs w:val="28"/>
        </w:rPr>
        <w:t>申报主体：</w:t>
      </w:r>
      <w:r>
        <w:rPr>
          <w:rFonts w:eastAsia="仿宋_GB2312" w:hint="eastAsia"/>
          <w:bCs/>
          <w:color w:val="000000"/>
          <w:sz w:val="28"/>
          <w:szCs w:val="28"/>
        </w:rPr>
        <w:t>原则上由企业牵头申报，鼓励产学研合作</w:t>
      </w:r>
    </w:p>
    <w:p w:rsidR="00C0146D" w:rsidRDefault="009832D1">
      <w:pPr>
        <w:pStyle w:val="a5"/>
        <w:shd w:val="clear" w:color="auto" w:fill="FFFFFF"/>
        <w:spacing w:before="0" w:beforeAutospacing="0" w:after="0" w:afterAutospacing="0" w:line="520" w:lineRule="exact"/>
        <w:ind w:firstLineChars="200" w:firstLine="562"/>
        <w:jc w:val="both"/>
        <w:rPr>
          <w:rFonts w:eastAsia="仿宋_GB2312"/>
          <w:bCs/>
          <w:color w:val="000000"/>
          <w:sz w:val="28"/>
          <w:szCs w:val="28"/>
        </w:rPr>
      </w:pPr>
      <w:r>
        <w:rPr>
          <w:rFonts w:eastAsia="仿宋_GB2312"/>
          <w:b/>
          <w:bCs/>
          <w:color w:val="000000"/>
          <w:sz w:val="28"/>
          <w:szCs w:val="28"/>
        </w:rPr>
        <w:t>组织方式：</w:t>
      </w:r>
      <w:r>
        <w:rPr>
          <w:rFonts w:eastAsia="仿宋_GB2312"/>
          <w:bCs/>
          <w:color w:val="000000"/>
          <w:sz w:val="28"/>
          <w:szCs w:val="28"/>
        </w:rPr>
        <w:t>竞争性分配</w:t>
      </w:r>
    </w:p>
    <w:p w:rsidR="00C0146D" w:rsidRDefault="009832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Chars="200" w:firstLine="562"/>
        <w:rPr>
          <w:rFonts w:eastAsia="仿宋_GB2312"/>
          <w:bCs/>
          <w:color w:val="000000"/>
          <w:kern w:val="0"/>
          <w:sz w:val="28"/>
          <w:szCs w:val="28"/>
        </w:rPr>
      </w:pPr>
      <w:r>
        <w:rPr>
          <w:rFonts w:eastAsia="仿宋_GB2312"/>
          <w:b/>
          <w:color w:val="000000"/>
          <w:kern w:val="0"/>
          <w:sz w:val="28"/>
          <w:szCs w:val="28"/>
        </w:rPr>
        <w:t>建议财政补助经费</w:t>
      </w:r>
      <w:r>
        <w:rPr>
          <w:rFonts w:eastAsia="仿宋_GB2312"/>
          <w:b/>
          <w:color w:val="000000"/>
          <w:sz w:val="28"/>
          <w:szCs w:val="28"/>
        </w:rPr>
        <w:t>：</w:t>
      </w:r>
      <w:r>
        <w:rPr>
          <w:rFonts w:eastAsia="仿宋_GB2312" w:hint="eastAsia"/>
          <w:bCs/>
          <w:color w:val="000000"/>
          <w:kern w:val="0"/>
          <w:sz w:val="28"/>
          <w:szCs w:val="28"/>
        </w:rPr>
        <w:t>3</w:t>
      </w:r>
      <w:r>
        <w:rPr>
          <w:rFonts w:eastAsia="仿宋_GB2312"/>
          <w:bCs/>
          <w:color w:val="000000"/>
          <w:kern w:val="0"/>
          <w:sz w:val="28"/>
          <w:szCs w:val="28"/>
        </w:rPr>
        <w:t>00</w:t>
      </w:r>
      <w:r>
        <w:rPr>
          <w:rFonts w:eastAsia="仿宋_GB2312" w:hint="eastAsia"/>
          <w:bCs/>
          <w:color w:val="000000"/>
          <w:kern w:val="0"/>
          <w:sz w:val="28"/>
          <w:szCs w:val="28"/>
        </w:rPr>
        <w:t>万元以内</w:t>
      </w:r>
    </w:p>
    <w:p w:rsidR="00C0146D" w:rsidRDefault="009832D1">
      <w:pPr>
        <w:pStyle w:val="a5"/>
        <w:shd w:val="clear" w:color="auto" w:fill="FFFFFF"/>
        <w:spacing w:before="0" w:beforeAutospacing="0" w:after="0" w:afterAutospacing="0" w:line="520" w:lineRule="exact"/>
        <w:ind w:firstLineChars="200" w:firstLine="562"/>
        <w:jc w:val="both"/>
        <w:rPr>
          <w:rFonts w:eastAsia="仿宋_GB2312"/>
          <w:bCs/>
          <w:color w:val="000000"/>
          <w:sz w:val="28"/>
          <w:szCs w:val="28"/>
        </w:rPr>
      </w:pPr>
      <w:r>
        <w:rPr>
          <w:rFonts w:eastAsia="仿宋_GB2312"/>
          <w:b/>
          <w:color w:val="000000"/>
          <w:sz w:val="28"/>
          <w:szCs w:val="28"/>
        </w:rPr>
        <w:t>攻关时限</w:t>
      </w:r>
      <w:r>
        <w:rPr>
          <w:rFonts w:eastAsia="仿宋_GB2312" w:hint="eastAsia"/>
          <w:b/>
          <w:color w:val="000000"/>
          <w:sz w:val="28"/>
          <w:szCs w:val="28"/>
        </w:rPr>
        <w:t>要求</w:t>
      </w:r>
      <w:r>
        <w:rPr>
          <w:rFonts w:eastAsia="仿宋_GB2312"/>
          <w:b/>
          <w:color w:val="000000"/>
          <w:sz w:val="28"/>
          <w:szCs w:val="28"/>
        </w:rPr>
        <w:t>：</w:t>
      </w:r>
      <w:r>
        <w:rPr>
          <w:rFonts w:eastAsia="仿宋_GB2312"/>
          <w:bCs/>
          <w:color w:val="000000"/>
          <w:sz w:val="28"/>
          <w:szCs w:val="28"/>
        </w:rPr>
        <w:t>3</w:t>
      </w:r>
      <w:r>
        <w:rPr>
          <w:rFonts w:eastAsia="仿宋_GB2312"/>
          <w:bCs/>
          <w:color w:val="000000"/>
          <w:sz w:val="28"/>
          <w:szCs w:val="28"/>
        </w:rPr>
        <w:t>年内</w:t>
      </w:r>
    </w:p>
    <w:p w:rsidR="00C0146D" w:rsidRDefault="009832D1">
      <w:pPr>
        <w:pStyle w:val="a0"/>
        <w:spacing w:line="520" w:lineRule="exact"/>
        <w:ind w:left="0"/>
        <w:rPr>
          <w:rFonts w:eastAsia="仿宋_GB2312"/>
          <w:color w:val="000000"/>
        </w:rPr>
      </w:pPr>
      <w:r>
        <w:rPr>
          <w:rFonts w:eastAsia="仿宋_GB2312" w:hint="eastAsia"/>
          <w:color w:val="000000"/>
          <w:kern w:val="0"/>
          <w:sz w:val="28"/>
          <w:szCs w:val="28"/>
        </w:rPr>
        <w:t>*</w:t>
      </w:r>
      <w:r>
        <w:rPr>
          <w:rFonts w:eastAsia="仿宋_GB2312" w:hint="eastAsia"/>
          <w:color w:val="000000"/>
          <w:kern w:val="0"/>
          <w:sz w:val="28"/>
          <w:szCs w:val="28"/>
        </w:rPr>
        <w:t>要求揭榜项目绩效目标全覆盖</w:t>
      </w:r>
    </w:p>
    <w:p w:rsidR="00C0146D" w:rsidRDefault="00C0146D">
      <w:pPr>
        <w:pStyle w:val="a5"/>
        <w:shd w:val="clear" w:color="auto" w:fill="FFFFFF"/>
        <w:spacing w:before="0" w:beforeAutospacing="0" w:after="0" w:afterAutospacing="0" w:line="520" w:lineRule="exact"/>
        <w:ind w:firstLineChars="200" w:firstLine="560"/>
        <w:jc w:val="both"/>
        <w:rPr>
          <w:rFonts w:eastAsia="仿宋_GB2312"/>
          <w:bCs/>
          <w:color w:val="000000"/>
          <w:sz w:val="28"/>
          <w:szCs w:val="28"/>
          <w:highlight w:val="green"/>
        </w:rPr>
      </w:pPr>
    </w:p>
    <w:p w:rsidR="00C0146D" w:rsidRDefault="009832D1">
      <w:pPr>
        <w:overflowPunct w:val="0"/>
        <w:autoSpaceDE w:val="0"/>
        <w:autoSpaceDN w:val="0"/>
        <w:spacing w:line="520" w:lineRule="exact"/>
        <w:ind w:firstLineChars="200" w:firstLine="562"/>
        <w:outlineLvl w:val="1"/>
        <w:rPr>
          <w:rFonts w:eastAsia="仿宋_GB2312"/>
          <w:b/>
          <w:bCs/>
          <w:color w:val="000000"/>
          <w:kern w:val="0"/>
          <w:sz w:val="28"/>
          <w:szCs w:val="28"/>
        </w:rPr>
      </w:pPr>
      <w:r>
        <w:rPr>
          <w:rFonts w:eastAsia="仿宋_GB2312" w:hint="eastAsia"/>
          <w:b/>
          <w:bCs/>
          <w:color w:val="000000"/>
          <w:kern w:val="0"/>
          <w:sz w:val="28"/>
          <w:szCs w:val="28"/>
        </w:rPr>
        <w:t>3 .</w:t>
      </w:r>
      <w:r>
        <w:rPr>
          <w:rFonts w:eastAsia="仿宋_GB2312" w:hint="eastAsia"/>
          <w:b/>
          <w:bCs/>
          <w:color w:val="000000"/>
          <w:kern w:val="0"/>
          <w:sz w:val="28"/>
          <w:szCs w:val="28"/>
        </w:rPr>
        <w:t>榜单名称</w:t>
      </w:r>
      <w:r>
        <w:rPr>
          <w:rFonts w:eastAsia="仿宋_GB2312"/>
          <w:b/>
          <w:bCs/>
          <w:color w:val="000000"/>
          <w:kern w:val="0"/>
          <w:sz w:val="28"/>
          <w:szCs w:val="28"/>
        </w:rPr>
        <w:t>：</w:t>
      </w:r>
      <w:r>
        <w:rPr>
          <w:rFonts w:eastAsia="仿宋_GB2312" w:hint="eastAsia"/>
          <w:b/>
          <w:bCs/>
          <w:color w:val="000000"/>
          <w:kern w:val="0"/>
          <w:sz w:val="28"/>
          <w:szCs w:val="28"/>
        </w:rPr>
        <w:t>纳米杀细菌剂研发及应用（</w:t>
      </w:r>
      <w:r>
        <w:rPr>
          <w:rFonts w:eastAsia="仿宋_GB2312" w:hint="eastAsia"/>
          <w:b/>
          <w:bCs/>
          <w:color w:val="000000"/>
          <w:kern w:val="0"/>
          <w:sz w:val="28"/>
          <w:szCs w:val="28"/>
        </w:rPr>
        <w:t>26</w:t>
      </w:r>
      <w:r>
        <w:rPr>
          <w:rFonts w:eastAsia="仿宋_GB2312" w:hint="eastAsia"/>
          <w:b/>
          <w:bCs/>
          <w:color w:val="000000"/>
          <w:kern w:val="0"/>
          <w:sz w:val="28"/>
          <w:szCs w:val="28"/>
        </w:rPr>
        <w:t>县）</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主要研究内容：</w:t>
      </w:r>
      <w:r>
        <w:rPr>
          <w:rFonts w:eastAsia="仿宋_GB2312" w:hint="eastAsia"/>
          <w:color w:val="000000"/>
          <w:kern w:val="0"/>
          <w:sz w:val="28"/>
          <w:szCs w:val="28"/>
        </w:rPr>
        <w:t>在新型农药化合物创制愈发困难的现实状况下，通过开发先进的农药剂型以改善农药使用性能、</w:t>
      </w:r>
      <w:r>
        <w:rPr>
          <w:rFonts w:eastAsia="仿宋_GB2312" w:hint="eastAsia"/>
          <w:color w:val="000000"/>
          <w:kern w:val="0"/>
          <w:sz w:val="28"/>
          <w:szCs w:val="28"/>
        </w:rPr>
        <w:lastRenderedPageBreak/>
        <w:t>充分发挥有效成分的生物活性与效能，已经成为农药发展的重要途径。纳米农药新剂型已成为国际纳米农业科技领域的研究热点，被学界和业界公认为全球下一代农药发展方向。然而，纳米农药在我国尚未进入商业化阶段。通过研发杀细菌剂纳米悬浮剂的配方技术、制造技术、防治水稻和果蔬等作物主要细菌性病害的防控技术和对环境生态和作物的安全性，实现杀细菌剂纳米悬浮剂制造技术基本无三废；</w:t>
      </w:r>
      <w:r>
        <w:rPr>
          <w:rFonts w:eastAsia="仿宋_GB2312" w:hint="eastAsia"/>
          <w:color w:val="000000"/>
          <w:kern w:val="0"/>
          <w:sz w:val="28"/>
          <w:szCs w:val="28"/>
        </w:rPr>
        <w:t>D50</w:t>
      </w:r>
      <w:r>
        <w:rPr>
          <w:rFonts w:eastAsia="仿宋_GB2312" w:hint="eastAsia"/>
          <w:color w:val="000000"/>
          <w:kern w:val="0"/>
          <w:sz w:val="28"/>
          <w:szCs w:val="28"/>
        </w:rPr>
        <w:t>≤</w:t>
      </w:r>
      <w:r>
        <w:rPr>
          <w:rFonts w:eastAsia="仿宋_GB2312" w:hint="eastAsia"/>
          <w:color w:val="000000"/>
          <w:kern w:val="0"/>
          <w:sz w:val="28"/>
          <w:szCs w:val="28"/>
        </w:rPr>
        <w:t>300 nm</w:t>
      </w:r>
      <w:r>
        <w:rPr>
          <w:rFonts w:eastAsia="仿宋_GB2312" w:hint="eastAsia"/>
          <w:color w:val="000000"/>
          <w:kern w:val="0"/>
          <w:sz w:val="28"/>
          <w:szCs w:val="28"/>
        </w:rPr>
        <w:t>；</w:t>
      </w:r>
      <w:r>
        <w:rPr>
          <w:rFonts w:eastAsia="仿宋_GB2312" w:hint="eastAsia"/>
          <w:color w:val="000000"/>
          <w:kern w:val="0"/>
          <w:sz w:val="28"/>
          <w:szCs w:val="28"/>
        </w:rPr>
        <w:t>D90</w:t>
      </w:r>
      <w:r>
        <w:rPr>
          <w:rFonts w:eastAsia="仿宋_GB2312" w:hint="eastAsia"/>
          <w:color w:val="000000"/>
          <w:kern w:val="0"/>
          <w:sz w:val="28"/>
          <w:szCs w:val="28"/>
        </w:rPr>
        <w:t>≤</w:t>
      </w:r>
      <w:r>
        <w:rPr>
          <w:rFonts w:eastAsia="仿宋_GB2312" w:hint="eastAsia"/>
          <w:color w:val="000000"/>
          <w:kern w:val="0"/>
          <w:sz w:val="28"/>
          <w:szCs w:val="28"/>
        </w:rPr>
        <w:t>800 nm</w:t>
      </w:r>
      <w:r>
        <w:rPr>
          <w:rFonts w:eastAsia="仿宋_GB2312" w:hint="eastAsia"/>
          <w:color w:val="000000"/>
          <w:kern w:val="0"/>
          <w:sz w:val="28"/>
          <w:szCs w:val="28"/>
        </w:rPr>
        <w:t>；悬浮率≥</w:t>
      </w:r>
      <w:r>
        <w:rPr>
          <w:rFonts w:eastAsia="仿宋_GB2312" w:hint="eastAsia"/>
          <w:color w:val="000000"/>
          <w:kern w:val="0"/>
          <w:sz w:val="28"/>
          <w:szCs w:val="28"/>
        </w:rPr>
        <w:t>98%</w:t>
      </w:r>
      <w:r>
        <w:rPr>
          <w:rFonts w:eastAsia="仿宋_GB2312" w:hint="eastAsia"/>
          <w:color w:val="000000"/>
          <w:kern w:val="0"/>
          <w:sz w:val="28"/>
          <w:szCs w:val="28"/>
        </w:rPr>
        <w:t>；提高</w:t>
      </w:r>
      <w:r>
        <w:rPr>
          <w:rFonts w:eastAsia="仿宋_GB2312" w:hint="eastAsia"/>
          <w:color w:val="000000"/>
          <w:kern w:val="0"/>
          <w:sz w:val="28"/>
          <w:szCs w:val="28"/>
        </w:rPr>
        <w:t>10%</w:t>
      </w:r>
      <w:r>
        <w:rPr>
          <w:rFonts w:eastAsia="仿宋_GB2312" w:hint="eastAsia"/>
          <w:color w:val="000000"/>
          <w:kern w:val="0"/>
          <w:sz w:val="28"/>
          <w:szCs w:val="28"/>
        </w:rPr>
        <w:t>以上的药效来构建水稻、果蔬等作物主要细菌性病害安全高效防治技术体系，建立示范基地和示范点，实现成熟应用。由此形成具有示范意义和国际竞争力的杀细菌剂纳米悬浮剂产品及制造技术和安全高效的农业应用技术，抢占纳米农药前沿技术制高点。</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绩效目标：</w:t>
      </w:r>
      <w:r>
        <w:rPr>
          <w:rFonts w:eastAsia="仿宋_GB2312" w:hint="eastAsia"/>
          <w:color w:val="000000"/>
          <w:kern w:val="0"/>
          <w:sz w:val="28"/>
          <w:szCs w:val="28"/>
        </w:rPr>
        <w:t>通过研发，突破杀细菌剂纳米悬浮剂配方及制造关键技术瓶颈，形成</w:t>
      </w:r>
      <w:r>
        <w:rPr>
          <w:rFonts w:eastAsia="仿宋_GB2312" w:hint="eastAsia"/>
          <w:color w:val="000000"/>
          <w:kern w:val="0"/>
          <w:sz w:val="28"/>
          <w:szCs w:val="28"/>
        </w:rPr>
        <w:t xml:space="preserve"> 1000</w:t>
      </w:r>
      <w:r>
        <w:rPr>
          <w:rFonts w:eastAsia="仿宋_GB2312" w:hint="eastAsia"/>
          <w:color w:val="000000"/>
          <w:kern w:val="0"/>
          <w:sz w:val="28"/>
          <w:szCs w:val="28"/>
        </w:rPr>
        <w:t>吨</w:t>
      </w:r>
      <w:r>
        <w:rPr>
          <w:rFonts w:eastAsia="仿宋_GB2312" w:hint="eastAsia"/>
          <w:color w:val="000000"/>
          <w:kern w:val="0"/>
          <w:sz w:val="28"/>
          <w:szCs w:val="28"/>
        </w:rPr>
        <w:t>/</w:t>
      </w:r>
      <w:r>
        <w:rPr>
          <w:rFonts w:eastAsia="仿宋_GB2312" w:hint="eastAsia"/>
          <w:color w:val="000000"/>
          <w:kern w:val="0"/>
          <w:sz w:val="28"/>
          <w:szCs w:val="28"/>
        </w:rPr>
        <w:t>年杀细菌剂纳米悬浮剂的生产能力，</w:t>
      </w:r>
      <w:r>
        <w:rPr>
          <w:rFonts w:eastAsia="仿宋_GB2312" w:hint="eastAsia"/>
          <w:color w:val="000000"/>
          <w:kern w:val="0"/>
          <w:sz w:val="28"/>
          <w:szCs w:val="28"/>
        </w:rPr>
        <w:t xml:space="preserve">2 </w:t>
      </w:r>
      <w:r>
        <w:rPr>
          <w:rFonts w:eastAsia="仿宋_GB2312" w:hint="eastAsia"/>
          <w:color w:val="000000"/>
          <w:kern w:val="0"/>
          <w:sz w:val="28"/>
          <w:szCs w:val="28"/>
        </w:rPr>
        <w:t>个杀细菌剂纳米悬浮剂实现商品化；形成防治水稻和果蔬等</w:t>
      </w:r>
      <w:r>
        <w:rPr>
          <w:rFonts w:eastAsia="仿宋_GB2312" w:hint="eastAsia"/>
          <w:color w:val="000000"/>
          <w:kern w:val="0"/>
          <w:sz w:val="28"/>
          <w:szCs w:val="28"/>
        </w:rPr>
        <w:t xml:space="preserve"> 3-5 </w:t>
      </w:r>
      <w:r>
        <w:rPr>
          <w:rFonts w:eastAsia="仿宋_GB2312" w:hint="eastAsia"/>
          <w:color w:val="000000"/>
          <w:kern w:val="0"/>
          <w:sz w:val="28"/>
          <w:szCs w:val="28"/>
        </w:rPr>
        <w:t>种主要作物细菌性病害的安全高效防控技术，并实现成熟应用；在项目实施期间，示范应用面积</w:t>
      </w:r>
      <w:r>
        <w:rPr>
          <w:rFonts w:eastAsia="仿宋_GB2312" w:hint="eastAsia"/>
          <w:color w:val="000000"/>
          <w:kern w:val="0"/>
          <w:sz w:val="28"/>
          <w:szCs w:val="28"/>
        </w:rPr>
        <w:t xml:space="preserve"> 1000 </w:t>
      </w:r>
      <w:r>
        <w:rPr>
          <w:rFonts w:eastAsia="仿宋_GB2312" w:hint="eastAsia"/>
          <w:color w:val="000000"/>
          <w:kern w:val="0"/>
          <w:sz w:val="28"/>
          <w:szCs w:val="28"/>
        </w:rPr>
        <w:t>亩。</w:t>
      </w:r>
    </w:p>
    <w:p w:rsidR="00C0146D" w:rsidRDefault="009832D1">
      <w:pPr>
        <w:pStyle w:val="a5"/>
        <w:shd w:val="clear" w:color="auto" w:fill="FFFFFF"/>
        <w:spacing w:before="0" w:beforeAutospacing="0" w:after="0" w:afterAutospacing="0" w:line="520" w:lineRule="exact"/>
        <w:ind w:firstLineChars="200" w:firstLine="562"/>
        <w:jc w:val="both"/>
        <w:rPr>
          <w:rFonts w:eastAsia="仿宋_GB2312"/>
          <w:color w:val="000000"/>
          <w:sz w:val="28"/>
          <w:szCs w:val="28"/>
        </w:rPr>
      </w:pPr>
      <w:r>
        <w:rPr>
          <w:rFonts w:eastAsia="仿宋_GB2312"/>
          <w:b/>
          <w:bCs/>
          <w:color w:val="000000"/>
          <w:sz w:val="28"/>
          <w:szCs w:val="28"/>
        </w:rPr>
        <w:t>申</w:t>
      </w:r>
      <w:r>
        <w:rPr>
          <w:rFonts w:eastAsia="仿宋_GB2312"/>
          <w:b/>
          <w:bCs/>
          <w:color w:val="000000"/>
          <w:sz w:val="28"/>
          <w:szCs w:val="28"/>
        </w:rPr>
        <w:t>报主体：</w:t>
      </w:r>
      <w:r>
        <w:rPr>
          <w:rFonts w:eastAsia="仿宋_GB2312" w:hint="eastAsia"/>
          <w:color w:val="000000"/>
          <w:sz w:val="28"/>
          <w:szCs w:val="28"/>
        </w:rPr>
        <w:t>针对仙居县企业牵头申报</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rsidR="00C0146D" w:rsidRDefault="009832D1">
      <w:pPr>
        <w:overflowPunct w:val="0"/>
        <w:autoSpaceDE w:val="0"/>
        <w:autoSpaceDN w:val="0"/>
        <w:spacing w:line="520" w:lineRule="exact"/>
        <w:ind w:firstLineChars="200" w:firstLine="562"/>
        <w:rPr>
          <w:rFonts w:eastAsia="楷体_GB2312"/>
          <w:color w:val="000000"/>
          <w:sz w:val="28"/>
          <w:szCs w:val="28"/>
        </w:rPr>
      </w:pPr>
      <w:r>
        <w:rPr>
          <w:rFonts w:eastAsia="仿宋_GB2312"/>
          <w:b/>
          <w:bCs/>
          <w:color w:val="000000"/>
          <w:kern w:val="0"/>
          <w:sz w:val="28"/>
          <w:szCs w:val="28"/>
        </w:rPr>
        <w:t>建议财政补助经费：</w:t>
      </w:r>
      <w:r>
        <w:rPr>
          <w:rFonts w:eastAsia="仿宋_GB2312" w:hint="eastAsia"/>
          <w:color w:val="000000"/>
          <w:kern w:val="0"/>
          <w:sz w:val="28"/>
          <w:szCs w:val="28"/>
        </w:rPr>
        <w:t>300</w:t>
      </w:r>
      <w:r>
        <w:rPr>
          <w:rFonts w:eastAsia="仿宋_GB2312" w:hint="eastAsia"/>
          <w:color w:val="000000"/>
          <w:kern w:val="0"/>
          <w:sz w:val="28"/>
          <w:szCs w:val="28"/>
        </w:rPr>
        <w:t>万</w:t>
      </w:r>
      <w:r>
        <w:rPr>
          <w:rFonts w:eastAsia="仿宋_GB2312"/>
          <w:color w:val="000000"/>
          <w:kern w:val="0"/>
          <w:sz w:val="28"/>
          <w:szCs w:val="28"/>
        </w:rPr>
        <w:t>元以内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w:t>
      </w:r>
      <w:r>
        <w:rPr>
          <w:rFonts w:eastAsia="仿宋_GB2312"/>
          <w:color w:val="000000"/>
          <w:kern w:val="0"/>
          <w:sz w:val="28"/>
          <w:szCs w:val="28"/>
        </w:rPr>
        <w:t>年内</w:t>
      </w:r>
    </w:p>
    <w:p w:rsidR="00C0146D" w:rsidRDefault="00C0146D">
      <w:pPr>
        <w:pStyle w:val="7"/>
        <w:spacing w:line="520" w:lineRule="exact"/>
        <w:ind w:left="0"/>
        <w:rPr>
          <w:color w:val="000000"/>
        </w:rPr>
      </w:pPr>
    </w:p>
    <w:p w:rsidR="00C0146D" w:rsidRDefault="009832D1">
      <w:pPr>
        <w:widowControl/>
        <w:spacing w:line="520" w:lineRule="exact"/>
        <w:jc w:val="center"/>
        <w:rPr>
          <w:rFonts w:eastAsia="方正小标宋简体"/>
          <w:color w:val="000000"/>
          <w:sz w:val="44"/>
          <w:szCs w:val="44"/>
        </w:rPr>
      </w:pPr>
      <w:r>
        <w:rPr>
          <w:rFonts w:eastAsia="方正小标宋简体"/>
          <w:color w:val="000000"/>
          <w:sz w:val="44"/>
          <w:szCs w:val="44"/>
        </w:rPr>
        <w:lastRenderedPageBreak/>
        <w:br w:type="page"/>
      </w:r>
    </w:p>
    <w:p w:rsidR="00C0146D" w:rsidRDefault="009832D1">
      <w:pPr>
        <w:widowControl/>
        <w:spacing w:line="520" w:lineRule="exact"/>
        <w:jc w:val="center"/>
        <w:rPr>
          <w:rFonts w:ascii="黑体" w:eastAsia="黑体" w:hAnsi="黑体"/>
          <w:bCs/>
          <w:color w:val="000000"/>
          <w:sz w:val="32"/>
          <w:szCs w:val="32"/>
        </w:rPr>
      </w:pPr>
      <w:r>
        <w:rPr>
          <w:rFonts w:ascii="黑体" w:eastAsia="黑体" w:hAnsi="黑体" w:hint="eastAsia"/>
          <w:bCs/>
          <w:color w:val="000000"/>
          <w:sz w:val="32"/>
          <w:szCs w:val="32"/>
        </w:rPr>
        <w:lastRenderedPageBreak/>
        <w:t>社发领域</w:t>
      </w:r>
    </w:p>
    <w:p w:rsidR="00C0146D" w:rsidRDefault="00C0146D">
      <w:pPr>
        <w:overflowPunct w:val="0"/>
        <w:spacing w:line="520" w:lineRule="exact"/>
        <w:ind w:firstLineChars="200" w:firstLine="640"/>
        <w:rPr>
          <w:rFonts w:eastAsia="黑体"/>
          <w:color w:val="000000"/>
          <w:sz w:val="32"/>
          <w:szCs w:val="32"/>
        </w:rPr>
      </w:pPr>
    </w:p>
    <w:p w:rsidR="00C0146D" w:rsidRDefault="009832D1">
      <w:pPr>
        <w:overflowPunct w:val="0"/>
        <w:spacing w:line="520" w:lineRule="exact"/>
        <w:ind w:firstLineChars="200" w:firstLine="640"/>
        <w:rPr>
          <w:rFonts w:eastAsia="黑体"/>
          <w:color w:val="000000"/>
          <w:sz w:val="32"/>
          <w:szCs w:val="32"/>
          <w:lang w:eastAsia="zh-Hans"/>
        </w:rPr>
      </w:pPr>
      <w:r>
        <w:rPr>
          <w:rFonts w:eastAsia="黑体"/>
          <w:color w:val="000000"/>
          <w:sz w:val="32"/>
          <w:szCs w:val="32"/>
        </w:rPr>
        <w:t>一、专项名称：</w:t>
      </w:r>
      <w:r>
        <w:rPr>
          <w:rFonts w:eastAsia="黑体" w:hint="eastAsia"/>
          <w:color w:val="000000"/>
          <w:sz w:val="32"/>
          <w:szCs w:val="32"/>
          <w:lang w:eastAsia="zh-Hans"/>
        </w:rPr>
        <w:t>生命健康</w:t>
      </w:r>
    </w:p>
    <w:p w:rsidR="00C0146D" w:rsidRDefault="009832D1">
      <w:pPr>
        <w:overflowPunct w:val="0"/>
        <w:autoSpaceDE w:val="0"/>
        <w:autoSpaceDN w:val="0"/>
        <w:spacing w:line="520" w:lineRule="exact"/>
        <w:ind w:firstLineChars="200" w:firstLine="643"/>
        <w:rPr>
          <w:rFonts w:eastAsia="楷体_GB2312"/>
          <w:b/>
          <w:bCs/>
          <w:color w:val="000000"/>
          <w:kern w:val="0"/>
          <w:sz w:val="32"/>
          <w:szCs w:val="32"/>
        </w:rPr>
      </w:pPr>
      <w:r>
        <w:rPr>
          <w:rFonts w:eastAsia="楷体_GB2312"/>
          <w:b/>
          <w:bCs/>
          <w:color w:val="000000"/>
          <w:kern w:val="0"/>
          <w:sz w:val="32"/>
          <w:szCs w:val="32"/>
        </w:rPr>
        <w:t>（一）专题名称：</w:t>
      </w:r>
      <w:r>
        <w:rPr>
          <w:rFonts w:eastAsia="楷体_GB2312" w:hint="eastAsia"/>
          <w:b/>
          <w:bCs/>
          <w:color w:val="000000"/>
          <w:kern w:val="0"/>
          <w:sz w:val="32"/>
          <w:szCs w:val="32"/>
        </w:rPr>
        <w:t>结构生物学及关键生物技术</w:t>
      </w:r>
      <w:r>
        <w:rPr>
          <w:rFonts w:eastAsia="楷体_GB2312" w:hint="eastAsia"/>
          <w:b/>
          <w:bCs/>
          <w:color w:val="000000"/>
          <w:kern w:val="0"/>
          <w:sz w:val="32"/>
          <w:szCs w:val="32"/>
        </w:rPr>
        <w:t>-</w:t>
      </w:r>
      <w:r>
        <w:rPr>
          <w:rFonts w:eastAsia="楷体_GB2312"/>
          <w:b/>
          <w:bCs/>
          <w:color w:val="000000"/>
          <w:kern w:val="0"/>
          <w:sz w:val="32"/>
          <w:szCs w:val="32"/>
          <w:lang w:eastAsia="zh-Hans"/>
        </w:rPr>
        <w:t>生物药</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1</w:t>
      </w:r>
      <w:r>
        <w:rPr>
          <w:rFonts w:eastAsia="仿宋_GB2312"/>
          <w:b/>
          <w:bCs/>
          <w:color w:val="000000"/>
          <w:kern w:val="0"/>
          <w:sz w:val="28"/>
          <w:szCs w:val="28"/>
          <w:lang w:eastAsia="zh-Hans"/>
        </w:rPr>
        <w:t xml:space="preserve">. </w:t>
      </w:r>
      <w:r>
        <w:rPr>
          <w:rFonts w:eastAsia="仿宋_GB2312"/>
          <w:b/>
          <w:bCs/>
          <w:color w:val="000000"/>
          <w:kern w:val="0"/>
          <w:sz w:val="28"/>
          <w:szCs w:val="28"/>
        </w:rPr>
        <w:t>榜单名称：核酸药物高效递送关键技术研究</w:t>
      </w:r>
      <w:r>
        <w:rPr>
          <w:rFonts w:eastAsia="仿宋_GB2312" w:hint="eastAsia"/>
          <w:b/>
          <w:bCs/>
          <w:color w:val="000000"/>
          <w:kern w:val="0"/>
          <w:sz w:val="28"/>
          <w:szCs w:val="28"/>
        </w:rPr>
        <w:t>（尖兵）</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b/>
          <w:bCs/>
          <w:color w:val="000000"/>
          <w:kern w:val="0"/>
          <w:sz w:val="28"/>
          <w:szCs w:val="28"/>
        </w:rPr>
        <w:t>主要研究内容：</w:t>
      </w:r>
      <w:r>
        <w:rPr>
          <w:rFonts w:eastAsia="仿宋_GB2312"/>
          <w:color w:val="000000"/>
          <w:kern w:val="0"/>
          <w:sz w:val="28"/>
          <w:szCs w:val="28"/>
        </w:rPr>
        <w:t>针对</w:t>
      </w:r>
      <w:r>
        <w:rPr>
          <w:rFonts w:eastAsia="仿宋_GB2312" w:hint="eastAsia"/>
          <w:color w:val="000000"/>
          <w:kern w:val="0"/>
          <w:sz w:val="28"/>
          <w:szCs w:val="28"/>
        </w:rPr>
        <w:t>mRNA</w:t>
      </w:r>
      <w:r>
        <w:rPr>
          <w:rFonts w:eastAsia="仿宋_GB2312" w:hint="eastAsia"/>
          <w:color w:val="000000"/>
          <w:kern w:val="0"/>
          <w:sz w:val="28"/>
          <w:szCs w:val="28"/>
        </w:rPr>
        <w:t>等新型疫苗及核酸药物</w:t>
      </w:r>
      <w:r>
        <w:rPr>
          <w:rFonts w:eastAsia="仿宋_GB2312"/>
          <w:color w:val="000000"/>
          <w:kern w:val="0"/>
          <w:sz w:val="28"/>
          <w:szCs w:val="28"/>
        </w:rPr>
        <w:t>，开展脂质纳米粒、多聚体、细胞</w:t>
      </w:r>
      <w:r>
        <w:rPr>
          <w:rFonts w:eastAsia="仿宋_GB2312"/>
          <w:color w:val="000000"/>
          <w:kern w:val="0"/>
          <w:sz w:val="28"/>
          <w:szCs w:val="28"/>
        </w:rPr>
        <w:t>/</w:t>
      </w:r>
      <w:r>
        <w:rPr>
          <w:rFonts w:eastAsia="仿宋_GB2312"/>
          <w:color w:val="000000"/>
          <w:kern w:val="0"/>
          <w:sz w:val="28"/>
          <w:szCs w:val="28"/>
        </w:rPr>
        <w:t>外泌体或药械结合形式等新型高效递送系统的研究；建立标记示踪等相关技术，系统研究递送系统的体内外靶向性、载药与包封指标、安全性、体内过程等，用于病毒性疾病、恶性肿瘤等的防护及治疗，并推动临床转化。</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绩效目标：</w:t>
      </w:r>
      <w:r>
        <w:rPr>
          <w:rFonts w:eastAsia="仿宋_GB2312"/>
          <w:color w:val="000000"/>
          <w:kern w:val="0"/>
          <w:sz w:val="28"/>
          <w:szCs w:val="28"/>
        </w:rPr>
        <w:t>研发</w:t>
      </w:r>
      <w:r>
        <w:rPr>
          <w:rFonts w:eastAsia="仿宋_GB2312" w:hint="eastAsia"/>
          <w:color w:val="000000"/>
          <w:kern w:val="0"/>
          <w:sz w:val="28"/>
          <w:szCs w:val="28"/>
        </w:rPr>
        <w:t>mRNA</w:t>
      </w:r>
      <w:r>
        <w:rPr>
          <w:rFonts w:eastAsia="仿宋_GB2312" w:hint="eastAsia"/>
          <w:color w:val="000000"/>
          <w:kern w:val="0"/>
          <w:sz w:val="28"/>
          <w:szCs w:val="28"/>
        </w:rPr>
        <w:t>等新型疫苗及</w:t>
      </w:r>
      <w:r>
        <w:rPr>
          <w:rFonts w:eastAsia="仿宋_GB2312"/>
          <w:color w:val="000000"/>
          <w:kern w:val="0"/>
          <w:sz w:val="28"/>
          <w:szCs w:val="28"/>
        </w:rPr>
        <w:t>核酸药物高效递送新技术，有效提升包裹率、靶向效率、表达效率、体内安全性等关键指标，至少突破</w:t>
      </w:r>
      <w:r>
        <w:rPr>
          <w:rFonts w:eastAsia="仿宋_GB2312"/>
          <w:color w:val="000000"/>
          <w:kern w:val="0"/>
          <w:sz w:val="28"/>
          <w:szCs w:val="28"/>
        </w:rPr>
        <w:t>2</w:t>
      </w:r>
      <w:r>
        <w:rPr>
          <w:rFonts w:eastAsia="仿宋_GB2312"/>
          <w:color w:val="000000"/>
          <w:kern w:val="0"/>
          <w:sz w:val="28"/>
          <w:szCs w:val="28"/>
        </w:rPr>
        <w:t>项以上具有国际先进水平的关键技术，获得国家发明专利或</w:t>
      </w:r>
      <w:r>
        <w:rPr>
          <w:rFonts w:eastAsia="仿宋_GB2312"/>
          <w:color w:val="000000"/>
          <w:kern w:val="0"/>
          <w:sz w:val="28"/>
          <w:szCs w:val="28"/>
        </w:rPr>
        <w:t>PCT</w:t>
      </w:r>
      <w:r>
        <w:rPr>
          <w:rFonts w:eastAsia="仿宋_GB2312"/>
          <w:color w:val="000000"/>
          <w:kern w:val="0"/>
          <w:sz w:val="28"/>
          <w:szCs w:val="28"/>
        </w:rPr>
        <w:t>专利</w:t>
      </w:r>
      <w:r>
        <w:rPr>
          <w:rFonts w:eastAsia="仿宋_GB2312"/>
          <w:color w:val="000000"/>
          <w:kern w:val="0"/>
          <w:sz w:val="28"/>
          <w:szCs w:val="28"/>
        </w:rPr>
        <w:t>3</w:t>
      </w:r>
      <w:r>
        <w:rPr>
          <w:rFonts w:eastAsia="仿宋_GB2312"/>
          <w:color w:val="000000"/>
          <w:kern w:val="0"/>
          <w:sz w:val="28"/>
          <w:szCs w:val="28"/>
        </w:rPr>
        <w:t>项以上；至少完成</w:t>
      </w:r>
      <w:r>
        <w:rPr>
          <w:rFonts w:eastAsia="仿宋_GB2312"/>
          <w:color w:val="000000"/>
          <w:kern w:val="0"/>
          <w:sz w:val="28"/>
          <w:szCs w:val="28"/>
        </w:rPr>
        <w:t>1</w:t>
      </w:r>
      <w:r>
        <w:rPr>
          <w:rFonts w:eastAsia="仿宋_GB2312"/>
          <w:color w:val="000000"/>
          <w:kern w:val="0"/>
          <w:sz w:val="28"/>
          <w:szCs w:val="28"/>
        </w:rPr>
        <w:t>个品种的高效递送载体处方工艺开发，完成非临床药理评价、安全性评价，以及工艺放</w:t>
      </w:r>
      <w:r>
        <w:rPr>
          <w:rFonts w:eastAsia="仿宋_GB2312"/>
          <w:color w:val="000000"/>
          <w:kern w:val="0"/>
          <w:sz w:val="28"/>
          <w:szCs w:val="28"/>
        </w:rPr>
        <w:t>大、验证和规模化生产，临床批稳定性在</w:t>
      </w:r>
      <w:r>
        <w:rPr>
          <w:rFonts w:eastAsia="仿宋_GB2312"/>
          <w:color w:val="000000"/>
          <w:kern w:val="0"/>
          <w:sz w:val="28"/>
          <w:szCs w:val="28"/>
        </w:rPr>
        <w:t>12</w:t>
      </w:r>
      <w:r>
        <w:rPr>
          <w:rFonts w:eastAsia="仿宋_GB2312"/>
          <w:color w:val="000000"/>
          <w:kern w:val="0"/>
          <w:sz w:val="28"/>
          <w:szCs w:val="28"/>
        </w:rPr>
        <w:t>个月以上，获得临床试验批准，并至少完成</w:t>
      </w:r>
      <w:r>
        <w:rPr>
          <w:rFonts w:ascii="宋体" w:hAnsi="宋体" w:cs="宋体" w:hint="eastAsia"/>
          <w:color w:val="000000"/>
          <w:kern w:val="0"/>
          <w:sz w:val="28"/>
          <w:szCs w:val="28"/>
        </w:rPr>
        <w:t>Ⅱ</w:t>
      </w:r>
      <w:r>
        <w:rPr>
          <w:rFonts w:eastAsia="仿宋_GB2312"/>
          <w:color w:val="000000"/>
          <w:kern w:val="0"/>
          <w:sz w:val="28"/>
          <w:szCs w:val="28"/>
        </w:rPr>
        <w:t>期临床试验</w:t>
      </w:r>
      <w:r>
        <w:rPr>
          <w:rFonts w:eastAsia="仿宋_GB2312" w:hint="eastAsia"/>
          <w:color w:val="000000"/>
          <w:kern w:val="0"/>
          <w:sz w:val="28"/>
          <w:szCs w:val="28"/>
        </w:rPr>
        <w:t>，鼓励国内国际双报。</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申报主体：</w:t>
      </w:r>
      <w:r>
        <w:rPr>
          <w:rFonts w:eastAsia="仿宋_GB2312" w:hint="eastAsia"/>
          <w:color w:val="000000"/>
          <w:kern w:val="0"/>
          <w:sz w:val="28"/>
          <w:szCs w:val="28"/>
        </w:rPr>
        <w:t>企业牵头申报</w:t>
      </w:r>
      <w:r>
        <w:rPr>
          <w:rFonts w:eastAsia="仿宋_GB2312"/>
          <w:color w:val="000000"/>
          <w:kern w:val="0"/>
          <w:sz w:val="28"/>
          <w:szCs w:val="28"/>
        </w:rPr>
        <w:t>，鼓励产学研合作</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600</w:t>
      </w:r>
      <w:r>
        <w:rPr>
          <w:rFonts w:eastAsia="仿宋_GB2312"/>
          <w:color w:val="000000"/>
          <w:kern w:val="0"/>
          <w:sz w:val="28"/>
          <w:szCs w:val="28"/>
        </w:rPr>
        <w:t>万元</w:t>
      </w:r>
      <w:r>
        <w:rPr>
          <w:rFonts w:eastAsia="仿宋_GB2312" w:hint="eastAsia"/>
          <w:color w:val="000000"/>
          <w:kern w:val="0"/>
          <w:sz w:val="28"/>
          <w:szCs w:val="28"/>
        </w:rPr>
        <w:t>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lastRenderedPageBreak/>
        <w:t>攻关时限要求：</w:t>
      </w:r>
      <w:r>
        <w:rPr>
          <w:rFonts w:eastAsia="仿宋_GB2312"/>
          <w:color w:val="000000"/>
          <w:kern w:val="0"/>
          <w:sz w:val="28"/>
          <w:szCs w:val="28"/>
        </w:rPr>
        <w:t>3</w:t>
      </w:r>
      <w:r>
        <w:rPr>
          <w:rFonts w:eastAsia="仿宋_GB2312"/>
          <w:color w:val="000000"/>
          <w:kern w:val="0"/>
          <w:sz w:val="28"/>
          <w:szCs w:val="28"/>
        </w:rPr>
        <w:t>年内</w:t>
      </w:r>
    </w:p>
    <w:p w:rsidR="00C0146D" w:rsidRDefault="009832D1">
      <w:pPr>
        <w:pStyle w:val="a0"/>
        <w:spacing w:line="520" w:lineRule="exact"/>
        <w:ind w:left="0"/>
        <w:rPr>
          <w:rFonts w:eastAsia="仿宋_GB2312"/>
          <w:color w:val="000000"/>
          <w:sz w:val="28"/>
          <w:szCs w:val="28"/>
        </w:rPr>
      </w:pPr>
      <w:r>
        <w:rPr>
          <w:rFonts w:eastAsia="仿宋_GB2312" w:hint="eastAsia"/>
          <w:color w:val="000000"/>
          <w:sz w:val="28"/>
          <w:szCs w:val="28"/>
        </w:rPr>
        <w:t>*</w:t>
      </w:r>
      <w:r>
        <w:rPr>
          <w:rFonts w:eastAsia="仿宋_GB2312" w:hint="eastAsia"/>
          <w:color w:val="000000"/>
          <w:sz w:val="28"/>
          <w:szCs w:val="28"/>
        </w:rPr>
        <w:t>要求揭榜项目绩效目标全覆盖</w:t>
      </w:r>
    </w:p>
    <w:p w:rsidR="00C0146D" w:rsidRDefault="00C0146D">
      <w:pPr>
        <w:pStyle w:val="7"/>
        <w:spacing w:line="520" w:lineRule="exact"/>
        <w:ind w:left="0" w:firstLine="645"/>
        <w:rPr>
          <w:color w:val="000000"/>
        </w:rPr>
      </w:pPr>
    </w:p>
    <w:p w:rsidR="00C0146D" w:rsidRDefault="009832D1">
      <w:pPr>
        <w:overflowPunct w:val="0"/>
        <w:spacing w:line="520" w:lineRule="exact"/>
        <w:ind w:firstLineChars="200" w:firstLine="562"/>
        <w:rPr>
          <w:rFonts w:eastAsia="仿宋_GB2312"/>
          <w:b/>
          <w:bCs/>
          <w:color w:val="000000"/>
          <w:kern w:val="0"/>
          <w:sz w:val="28"/>
          <w:szCs w:val="28"/>
        </w:rPr>
      </w:pPr>
      <w:r>
        <w:rPr>
          <w:rFonts w:eastAsia="仿宋_GB2312"/>
          <w:b/>
          <w:bCs/>
          <w:color w:val="000000"/>
          <w:kern w:val="0"/>
          <w:sz w:val="28"/>
          <w:szCs w:val="28"/>
        </w:rPr>
        <w:t>2</w:t>
      </w:r>
      <w:r>
        <w:rPr>
          <w:rFonts w:eastAsia="仿宋_GB2312"/>
          <w:b/>
          <w:bCs/>
          <w:color w:val="000000"/>
          <w:kern w:val="0"/>
          <w:sz w:val="28"/>
          <w:szCs w:val="28"/>
          <w:lang w:eastAsia="zh-Hans"/>
        </w:rPr>
        <w:t xml:space="preserve">. </w:t>
      </w:r>
      <w:r>
        <w:rPr>
          <w:rFonts w:eastAsia="仿宋_GB2312"/>
          <w:b/>
          <w:bCs/>
          <w:color w:val="000000"/>
          <w:kern w:val="0"/>
          <w:sz w:val="28"/>
          <w:szCs w:val="28"/>
        </w:rPr>
        <w:t>榜单名称：基因治疗药物的临床研究</w:t>
      </w:r>
      <w:r>
        <w:rPr>
          <w:rFonts w:eastAsia="仿宋_GB2312" w:hint="eastAsia"/>
          <w:b/>
          <w:bCs/>
          <w:color w:val="000000"/>
          <w:kern w:val="0"/>
          <w:sz w:val="28"/>
          <w:szCs w:val="28"/>
        </w:rPr>
        <w:t>（领雁）</w:t>
      </w:r>
    </w:p>
    <w:p w:rsidR="00C0146D" w:rsidRDefault="009832D1">
      <w:pPr>
        <w:spacing w:line="520" w:lineRule="exact"/>
        <w:ind w:firstLineChars="200" w:firstLine="562"/>
        <w:rPr>
          <w:rFonts w:eastAsia="仿宋_GB2312"/>
          <w:color w:val="000000"/>
          <w:sz w:val="28"/>
          <w:szCs w:val="28"/>
        </w:rPr>
      </w:pPr>
      <w:r>
        <w:rPr>
          <w:rFonts w:eastAsia="仿宋_GB2312"/>
          <w:b/>
          <w:color w:val="000000"/>
          <w:sz w:val="28"/>
          <w:szCs w:val="28"/>
        </w:rPr>
        <w:t>主要研究内容：</w:t>
      </w:r>
      <w:r>
        <w:rPr>
          <w:rFonts w:eastAsia="仿宋_GB2312"/>
          <w:color w:val="000000"/>
          <w:sz w:val="28"/>
          <w:szCs w:val="28"/>
        </w:rPr>
        <w:t>针对严重危害人民健康的重大疾病与罕见病，研发基因治疗药物；研究基因重组、基因编辑、药物递送、规模化生产等前沿关键技术，完成规模化合成工艺、制剂处方、质量控制、药效学、药代动力学和安全性评价等临床前研究，并开展临床试验研究。</w:t>
      </w:r>
    </w:p>
    <w:p w:rsidR="00C0146D" w:rsidRDefault="009832D1">
      <w:pPr>
        <w:spacing w:line="520" w:lineRule="exact"/>
        <w:ind w:firstLineChars="200" w:firstLine="562"/>
        <w:rPr>
          <w:rFonts w:eastAsia="仿宋_GB2312"/>
          <w:color w:val="000000"/>
          <w:sz w:val="28"/>
          <w:szCs w:val="28"/>
        </w:rPr>
      </w:pPr>
      <w:r>
        <w:rPr>
          <w:rFonts w:eastAsia="仿宋_GB2312"/>
          <w:b/>
          <w:color w:val="000000"/>
          <w:sz w:val="28"/>
          <w:szCs w:val="28"/>
        </w:rPr>
        <w:t>绩效目标：</w:t>
      </w:r>
      <w:r>
        <w:rPr>
          <w:rFonts w:eastAsia="仿宋_GB2312"/>
          <w:color w:val="000000"/>
          <w:sz w:val="28"/>
          <w:szCs w:val="28"/>
        </w:rPr>
        <w:t>研发基因编辑、药物递送、基因载体生产、质量研究等关键技术，相关指标达到国际先进水平；获得拥有自主知识产权的基因治疗药物，至少完成药物</w:t>
      </w:r>
      <w:r>
        <w:rPr>
          <w:rFonts w:ascii="宋体" w:hAnsi="宋体" w:cs="宋体" w:hint="eastAsia"/>
          <w:color w:val="000000"/>
          <w:sz w:val="28"/>
          <w:szCs w:val="28"/>
        </w:rPr>
        <w:t>Ⅱ</w:t>
      </w:r>
      <w:r>
        <w:rPr>
          <w:rFonts w:eastAsia="仿宋_GB2312"/>
          <w:color w:val="000000"/>
          <w:sz w:val="28"/>
          <w:szCs w:val="28"/>
        </w:rPr>
        <w:t>期临床试验，优先支持完成所有临床研究的新药</w:t>
      </w:r>
      <w:r>
        <w:rPr>
          <w:rFonts w:eastAsia="仿宋_GB2312" w:hint="eastAsia"/>
          <w:color w:val="000000"/>
          <w:sz w:val="28"/>
          <w:szCs w:val="28"/>
        </w:rPr>
        <w:t>，鼓励国内国际双报</w:t>
      </w:r>
      <w:r>
        <w:rPr>
          <w:rFonts w:eastAsia="仿宋_GB2312"/>
          <w:color w:val="000000"/>
          <w:sz w:val="28"/>
          <w:szCs w:val="28"/>
        </w:rPr>
        <w:t>；申请</w:t>
      </w:r>
      <w:r>
        <w:rPr>
          <w:rFonts w:eastAsia="仿宋_GB2312"/>
          <w:color w:val="000000"/>
          <w:sz w:val="28"/>
          <w:szCs w:val="28"/>
        </w:rPr>
        <w:t>/</w:t>
      </w:r>
      <w:r>
        <w:rPr>
          <w:rFonts w:eastAsia="仿宋_GB2312"/>
          <w:color w:val="000000"/>
          <w:sz w:val="28"/>
          <w:szCs w:val="28"/>
        </w:rPr>
        <w:t>获得不少于</w:t>
      </w:r>
      <w:r>
        <w:rPr>
          <w:rFonts w:eastAsia="仿宋_GB2312"/>
          <w:color w:val="000000"/>
          <w:sz w:val="28"/>
          <w:szCs w:val="28"/>
        </w:rPr>
        <w:t>3</w:t>
      </w:r>
      <w:r>
        <w:rPr>
          <w:rFonts w:eastAsia="仿宋_GB2312"/>
          <w:color w:val="000000"/>
          <w:sz w:val="28"/>
          <w:szCs w:val="28"/>
        </w:rPr>
        <w:t>项核心技术发明专利</w:t>
      </w:r>
      <w:r>
        <w:rPr>
          <w:rFonts w:eastAsia="仿宋_GB2312"/>
          <w:bCs/>
          <w:color w:val="000000"/>
          <w:sz w:val="28"/>
          <w:szCs w:val="28"/>
        </w:rPr>
        <w:t>。</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b/>
          <w:color w:val="000000"/>
          <w:sz w:val="28"/>
          <w:szCs w:val="28"/>
        </w:rPr>
        <w:t>申报主体：</w:t>
      </w:r>
      <w:r>
        <w:rPr>
          <w:rFonts w:eastAsia="仿宋_GB2312" w:hint="eastAsia"/>
          <w:bCs/>
          <w:color w:val="000000"/>
          <w:sz w:val="28"/>
          <w:szCs w:val="28"/>
        </w:rPr>
        <w:t>企业牵头</w:t>
      </w:r>
      <w:r>
        <w:rPr>
          <w:rFonts w:eastAsia="仿宋_GB2312"/>
          <w:bCs/>
          <w:color w:val="000000"/>
          <w:sz w:val="28"/>
          <w:szCs w:val="28"/>
        </w:rPr>
        <w:t>申报，鼓励产学研合作</w:t>
      </w:r>
    </w:p>
    <w:p w:rsidR="00C0146D" w:rsidRDefault="009832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Chars="200" w:firstLine="562"/>
        <w:rPr>
          <w:rFonts w:eastAsia="仿宋_GB2312"/>
          <w:color w:val="000000"/>
          <w:sz w:val="28"/>
          <w:szCs w:val="28"/>
        </w:rPr>
      </w:pPr>
      <w:r>
        <w:rPr>
          <w:rFonts w:eastAsia="仿宋_GB2312"/>
          <w:b/>
          <w:color w:val="000000"/>
          <w:sz w:val="28"/>
          <w:szCs w:val="28"/>
        </w:rPr>
        <w:t>组织方式：</w:t>
      </w:r>
      <w:r>
        <w:rPr>
          <w:rFonts w:eastAsia="仿宋_GB2312"/>
          <w:color w:val="00000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w:t>
      </w:r>
      <w:r>
        <w:rPr>
          <w:rFonts w:eastAsia="仿宋_GB2312"/>
          <w:color w:val="000000"/>
          <w:kern w:val="0"/>
          <w:sz w:val="28"/>
          <w:szCs w:val="28"/>
        </w:rPr>
        <w:t>万元</w:t>
      </w:r>
      <w:r>
        <w:rPr>
          <w:rFonts w:eastAsia="仿宋_GB2312" w:hint="eastAsia"/>
          <w:color w:val="000000"/>
          <w:kern w:val="0"/>
          <w:sz w:val="28"/>
          <w:szCs w:val="28"/>
        </w:rPr>
        <w:t>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w:t>
      </w:r>
      <w:r>
        <w:rPr>
          <w:rFonts w:eastAsia="仿宋_GB2312"/>
          <w:color w:val="000000"/>
          <w:kern w:val="0"/>
          <w:sz w:val="28"/>
          <w:szCs w:val="28"/>
        </w:rPr>
        <w:t>年内</w:t>
      </w:r>
    </w:p>
    <w:p w:rsidR="00C0146D" w:rsidRDefault="009832D1">
      <w:pPr>
        <w:pStyle w:val="a0"/>
        <w:spacing w:line="520" w:lineRule="exact"/>
        <w:ind w:left="0"/>
        <w:rPr>
          <w:rFonts w:eastAsia="仿宋_GB2312"/>
          <w:color w:val="000000"/>
          <w:sz w:val="28"/>
          <w:szCs w:val="28"/>
        </w:rPr>
      </w:pPr>
      <w:r>
        <w:rPr>
          <w:rFonts w:eastAsia="仿宋_GB2312" w:hint="eastAsia"/>
          <w:color w:val="000000"/>
          <w:sz w:val="28"/>
          <w:szCs w:val="28"/>
        </w:rPr>
        <w:t>*</w:t>
      </w:r>
      <w:r>
        <w:rPr>
          <w:rFonts w:eastAsia="仿宋_GB2312" w:hint="eastAsia"/>
          <w:color w:val="000000"/>
          <w:sz w:val="28"/>
          <w:szCs w:val="28"/>
        </w:rPr>
        <w:t>要求揭榜项目绩效目标全覆盖</w:t>
      </w:r>
    </w:p>
    <w:p w:rsidR="00C0146D" w:rsidRDefault="00C0146D">
      <w:pPr>
        <w:pStyle w:val="7"/>
        <w:spacing w:line="520" w:lineRule="exact"/>
        <w:ind w:left="0" w:firstLine="645"/>
        <w:rPr>
          <w:color w:val="000000"/>
        </w:rPr>
      </w:pPr>
    </w:p>
    <w:p w:rsidR="00C0146D" w:rsidRDefault="009832D1">
      <w:pPr>
        <w:overflowPunct w:val="0"/>
        <w:spacing w:line="520" w:lineRule="exact"/>
        <w:ind w:firstLineChars="200" w:firstLine="562"/>
        <w:rPr>
          <w:rFonts w:eastAsia="仿宋_GB2312"/>
          <w:b/>
          <w:bCs/>
          <w:color w:val="000000"/>
          <w:kern w:val="0"/>
          <w:sz w:val="28"/>
          <w:szCs w:val="28"/>
        </w:rPr>
      </w:pPr>
      <w:r>
        <w:rPr>
          <w:rFonts w:eastAsia="仿宋_GB2312"/>
          <w:b/>
          <w:bCs/>
          <w:color w:val="000000"/>
          <w:kern w:val="0"/>
          <w:sz w:val="28"/>
          <w:szCs w:val="28"/>
        </w:rPr>
        <w:t>3</w:t>
      </w:r>
      <w:r>
        <w:rPr>
          <w:rFonts w:eastAsia="仿宋_GB2312"/>
          <w:b/>
          <w:bCs/>
          <w:color w:val="000000"/>
          <w:kern w:val="0"/>
          <w:sz w:val="28"/>
          <w:szCs w:val="28"/>
          <w:lang w:eastAsia="zh-Hans"/>
        </w:rPr>
        <w:t xml:space="preserve">. </w:t>
      </w:r>
      <w:r>
        <w:rPr>
          <w:rFonts w:eastAsia="仿宋_GB2312"/>
          <w:b/>
          <w:bCs/>
          <w:color w:val="000000"/>
          <w:kern w:val="0"/>
          <w:sz w:val="28"/>
          <w:szCs w:val="28"/>
        </w:rPr>
        <w:t>榜单名称：</w:t>
      </w:r>
      <w:r>
        <w:rPr>
          <w:rFonts w:eastAsia="仿宋_GB2312" w:hint="eastAsia"/>
          <w:b/>
          <w:bCs/>
          <w:color w:val="000000"/>
          <w:kern w:val="0"/>
          <w:sz w:val="28"/>
          <w:szCs w:val="28"/>
        </w:rPr>
        <w:t>新型</w:t>
      </w:r>
      <w:r>
        <w:rPr>
          <w:rFonts w:eastAsia="仿宋_GB2312"/>
          <w:b/>
          <w:bCs/>
          <w:color w:val="000000"/>
          <w:kern w:val="0"/>
          <w:sz w:val="28"/>
          <w:szCs w:val="28"/>
        </w:rPr>
        <w:t>蛋白类药物的临床研究</w:t>
      </w:r>
      <w:r>
        <w:rPr>
          <w:rFonts w:eastAsia="仿宋_GB2312" w:hint="eastAsia"/>
          <w:b/>
          <w:bCs/>
          <w:color w:val="000000"/>
          <w:kern w:val="0"/>
          <w:sz w:val="28"/>
          <w:szCs w:val="28"/>
        </w:rPr>
        <w:t>（领雁）</w:t>
      </w:r>
    </w:p>
    <w:p w:rsidR="00C0146D" w:rsidRDefault="009832D1">
      <w:pPr>
        <w:spacing w:line="520" w:lineRule="exact"/>
        <w:ind w:firstLineChars="200" w:firstLine="562"/>
        <w:rPr>
          <w:rFonts w:eastAsia="仿宋_GB2312"/>
          <w:bCs/>
          <w:color w:val="000000"/>
          <w:sz w:val="28"/>
          <w:szCs w:val="28"/>
        </w:rPr>
      </w:pPr>
      <w:r>
        <w:rPr>
          <w:rFonts w:eastAsia="仿宋_GB2312"/>
          <w:b/>
          <w:color w:val="000000"/>
          <w:sz w:val="28"/>
          <w:szCs w:val="28"/>
        </w:rPr>
        <w:t>主要研究内容：</w:t>
      </w:r>
      <w:r>
        <w:rPr>
          <w:rFonts w:eastAsia="仿宋_GB2312"/>
          <w:color w:val="000000"/>
          <w:sz w:val="28"/>
          <w:szCs w:val="28"/>
        </w:rPr>
        <w:t>针对严重危害人民健康的重大疾病与罕见病，开发新型蛋白药物。研究蛋白修饰、表达、质量研究等前沿关键技术，研究重组蛋白连续流细胞培养规模化生产和过程监测及控制、分离纯化等新技术；研发创新重组蛋白药物、新型修饰型蛋白药物、高效低毒的抗体与</w:t>
      </w:r>
      <w:r>
        <w:rPr>
          <w:rFonts w:eastAsia="仿宋_GB2312"/>
          <w:color w:val="000000"/>
          <w:sz w:val="28"/>
          <w:szCs w:val="28"/>
        </w:rPr>
        <w:t>ADC</w:t>
      </w:r>
      <w:r>
        <w:rPr>
          <w:rFonts w:eastAsia="仿宋_GB2312"/>
          <w:color w:val="000000"/>
          <w:sz w:val="28"/>
          <w:szCs w:val="28"/>
        </w:rPr>
        <w:t>药物、新型双（多）特异性蛋白药物，开展新型蛋白类药物的工程化改造、生产工艺及质量研究等，并开展临床试验研究</w:t>
      </w:r>
      <w:r>
        <w:rPr>
          <w:rFonts w:eastAsia="仿宋_GB2312"/>
          <w:bCs/>
          <w:color w:val="000000"/>
          <w:sz w:val="28"/>
          <w:szCs w:val="28"/>
        </w:rPr>
        <w:t>。</w:t>
      </w:r>
    </w:p>
    <w:p w:rsidR="00C0146D" w:rsidRDefault="009832D1">
      <w:pPr>
        <w:spacing w:line="520" w:lineRule="exact"/>
        <w:ind w:firstLineChars="200" w:firstLine="562"/>
        <w:rPr>
          <w:rFonts w:eastAsia="仿宋_GB2312"/>
          <w:color w:val="000000"/>
          <w:sz w:val="28"/>
          <w:szCs w:val="28"/>
        </w:rPr>
      </w:pPr>
      <w:r>
        <w:rPr>
          <w:rFonts w:eastAsia="仿宋_GB2312"/>
          <w:b/>
          <w:color w:val="000000"/>
          <w:sz w:val="28"/>
          <w:szCs w:val="28"/>
        </w:rPr>
        <w:t>绩效目标：</w:t>
      </w:r>
      <w:r>
        <w:rPr>
          <w:rFonts w:eastAsia="仿宋_GB2312"/>
          <w:color w:val="000000"/>
          <w:sz w:val="28"/>
          <w:szCs w:val="28"/>
        </w:rPr>
        <w:t>新型蛋白类药物的工程化改造、生产工艺及质量标准等指标达到国际先进水平；获得</w:t>
      </w:r>
      <w:r>
        <w:rPr>
          <w:rFonts w:eastAsia="仿宋_GB2312" w:hint="eastAsia"/>
          <w:color w:val="000000"/>
          <w:sz w:val="28"/>
          <w:szCs w:val="28"/>
        </w:rPr>
        <w:t>具</w:t>
      </w:r>
      <w:r>
        <w:rPr>
          <w:rFonts w:eastAsia="仿宋_GB2312"/>
          <w:color w:val="000000"/>
          <w:sz w:val="28"/>
          <w:szCs w:val="28"/>
        </w:rPr>
        <w:t>有自主知识产权的</w:t>
      </w:r>
      <w:r>
        <w:rPr>
          <w:rFonts w:eastAsia="仿宋_GB2312" w:hint="eastAsia"/>
          <w:color w:val="000000"/>
          <w:sz w:val="28"/>
          <w:szCs w:val="28"/>
        </w:rPr>
        <w:t>新型</w:t>
      </w:r>
      <w:r>
        <w:rPr>
          <w:rFonts w:eastAsia="仿宋_GB2312"/>
          <w:color w:val="000000"/>
          <w:sz w:val="28"/>
          <w:szCs w:val="28"/>
        </w:rPr>
        <w:t>蛋白类药物，至少完成药物</w:t>
      </w:r>
      <w:r>
        <w:rPr>
          <w:rFonts w:ascii="宋体" w:hAnsi="宋体" w:cs="宋体" w:hint="eastAsia"/>
          <w:color w:val="000000"/>
          <w:sz w:val="28"/>
          <w:szCs w:val="28"/>
        </w:rPr>
        <w:t>Ⅱ</w:t>
      </w:r>
      <w:r>
        <w:rPr>
          <w:rFonts w:eastAsia="仿宋_GB2312"/>
          <w:color w:val="000000"/>
          <w:sz w:val="28"/>
          <w:szCs w:val="28"/>
        </w:rPr>
        <w:t>期临床试验，优先支持完成所有临床</w:t>
      </w:r>
      <w:r>
        <w:rPr>
          <w:rFonts w:eastAsia="仿宋_GB2312"/>
          <w:color w:val="000000"/>
          <w:sz w:val="28"/>
          <w:szCs w:val="28"/>
        </w:rPr>
        <w:t>研究的新型蛋白类药物</w:t>
      </w:r>
      <w:r>
        <w:rPr>
          <w:rFonts w:eastAsia="仿宋_GB2312" w:hint="eastAsia"/>
          <w:color w:val="000000"/>
          <w:sz w:val="28"/>
          <w:szCs w:val="28"/>
        </w:rPr>
        <w:t>，鼓励国内国际双报</w:t>
      </w:r>
      <w:r>
        <w:rPr>
          <w:rFonts w:eastAsia="仿宋_GB2312"/>
          <w:color w:val="000000"/>
          <w:sz w:val="28"/>
          <w:szCs w:val="28"/>
        </w:rPr>
        <w:t>；申请</w:t>
      </w:r>
      <w:r>
        <w:rPr>
          <w:rFonts w:eastAsia="仿宋_GB2312"/>
          <w:color w:val="000000"/>
          <w:sz w:val="28"/>
          <w:szCs w:val="28"/>
        </w:rPr>
        <w:t>/</w:t>
      </w:r>
      <w:r>
        <w:rPr>
          <w:rFonts w:eastAsia="仿宋_GB2312"/>
          <w:color w:val="000000"/>
          <w:sz w:val="28"/>
          <w:szCs w:val="28"/>
        </w:rPr>
        <w:t>获得不少于</w:t>
      </w:r>
      <w:r>
        <w:rPr>
          <w:rFonts w:eastAsia="仿宋_GB2312"/>
          <w:color w:val="000000"/>
          <w:sz w:val="28"/>
          <w:szCs w:val="28"/>
        </w:rPr>
        <w:t>3</w:t>
      </w:r>
      <w:r>
        <w:rPr>
          <w:rFonts w:eastAsia="仿宋_GB2312"/>
          <w:color w:val="000000"/>
          <w:sz w:val="28"/>
          <w:szCs w:val="28"/>
        </w:rPr>
        <w:t>项核心技术发明专利</w:t>
      </w:r>
      <w:r>
        <w:rPr>
          <w:rFonts w:eastAsia="仿宋_GB2312"/>
          <w:bCs/>
          <w:color w:val="000000"/>
          <w:sz w:val="28"/>
          <w:szCs w:val="28"/>
        </w:rPr>
        <w:t>。</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b/>
          <w:color w:val="000000"/>
          <w:sz w:val="28"/>
          <w:szCs w:val="28"/>
        </w:rPr>
        <w:t>申报主体：</w:t>
      </w:r>
      <w:r>
        <w:rPr>
          <w:rFonts w:eastAsia="仿宋_GB2312" w:hint="eastAsia"/>
          <w:bCs/>
          <w:color w:val="000000"/>
          <w:sz w:val="28"/>
          <w:szCs w:val="28"/>
        </w:rPr>
        <w:t>企业牵头</w:t>
      </w:r>
      <w:r>
        <w:rPr>
          <w:rFonts w:eastAsia="仿宋_GB2312"/>
          <w:bCs/>
          <w:color w:val="000000"/>
          <w:sz w:val="28"/>
          <w:szCs w:val="28"/>
        </w:rPr>
        <w:t>申报，鼓励产学研合作</w:t>
      </w:r>
    </w:p>
    <w:p w:rsidR="00C0146D" w:rsidRDefault="009832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Chars="200" w:firstLine="562"/>
        <w:rPr>
          <w:rFonts w:eastAsia="仿宋_GB2312"/>
          <w:color w:val="000000"/>
          <w:sz w:val="28"/>
          <w:szCs w:val="28"/>
        </w:rPr>
      </w:pPr>
      <w:r>
        <w:rPr>
          <w:rFonts w:eastAsia="仿宋_GB2312"/>
          <w:b/>
          <w:color w:val="000000"/>
          <w:sz w:val="28"/>
          <w:szCs w:val="28"/>
        </w:rPr>
        <w:t>组织方式：</w:t>
      </w:r>
      <w:r>
        <w:rPr>
          <w:rFonts w:eastAsia="仿宋_GB2312"/>
          <w:color w:val="00000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建议财政补助经费：</w:t>
      </w:r>
      <w:r>
        <w:rPr>
          <w:rFonts w:eastAsia="仿宋_GB2312" w:hint="eastAsia"/>
          <w:color w:val="000000"/>
          <w:kern w:val="0"/>
          <w:sz w:val="28"/>
          <w:szCs w:val="28"/>
          <w:lang w:eastAsia="zh"/>
        </w:rPr>
        <w:t>50</w:t>
      </w:r>
      <w:r>
        <w:rPr>
          <w:rFonts w:eastAsia="仿宋_GB2312"/>
          <w:color w:val="000000"/>
          <w:kern w:val="0"/>
          <w:sz w:val="28"/>
          <w:szCs w:val="28"/>
        </w:rPr>
        <w:t>0</w:t>
      </w:r>
      <w:r>
        <w:rPr>
          <w:rFonts w:eastAsia="仿宋_GB2312"/>
          <w:color w:val="000000"/>
          <w:kern w:val="0"/>
          <w:sz w:val="28"/>
          <w:szCs w:val="28"/>
        </w:rPr>
        <w:t>万元</w:t>
      </w:r>
      <w:r>
        <w:rPr>
          <w:rFonts w:eastAsia="仿宋_GB2312" w:hint="eastAsia"/>
          <w:color w:val="000000"/>
          <w:kern w:val="0"/>
          <w:sz w:val="28"/>
          <w:szCs w:val="28"/>
        </w:rPr>
        <w:t>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w:t>
      </w:r>
      <w:r>
        <w:rPr>
          <w:rFonts w:eastAsia="仿宋_GB2312"/>
          <w:color w:val="000000"/>
          <w:kern w:val="0"/>
          <w:sz w:val="28"/>
          <w:szCs w:val="28"/>
        </w:rPr>
        <w:t>年内</w:t>
      </w:r>
    </w:p>
    <w:p w:rsidR="00C0146D" w:rsidRDefault="009832D1">
      <w:pPr>
        <w:pStyle w:val="a0"/>
        <w:spacing w:line="520" w:lineRule="exact"/>
        <w:ind w:left="0"/>
        <w:rPr>
          <w:rFonts w:eastAsia="仿宋_GB2312"/>
          <w:color w:val="000000"/>
          <w:sz w:val="28"/>
          <w:szCs w:val="28"/>
        </w:rPr>
      </w:pPr>
      <w:r>
        <w:rPr>
          <w:rFonts w:eastAsia="仿宋_GB2312" w:hint="eastAsia"/>
          <w:color w:val="000000"/>
          <w:sz w:val="28"/>
          <w:szCs w:val="28"/>
        </w:rPr>
        <w:t>*</w:t>
      </w:r>
      <w:r>
        <w:rPr>
          <w:rFonts w:eastAsia="仿宋_GB2312" w:hint="eastAsia"/>
          <w:color w:val="000000"/>
          <w:sz w:val="28"/>
          <w:szCs w:val="28"/>
        </w:rPr>
        <w:t>要求揭榜项目绩效目标全覆盖</w:t>
      </w:r>
    </w:p>
    <w:p w:rsidR="00C0146D" w:rsidRDefault="00C0146D">
      <w:pPr>
        <w:pStyle w:val="7"/>
        <w:spacing w:line="520" w:lineRule="exact"/>
        <w:ind w:left="0" w:firstLine="645"/>
        <w:rPr>
          <w:color w:val="000000"/>
        </w:rPr>
      </w:pPr>
    </w:p>
    <w:p w:rsidR="00C0146D" w:rsidRDefault="009832D1">
      <w:pPr>
        <w:overflowPunct w:val="0"/>
        <w:spacing w:line="520" w:lineRule="exact"/>
        <w:ind w:firstLineChars="200" w:firstLine="562"/>
        <w:rPr>
          <w:rFonts w:eastAsia="仿宋_GB2312"/>
          <w:b/>
          <w:bCs/>
          <w:color w:val="000000"/>
          <w:kern w:val="0"/>
          <w:sz w:val="28"/>
          <w:szCs w:val="28"/>
        </w:rPr>
      </w:pPr>
      <w:r>
        <w:rPr>
          <w:rFonts w:eastAsia="仿宋_GB2312"/>
          <w:b/>
          <w:bCs/>
          <w:color w:val="000000"/>
          <w:kern w:val="0"/>
          <w:sz w:val="28"/>
          <w:szCs w:val="28"/>
        </w:rPr>
        <w:lastRenderedPageBreak/>
        <w:t>4</w:t>
      </w:r>
      <w:r>
        <w:rPr>
          <w:rFonts w:eastAsia="仿宋_GB2312"/>
          <w:b/>
          <w:bCs/>
          <w:color w:val="000000"/>
          <w:kern w:val="0"/>
          <w:sz w:val="28"/>
          <w:szCs w:val="28"/>
          <w:lang w:eastAsia="zh-Hans"/>
        </w:rPr>
        <w:t xml:space="preserve">. </w:t>
      </w:r>
      <w:r>
        <w:rPr>
          <w:rFonts w:eastAsia="仿宋_GB2312"/>
          <w:b/>
          <w:bCs/>
          <w:color w:val="000000"/>
          <w:kern w:val="0"/>
          <w:sz w:val="28"/>
          <w:szCs w:val="28"/>
        </w:rPr>
        <w:t>榜单名称：细胞治疗药物的临床研究</w:t>
      </w:r>
      <w:r>
        <w:rPr>
          <w:rFonts w:eastAsia="仿宋_GB2312" w:hint="eastAsia"/>
          <w:b/>
          <w:bCs/>
          <w:color w:val="000000"/>
          <w:kern w:val="0"/>
          <w:sz w:val="28"/>
          <w:szCs w:val="28"/>
        </w:rPr>
        <w:t>（领雁）</w:t>
      </w:r>
    </w:p>
    <w:p w:rsidR="00C0146D" w:rsidRDefault="009832D1">
      <w:pPr>
        <w:spacing w:line="520" w:lineRule="exact"/>
        <w:ind w:firstLineChars="200" w:firstLine="562"/>
        <w:rPr>
          <w:rFonts w:eastAsia="仿宋_GB2312"/>
          <w:color w:val="000000"/>
          <w:sz w:val="28"/>
          <w:szCs w:val="28"/>
        </w:rPr>
      </w:pPr>
      <w:r>
        <w:rPr>
          <w:rFonts w:eastAsia="仿宋_GB2312"/>
          <w:b/>
          <w:color w:val="000000"/>
          <w:sz w:val="28"/>
          <w:szCs w:val="28"/>
        </w:rPr>
        <w:t>主要研究内容：</w:t>
      </w:r>
      <w:r>
        <w:rPr>
          <w:rFonts w:eastAsia="仿宋_GB2312"/>
          <w:color w:val="000000"/>
          <w:sz w:val="28"/>
          <w:szCs w:val="28"/>
        </w:rPr>
        <w:t>针对严重危害人民健康的重大疾病，</w:t>
      </w:r>
      <w:r>
        <w:rPr>
          <w:rFonts w:eastAsia="仿宋_GB2312" w:hint="eastAsia"/>
          <w:color w:val="000000"/>
          <w:sz w:val="28"/>
          <w:szCs w:val="28"/>
        </w:rPr>
        <w:t>研</w:t>
      </w:r>
      <w:r>
        <w:rPr>
          <w:rFonts w:eastAsia="仿宋_GB2312"/>
          <w:color w:val="000000"/>
          <w:sz w:val="28"/>
          <w:szCs w:val="28"/>
        </w:rPr>
        <w:t>发具有明确靶点和机制的细胞药物；开展细胞储存、制备</w:t>
      </w:r>
      <w:r>
        <w:rPr>
          <w:rFonts w:eastAsia="仿宋_GB2312" w:hint="eastAsia"/>
          <w:color w:val="000000"/>
          <w:sz w:val="28"/>
          <w:szCs w:val="28"/>
        </w:rPr>
        <w:t>、</w:t>
      </w:r>
      <w:r>
        <w:rPr>
          <w:rFonts w:eastAsia="仿宋_GB2312"/>
          <w:color w:val="000000"/>
          <w:sz w:val="28"/>
          <w:szCs w:val="28"/>
        </w:rPr>
        <w:t>质量控制</w:t>
      </w:r>
      <w:r>
        <w:rPr>
          <w:rFonts w:eastAsia="仿宋_GB2312" w:hint="eastAsia"/>
          <w:color w:val="000000"/>
          <w:sz w:val="28"/>
          <w:szCs w:val="28"/>
        </w:rPr>
        <w:t>和安全性、有效性评价</w:t>
      </w:r>
      <w:r>
        <w:rPr>
          <w:rFonts w:eastAsia="仿宋_GB2312"/>
          <w:color w:val="000000"/>
          <w:sz w:val="28"/>
          <w:szCs w:val="28"/>
        </w:rPr>
        <w:t>等关键技术研究，以及培养基、符合</w:t>
      </w:r>
      <w:r>
        <w:rPr>
          <w:rFonts w:eastAsia="仿宋_GB2312"/>
          <w:color w:val="000000"/>
          <w:sz w:val="28"/>
          <w:szCs w:val="28"/>
        </w:rPr>
        <w:t>GMP</w:t>
      </w:r>
      <w:r>
        <w:rPr>
          <w:rFonts w:eastAsia="仿宋_GB2312"/>
          <w:color w:val="000000"/>
          <w:sz w:val="28"/>
          <w:szCs w:val="28"/>
        </w:rPr>
        <w:t>要求的个体化培养设备等配套产品研发。研究规模化生产工艺和细胞制剂质量控制技术，开展安全性和有效性等系统规范的临床前研究，并开展临床试验研究。</w:t>
      </w:r>
    </w:p>
    <w:p w:rsidR="00C0146D" w:rsidRDefault="009832D1">
      <w:pPr>
        <w:spacing w:line="520" w:lineRule="exact"/>
        <w:ind w:firstLineChars="200" w:firstLine="562"/>
        <w:rPr>
          <w:rFonts w:eastAsia="仿宋_GB2312"/>
          <w:color w:val="000000"/>
          <w:sz w:val="28"/>
          <w:szCs w:val="28"/>
        </w:rPr>
      </w:pPr>
      <w:r>
        <w:rPr>
          <w:rFonts w:eastAsia="仿宋_GB2312"/>
          <w:b/>
          <w:color w:val="000000"/>
          <w:sz w:val="28"/>
          <w:szCs w:val="28"/>
        </w:rPr>
        <w:t>绩效目标：</w:t>
      </w:r>
      <w:r>
        <w:rPr>
          <w:rFonts w:eastAsia="仿宋_GB2312"/>
          <w:bCs/>
          <w:color w:val="000000"/>
          <w:sz w:val="28"/>
          <w:szCs w:val="28"/>
        </w:rPr>
        <w:t>研发细胞储存、制备</w:t>
      </w:r>
      <w:r>
        <w:rPr>
          <w:rFonts w:eastAsia="仿宋_GB2312" w:hint="eastAsia"/>
          <w:bCs/>
          <w:color w:val="000000"/>
          <w:sz w:val="28"/>
          <w:szCs w:val="28"/>
        </w:rPr>
        <w:t>、</w:t>
      </w:r>
      <w:r>
        <w:rPr>
          <w:rFonts w:eastAsia="仿宋_GB2312"/>
          <w:bCs/>
          <w:color w:val="000000"/>
          <w:sz w:val="28"/>
          <w:szCs w:val="28"/>
        </w:rPr>
        <w:t>质量控制</w:t>
      </w:r>
      <w:r>
        <w:rPr>
          <w:rFonts w:eastAsia="仿宋_GB2312" w:hint="eastAsia"/>
          <w:bCs/>
          <w:color w:val="000000"/>
          <w:sz w:val="28"/>
          <w:szCs w:val="28"/>
        </w:rPr>
        <w:t>和安全性、有效性评价</w:t>
      </w:r>
      <w:r>
        <w:rPr>
          <w:rFonts w:eastAsia="仿宋_GB2312"/>
          <w:bCs/>
          <w:color w:val="000000"/>
          <w:sz w:val="28"/>
          <w:szCs w:val="28"/>
        </w:rPr>
        <w:t>等关键技术，相关指标达到国际先进水平；获得拥有自主知识产权的细胞治疗药物，至少完成药物</w:t>
      </w:r>
      <w:r>
        <w:rPr>
          <w:rFonts w:eastAsia="仿宋_GB2312" w:hint="eastAsia"/>
          <w:bCs/>
          <w:color w:val="000000"/>
          <w:sz w:val="28"/>
          <w:szCs w:val="28"/>
        </w:rPr>
        <w:t>Ⅰ</w:t>
      </w:r>
      <w:r>
        <w:rPr>
          <w:rFonts w:eastAsia="仿宋_GB2312"/>
          <w:bCs/>
          <w:color w:val="000000"/>
          <w:sz w:val="28"/>
          <w:szCs w:val="28"/>
        </w:rPr>
        <w:t>期临床试验，优先支持能完成所有临床研究的新药</w:t>
      </w:r>
      <w:r>
        <w:rPr>
          <w:rFonts w:eastAsia="仿宋_GB2312" w:hint="eastAsia"/>
          <w:bCs/>
          <w:color w:val="000000"/>
          <w:sz w:val="28"/>
          <w:szCs w:val="28"/>
        </w:rPr>
        <w:t>，鼓励国内国际双报</w:t>
      </w:r>
      <w:r>
        <w:rPr>
          <w:rFonts w:eastAsia="仿宋_GB2312"/>
          <w:bCs/>
          <w:color w:val="000000"/>
          <w:sz w:val="28"/>
          <w:szCs w:val="28"/>
        </w:rPr>
        <w:t>；申请</w:t>
      </w:r>
      <w:r>
        <w:rPr>
          <w:rFonts w:eastAsia="仿宋_GB2312"/>
          <w:bCs/>
          <w:color w:val="000000"/>
          <w:sz w:val="28"/>
          <w:szCs w:val="28"/>
        </w:rPr>
        <w:t>/</w:t>
      </w:r>
      <w:r>
        <w:rPr>
          <w:rFonts w:eastAsia="仿宋_GB2312"/>
          <w:bCs/>
          <w:color w:val="000000"/>
          <w:sz w:val="28"/>
          <w:szCs w:val="28"/>
        </w:rPr>
        <w:t>获得不少于</w:t>
      </w:r>
      <w:r>
        <w:rPr>
          <w:rFonts w:eastAsia="仿宋_GB2312"/>
          <w:bCs/>
          <w:color w:val="000000"/>
          <w:sz w:val="28"/>
          <w:szCs w:val="28"/>
        </w:rPr>
        <w:t>3</w:t>
      </w:r>
      <w:r>
        <w:rPr>
          <w:rFonts w:eastAsia="仿宋_GB2312"/>
          <w:bCs/>
          <w:color w:val="000000"/>
          <w:sz w:val="28"/>
          <w:szCs w:val="28"/>
        </w:rPr>
        <w:t>项核心技术发明专利。</w:t>
      </w:r>
    </w:p>
    <w:p w:rsidR="00C0146D" w:rsidRDefault="009832D1">
      <w:pPr>
        <w:spacing w:line="520" w:lineRule="exact"/>
        <w:ind w:firstLineChars="200" w:firstLine="562"/>
        <w:rPr>
          <w:rFonts w:eastAsia="仿宋_GB2312"/>
          <w:color w:val="000000"/>
          <w:sz w:val="28"/>
          <w:szCs w:val="28"/>
        </w:rPr>
      </w:pPr>
      <w:r>
        <w:rPr>
          <w:rFonts w:eastAsia="仿宋_GB2312"/>
          <w:b/>
          <w:color w:val="000000"/>
          <w:sz w:val="28"/>
          <w:szCs w:val="28"/>
        </w:rPr>
        <w:t>申报主体：</w:t>
      </w:r>
      <w:r>
        <w:rPr>
          <w:rFonts w:eastAsia="仿宋_GB2312" w:hint="eastAsia"/>
          <w:bCs/>
          <w:color w:val="000000"/>
          <w:sz w:val="28"/>
          <w:szCs w:val="28"/>
        </w:rPr>
        <w:t>企业牵头</w:t>
      </w:r>
      <w:r>
        <w:rPr>
          <w:rFonts w:eastAsia="仿宋_GB2312"/>
          <w:bCs/>
          <w:color w:val="000000"/>
          <w:sz w:val="28"/>
          <w:szCs w:val="28"/>
        </w:rPr>
        <w:t>申报，鼓励产学研合作</w:t>
      </w:r>
    </w:p>
    <w:p w:rsidR="00C0146D" w:rsidRDefault="009832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Chars="200" w:firstLine="562"/>
        <w:rPr>
          <w:rFonts w:eastAsia="仿宋_GB2312"/>
          <w:color w:val="000000"/>
          <w:sz w:val="28"/>
          <w:szCs w:val="28"/>
        </w:rPr>
      </w:pPr>
      <w:r>
        <w:rPr>
          <w:rFonts w:eastAsia="仿宋_GB2312"/>
          <w:b/>
          <w:color w:val="000000"/>
          <w:sz w:val="28"/>
          <w:szCs w:val="28"/>
        </w:rPr>
        <w:t>组织方式：</w:t>
      </w:r>
      <w:r>
        <w:rPr>
          <w:rFonts w:eastAsia="仿宋_GB2312"/>
          <w:color w:val="00000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w:t>
      </w:r>
      <w:r>
        <w:rPr>
          <w:rFonts w:eastAsia="仿宋_GB2312"/>
          <w:color w:val="000000"/>
          <w:kern w:val="0"/>
          <w:sz w:val="28"/>
          <w:szCs w:val="28"/>
        </w:rPr>
        <w:t>万元</w:t>
      </w:r>
      <w:r>
        <w:rPr>
          <w:rFonts w:eastAsia="仿宋_GB2312" w:hint="eastAsia"/>
          <w:color w:val="000000"/>
          <w:kern w:val="0"/>
          <w:sz w:val="28"/>
          <w:szCs w:val="28"/>
        </w:rPr>
        <w:t>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w:t>
      </w:r>
      <w:r>
        <w:rPr>
          <w:rFonts w:eastAsia="仿宋_GB2312"/>
          <w:color w:val="000000"/>
          <w:kern w:val="0"/>
          <w:sz w:val="28"/>
          <w:szCs w:val="28"/>
        </w:rPr>
        <w:t>年内</w:t>
      </w:r>
    </w:p>
    <w:p w:rsidR="00C0146D" w:rsidRDefault="009832D1">
      <w:pPr>
        <w:pStyle w:val="a0"/>
        <w:spacing w:line="520" w:lineRule="exact"/>
        <w:ind w:left="0"/>
        <w:rPr>
          <w:rFonts w:eastAsia="仿宋_GB2312"/>
          <w:color w:val="000000"/>
          <w:sz w:val="28"/>
          <w:szCs w:val="28"/>
        </w:rPr>
      </w:pPr>
      <w:r>
        <w:rPr>
          <w:rFonts w:eastAsia="仿宋_GB2312" w:hint="eastAsia"/>
          <w:color w:val="000000"/>
          <w:sz w:val="28"/>
          <w:szCs w:val="28"/>
        </w:rPr>
        <w:t>*</w:t>
      </w:r>
      <w:r>
        <w:rPr>
          <w:rFonts w:eastAsia="仿宋_GB2312" w:hint="eastAsia"/>
          <w:color w:val="000000"/>
          <w:sz w:val="28"/>
          <w:szCs w:val="28"/>
        </w:rPr>
        <w:t>要求揭榜项目绩效目标全覆盖</w:t>
      </w:r>
    </w:p>
    <w:p w:rsidR="00C0146D" w:rsidRDefault="00C0146D">
      <w:pPr>
        <w:pStyle w:val="7"/>
        <w:spacing w:line="520" w:lineRule="exact"/>
        <w:ind w:left="0" w:firstLine="645"/>
        <w:rPr>
          <w:color w:val="000000"/>
        </w:rPr>
      </w:pPr>
    </w:p>
    <w:p w:rsidR="00C0146D" w:rsidRDefault="009832D1">
      <w:pPr>
        <w:overflowPunct w:val="0"/>
        <w:spacing w:line="520" w:lineRule="exact"/>
        <w:ind w:firstLineChars="200" w:firstLine="562"/>
        <w:rPr>
          <w:rFonts w:eastAsia="仿宋_GB2312"/>
          <w:b/>
          <w:bCs/>
          <w:color w:val="000000"/>
          <w:sz w:val="28"/>
          <w:szCs w:val="28"/>
        </w:rPr>
      </w:pPr>
      <w:r>
        <w:rPr>
          <w:rFonts w:eastAsia="仿宋_GB2312"/>
          <w:b/>
          <w:bCs/>
          <w:color w:val="000000"/>
          <w:kern w:val="0"/>
          <w:sz w:val="28"/>
          <w:szCs w:val="28"/>
        </w:rPr>
        <w:t>5</w:t>
      </w:r>
      <w:r>
        <w:rPr>
          <w:rFonts w:eastAsia="仿宋_GB2312"/>
          <w:b/>
          <w:bCs/>
          <w:color w:val="000000"/>
          <w:kern w:val="0"/>
          <w:sz w:val="28"/>
          <w:szCs w:val="28"/>
          <w:lang w:eastAsia="zh-Hans"/>
        </w:rPr>
        <w:t xml:space="preserve">. </w:t>
      </w:r>
      <w:r>
        <w:rPr>
          <w:rFonts w:eastAsia="仿宋_GB2312"/>
          <w:b/>
          <w:bCs/>
          <w:color w:val="000000"/>
          <w:kern w:val="0"/>
          <w:sz w:val="28"/>
          <w:szCs w:val="28"/>
        </w:rPr>
        <w:t>榜</w:t>
      </w:r>
      <w:r>
        <w:rPr>
          <w:rFonts w:eastAsia="仿宋_GB2312"/>
          <w:b/>
          <w:bCs/>
          <w:color w:val="000000"/>
          <w:sz w:val="28"/>
          <w:szCs w:val="28"/>
        </w:rPr>
        <w:t>单名称：新型生物药物</w:t>
      </w:r>
      <w:r>
        <w:rPr>
          <w:rFonts w:eastAsia="仿宋_GB2312"/>
          <w:b/>
          <w:bCs/>
          <w:color w:val="000000"/>
          <w:kern w:val="0"/>
          <w:sz w:val="28"/>
          <w:szCs w:val="28"/>
        </w:rPr>
        <w:t>临床前</w:t>
      </w:r>
      <w:r>
        <w:rPr>
          <w:rFonts w:eastAsia="仿宋_GB2312"/>
          <w:b/>
          <w:bCs/>
          <w:color w:val="000000"/>
          <w:sz w:val="28"/>
          <w:szCs w:val="28"/>
        </w:rPr>
        <w:t>研究</w:t>
      </w:r>
      <w:r>
        <w:rPr>
          <w:rFonts w:eastAsia="仿宋_GB2312" w:hint="eastAsia"/>
          <w:b/>
          <w:bCs/>
          <w:color w:val="000000"/>
          <w:kern w:val="0"/>
          <w:sz w:val="28"/>
          <w:szCs w:val="28"/>
        </w:rPr>
        <w:t>（领雁）</w:t>
      </w:r>
    </w:p>
    <w:p w:rsidR="00C0146D" w:rsidRDefault="009832D1">
      <w:pPr>
        <w:overflowPunct w:val="0"/>
        <w:spacing w:line="520" w:lineRule="exact"/>
        <w:ind w:firstLineChars="200" w:firstLine="562"/>
        <w:rPr>
          <w:rFonts w:eastAsia="仿宋_GB2312"/>
          <w:color w:val="000000"/>
          <w:sz w:val="28"/>
          <w:szCs w:val="28"/>
        </w:rPr>
      </w:pPr>
      <w:r>
        <w:rPr>
          <w:rFonts w:eastAsia="仿宋_GB2312"/>
          <w:b/>
          <w:bCs/>
          <w:color w:val="000000"/>
          <w:sz w:val="28"/>
          <w:szCs w:val="28"/>
        </w:rPr>
        <w:lastRenderedPageBreak/>
        <w:t>主要研究内容：</w:t>
      </w:r>
      <w:r>
        <w:rPr>
          <w:rFonts w:eastAsia="仿宋_GB2312"/>
          <w:color w:val="000000"/>
          <w:sz w:val="28"/>
          <w:szCs w:val="28"/>
        </w:rPr>
        <w:t>针对严重危害人民健康的重大疾病，以</w:t>
      </w:r>
      <w:r>
        <w:rPr>
          <w:rFonts w:eastAsia="仿宋_GB2312"/>
          <w:color w:val="000000"/>
          <w:sz w:val="28"/>
          <w:szCs w:val="28"/>
        </w:rPr>
        <w:t>“</w:t>
      </w:r>
      <w:r>
        <w:rPr>
          <w:rFonts w:eastAsia="仿宋_GB2312"/>
          <w:color w:val="000000"/>
          <w:sz w:val="28"/>
          <w:szCs w:val="28"/>
        </w:rPr>
        <w:t>精准治疗</w:t>
      </w:r>
      <w:r>
        <w:rPr>
          <w:rFonts w:eastAsia="仿宋_GB2312"/>
          <w:color w:val="000000"/>
          <w:sz w:val="28"/>
          <w:szCs w:val="28"/>
        </w:rPr>
        <w:t>”</w:t>
      </w:r>
      <w:r>
        <w:rPr>
          <w:rFonts w:eastAsia="仿宋_GB2312"/>
          <w:color w:val="000000"/>
          <w:sz w:val="28"/>
          <w:szCs w:val="28"/>
        </w:rPr>
        <w:t>为导向，研发新型的蛋白类药物、抗体类药物、核酸类药物、细胞治疗药物、基因治疗药物、新型疫苗等创新药物，具有明确的分子结构、作用靶点、作用机制以及新配方、新技术、新剂型或新用途等。完成规模化制备工艺、制剂处方、质量控制、药效学、药代动力学和安全性评价等临床前研究，申请新药临床试验研究。</w:t>
      </w:r>
    </w:p>
    <w:p w:rsidR="00C0146D" w:rsidRDefault="009832D1">
      <w:pPr>
        <w:overflowPunct w:val="0"/>
        <w:spacing w:line="520" w:lineRule="exact"/>
        <w:ind w:firstLineChars="200" w:firstLine="562"/>
        <w:rPr>
          <w:rFonts w:eastAsia="仿宋_GB2312"/>
          <w:bCs/>
          <w:color w:val="000000"/>
          <w:sz w:val="28"/>
          <w:szCs w:val="28"/>
        </w:rPr>
      </w:pPr>
      <w:r>
        <w:rPr>
          <w:rFonts w:eastAsia="仿宋_GB2312"/>
          <w:b/>
          <w:bCs/>
          <w:color w:val="000000"/>
          <w:sz w:val="28"/>
          <w:szCs w:val="28"/>
        </w:rPr>
        <w:t>绩效目标：</w:t>
      </w:r>
      <w:r>
        <w:rPr>
          <w:rFonts w:eastAsia="仿宋_GB2312"/>
          <w:bCs/>
          <w:color w:val="000000"/>
          <w:sz w:val="28"/>
          <w:szCs w:val="28"/>
        </w:rPr>
        <w:t>项目拥有自主知识产权，完成临床前研究，并获批开展临床试验研究</w:t>
      </w:r>
      <w:r>
        <w:rPr>
          <w:rFonts w:eastAsia="仿宋_GB2312" w:hint="eastAsia"/>
          <w:bCs/>
          <w:color w:val="000000"/>
          <w:sz w:val="28"/>
          <w:szCs w:val="28"/>
        </w:rPr>
        <w:t>，鼓励国内国际双报</w:t>
      </w:r>
      <w:r>
        <w:rPr>
          <w:rFonts w:eastAsia="仿宋_GB2312"/>
          <w:bCs/>
          <w:color w:val="000000"/>
          <w:sz w:val="28"/>
          <w:szCs w:val="28"/>
        </w:rPr>
        <w:t>；申请</w:t>
      </w:r>
      <w:r>
        <w:rPr>
          <w:rFonts w:eastAsia="仿宋_GB2312"/>
          <w:bCs/>
          <w:color w:val="000000"/>
          <w:sz w:val="28"/>
          <w:szCs w:val="28"/>
        </w:rPr>
        <w:t>/</w:t>
      </w:r>
      <w:r>
        <w:rPr>
          <w:rFonts w:eastAsia="仿宋_GB2312"/>
          <w:bCs/>
          <w:color w:val="000000"/>
          <w:sz w:val="28"/>
          <w:szCs w:val="28"/>
        </w:rPr>
        <w:t>获得国内发明专利或</w:t>
      </w:r>
      <w:r>
        <w:rPr>
          <w:rFonts w:eastAsia="仿宋_GB2312"/>
          <w:bCs/>
          <w:color w:val="000000"/>
          <w:sz w:val="28"/>
          <w:szCs w:val="28"/>
        </w:rPr>
        <w:t>PCT</w:t>
      </w:r>
      <w:r>
        <w:rPr>
          <w:rFonts w:eastAsia="仿宋_GB2312"/>
          <w:bCs/>
          <w:color w:val="000000"/>
          <w:sz w:val="28"/>
          <w:szCs w:val="28"/>
        </w:rPr>
        <w:t>专利</w:t>
      </w:r>
      <w:r>
        <w:rPr>
          <w:rFonts w:eastAsia="仿宋_GB2312"/>
          <w:bCs/>
          <w:color w:val="000000"/>
          <w:sz w:val="28"/>
          <w:szCs w:val="28"/>
        </w:rPr>
        <w:t>2</w:t>
      </w:r>
      <w:r>
        <w:rPr>
          <w:rFonts w:eastAsia="仿宋_GB2312"/>
          <w:bCs/>
          <w:color w:val="000000"/>
          <w:sz w:val="28"/>
          <w:szCs w:val="28"/>
        </w:rPr>
        <w:t>项以上。</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b/>
          <w:bCs/>
          <w:color w:val="000000"/>
          <w:sz w:val="28"/>
          <w:szCs w:val="28"/>
        </w:rPr>
        <w:t>申报主体：</w:t>
      </w:r>
      <w:r>
        <w:rPr>
          <w:rFonts w:eastAsia="仿宋_GB2312"/>
          <w:color w:val="000000"/>
          <w:kern w:val="0"/>
          <w:sz w:val="28"/>
          <w:szCs w:val="28"/>
        </w:rPr>
        <w:t>牵头申报单位不限主体，鼓励产学研合作</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b/>
          <w:color w:val="000000"/>
          <w:sz w:val="28"/>
          <w:szCs w:val="28"/>
        </w:rPr>
        <w:t>组织方式：</w:t>
      </w:r>
      <w:r>
        <w:rPr>
          <w:rFonts w:eastAsia="仿宋_GB2312"/>
          <w:color w:val="00000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w:t>
      </w:r>
      <w:r>
        <w:rPr>
          <w:rFonts w:eastAsia="仿宋_GB2312"/>
          <w:color w:val="000000"/>
          <w:kern w:val="0"/>
          <w:sz w:val="28"/>
          <w:szCs w:val="28"/>
        </w:rPr>
        <w:t>万元</w:t>
      </w:r>
      <w:r>
        <w:rPr>
          <w:rFonts w:eastAsia="仿宋_GB2312" w:hint="eastAsia"/>
          <w:color w:val="000000"/>
          <w:kern w:val="0"/>
          <w:sz w:val="28"/>
          <w:szCs w:val="28"/>
        </w:rPr>
        <w:t>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w:t>
      </w:r>
      <w:r>
        <w:rPr>
          <w:rFonts w:eastAsia="仿宋_GB2312"/>
          <w:color w:val="000000"/>
          <w:kern w:val="0"/>
          <w:sz w:val="28"/>
          <w:szCs w:val="28"/>
        </w:rPr>
        <w:t>年内</w:t>
      </w:r>
    </w:p>
    <w:p w:rsidR="00C0146D" w:rsidRDefault="009832D1">
      <w:pPr>
        <w:pStyle w:val="a0"/>
        <w:spacing w:line="520" w:lineRule="exact"/>
        <w:ind w:left="0"/>
        <w:rPr>
          <w:rFonts w:eastAsia="仿宋_GB2312"/>
          <w:color w:val="000000"/>
          <w:sz w:val="28"/>
          <w:szCs w:val="28"/>
        </w:rPr>
      </w:pPr>
      <w:r>
        <w:rPr>
          <w:rFonts w:eastAsia="仿宋_GB2312" w:hint="eastAsia"/>
          <w:color w:val="000000"/>
          <w:sz w:val="28"/>
          <w:szCs w:val="28"/>
        </w:rPr>
        <w:t>*</w:t>
      </w:r>
      <w:r>
        <w:rPr>
          <w:rFonts w:eastAsia="仿宋_GB2312" w:hint="eastAsia"/>
          <w:color w:val="000000"/>
          <w:sz w:val="28"/>
          <w:szCs w:val="28"/>
        </w:rPr>
        <w:t>要求揭榜项目绩效目标全覆盖</w:t>
      </w:r>
    </w:p>
    <w:p w:rsidR="00C0146D" w:rsidRDefault="00C0146D">
      <w:pPr>
        <w:pStyle w:val="7"/>
        <w:spacing w:line="520" w:lineRule="exact"/>
        <w:ind w:left="0" w:firstLine="645"/>
        <w:rPr>
          <w:color w:val="000000"/>
        </w:rPr>
      </w:pPr>
    </w:p>
    <w:p w:rsidR="00C0146D" w:rsidRDefault="009832D1">
      <w:pPr>
        <w:overflowPunct w:val="0"/>
        <w:autoSpaceDE w:val="0"/>
        <w:autoSpaceDN w:val="0"/>
        <w:spacing w:line="520" w:lineRule="exact"/>
        <w:ind w:firstLineChars="200" w:firstLine="643"/>
        <w:rPr>
          <w:rFonts w:eastAsia="楷体_GB2312"/>
          <w:b/>
          <w:bCs/>
          <w:color w:val="000000"/>
          <w:kern w:val="0"/>
          <w:sz w:val="32"/>
          <w:szCs w:val="32"/>
        </w:rPr>
      </w:pPr>
      <w:r>
        <w:rPr>
          <w:rFonts w:eastAsia="楷体_GB2312"/>
          <w:b/>
          <w:bCs/>
          <w:color w:val="000000"/>
          <w:kern w:val="0"/>
          <w:sz w:val="32"/>
          <w:szCs w:val="32"/>
        </w:rPr>
        <w:t>（</w:t>
      </w:r>
      <w:r>
        <w:rPr>
          <w:rFonts w:eastAsia="楷体_GB2312" w:hint="eastAsia"/>
          <w:b/>
          <w:bCs/>
          <w:color w:val="000000"/>
          <w:kern w:val="0"/>
          <w:sz w:val="32"/>
          <w:szCs w:val="32"/>
        </w:rPr>
        <w:t>二</w:t>
      </w:r>
      <w:r>
        <w:rPr>
          <w:rFonts w:eastAsia="楷体_GB2312"/>
          <w:b/>
          <w:bCs/>
          <w:color w:val="000000"/>
          <w:kern w:val="0"/>
          <w:sz w:val="32"/>
          <w:szCs w:val="32"/>
        </w:rPr>
        <w:t>）专题名称：</w:t>
      </w:r>
      <w:r>
        <w:rPr>
          <w:rFonts w:eastAsia="楷体_GB2312" w:hint="eastAsia"/>
          <w:b/>
          <w:bCs/>
          <w:color w:val="000000"/>
          <w:kern w:val="0"/>
          <w:sz w:val="32"/>
          <w:szCs w:val="32"/>
        </w:rPr>
        <w:t>脑科学与脑机融合</w:t>
      </w:r>
      <w:r>
        <w:rPr>
          <w:rFonts w:eastAsia="楷体_GB2312" w:hint="eastAsia"/>
          <w:b/>
          <w:bCs/>
          <w:color w:val="000000"/>
          <w:kern w:val="0"/>
          <w:sz w:val="32"/>
          <w:szCs w:val="32"/>
        </w:rPr>
        <w:t>-</w:t>
      </w:r>
      <w:r>
        <w:rPr>
          <w:rFonts w:eastAsia="楷体_GB2312"/>
          <w:b/>
          <w:bCs/>
          <w:color w:val="000000"/>
          <w:kern w:val="0"/>
          <w:sz w:val="32"/>
          <w:szCs w:val="32"/>
          <w:lang w:eastAsia="zh-Hans"/>
        </w:rPr>
        <w:t>脑机融合</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b/>
          <w:bCs/>
          <w:color w:val="000000"/>
          <w:kern w:val="0"/>
          <w:sz w:val="28"/>
          <w:szCs w:val="28"/>
        </w:rPr>
        <w:t>1</w:t>
      </w:r>
      <w:r>
        <w:rPr>
          <w:rFonts w:eastAsia="仿宋_GB2312"/>
          <w:b/>
          <w:bCs/>
          <w:color w:val="000000"/>
          <w:kern w:val="0"/>
          <w:sz w:val="28"/>
          <w:szCs w:val="28"/>
          <w:lang w:eastAsia="zh-Hans"/>
        </w:rPr>
        <w:t xml:space="preserve">. </w:t>
      </w:r>
      <w:r>
        <w:rPr>
          <w:rFonts w:eastAsia="仿宋_GB2312"/>
          <w:b/>
          <w:bCs/>
          <w:color w:val="000000"/>
          <w:kern w:val="0"/>
          <w:sz w:val="28"/>
          <w:szCs w:val="28"/>
        </w:rPr>
        <w:t>榜单名称：基于类脑计算的侵入式手部精细运动脑机接口研究</w:t>
      </w:r>
      <w:r>
        <w:rPr>
          <w:rFonts w:eastAsia="仿宋_GB2312" w:hint="eastAsia"/>
          <w:b/>
          <w:bCs/>
          <w:color w:val="000000"/>
          <w:kern w:val="0"/>
          <w:sz w:val="28"/>
          <w:szCs w:val="28"/>
        </w:rPr>
        <w:t>（尖兵）</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主要研究内容：</w:t>
      </w:r>
      <w:r>
        <w:rPr>
          <w:rFonts w:eastAsia="仿宋_GB2312"/>
          <w:color w:val="000000"/>
          <w:kern w:val="0"/>
          <w:sz w:val="28"/>
          <w:szCs w:val="28"/>
        </w:rPr>
        <w:t>围绕解决当前脑机接口对手部精细运动解析自由度低、精度差等难题，研究基于神经元锋电位</w:t>
      </w:r>
      <w:r>
        <w:rPr>
          <w:rFonts w:eastAsia="仿宋_GB2312"/>
          <w:color w:val="000000"/>
          <w:kern w:val="0"/>
          <w:sz w:val="28"/>
          <w:szCs w:val="28"/>
        </w:rPr>
        <w:lastRenderedPageBreak/>
        <w:t>的手部精细运动编码方法；研究基于类脑计算的手部精细运动解码关键技术，研究基于类脑模型的神经元锋电位解析方法，利用类脑模型的高生物相容、脑机同质化交互优势提升脑信息解码精度和自由度；研究基于类脑芯片的高性能脑信息解码技术，在类脑芯片上实现神经元锋电位分类、神经信号解码、手部运动意图输出，建立解码高精度、低能耗手部精细运动解码在线脑机接口系统；建立临床侵入式在线闭环手部精细运动解码脑机接口系统和应用示范。</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绩效目标：</w:t>
      </w:r>
      <w:r>
        <w:rPr>
          <w:rFonts w:eastAsia="仿宋_GB2312"/>
          <w:color w:val="000000"/>
          <w:kern w:val="0"/>
          <w:sz w:val="28"/>
          <w:szCs w:val="28"/>
        </w:rPr>
        <w:t>构建高精度复杂</w:t>
      </w:r>
      <w:r>
        <w:rPr>
          <w:rFonts w:eastAsia="仿宋_GB2312"/>
          <w:color w:val="000000"/>
          <w:kern w:val="0"/>
          <w:sz w:val="28"/>
          <w:szCs w:val="28"/>
        </w:rPr>
        <w:t>手部运动在线精确解码的脑机接口系统，实现核心部件和软件国产化，主要技术指标达到国际先进水平：</w:t>
      </w:r>
      <w:r>
        <w:rPr>
          <w:rFonts w:eastAsia="仿宋_GB2312"/>
          <w:color w:val="000000"/>
          <w:kern w:val="0"/>
          <w:sz w:val="28"/>
          <w:szCs w:val="28"/>
        </w:rPr>
        <w:t>10</w:t>
      </w:r>
      <w:r>
        <w:rPr>
          <w:rFonts w:eastAsia="仿宋_GB2312"/>
          <w:color w:val="000000"/>
          <w:kern w:val="0"/>
          <w:sz w:val="28"/>
          <w:szCs w:val="28"/>
        </w:rPr>
        <w:t>种以上抓握</w:t>
      </w:r>
      <w:r>
        <w:rPr>
          <w:rFonts w:eastAsia="仿宋_GB2312"/>
          <w:color w:val="000000"/>
          <w:kern w:val="0"/>
          <w:sz w:val="28"/>
          <w:szCs w:val="28"/>
        </w:rPr>
        <w:t>/</w:t>
      </w:r>
      <w:r>
        <w:rPr>
          <w:rFonts w:eastAsia="仿宋_GB2312"/>
          <w:color w:val="000000"/>
          <w:kern w:val="0"/>
          <w:sz w:val="28"/>
          <w:szCs w:val="28"/>
        </w:rPr>
        <w:t>手势解码准确率</w:t>
      </w:r>
      <w:r>
        <w:rPr>
          <w:rFonts w:eastAsia="仿宋_GB2312"/>
          <w:color w:val="000000"/>
          <w:kern w:val="0"/>
          <w:sz w:val="28"/>
          <w:szCs w:val="28"/>
        </w:rPr>
        <w:t>80%</w:t>
      </w:r>
      <w:r>
        <w:rPr>
          <w:rFonts w:eastAsia="仿宋_GB2312"/>
          <w:color w:val="000000"/>
          <w:kern w:val="0"/>
          <w:sz w:val="28"/>
          <w:szCs w:val="28"/>
        </w:rPr>
        <w:t>；</w:t>
      </w:r>
      <w:r>
        <w:rPr>
          <w:rFonts w:eastAsia="仿宋_GB2312"/>
          <w:color w:val="000000"/>
          <w:kern w:val="0"/>
          <w:sz w:val="28"/>
          <w:szCs w:val="28"/>
        </w:rPr>
        <w:t>15</w:t>
      </w:r>
      <w:r>
        <w:rPr>
          <w:rFonts w:eastAsia="仿宋_GB2312"/>
          <w:color w:val="000000"/>
          <w:kern w:val="0"/>
          <w:sz w:val="28"/>
          <w:szCs w:val="28"/>
        </w:rPr>
        <w:t>种以上手部精细运动连续解码，同步解码自由度不低于</w:t>
      </w:r>
      <w:r>
        <w:rPr>
          <w:rFonts w:eastAsia="仿宋_GB2312"/>
          <w:color w:val="000000"/>
          <w:kern w:val="0"/>
          <w:sz w:val="28"/>
          <w:szCs w:val="28"/>
        </w:rPr>
        <w:t>10</w:t>
      </w:r>
      <w:r>
        <w:rPr>
          <w:rFonts w:eastAsia="仿宋_GB2312"/>
          <w:color w:val="000000"/>
          <w:kern w:val="0"/>
          <w:sz w:val="28"/>
          <w:szCs w:val="28"/>
        </w:rPr>
        <w:t>个；动作回归相关系数</w:t>
      </w:r>
      <w:r>
        <w:rPr>
          <w:rFonts w:eastAsia="仿宋_GB2312"/>
          <w:color w:val="000000"/>
          <w:kern w:val="0"/>
          <w:sz w:val="28"/>
          <w:szCs w:val="28"/>
        </w:rPr>
        <w:t>0.75</w:t>
      </w:r>
      <w:r>
        <w:rPr>
          <w:rFonts w:eastAsia="仿宋_GB2312"/>
          <w:color w:val="000000"/>
          <w:kern w:val="0"/>
          <w:sz w:val="28"/>
          <w:szCs w:val="28"/>
        </w:rPr>
        <w:t>以上；在线实时解码时延</w:t>
      </w:r>
      <w:r>
        <w:rPr>
          <w:rFonts w:eastAsia="仿宋_GB2312"/>
          <w:color w:val="000000"/>
          <w:kern w:val="0"/>
          <w:sz w:val="28"/>
          <w:szCs w:val="28"/>
        </w:rPr>
        <w:t>200</w:t>
      </w:r>
      <w:r>
        <w:rPr>
          <w:rFonts w:eastAsia="仿宋_GB2312"/>
          <w:color w:val="000000"/>
          <w:kern w:val="0"/>
          <w:sz w:val="28"/>
          <w:szCs w:val="28"/>
        </w:rPr>
        <w:t>毫秒以内。建立基于类脑芯片的在线脑机接口平台系统，完成</w:t>
      </w:r>
      <w:r>
        <w:rPr>
          <w:rFonts w:eastAsia="仿宋_GB2312"/>
          <w:color w:val="000000"/>
          <w:kern w:val="0"/>
          <w:sz w:val="28"/>
          <w:szCs w:val="28"/>
        </w:rPr>
        <w:t>1-2</w:t>
      </w:r>
      <w:r>
        <w:rPr>
          <w:rFonts w:eastAsia="仿宋_GB2312"/>
          <w:color w:val="000000"/>
          <w:kern w:val="0"/>
          <w:sz w:val="28"/>
          <w:szCs w:val="28"/>
        </w:rPr>
        <w:t>例临床侵入式脑机接口精细手部运动控制示范验证。</w:t>
      </w:r>
      <w:r>
        <w:rPr>
          <w:rFonts w:eastAsia="仿宋_GB2312"/>
          <w:bCs/>
          <w:color w:val="000000"/>
          <w:kern w:val="0"/>
          <w:sz w:val="28"/>
          <w:szCs w:val="28"/>
        </w:rPr>
        <w:t>申请</w:t>
      </w:r>
      <w:r>
        <w:rPr>
          <w:rFonts w:eastAsia="仿宋_GB2312"/>
          <w:bCs/>
          <w:color w:val="000000"/>
          <w:kern w:val="0"/>
          <w:sz w:val="28"/>
          <w:szCs w:val="28"/>
        </w:rPr>
        <w:t>/</w:t>
      </w:r>
      <w:r>
        <w:rPr>
          <w:rFonts w:eastAsia="仿宋_GB2312"/>
          <w:bCs/>
          <w:color w:val="000000"/>
          <w:kern w:val="0"/>
          <w:sz w:val="28"/>
          <w:szCs w:val="28"/>
        </w:rPr>
        <w:t>获得不少于</w:t>
      </w:r>
      <w:r>
        <w:rPr>
          <w:rFonts w:eastAsia="仿宋_GB2312"/>
          <w:bCs/>
          <w:color w:val="000000"/>
          <w:kern w:val="0"/>
          <w:sz w:val="28"/>
          <w:szCs w:val="28"/>
        </w:rPr>
        <w:t>5</w:t>
      </w:r>
      <w:r>
        <w:rPr>
          <w:rFonts w:eastAsia="仿宋_GB2312"/>
          <w:bCs/>
          <w:color w:val="000000"/>
          <w:kern w:val="0"/>
          <w:sz w:val="28"/>
          <w:szCs w:val="28"/>
        </w:rPr>
        <w:t>项核心技术发明专利。</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申报主体：</w:t>
      </w:r>
      <w:r>
        <w:rPr>
          <w:rFonts w:eastAsia="仿宋_GB2312"/>
          <w:color w:val="000000"/>
          <w:kern w:val="0"/>
          <w:sz w:val="28"/>
          <w:szCs w:val="28"/>
        </w:rPr>
        <w:t>牵头申报单位不限主体，鼓励产学研合作</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组织方式：</w:t>
      </w:r>
      <w:r>
        <w:rPr>
          <w:rFonts w:eastAsia="仿宋_GB2312"/>
          <w:color w:val="000000"/>
          <w:kern w:val="0"/>
          <w:sz w:val="28"/>
          <w:szCs w:val="28"/>
        </w:rPr>
        <w:t>择优委托</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800</w:t>
      </w:r>
      <w:r>
        <w:rPr>
          <w:rFonts w:eastAsia="仿宋_GB2312"/>
          <w:color w:val="000000"/>
          <w:kern w:val="0"/>
          <w:sz w:val="28"/>
          <w:szCs w:val="28"/>
        </w:rPr>
        <w:t>万元</w:t>
      </w:r>
      <w:r>
        <w:rPr>
          <w:rFonts w:eastAsia="仿宋_GB2312" w:hint="eastAsia"/>
          <w:color w:val="000000"/>
          <w:kern w:val="0"/>
          <w:sz w:val="28"/>
          <w:szCs w:val="28"/>
        </w:rPr>
        <w:t>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w:t>
      </w:r>
      <w:r>
        <w:rPr>
          <w:rFonts w:eastAsia="仿宋_GB2312"/>
          <w:color w:val="000000"/>
          <w:kern w:val="0"/>
          <w:sz w:val="28"/>
          <w:szCs w:val="28"/>
        </w:rPr>
        <w:t>年内</w:t>
      </w:r>
    </w:p>
    <w:p w:rsidR="00C0146D" w:rsidRDefault="009832D1">
      <w:pPr>
        <w:pStyle w:val="a0"/>
        <w:spacing w:line="520" w:lineRule="exact"/>
        <w:ind w:left="0"/>
        <w:rPr>
          <w:rFonts w:eastAsia="仿宋_GB2312"/>
          <w:color w:val="000000"/>
          <w:sz w:val="28"/>
          <w:szCs w:val="28"/>
        </w:rPr>
      </w:pPr>
      <w:r>
        <w:rPr>
          <w:rFonts w:eastAsia="仿宋_GB2312" w:hint="eastAsia"/>
          <w:color w:val="000000"/>
          <w:sz w:val="28"/>
          <w:szCs w:val="28"/>
        </w:rPr>
        <w:t>*</w:t>
      </w:r>
      <w:r>
        <w:rPr>
          <w:rFonts w:eastAsia="仿宋_GB2312" w:hint="eastAsia"/>
          <w:color w:val="000000"/>
          <w:sz w:val="28"/>
          <w:szCs w:val="28"/>
        </w:rPr>
        <w:t>要求揭榜项目绩效目标全覆盖</w:t>
      </w:r>
    </w:p>
    <w:p w:rsidR="00C0146D" w:rsidRDefault="00C0146D">
      <w:pPr>
        <w:pStyle w:val="7"/>
        <w:spacing w:line="520" w:lineRule="exact"/>
        <w:ind w:left="0" w:firstLine="645"/>
        <w:rPr>
          <w:color w:val="000000"/>
        </w:rPr>
      </w:pP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b/>
          <w:bCs/>
          <w:color w:val="000000"/>
          <w:kern w:val="0"/>
          <w:sz w:val="28"/>
          <w:szCs w:val="28"/>
        </w:rPr>
        <w:lastRenderedPageBreak/>
        <w:t>2</w:t>
      </w:r>
      <w:r>
        <w:rPr>
          <w:rFonts w:eastAsia="仿宋_GB2312"/>
          <w:b/>
          <w:bCs/>
          <w:color w:val="000000"/>
          <w:kern w:val="0"/>
          <w:sz w:val="28"/>
          <w:szCs w:val="28"/>
          <w:lang w:eastAsia="zh-Hans"/>
        </w:rPr>
        <w:t xml:space="preserve">. </w:t>
      </w:r>
      <w:r>
        <w:rPr>
          <w:rFonts w:eastAsia="仿宋_GB2312"/>
          <w:b/>
          <w:bCs/>
          <w:color w:val="000000"/>
          <w:kern w:val="0"/>
          <w:sz w:val="28"/>
          <w:szCs w:val="28"/>
        </w:rPr>
        <w:t>榜单名称：面向儿童多动症</w:t>
      </w:r>
      <w:r>
        <w:rPr>
          <w:rFonts w:eastAsia="仿宋_GB2312"/>
          <w:b/>
          <w:bCs/>
          <w:color w:val="000000"/>
          <w:kern w:val="0"/>
          <w:sz w:val="28"/>
          <w:szCs w:val="28"/>
        </w:rPr>
        <w:t>/</w:t>
      </w:r>
      <w:r>
        <w:rPr>
          <w:rFonts w:eastAsia="仿宋_GB2312"/>
          <w:b/>
          <w:bCs/>
          <w:color w:val="000000"/>
          <w:kern w:val="0"/>
          <w:sz w:val="28"/>
          <w:szCs w:val="28"/>
        </w:rPr>
        <w:t>自闭症的脑机数字调控关键技术研究</w:t>
      </w:r>
      <w:r>
        <w:rPr>
          <w:rFonts w:eastAsia="仿宋_GB2312" w:hint="eastAsia"/>
          <w:b/>
          <w:bCs/>
          <w:color w:val="000000"/>
          <w:kern w:val="0"/>
          <w:sz w:val="28"/>
          <w:szCs w:val="28"/>
        </w:rPr>
        <w:t>（尖兵）</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b/>
          <w:bCs/>
          <w:color w:val="000000"/>
          <w:sz w:val="28"/>
          <w:szCs w:val="28"/>
        </w:rPr>
        <w:t>研究内容：</w:t>
      </w:r>
      <w:r>
        <w:rPr>
          <w:rFonts w:eastAsia="仿宋_GB2312"/>
          <w:color w:val="000000"/>
          <w:sz w:val="28"/>
          <w:szCs w:val="28"/>
        </w:rPr>
        <w:t>围绕儿童多动症</w:t>
      </w:r>
      <w:r>
        <w:rPr>
          <w:rFonts w:eastAsia="仿宋_GB2312"/>
          <w:color w:val="000000"/>
          <w:sz w:val="28"/>
          <w:szCs w:val="28"/>
        </w:rPr>
        <w:t>/</w:t>
      </w:r>
      <w:r>
        <w:rPr>
          <w:rFonts w:eastAsia="仿宋_GB2312"/>
          <w:color w:val="000000"/>
          <w:sz w:val="28"/>
          <w:szCs w:val="28"/>
        </w:rPr>
        <w:t>自闭症临床治疗需求，建立基于脑机的数字调控系统，形成新型脑机数字调控治疗方案。结合现有的临床诊断指标，构建脑电和功能性近红外光数据与多动症</w:t>
      </w:r>
      <w:r>
        <w:rPr>
          <w:rFonts w:eastAsia="仿宋_GB2312"/>
          <w:color w:val="000000"/>
          <w:sz w:val="28"/>
          <w:szCs w:val="28"/>
        </w:rPr>
        <w:t>/</w:t>
      </w:r>
      <w:r>
        <w:rPr>
          <w:rFonts w:eastAsia="仿宋_GB2312"/>
          <w:color w:val="000000"/>
          <w:sz w:val="28"/>
          <w:szCs w:val="28"/>
        </w:rPr>
        <w:t>自闭症儿童注意力、行为模式、记忆力、激素水平等指标的映射模型，研究可用于数字化评估脑机调控及临床药物的治疗效果的量化诊断方法，研发可实现治疗效果进行长期监测的定制化便携诊断设备；研究脑机自适应多任务训练方法</w:t>
      </w:r>
      <w:r>
        <w:rPr>
          <w:rFonts w:eastAsia="仿宋_GB2312" w:hint="eastAsia"/>
          <w:color w:val="000000"/>
          <w:sz w:val="28"/>
          <w:szCs w:val="28"/>
        </w:rPr>
        <w:t>，</w:t>
      </w:r>
      <w:r>
        <w:rPr>
          <w:rFonts w:eastAsia="仿宋_GB2312"/>
          <w:color w:val="000000"/>
          <w:sz w:val="28"/>
          <w:szCs w:val="28"/>
        </w:rPr>
        <w:t>研发适用于我国儿童的数字药物原型，研究训练过程中注意力相关脑网络活动的有效量化，形成脑在回路的数字训练系统；基于研发的系统开展临床验证和产品注册。</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sz w:val="28"/>
          <w:szCs w:val="28"/>
        </w:rPr>
        <w:t>绩效目标：</w:t>
      </w:r>
      <w:r>
        <w:rPr>
          <w:rFonts w:eastAsia="仿宋_GB2312"/>
          <w:color w:val="000000"/>
          <w:sz w:val="28"/>
          <w:szCs w:val="28"/>
        </w:rPr>
        <w:t>建立针对儿童多动症</w:t>
      </w:r>
      <w:r>
        <w:rPr>
          <w:rFonts w:eastAsia="仿宋_GB2312"/>
          <w:color w:val="000000"/>
          <w:sz w:val="28"/>
          <w:szCs w:val="28"/>
        </w:rPr>
        <w:t>/</w:t>
      </w:r>
      <w:r>
        <w:rPr>
          <w:rFonts w:eastAsia="仿宋_GB2312"/>
          <w:color w:val="000000"/>
          <w:sz w:val="28"/>
          <w:szCs w:val="28"/>
        </w:rPr>
        <w:t>自闭症的脑电和近红外药效评估范式与模型，脑机评估方法准确率提升</w:t>
      </w:r>
      <w:r>
        <w:rPr>
          <w:rFonts w:eastAsia="仿宋_GB2312"/>
          <w:color w:val="000000"/>
          <w:sz w:val="28"/>
          <w:szCs w:val="28"/>
        </w:rPr>
        <w:t>10%</w:t>
      </w:r>
      <w:r>
        <w:rPr>
          <w:rFonts w:eastAsia="仿宋_GB2312" w:hint="eastAsia"/>
          <w:color w:val="000000"/>
          <w:sz w:val="28"/>
          <w:szCs w:val="28"/>
        </w:rPr>
        <w:t>；</w:t>
      </w:r>
      <w:r>
        <w:rPr>
          <w:rFonts w:eastAsia="仿宋_GB2312"/>
          <w:color w:val="000000"/>
          <w:sz w:val="28"/>
          <w:szCs w:val="28"/>
        </w:rPr>
        <w:t>研发</w:t>
      </w:r>
      <w:r>
        <w:rPr>
          <w:rFonts w:eastAsia="仿宋_GB2312"/>
          <w:color w:val="000000"/>
          <w:sz w:val="28"/>
          <w:szCs w:val="28"/>
        </w:rPr>
        <w:t>3-5</w:t>
      </w:r>
      <w:r>
        <w:rPr>
          <w:rFonts w:eastAsia="仿宋_GB2312"/>
          <w:color w:val="000000"/>
          <w:sz w:val="28"/>
          <w:szCs w:val="28"/>
        </w:rPr>
        <w:t>种适用于儿童多动症</w:t>
      </w:r>
      <w:r>
        <w:rPr>
          <w:rFonts w:eastAsia="仿宋_GB2312"/>
          <w:color w:val="000000"/>
          <w:sz w:val="28"/>
          <w:szCs w:val="28"/>
        </w:rPr>
        <w:t>/</w:t>
      </w:r>
      <w:r>
        <w:rPr>
          <w:rFonts w:eastAsia="仿宋_GB2312"/>
          <w:color w:val="000000"/>
          <w:sz w:val="28"/>
          <w:szCs w:val="28"/>
        </w:rPr>
        <w:t>自闭症的有效刺激组件，构建可配置的数药系统；研发可长期监测的便携式脑机诊断设备及自适应给药系统</w:t>
      </w:r>
      <w:r>
        <w:rPr>
          <w:rFonts w:eastAsia="仿宋_GB2312"/>
          <w:color w:val="000000"/>
          <w:sz w:val="28"/>
          <w:szCs w:val="28"/>
        </w:rPr>
        <w:t>1</w:t>
      </w:r>
      <w:r>
        <w:rPr>
          <w:rFonts w:eastAsia="仿宋_GB2312"/>
          <w:color w:val="000000"/>
          <w:sz w:val="28"/>
          <w:szCs w:val="28"/>
        </w:rPr>
        <w:t>套，完成</w:t>
      </w:r>
      <w:r>
        <w:rPr>
          <w:rFonts w:eastAsia="仿宋_GB2312"/>
          <w:color w:val="000000"/>
          <w:sz w:val="28"/>
          <w:szCs w:val="28"/>
        </w:rPr>
        <w:t>100</w:t>
      </w:r>
      <w:r>
        <w:rPr>
          <w:rFonts w:eastAsia="仿宋_GB2312"/>
          <w:color w:val="000000"/>
          <w:sz w:val="28"/>
          <w:szCs w:val="28"/>
        </w:rPr>
        <w:t>人次的有效性测试，形成测试报告；研发用于治疗儿童多动症</w:t>
      </w:r>
      <w:r>
        <w:rPr>
          <w:rFonts w:eastAsia="仿宋_GB2312"/>
          <w:color w:val="000000"/>
          <w:sz w:val="28"/>
          <w:szCs w:val="28"/>
        </w:rPr>
        <w:t>/</w:t>
      </w:r>
      <w:r>
        <w:rPr>
          <w:rFonts w:eastAsia="仿宋_GB2312"/>
          <w:color w:val="000000"/>
          <w:sz w:val="28"/>
          <w:szCs w:val="28"/>
        </w:rPr>
        <w:t>自闭症的脑机数字调控产品样机及系统，并开展临床试验，入组病例不少于</w:t>
      </w:r>
      <w:r>
        <w:rPr>
          <w:rFonts w:eastAsia="仿宋_GB2312"/>
          <w:color w:val="000000"/>
          <w:sz w:val="28"/>
          <w:szCs w:val="28"/>
        </w:rPr>
        <w:t>2</w:t>
      </w:r>
      <w:r>
        <w:rPr>
          <w:rFonts w:eastAsia="仿宋_GB2312"/>
          <w:color w:val="000000"/>
          <w:sz w:val="28"/>
          <w:szCs w:val="28"/>
        </w:rPr>
        <w:t>00</w:t>
      </w:r>
      <w:r>
        <w:rPr>
          <w:rFonts w:eastAsia="仿宋_GB2312"/>
          <w:color w:val="000000"/>
          <w:sz w:val="28"/>
          <w:szCs w:val="28"/>
        </w:rPr>
        <w:t>例，整机及系统获得医疗器械注册证；</w:t>
      </w:r>
      <w:r>
        <w:rPr>
          <w:rFonts w:eastAsia="仿宋_GB2312"/>
          <w:bCs/>
          <w:color w:val="000000"/>
          <w:sz w:val="28"/>
          <w:szCs w:val="28"/>
        </w:rPr>
        <w:t>申请</w:t>
      </w:r>
      <w:r>
        <w:rPr>
          <w:rFonts w:eastAsia="仿宋_GB2312"/>
          <w:bCs/>
          <w:color w:val="000000"/>
          <w:sz w:val="28"/>
          <w:szCs w:val="28"/>
        </w:rPr>
        <w:t>/</w:t>
      </w:r>
      <w:r>
        <w:rPr>
          <w:rFonts w:eastAsia="仿宋_GB2312"/>
          <w:bCs/>
          <w:color w:val="000000"/>
          <w:sz w:val="28"/>
          <w:szCs w:val="28"/>
        </w:rPr>
        <w:t>获得不少于</w:t>
      </w:r>
      <w:r>
        <w:rPr>
          <w:rFonts w:eastAsia="仿宋_GB2312"/>
          <w:bCs/>
          <w:color w:val="000000"/>
          <w:sz w:val="28"/>
          <w:szCs w:val="28"/>
        </w:rPr>
        <w:t>5</w:t>
      </w:r>
      <w:r>
        <w:rPr>
          <w:rFonts w:eastAsia="仿宋_GB2312"/>
          <w:bCs/>
          <w:color w:val="000000"/>
          <w:sz w:val="28"/>
          <w:szCs w:val="28"/>
        </w:rPr>
        <w:t>项核心技术发明专利。</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b/>
          <w:bCs/>
          <w:color w:val="000000"/>
          <w:sz w:val="28"/>
          <w:szCs w:val="28"/>
        </w:rPr>
        <w:t>申报主体：</w:t>
      </w:r>
      <w:r>
        <w:rPr>
          <w:rFonts w:eastAsia="仿宋_GB2312"/>
          <w:color w:val="000000"/>
          <w:kern w:val="0"/>
          <w:sz w:val="28"/>
          <w:szCs w:val="28"/>
        </w:rPr>
        <w:t>牵头申报单位不限主体，鼓励产学研合作</w:t>
      </w:r>
    </w:p>
    <w:p w:rsidR="00C0146D" w:rsidRDefault="009832D1">
      <w:pPr>
        <w:spacing w:line="520" w:lineRule="exact"/>
        <w:ind w:firstLineChars="200" w:firstLine="562"/>
        <w:rPr>
          <w:rFonts w:eastAsia="仿宋_GB2312"/>
          <w:color w:val="000000"/>
          <w:sz w:val="28"/>
          <w:szCs w:val="28"/>
        </w:rPr>
      </w:pPr>
      <w:r>
        <w:rPr>
          <w:rFonts w:eastAsia="仿宋_GB2312"/>
          <w:b/>
          <w:bCs/>
          <w:color w:val="000000"/>
          <w:sz w:val="28"/>
          <w:szCs w:val="28"/>
        </w:rPr>
        <w:t>组织方式：</w:t>
      </w:r>
      <w:r>
        <w:rPr>
          <w:rFonts w:eastAsia="仿宋_GB2312"/>
          <w:color w:val="000000"/>
          <w:sz w:val="28"/>
          <w:szCs w:val="28"/>
        </w:rPr>
        <w:t>择优委托</w:t>
      </w:r>
    </w:p>
    <w:p w:rsidR="00C0146D" w:rsidRDefault="009832D1">
      <w:pPr>
        <w:spacing w:line="520" w:lineRule="exact"/>
        <w:ind w:firstLineChars="200" w:firstLine="562"/>
        <w:rPr>
          <w:rFonts w:eastAsia="仿宋_GB2312"/>
          <w:color w:val="000000"/>
          <w:sz w:val="28"/>
          <w:szCs w:val="28"/>
        </w:rPr>
      </w:pPr>
      <w:r>
        <w:rPr>
          <w:rFonts w:eastAsia="仿宋_GB2312"/>
          <w:b/>
          <w:bCs/>
          <w:color w:val="000000"/>
          <w:sz w:val="28"/>
          <w:szCs w:val="28"/>
        </w:rPr>
        <w:t>建议财政补助经费：</w:t>
      </w:r>
      <w:r>
        <w:rPr>
          <w:rFonts w:eastAsia="仿宋_GB2312" w:hint="eastAsia"/>
          <w:bCs/>
          <w:color w:val="000000"/>
          <w:sz w:val="28"/>
          <w:szCs w:val="28"/>
        </w:rPr>
        <w:t>6</w:t>
      </w:r>
      <w:r>
        <w:rPr>
          <w:rFonts w:eastAsia="仿宋_GB2312"/>
          <w:color w:val="000000"/>
          <w:sz w:val="28"/>
          <w:szCs w:val="28"/>
        </w:rPr>
        <w:t>00</w:t>
      </w:r>
      <w:r>
        <w:rPr>
          <w:rFonts w:eastAsia="仿宋_GB2312"/>
          <w:color w:val="000000"/>
          <w:sz w:val="28"/>
          <w:szCs w:val="28"/>
        </w:rPr>
        <w:t>万</w:t>
      </w:r>
      <w:r>
        <w:rPr>
          <w:rFonts w:eastAsia="仿宋_GB2312" w:hint="eastAsia"/>
          <w:color w:val="000000"/>
          <w:kern w:val="0"/>
          <w:sz w:val="28"/>
          <w:szCs w:val="28"/>
        </w:rPr>
        <w:t>以内</w:t>
      </w:r>
    </w:p>
    <w:p w:rsidR="00C0146D" w:rsidRDefault="009832D1">
      <w:pPr>
        <w:spacing w:line="520" w:lineRule="exact"/>
        <w:ind w:firstLineChars="200" w:firstLine="562"/>
        <w:rPr>
          <w:rFonts w:eastAsia="仿宋_GB2312"/>
          <w:color w:val="000000"/>
          <w:sz w:val="28"/>
          <w:szCs w:val="28"/>
        </w:rPr>
      </w:pPr>
      <w:r>
        <w:rPr>
          <w:rFonts w:eastAsia="仿宋_GB2312"/>
          <w:b/>
          <w:bCs/>
          <w:color w:val="000000"/>
          <w:sz w:val="28"/>
          <w:szCs w:val="28"/>
        </w:rPr>
        <w:lastRenderedPageBreak/>
        <w:t>攻关时限要求：</w:t>
      </w:r>
      <w:r>
        <w:rPr>
          <w:rFonts w:eastAsia="仿宋_GB2312"/>
          <w:color w:val="000000"/>
          <w:sz w:val="28"/>
          <w:szCs w:val="28"/>
        </w:rPr>
        <w:t>3</w:t>
      </w:r>
      <w:r>
        <w:rPr>
          <w:rFonts w:eastAsia="仿宋_GB2312"/>
          <w:color w:val="000000"/>
          <w:sz w:val="28"/>
          <w:szCs w:val="28"/>
        </w:rPr>
        <w:t>年</w:t>
      </w:r>
    </w:p>
    <w:p w:rsidR="00C0146D" w:rsidRDefault="009832D1">
      <w:pPr>
        <w:pStyle w:val="a0"/>
        <w:overflowPunct w:val="0"/>
        <w:autoSpaceDE w:val="0"/>
        <w:autoSpaceDN w:val="0"/>
        <w:spacing w:line="520" w:lineRule="exact"/>
        <w:ind w:left="0"/>
        <w:rPr>
          <w:rFonts w:eastAsia="仿宋_GB2312"/>
          <w:color w:val="000000"/>
          <w:sz w:val="28"/>
          <w:szCs w:val="28"/>
        </w:rPr>
      </w:pPr>
      <w:r>
        <w:rPr>
          <w:rFonts w:eastAsia="仿宋_GB2312" w:hint="eastAsia"/>
          <w:color w:val="000000"/>
          <w:sz w:val="28"/>
          <w:szCs w:val="28"/>
        </w:rPr>
        <w:t>*</w:t>
      </w:r>
      <w:r>
        <w:rPr>
          <w:rFonts w:eastAsia="仿宋_GB2312" w:hint="eastAsia"/>
          <w:color w:val="000000"/>
          <w:sz w:val="28"/>
          <w:szCs w:val="28"/>
        </w:rPr>
        <w:t>要求揭榜项目绩效目标全覆盖</w:t>
      </w:r>
    </w:p>
    <w:p w:rsidR="00C0146D" w:rsidRDefault="00C0146D">
      <w:pPr>
        <w:pStyle w:val="7"/>
        <w:spacing w:line="520" w:lineRule="exact"/>
        <w:ind w:left="0"/>
        <w:rPr>
          <w:color w:val="000000"/>
        </w:rPr>
      </w:pP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b/>
          <w:bCs/>
          <w:color w:val="000000"/>
          <w:kern w:val="0"/>
          <w:sz w:val="28"/>
          <w:szCs w:val="28"/>
        </w:rPr>
        <w:t>3</w:t>
      </w:r>
      <w:r>
        <w:rPr>
          <w:rFonts w:eastAsia="仿宋_GB2312"/>
          <w:b/>
          <w:bCs/>
          <w:color w:val="000000"/>
          <w:kern w:val="0"/>
          <w:sz w:val="28"/>
          <w:szCs w:val="28"/>
          <w:lang w:eastAsia="zh-Hans"/>
        </w:rPr>
        <w:t xml:space="preserve">. </w:t>
      </w:r>
      <w:r>
        <w:rPr>
          <w:rFonts w:eastAsia="仿宋_GB2312"/>
          <w:b/>
          <w:bCs/>
          <w:color w:val="000000"/>
          <w:kern w:val="0"/>
          <w:sz w:val="28"/>
          <w:szCs w:val="28"/>
        </w:rPr>
        <w:t>榜单名称：基于多模态混合的双向闭环个性化脑机康复及评估关键技术</w:t>
      </w:r>
      <w:r>
        <w:rPr>
          <w:rFonts w:eastAsia="仿宋_GB2312" w:hint="eastAsia"/>
          <w:b/>
          <w:bCs/>
          <w:color w:val="000000"/>
          <w:kern w:val="0"/>
          <w:sz w:val="28"/>
          <w:szCs w:val="28"/>
        </w:rPr>
        <w:t>（领雁）</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主要研究内容：</w:t>
      </w:r>
      <w:r>
        <w:rPr>
          <w:rFonts w:eastAsia="仿宋_GB2312"/>
          <w:color w:val="000000"/>
          <w:kern w:val="0"/>
          <w:sz w:val="28"/>
          <w:szCs w:val="28"/>
        </w:rPr>
        <w:t>围绕解决现有卒中康复模式被动、手段单一、以及评估反馈不及时等临床问题，研究多模态刺激情况下的非侵入式脑机接口的想象意识与刺激响应相分离的精准神经解码技术；研究面向卒中患者的多模态互补的主动式、全方位、康复技术，含肢体康复器械、虚拟现实、功能电刺激、经颅电刺激等多种康复手段；研究基于脑机接口的患者认知功能增强技术，解析大脑认知功能增强</w:t>
      </w:r>
      <w:r>
        <w:rPr>
          <w:rFonts w:eastAsia="仿宋_GB2312"/>
          <w:color w:val="000000"/>
          <w:kern w:val="0"/>
          <w:sz w:val="28"/>
          <w:szCs w:val="28"/>
        </w:rPr>
        <w:t>/</w:t>
      </w:r>
      <w:r>
        <w:rPr>
          <w:rFonts w:eastAsia="仿宋_GB2312"/>
          <w:color w:val="000000"/>
          <w:kern w:val="0"/>
          <w:sz w:val="28"/>
          <w:szCs w:val="28"/>
        </w:rPr>
        <w:t>退化的神经机制；研究基于神经电生理的康复评价技术</w:t>
      </w:r>
      <w:r>
        <w:rPr>
          <w:rFonts w:eastAsia="仿宋_GB2312" w:hint="eastAsia"/>
          <w:color w:val="000000"/>
          <w:kern w:val="0"/>
          <w:sz w:val="28"/>
          <w:szCs w:val="28"/>
        </w:rPr>
        <w:t>，研发</w:t>
      </w:r>
      <w:r>
        <w:rPr>
          <w:rFonts w:eastAsia="仿宋_GB2312"/>
          <w:color w:val="000000"/>
          <w:kern w:val="0"/>
          <w:sz w:val="28"/>
          <w:szCs w:val="28"/>
        </w:rPr>
        <w:t>状态反馈的多模态混合的双向闭环脑机康复及评估系统，并开展临床应用示范。</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绩效目标：</w:t>
      </w:r>
      <w:r>
        <w:rPr>
          <w:rFonts w:eastAsia="仿宋_GB2312"/>
          <w:color w:val="000000"/>
          <w:kern w:val="0"/>
          <w:sz w:val="28"/>
          <w:szCs w:val="28"/>
        </w:rPr>
        <w:t>建立在多模态刺激响应干扰下的非侵入式脑机</w:t>
      </w:r>
      <w:r>
        <w:rPr>
          <w:rFonts w:eastAsia="仿宋_GB2312"/>
          <w:color w:val="000000"/>
          <w:kern w:val="0"/>
          <w:sz w:val="28"/>
          <w:szCs w:val="28"/>
        </w:rPr>
        <w:t>接口在线神经解码模型，采用运动想象、语音想象等至少</w:t>
      </w:r>
      <w:r>
        <w:rPr>
          <w:rFonts w:eastAsia="仿宋_GB2312"/>
          <w:color w:val="000000"/>
          <w:kern w:val="0"/>
          <w:sz w:val="28"/>
          <w:szCs w:val="28"/>
        </w:rPr>
        <w:t>2</w:t>
      </w:r>
      <w:r>
        <w:rPr>
          <w:rFonts w:eastAsia="仿宋_GB2312"/>
          <w:color w:val="000000"/>
          <w:kern w:val="0"/>
          <w:sz w:val="28"/>
          <w:szCs w:val="28"/>
        </w:rPr>
        <w:t>种手段的脑机信号解码方式，信号识别准确率</w:t>
      </w:r>
      <w:r>
        <w:rPr>
          <w:rFonts w:eastAsia="仿宋_GB2312"/>
          <w:color w:val="000000"/>
          <w:kern w:val="0"/>
          <w:sz w:val="28"/>
          <w:szCs w:val="28"/>
        </w:rPr>
        <w:t>80%</w:t>
      </w:r>
      <w:r>
        <w:rPr>
          <w:rFonts w:eastAsia="仿宋_GB2312"/>
          <w:color w:val="000000"/>
          <w:kern w:val="0"/>
          <w:sz w:val="28"/>
          <w:szCs w:val="28"/>
        </w:rPr>
        <w:t>以上，响应时间小于</w:t>
      </w:r>
      <w:r>
        <w:rPr>
          <w:rFonts w:eastAsia="仿宋_GB2312"/>
          <w:color w:val="000000"/>
          <w:kern w:val="0"/>
          <w:sz w:val="28"/>
          <w:szCs w:val="28"/>
        </w:rPr>
        <w:t>2</w:t>
      </w:r>
      <w:r>
        <w:rPr>
          <w:rFonts w:eastAsia="仿宋_GB2312"/>
          <w:color w:val="000000"/>
          <w:kern w:val="0"/>
          <w:sz w:val="28"/>
          <w:szCs w:val="28"/>
        </w:rPr>
        <w:t>秒，跨天波动在</w:t>
      </w:r>
      <w:r>
        <w:rPr>
          <w:rFonts w:eastAsia="仿宋_GB2312"/>
          <w:color w:val="000000"/>
          <w:kern w:val="0"/>
          <w:sz w:val="28"/>
          <w:szCs w:val="28"/>
        </w:rPr>
        <w:t>10%</w:t>
      </w:r>
      <w:r>
        <w:rPr>
          <w:rFonts w:eastAsia="仿宋_GB2312"/>
          <w:color w:val="000000"/>
          <w:kern w:val="0"/>
          <w:sz w:val="28"/>
          <w:szCs w:val="28"/>
        </w:rPr>
        <w:t>以内；建立至少同时包含</w:t>
      </w:r>
      <w:r>
        <w:rPr>
          <w:rFonts w:eastAsia="仿宋_GB2312"/>
          <w:color w:val="000000"/>
          <w:kern w:val="0"/>
          <w:sz w:val="28"/>
          <w:szCs w:val="28"/>
        </w:rPr>
        <w:t>EEG/fNIRS 2</w:t>
      </w:r>
      <w:r>
        <w:rPr>
          <w:rFonts w:eastAsia="仿宋_GB2312"/>
          <w:color w:val="000000"/>
          <w:kern w:val="0"/>
          <w:sz w:val="28"/>
          <w:szCs w:val="28"/>
        </w:rPr>
        <w:t>种神经信号的认知功能增强系统，实现</w:t>
      </w:r>
      <w:r>
        <w:rPr>
          <w:rFonts w:eastAsia="仿宋_GB2312"/>
          <w:color w:val="000000"/>
          <w:kern w:val="0"/>
          <w:sz w:val="28"/>
          <w:szCs w:val="28"/>
        </w:rPr>
        <w:t>3</w:t>
      </w:r>
      <w:r>
        <w:rPr>
          <w:rFonts w:eastAsia="仿宋_GB2312"/>
          <w:color w:val="000000"/>
          <w:kern w:val="0"/>
          <w:sz w:val="28"/>
          <w:szCs w:val="28"/>
        </w:rPr>
        <w:t>种以上的自适应算法，认知功能增强提升</w:t>
      </w:r>
      <w:r>
        <w:rPr>
          <w:rFonts w:eastAsia="仿宋_GB2312"/>
          <w:color w:val="000000"/>
          <w:kern w:val="0"/>
          <w:sz w:val="28"/>
          <w:szCs w:val="28"/>
        </w:rPr>
        <w:t>10%</w:t>
      </w:r>
      <w:r>
        <w:rPr>
          <w:rFonts w:eastAsia="仿宋_GB2312"/>
          <w:color w:val="000000"/>
          <w:kern w:val="0"/>
          <w:sz w:val="28"/>
          <w:szCs w:val="28"/>
        </w:rPr>
        <w:t>以上；建立至少同时融合虚拟现实技术、康复器械、</w:t>
      </w:r>
      <w:r>
        <w:rPr>
          <w:rFonts w:eastAsia="仿宋_GB2312"/>
          <w:color w:val="000000"/>
          <w:kern w:val="0"/>
          <w:sz w:val="28"/>
          <w:szCs w:val="28"/>
        </w:rPr>
        <w:t>tDCS</w:t>
      </w:r>
      <w:r>
        <w:rPr>
          <w:rFonts w:eastAsia="仿宋_GB2312"/>
          <w:color w:val="000000"/>
          <w:kern w:val="0"/>
          <w:sz w:val="28"/>
          <w:szCs w:val="28"/>
        </w:rPr>
        <w:t>、</w:t>
      </w:r>
      <w:r>
        <w:rPr>
          <w:rFonts w:eastAsia="仿宋_GB2312"/>
          <w:color w:val="000000"/>
          <w:kern w:val="0"/>
          <w:sz w:val="28"/>
          <w:szCs w:val="28"/>
        </w:rPr>
        <w:t>FES</w:t>
      </w:r>
      <w:r>
        <w:rPr>
          <w:rFonts w:eastAsia="仿宋_GB2312" w:hint="eastAsia"/>
          <w:color w:val="000000"/>
          <w:kern w:val="0"/>
          <w:sz w:val="28"/>
          <w:szCs w:val="28"/>
        </w:rPr>
        <w:t>等</w:t>
      </w:r>
      <w:r>
        <w:rPr>
          <w:rFonts w:eastAsia="仿宋_GB2312"/>
          <w:color w:val="000000"/>
          <w:kern w:val="0"/>
          <w:sz w:val="28"/>
          <w:szCs w:val="28"/>
        </w:rPr>
        <w:t>4</w:t>
      </w:r>
      <w:r>
        <w:rPr>
          <w:rFonts w:eastAsia="仿宋_GB2312"/>
          <w:color w:val="000000"/>
          <w:kern w:val="0"/>
          <w:sz w:val="28"/>
          <w:szCs w:val="28"/>
        </w:rPr>
        <w:t>种以上手段的多模态互补的脑机康复系统，性能比单一化康复系统提高</w:t>
      </w:r>
      <w:r>
        <w:rPr>
          <w:rFonts w:eastAsia="仿宋_GB2312"/>
          <w:color w:val="000000"/>
          <w:kern w:val="0"/>
          <w:sz w:val="28"/>
          <w:szCs w:val="28"/>
        </w:rPr>
        <w:t>10%</w:t>
      </w:r>
      <w:r>
        <w:rPr>
          <w:rFonts w:eastAsia="仿宋_GB2312"/>
          <w:color w:val="000000"/>
          <w:kern w:val="0"/>
          <w:sz w:val="28"/>
          <w:szCs w:val="28"/>
        </w:rPr>
        <w:t>以上，确立</w:t>
      </w:r>
      <w:r>
        <w:rPr>
          <w:rFonts w:eastAsia="仿宋_GB2312"/>
          <w:color w:val="000000"/>
          <w:kern w:val="0"/>
          <w:sz w:val="28"/>
          <w:szCs w:val="28"/>
        </w:rPr>
        <w:t>3</w:t>
      </w:r>
      <w:r>
        <w:rPr>
          <w:rFonts w:eastAsia="仿宋_GB2312"/>
          <w:color w:val="000000"/>
          <w:kern w:val="0"/>
          <w:sz w:val="28"/>
          <w:szCs w:val="28"/>
        </w:rPr>
        <w:t>种以上用于评估康复状态的电生理生物标志物（</w:t>
      </w:r>
      <w:r>
        <w:rPr>
          <w:rFonts w:eastAsia="仿宋_GB2312"/>
          <w:color w:val="000000"/>
          <w:kern w:val="0"/>
          <w:sz w:val="28"/>
          <w:szCs w:val="28"/>
        </w:rPr>
        <w:t>Biomarker</w:t>
      </w:r>
      <w:r>
        <w:rPr>
          <w:rFonts w:eastAsia="仿宋_GB2312"/>
          <w:color w:val="000000"/>
          <w:kern w:val="0"/>
          <w:sz w:val="28"/>
          <w:szCs w:val="28"/>
        </w:rPr>
        <w:t>），至少在</w:t>
      </w:r>
      <w:r>
        <w:rPr>
          <w:rFonts w:eastAsia="仿宋_GB2312"/>
          <w:color w:val="000000"/>
          <w:kern w:val="0"/>
          <w:sz w:val="28"/>
          <w:szCs w:val="28"/>
        </w:rPr>
        <w:t>3</w:t>
      </w:r>
      <w:r>
        <w:rPr>
          <w:rFonts w:eastAsia="仿宋_GB2312"/>
          <w:color w:val="000000"/>
          <w:kern w:val="0"/>
          <w:sz w:val="28"/>
          <w:szCs w:val="28"/>
        </w:rPr>
        <w:t>家医院进行临床</w:t>
      </w:r>
      <w:r>
        <w:rPr>
          <w:rFonts w:eastAsia="仿宋_GB2312" w:hint="eastAsia"/>
          <w:color w:val="000000"/>
          <w:kern w:val="0"/>
          <w:sz w:val="28"/>
          <w:szCs w:val="28"/>
        </w:rPr>
        <w:t>验证</w:t>
      </w:r>
      <w:r>
        <w:rPr>
          <w:rFonts w:eastAsia="仿宋_GB2312"/>
          <w:color w:val="000000"/>
          <w:kern w:val="0"/>
          <w:sz w:val="28"/>
          <w:szCs w:val="28"/>
        </w:rPr>
        <w:t>，临床病例不少于</w:t>
      </w:r>
      <w:r>
        <w:rPr>
          <w:rFonts w:eastAsia="仿宋_GB2312"/>
          <w:color w:val="000000"/>
          <w:kern w:val="0"/>
          <w:sz w:val="28"/>
          <w:szCs w:val="28"/>
        </w:rPr>
        <w:t>100</w:t>
      </w:r>
      <w:r>
        <w:rPr>
          <w:rFonts w:eastAsia="仿宋_GB2312"/>
          <w:color w:val="000000"/>
          <w:kern w:val="0"/>
          <w:sz w:val="28"/>
          <w:szCs w:val="28"/>
        </w:rPr>
        <w:t>例。</w:t>
      </w:r>
      <w:r>
        <w:rPr>
          <w:rFonts w:eastAsia="仿宋_GB2312"/>
          <w:bCs/>
          <w:color w:val="000000"/>
          <w:kern w:val="0"/>
          <w:sz w:val="28"/>
          <w:szCs w:val="28"/>
        </w:rPr>
        <w:t>申请</w:t>
      </w:r>
      <w:r>
        <w:rPr>
          <w:rFonts w:eastAsia="仿宋_GB2312"/>
          <w:bCs/>
          <w:color w:val="000000"/>
          <w:kern w:val="0"/>
          <w:sz w:val="28"/>
          <w:szCs w:val="28"/>
        </w:rPr>
        <w:t>/</w:t>
      </w:r>
      <w:r>
        <w:rPr>
          <w:rFonts w:eastAsia="仿宋_GB2312"/>
          <w:bCs/>
          <w:color w:val="000000"/>
          <w:kern w:val="0"/>
          <w:sz w:val="28"/>
          <w:szCs w:val="28"/>
        </w:rPr>
        <w:t>获得不少于</w:t>
      </w:r>
      <w:r>
        <w:rPr>
          <w:rFonts w:eastAsia="仿宋_GB2312"/>
          <w:bCs/>
          <w:color w:val="000000"/>
          <w:kern w:val="0"/>
          <w:sz w:val="28"/>
          <w:szCs w:val="28"/>
        </w:rPr>
        <w:t>5</w:t>
      </w:r>
      <w:r>
        <w:rPr>
          <w:rFonts w:eastAsia="仿宋_GB2312"/>
          <w:bCs/>
          <w:color w:val="000000"/>
          <w:kern w:val="0"/>
          <w:sz w:val="28"/>
          <w:szCs w:val="28"/>
        </w:rPr>
        <w:t>项核心技术发明专利。</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b/>
          <w:bCs/>
          <w:color w:val="000000"/>
          <w:kern w:val="0"/>
          <w:sz w:val="28"/>
          <w:szCs w:val="28"/>
        </w:rPr>
        <w:lastRenderedPageBreak/>
        <w:t>申报主体：</w:t>
      </w:r>
      <w:r>
        <w:rPr>
          <w:rFonts w:eastAsia="仿宋_GB2312"/>
          <w:color w:val="000000"/>
          <w:kern w:val="0"/>
          <w:sz w:val="28"/>
          <w:szCs w:val="28"/>
        </w:rPr>
        <w:t>牵头申报单位不限主体，鼓励产学研合作</w:t>
      </w:r>
    </w:p>
    <w:p w:rsidR="00C0146D" w:rsidRDefault="009832D1">
      <w:pPr>
        <w:overflowPunct w:val="0"/>
        <w:autoSpaceDE w:val="0"/>
        <w:autoSpaceDN w:val="0"/>
        <w:spacing w:line="520" w:lineRule="exact"/>
        <w:ind w:firstLineChars="200" w:firstLine="562"/>
        <w:rPr>
          <w:rFonts w:eastAsia="楷体_GB2312"/>
          <w:b/>
          <w:bCs/>
          <w:color w:val="000000"/>
          <w:kern w:val="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w:t>
      </w:r>
      <w:r>
        <w:rPr>
          <w:rFonts w:eastAsia="仿宋_GB2312"/>
          <w:color w:val="000000"/>
          <w:kern w:val="0"/>
          <w:sz w:val="28"/>
          <w:szCs w:val="28"/>
        </w:rPr>
        <w:t>万元</w:t>
      </w:r>
      <w:r>
        <w:rPr>
          <w:rFonts w:eastAsia="仿宋_GB2312" w:hint="eastAsia"/>
          <w:color w:val="000000"/>
          <w:kern w:val="0"/>
          <w:sz w:val="28"/>
          <w:szCs w:val="28"/>
        </w:rPr>
        <w:t>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w:t>
      </w:r>
      <w:r>
        <w:rPr>
          <w:rFonts w:eastAsia="仿宋_GB2312"/>
          <w:color w:val="000000"/>
          <w:kern w:val="0"/>
          <w:sz w:val="28"/>
          <w:szCs w:val="28"/>
        </w:rPr>
        <w:t>年内</w:t>
      </w:r>
    </w:p>
    <w:p w:rsidR="00C0146D" w:rsidRDefault="009832D1">
      <w:pPr>
        <w:pStyle w:val="a0"/>
        <w:overflowPunct w:val="0"/>
        <w:autoSpaceDE w:val="0"/>
        <w:autoSpaceDN w:val="0"/>
        <w:spacing w:line="520" w:lineRule="exact"/>
        <w:ind w:left="0"/>
        <w:rPr>
          <w:rFonts w:eastAsia="仿宋_GB2312"/>
          <w:color w:val="000000"/>
          <w:sz w:val="28"/>
          <w:szCs w:val="28"/>
        </w:rPr>
      </w:pPr>
      <w:r>
        <w:rPr>
          <w:rFonts w:eastAsia="仿宋_GB2312" w:hint="eastAsia"/>
          <w:color w:val="000000"/>
          <w:sz w:val="28"/>
          <w:szCs w:val="28"/>
        </w:rPr>
        <w:t>*</w:t>
      </w:r>
      <w:r>
        <w:rPr>
          <w:rFonts w:eastAsia="仿宋_GB2312" w:hint="eastAsia"/>
          <w:color w:val="000000"/>
          <w:sz w:val="28"/>
          <w:szCs w:val="28"/>
        </w:rPr>
        <w:t>要求揭榜项目绩效目标全覆盖</w:t>
      </w:r>
    </w:p>
    <w:p w:rsidR="00C0146D" w:rsidRDefault="00C0146D">
      <w:pPr>
        <w:pStyle w:val="7"/>
        <w:spacing w:line="520" w:lineRule="exact"/>
        <w:ind w:left="0"/>
        <w:rPr>
          <w:color w:val="000000"/>
          <w:sz w:val="32"/>
          <w:szCs w:val="32"/>
        </w:rPr>
      </w:pPr>
    </w:p>
    <w:p w:rsidR="00C0146D" w:rsidRDefault="009832D1">
      <w:pPr>
        <w:overflowPunct w:val="0"/>
        <w:autoSpaceDE w:val="0"/>
        <w:autoSpaceDN w:val="0"/>
        <w:spacing w:line="520" w:lineRule="exact"/>
        <w:ind w:firstLineChars="200" w:firstLine="643"/>
        <w:rPr>
          <w:rFonts w:eastAsia="楷体_GB2312"/>
          <w:b/>
          <w:bCs/>
          <w:color w:val="000000"/>
          <w:kern w:val="0"/>
          <w:sz w:val="32"/>
          <w:szCs w:val="32"/>
        </w:rPr>
      </w:pPr>
      <w:r>
        <w:rPr>
          <w:rFonts w:eastAsia="楷体_GB2312"/>
          <w:b/>
          <w:bCs/>
          <w:color w:val="000000"/>
          <w:kern w:val="0"/>
          <w:sz w:val="32"/>
          <w:szCs w:val="32"/>
        </w:rPr>
        <w:t>（</w:t>
      </w:r>
      <w:r>
        <w:rPr>
          <w:rFonts w:eastAsia="楷体_GB2312" w:hint="eastAsia"/>
          <w:b/>
          <w:bCs/>
          <w:color w:val="000000"/>
          <w:kern w:val="0"/>
          <w:sz w:val="32"/>
          <w:szCs w:val="32"/>
        </w:rPr>
        <w:t>三</w:t>
      </w:r>
      <w:r>
        <w:rPr>
          <w:rFonts w:eastAsia="楷体_GB2312"/>
          <w:b/>
          <w:bCs/>
          <w:color w:val="000000"/>
          <w:kern w:val="0"/>
          <w:sz w:val="32"/>
          <w:szCs w:val="32"/>
        </w:rPr>
        <w:t>）专题名称：</w:t>
      </w:r>
      <w:r>
        <w:rPr>
          <w:rFonts w:eastAsia="楷体_GB2312" w:hint="eastAsia"/>
          <w:b/>
          <w:bCs/>
          <w:color w:val="000000"/>
          <w:kern w:val="0"/>
          <w:sz w:val="32"/>
          <w:szCs w:val="32"/>
        </w:rPr>
        <w:t>组学与精准医学</w:t>
      </w:r>
      <w:r>
        <w:rPr>
          <w:rFonts w:eastAsia="楷体_GB2312" w:hint="eastAsia"/>
          <w:b/>
          <w:bCs/>
          <w:color w:val="000000"/>
          <w:kern w:val="0"/>
          <w:sz w:val="32"/>
          <w:szCs w:val="32"/>
        </w:rPr>
        <w:t>-</w:t>
      </w:r>
      <w:r>
        <w:rPr>
          <w:rFonts w:eastAsia="楷体_GB2312" w:hint="eastAsia"/>
          <w:b/>
          <w:bCs/>
          <w:color w:val="000000"/>
          <w:kern w:val="0"/>
          <w:sz w:val="32"/>
          <w:szCs w:val="32"/>
        </w:rPr>
        <w:t>重大</w:t>
      </w:r>
      <w:r>
        <w:rPr>
          <w:rFonts w:eastAsia="楷体_GB2312"/>
          <w:b/>
          <w:bCs/>
          <w:color w:val="000000"/>
          <w:kern w:val="0"/>
          <w:sz w:val="32"/>
          <w:szCs w:val="32"/>
          <w:lang w:eastAsia="zh-Hans"/>
        </w:rPr>
        <w:t>传染病防治</w:t>
      </w:r>
    </w:p>
    <w:p w:rsidR="00C0146D" w:rsidRDefault="009832D1">
      <w:pPr>
        <w:pStyle w:val="20"/>
        <w:spacing w:line="520" w:lineRule="exact"/>
        <w:ind w:firstLine="562"/>
        <w:rPr>
          <w:color w:val="000000"/>
        </w:rPr>
      </w:pPr>
      <w:r>
        <w:rPr>
          <w:rFonts w:hint="eastAsia"/>
          <w:color w:val="000000"/>
        </w:rPr>
        <w:t>1</w:t>
      </w:r>
      <w:r>
        <w:rPr>
          <w:rFonts w:hint="eastAsia"/>
          <w:color w:val="000000"/>
          <w:lang w:eastAsia="zh-Hans"/>
        </w:rPr>
        <w:t xml:space="preserve">. </w:t>
      </w:r>
      <w:r>
        <w:rPr>
          <w:rFonts w:hint="eastAsia"/>
          <w:color w:val="000000"/>
        </w:rPr>
        <w:t>榜单名称：重大传染病病原体识别、溯源和预警预测研究</w:t>
      </w:r>
      <w:r>
        <w:rPr>
          <w:rFonts w:hint="eastAsia"/>
          <w:bCs/>
          <w:color w:val="000000"/>
          <w:kern w:val="0"/>
        </w:rPr>
        <w:t>（领雁）</w:t>
      </w:r>
    </w:p>
    <w:p w:rsidR="00C0146D" w:rsidRDefault="009832D1">
      <w:pPr>
        <w:spacing w:line="520" w:lineRule="exact"/>
        <w:ind w:firstLineChars="200" w:firstLine="562"/>
        <w:rPr>
          <w:rFonts w:eastAsia="仿宋_GB2312"/>
          <w:color w:val="000000"/>
          <w:sz w:val="28"/>
          <w:szCs w:val="28"/>
        </w:rPr>
      </w:pPr>
      <w:r>
        <w:rPr>
          <w:rFonts w:eastAsia="仿宋_GB2312"/>
          <w:b/>
          <w:bCs/>
          <w:color w:val="000000"/>
          <w:sz w:val="28"/>
          <w:szCs w:val="28"/>
        </w:rPr>
        <w:t>主要研究内容</w:t>
      </w:r>
      <w:r>
        <w:rPr>
          <w:rFonts w:eastAsia="仿宋_GB2312"/>
          <w:color w:val="000000"/>
          <w:sz w:val="28"/>
          <w:szCs w:val="28"/>
        </w:rPr>
        <w:t>：综合利用蛋白组、基因组、转录组、代谢组等技术，开展重大传染病病原体的发现、特征、溯源、变异等方面的系统研究。研究新型病毒富集及优化培养技术，建立病原体高通量、自动检测和识别、及进化变异分析的一体化综合技术体系，实现病原体发现、变异的动态监测；鉴定不同变异毒株的生物特性差异，研究病原体自然感染和实验室感染状态下的变异和进化趋势，研究现有药物、疫苗对变异毒株的治疗和保护作用；开展病毒宏观和微观生态环境研究，分析病毒感染致病和传播能力以及时空传播模式等；研究重大传染病预警模型及防控关键技术，建立重大传染病防控新</w:t>
      </w:r>
      <w:r>
        <w:rPr>
          <w:rFonts w:eastAsia="仿宋_GB2312"/>
          <w:color w:val="000000"/>
          <w:sz w:val="28"/>
          <w:szCs w:val="28"/>
        </w:rPr>
        <w:t>模式。</w:t>
      </w:r>
    </w:p>
    <w:p w:rsidR="00C0146D" w:rsidRDefault="009832D1">
      <w:pPr>
        <w:overflowPunct w:val="0"/>
        <w:autoSpaceDE w:val="0"/>
        <w:autoSpaceDN w:val="0"/>
        <w:spacing w:line="520" w:lineRule="exact"/>
        <w:ind w:firstLineChars="200" w:firstLine="562"/>
        <w:rPr>
          <w:rFonts w:eastAsia="仿宋_GB2312"/>
          <w:bCs/>
          <w:color w:val="000000"/>
          <w:sz w:val="28"/>
          <w:szCs w:val="28"/>
        </w:rPr>
      </w:pPr>
      <w:r>
        <w:rPr>
          <w:rFonts w:eastAsia="仿宋_GB2312"/>
          <w:b/>
          <w:bCs/>
          <w:color w:val="000000"/>
          <w:sz w:val="28"/>
          <w:szCs w:val="28"/>
        </w:rPr>
        <w:t>绩效目标</w:t>
      </w:r>
      <w:r>
        <w:rPr>
          <w:rFonts w:eastAsia="仿宋_GB2312"/>
          <w:color w:val="000000"/>
          <w:sz w:val="28"/>
          <w:szCs w:val="28"/>
        </w:rPr>
        <w:t>：建立重大传染病病原体多组学、高通量、自动检测和识别及遗传变异分析的一体化综合技术体系，</w:t>
      </w:r>
      <w:r>
        <w:rPr>
          <w:rFonts w:eastAsia="仿宋_GB2312"/>
          <w:color w:val="000000"/>
          <w:sz w:val="28"/>
          <w:szCs w:val="28"/>
        </w:rPr>
        <w:lastRenderedPageBreak/>
        <w:t>实现新病原的主动监测和发现，在不少于</w:t>
      </w:r>
      <w:r>
        <w:rPr>
          <w:rFonts w:eastAsia="仿宋_GB2312"/>
          <w:color w:val="000000"/>
          <w:sz w:val="28"/>
          <w:szCs w:val="28"/>
        </w:rPr>
        <w:t>5</w:t>
      </w:r>
      <w:r>
        <w:rPr>
          <w:rFonts w:eastAsia="仿宋_GB2312"/>
          <w:color w:val="000000"/>
          <w:sz w:val="28"/>
          <w:szCs w:val="28"/>
        </w:rPr>
        <w:t>个场景进行示范应用；发现和鉴定至少</w:t>
      </w:r>
      <w:r>
        <w:rPr>
          <w:rFonts w:eastAsia="仿宋_GB2312"/>
          <w:color w:val="000000"/>
          <w:sz w:val="28"/>
          <w:szCs w:val="28"/>
        </w:rPr>
        <w:t>3</w:t>
      </w:r>
      <w:r>
        <w:rPr>
          <w:rFonts w:eastAsia="仿宋_GB2312"/>
          <w:color w:val="000000"/>
          <w:sz w:val="28"/>
          <w:szCs w:val="28"/>
        </w:rPr>
        <w:t>种新病原，揭示其感染、传播、复制、组织嗜性及致病力等生物特性，并评价其药物敏感性或疫苗保护性，形成技术报告；揭示重大传染病病原体在不同感染对象群体中的传播、分布和遗传进化规律，形成技术报告；研究建立</w:t>
      </w:r>
      <w:r>
        <w:rPr>
          <w:rFonts w:eastAsia="仿宋_GB2312"/>
          <w:color w:val="000000"/>
          <w:sz w:val="28"/>
          <w:szCs w:val="28"/>
        </w:rPr>
        <w:t>1</w:t>
      </w:r>
      <w:r>
        <w:rPr>
          <w:rFonts w:eastAsia="仿宋_GB2312"/>
          <w:color w:val="000000"/>
          <w:sz w:val="28"/>
          <w:szCs w:val="28"/>
        </w:rPr>
        <w:t>套有效、通用的重大传染病监测预警与防控技术解决方案，显著提升患者发现效率，有效降低研究地区重大传染病发病率</w:t>
      </w:r>
      <w:r>
        <w:rPr>
          <w:rFonts w:eastAsia="仿宋_GB2312"/>
          <w:bCs/>
          <w:color w:val="000000"/>
          <w:sz w:val="28"/>
          <w:szCs w:val="28"/>
        </w:rPr>
        <w:t>。申请</w:t>
      </w:r>
      <w:r>
        <w:rPr>
          <w:rFonts w:eastAsia="仿宋_GB2312"/>
          <w:bCs/>
          <w:color w:val="000000"/>
          <w:sz w:val="28"/>
          <w:szCs w:val="28"/>
        </w:rPr>
        <w:t>/</w:t>
      </w:r>
      <w:r>
        <w:rPr>
          <w:rFonts w:eastAsia="仿宋_GB2312"/>
          <w:bCs/>
          <w:color w:val="000000"/>
          <w:sz w:val="28"/>
          <w:szCs w:val="28"/>
        </w:rPr>
        <w:t>获得不少于</w:t>
      </w:r>
      <w:r>
        <w:rPr>
          <w:rFonts w:eastAsia="仿宋_GB2312"/>
          <w:bCs/>
          <w:color w:val="000000"/>
          <w:sz w:val="28"/>
          <w:szCs w:val="28"/>
        </w:rPr>
        <w:t>5</w:t>
      </w:r>
      <w:r>
        <w:rPr>
          <w:rFonts w:eastAsia="仿宋_GB2312"/>
          <w:bCs/>
          <w:color w:val="000000"/>
          <w:sz w:val="28"/>
          <w:szCs w:val="28"/>
        </w:rPr>
        <w:t>项核心技术发明专利。</w:t>
      </w:r>
    </w:p>
    <w:p w:rsidR="00C0146D" w:rsidRDefault="009832D1">
      <w:pPr>
        <w:overflowPunct w:val="0"/>
        <w:autoSpaceDE w:val="0"/>
        <w:autoSpaceDN w:val="0"/>
        <w:spacing w:line="520" w:lineRule="exact"/>
        <w:ind w:firstLineChars="200" w:firstLine="562"/>
        <w:rPr>
          <w:rFonts w:eastAsia="仿宋_GB2312"/>
          <w:b/>
          <w:bCs/>
          <w:color w:val="000000"/>
          <w:sz w:val="28"/>
          <w:szCs w:val="28"/>
        </w:rPr>
      </w:pPr>
      <w:r>
        <w:rPr>
          <w:rFonts w:eastAsia="仿宋_GB2312"/>
          <w:b/>
          <w:bCs/>
          <w:color w:val="000000"/>
          <w:sz w:val="28"/>
          <w:szCs w:val="28"/>
        </w:rPr>
        <w:t>申报主体：</w:t>
      </w:r>
      <w:r>
        <w:rPr>
          <w:rFonts w:eastAsia="仿宋_GB2312"/>
          <w:color w:val="000000"/>
          <w:kern w:val="0"/>
          <w:sz w:val="28"/>
          <w:szCs w:val="28"/>
        </w:rPr>
        <w:t>牵头申报单位不限主体，鼓励产学研合作</w:t>
      </w:r>
    </w:p>
    <w:p w:rsidR="00C0146D" w:rsidRDefault="009832D1">
      <w:pPr>
        <w:spacing w:line="520" w:lineRule="exact"/>
        <w:ind w:firstLineChars="200" w:firstLine="562"/>
        <w:rPr>
          <w:rFonts w:eastAsia="仿宋_GB2312"/>
          <w:color w:val="000000"/>
          <w:sz w:val="28"/>
          <w:szCs w:val="28"/>
        </w:rPr>
      </w:pPr>
      <w:r>
        <w:rPr>
          <w:rFonts w:eastAsia="仿宋_GB2312"/>
          <w:b/>
          <w:bCs/>
          <w:color w:val="000000"/>
          <w:sz w:val="28"/>
          <w:szCs w:val="28"/>
        </w:rPr>
        <w:t>组织方式：</w:t>
      </w:r>
      <w:r>
        <w:rPr>
          <w:rFonts w:eastAsia="仿宋_GB2312"/>
          <w:color w:val="00000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建议财政补助经费：</w:t>
      </w:r>
      <w:r>
        <w:rPr>
          <w:rFonts w:eastAsia="仿宋_GB2312" w:hint="eastAsia"/>
          <w:color w:val="000000"/>
          <w:kern w:val="0"/>
          <w:sz w:val="28"/>
          <w:szCs w:val="28"/>
        </w:rPr>
        <w:t>50</w:t>
      </w:r>
      <w:r>
        <w:rPr>
          <w:rFonts w:eastAsia="仿宋_GB2312"/>
          <w:color w:val="000000"/>
          <w:kern w:val="0"/>
          <w:sz w:val="28"/>
          <w:szCs w:val="28"/>
        </w:rPr>
        <w:t>0</w:t>
      </w:r>
      <w:r>
        <w:rPr>
          <w:rFonts w:eastAsia="仿宋_GB2312"/>
          <w:color w:val="000000"/>
          <w:kern w:val="0"/>
          <w:sz w:val="28"/>
          <w:szCs w:val="28"/>
        </w:rPr>
        <w:t>万元</w:t>
      </w:r>
      <w:r>
        <w:rPr>
          <w:rFonts w:eastAsia="仿宋_GB2312" w:hint="eastAsia"/>
          <w:color w:val="000000"/>
          <w:kern w:val="0"/>
          <w:sz w:val="28"/>
          <w:szCs w:val="28"/>
        </w:rPr>
        <w:t>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w:t>
      </w:r>
      <w:r>
        <w:rPr>
          <w:rFonts w:eastAsia="仿宋_GB2312"/>
          <w:color w:val="000000"/>
          <w:kern w:val="0"/>
          <w:sz w:val="28"/>
          <w:szCs w:val="28"/>
        </w:rPr>
        <w:t>年</w:t>
      </w:r>
      <w:r>
        <w:rPr>
          <w:rFonts w:eastAsia="仿宋_GB2312" w:hint="eastAsia"/>
          <w:color w:val="000000"/>
          <w:kern w:val="0"/>
          <w:sz w:val="28"/>
          <w:szCs w:val="28"/>
        </w:rPr>
        <w:t>内</w:t>
      </w:r>
    </w:p>
    <w:p w:rsidR="00C0146D" w:rsidRDefault="00C0146D">
      <w:pPr>
        <w:pStyle w:val="a0"/>
        <w:spacing w:line="520" w:lineRule="exact"/>
        <w:ind w:left="0"/>
        <w:rPr>
          <w:color w:val="000000"/>
        </w:rPr>
      </w:pPr>
    </w:p>
    <w:p w:rsidR="00C0146D" w:rsidRDefault="009832D1">
      <w:pPr>
        <w:pStyle w:val="20"/>
        <w:spacing w:line="520" w:lineRule="exact"/>
        <w:ind w:firstLine="562"/>
        <w:rPr>
          <w:color w:val="000000"/>
        </w:rPr>
      </w:pPr>
      <w:r>
        <w:rPr>
          <w:rFonts w:hint="eastAsia"/>
          <w:color w:val="000000"/>
        </w:rPr>
        <w:t>2</w:t>
      </w:r>
      <w:r>
        <w:rPr>
          <w:color w:val="000000"/>
          <w:lang w:eastAsia="zh-Hans"/>
        </w:rPr>
        <w:t xml:space="preserve">. </w:t>
      </w:r>
      <w:r>
        <w:rPr>
          <w:color w:val="000000"/>
        </w:rPr>
        <w:t>榜单名称：重大传染病诊治关键技术研究</w:t>
      </w:r>
      <w:r>
        <w:rPr>
          <w:rFonts w:hint="eastAsia"/>
          <w:bCs/>
          <w:color w:val="000000"/>
          <w:kern w:val="0"/>
        </w:rPr>
        <w:t>（领雁）</w:t>
      </w:r>
    </w:p>
    <w:p w:rsidR="00C0146D" w:rsidRDefault="009832D1">
      <w:pPr>
        <w:spacing w:line="520" w:lineRule="exact"/>
        <w:ind w:firstLineChars="200" w:firstLine="562"/>
        <w:rPr>
          <w:rFonts w:eastAsia="仿宋_GB2312"/>
          <w:color w:val="000000"/>
          <w:sz w:val="28"/>
          <w:szCs w:val="28"/>
        </w:rPr>
      </w:pPr>
      <w:r>
        <w:rPr>
          <w:rFonts w:eastAsia="仿宋_GB2312"/>
          <w:b/>
          <w:bCs/>
          <w:color w:val="000000"/>
          <w:kern w:val="0"/>
          <w:sz w:val="28"/>
          <w:szCs w:val="28"/>
        </w:rPr>
        <w:t>主要研究内容：</w:t>
      </w:r>
      <w:r>
        <w:rPr>
          <w:rFonts w:eastAsia="仿宋_GB2312"/>
          <w:color w:val="000000"/>
          <w:sz w:val="28"/>
          <w:szCs w:val="28"/>
        </w:rPr>
        <w:t>围绕重大传染病临床诊治需求，在符合规定和伦理的前提下，基于生物工程、信息传输、人工智能等技术，整合临床、流行病学等大数据，建立重大传染病智能化精准诊断技术体系；</w:t>
      </w:r>
      <w:r>
        <w:rPr>
          <w:rFonts w:eastAsia="仿宋_GB2312"/>
          <w:bCs/>
          <w:color w:val="000000"/>
          <w:sz w:val="28"/>
          <w:szCs w:val="28"/>
        </w:rPr>
        <w:t>研究疾病慢性化、重症化相关因素，确定早期干预的时机；</w:t>
      </w:r>
      <w:r>
        <w:rPr>
          <w:rFonts w:eastAsia="仿宋_GB2312"/>
          <w:color w:val="000000"/>
          <w:sz w:val="28"/>
          <w:szCs w:val="28"/>
        </w:rPr>
        <w:t>开展疾病早期诊断和干预以及临床治疗、预后评估的新技术和新方法研究，开展临床试验和推广应用</w:t>
      </w:r>
      <w:r>
        <w:rPr>
          <w:rFonts w:eastAsia="仿宋_GB2312" w:hint="eastAsia"/>
          <w:color w:val="000000"/>
          <w:sz w:val="28"/>
          <w:szCs w:val="28"/>
        </w:rPr>
        <w:t>；</w:t>
      </w:r>
      <w:r>
        <w:rPr>
          <w:rFonts w:eastAsia="仿宋_GB2312"/>
          <w:color w:val="000000"/>
          <w:sz w:val="28"/>
          <w:szCs w:val="28"/>
        </w:rPr>
        <w:t>开展协同西医药防治传染病的中医序贯防治方案制定，及其临床疗效和安全性的多中心、大</w:t>
      </w:r>
      <w:r>
        <w:rPr>
          <w:rFonts w:eastAsia="仿宋_GB2312"/>
          <w:color w:val="000000"/>
          <w:sz w:val="28"/>
          <w:szCs w:val="28"/>
        </w:rPr>
        <w:lastRenderedPageBreak/>
        <w:t>样本循证评价研究；开展针对重大传染病的中药制剂研发。</w:t>
      </w:r>
    </w:p>
    <w:p w:rsidR="00C0146D" w:rsidRDefault="009832D1">
      <w:pPr>
        <w:overflowPunct w:val="0"/>
        <w:autoSpaceDE w:val="0"/>
        <w:autoSpaceDN w:val="0"/>
        <w:spacing w:line="520" w:lineRule="exact"/>
        <w:ind w:firstLineChars="200" w:firstLine="562"/>
        <w:rPr>
          <w:rFonts w:eastAsia="仿宋_GB2312"/>
          <w:color w:val="000000"/>
          <w:kern w:val="0"/>
          <w:sz w:val="28"/>
          <w:szCs w:val="28"/>
          <w:shd w:val="clear" w:color="auto" w:fill="FFFFFF"/>
        </w:rPr>
      </w:pPr>
      <w:r>
        <w:rPr>
          <w:rFonts w:eastAsia="仿宋"/>
          <w:b/>
          <w:bCs/>
          <w:color w:val="000000"/>
          <w:sz w:val="28"/>
          <w:szCs w:val="28"/>
        </w:rPr>
        <w:t>绩效目标：</w:t>
      </w:r>
      <w:r>
        <w:rPr>
          <w:rFonts w:eastAsia="仿宋_GB2312"/>
          <w:color w:val="000000"/>
          <w:kern w:val="0"/>
          <w:sz w:val="28"/>
          <w:szCs w:val="28"/>
          <w:shd w:val="clear" w:color="auto" w:fill="FFFFFF"/>
        </w:rPr>
        <w:t>围绕</w:t>
      </w:r>
      <w:r>
        <w:rPr>
          <w:rFonts w:eastAsia="仿宋_GB2312"/>
          <w:color w:val="000000"/>
          <w:kern w:val="0"/>
          <w:sz w:val="28"/>
          <w:szCs w:val="28"/>
          <w:shd w:val="clear" w:color="auto" w:fill="FFFFFF"/>
        </w:rPr>
        <w:t>1</w:t>
      </w:r>
      <w:r>
        <w:rPr>
          <w:rFonts w:eastAsia="仿宋_GB2312"/>
          <w:color w:val="000000"/>
          <w:kern w:val="0"/>
          <w:sz w:val="28"/>
          <w:szCs w:val="28"/>
          <w:shd w:val="clear" w:color="auto" w:fill="FFFFFF"/>
        </w:rPr>
        <w:t>种重大传染病，</w:t>
      </w:r>
      <w:r>
        <w:rPr>
          <w:rFonts w:eastAsia="仿宋_GB2312"/>
          <w:bCs/>
          <w:color w:val="000000"/>
          <w:kern w:val="0"/>
          <w:sz w:val="28"/>
          <w:szCs w:val="28"/>
          <w:shd w:val="clear" w:color="auto" w:fill="FFFFFF"/>
        </w:rPr>
        <w:t>建立不少于</w:t>
      </w:r>
      <w:r>
        <w:rPr>
          <w:rFonts w:eastAsia="仿宋_GB2312"/>
          <w:bCs/>
          <w:color w:val="000000"/>
          <w:kern w:val="0"/>
          <w:sz w:val="28"/>
          <w:szCs w:val="28"/>
          <w:shd w:val="clear" w:color="auto" w:fill="FFFFFF"/>
        </w:rPr>
        <w:t>1000</w:t>
      </w:r>
      <w:r>
        <w:rPr>
          <w:rFonts w:eastAsia="仿宋_GB2312"/>
          <w:bCs/>
          <w:color w:val="000000"/>
          <w:kern w:val="0"/>
          <w:sz w:val="28"/>
          <w:szCs w:val="28"/>
          <w:shd w:val="clear" w:color="auto" w:fill="FFFFFF"/>
        </w:rPr>
        <w:t>例的符合国际规范、多中心的重大传染病临床队列及其生物样本库；</w:t>
      </w:r>
      <w:r>
        <w:rPr>
          <w:rFonts w:eastAsia="仿宋_GB2312"/>
          <w:color w:val="000000"/>
          <w:kern w:val="0"/>
          <w:sz w:val="28"/>
          <w:szCs w:val="28"/>
          <w:shd w:val="clear" w:color="auto" w:fill="FFFFFF"/>
        </w:rPr>
        <w:t>获得</w:t>
      </w:r>
      <w:r>
        <w:rPr>
          <w:rFonts w:eastAsia="仿宋_GB2312"/>
          <w:color w:val="000000"/>
          <w:kern w:val="0"/>
          <w:sz w:val="28"/>
          <w:szCs w:val="28"/>
          <w:shd w:val="clear" w:color="auto" w:fill="FFFFFF"/>
        </w:rPr>
        <w:t>4-5</w:t>
      </w:r>
      <w:r>
        <w:rPr>
          <w:rFonts w:eastAsia="仿宋_GB2312"/>
          <w:color w:val="000000"/>
          <w:kern w:val="0"/>
          <w:sz w:val="28"/>
          <w:szCs w:val="28"/>
          <w:shd w:val="clear" w:color="auto" w:fill="FFFFFF"/>
        </w:rPr>
        <w:t>个重大传染病慢性化、重症化预测预警标志物</w:t>
      </w:r>
      <w:r>
        <w:rPr>
          <w:rFonts w:eastAsia="仿宋_GB2312"/>
          <w:color w:val="000000"/>
          <w:kern w:val="0"/>
          <w:sz w:val="28"/>
          <w:szCs w:val="28"/>
          <w:shd w:val="clear" w:color="auto" w:fill="FFFFFF"/>
        </w:rPr>
        <w:t>/</w:t>
      </w:r>
      <w:r>
        <w:rPr>
          <w:rFonts w:eastAsia="仿宋_GB2312"/>
          <w:color w:val="000000"/>
          <w:kern w:val="0"/>
          <w:sz w:val="28"/>
          <w:szCs w:val="28"/>
          <w:shd w:val="clear" w:color="auto" w:fill="FFFFFF"/>
        </w:rPr>
        <w:t>干预靶点，并开展临床验证；建立</w:t>
      </w:r>
      <w:r>
        <w:rPr>
          <w:rFonts w:eastAsia="仿宋_GB2312"/>
          <w:color w:val="000000"/>
          <w:kern w:val="0"/>
          <w:sz w:val="28"/>
          <w:szCs w:val="28"/>
          <w:shd w:val="clear" w:color="auto" w:fill="FFFFFF"/>
        </w:rPr>
        <w:t>1</w:t>
      </w:r>
      <w:r>
        <w:rPr>
          <w:rFonts w:eastAsia="仿宋_GB2312"/>
          <w:color w:val="000000"/>
          <w:kern w:val="0"/>
          <w:sz w:val="28"/>
          <w:szCs w:val="28"/>
          <w:shd w:val="clear" w:color="auto" w:fill="FFFFFF"/>
        </w:rPr>
        <w:t>套</w:t>
      </w:r>
      <w:r>
        <w:rPr>
          <w:rFonts w:eastAsia="仿宋_GB2312" w:hint="eastAsia"/>
          <w:color w:val="000000"/>
          <w:kern w:val="0"/>
          <w:sz w:val="28"/>
          <w:szCs w:val="28"/>
          <w:shd w:val="clear" w:color="auto" w:fill="FFFFFF"/>
        </w:rPr>
        <w:t>西医、中医或中西医结合的</w:t>
      </w:r>
      <w:r>
        <w:rPr>
          <w:rFonts w:eastAsia="仿宋_GB2312"/>
          <w:color w:val="000000"/>
          <w:kern w:val="0"/>
          <w:sz w:val="28"/>
          <w:szCs w:val="28"/>
          <w:shd w:val="clear" w:color="auto" w:fill="FFFFFF"/>
        </w:rPr>
        <w:t>诊治新技术、新方案，较现有优势方案临床疗效水平有显著提升，或安全性提升、具有明显的卫生经济学优势，取得高质量临床循证证据，并纳入高级别临床指南或形成专家共识，在不少于</w:t>
      </w:r>
      <w:r>
        <w:rPr>
          <w:rFonts w:eastAsia="仿宋_GB2312"/>
          <w:color w:val="000000"/>
          <w:kern w:val="0"/>
          <w:sz w:val="28"/>
          <w:szCs w:val="28"/>
          <w:shd w:val="clear" w:color="auto" w:fill="FFFFFF"/>
        </w:rPr>
        <w:t>5</w:t>
      </w:r>
      <w:r>
        <w:rPr>
          <w:rFonts w:eastAsia="仿宋_GB2312"/>
          <w:color w:val="000000"/>
          <w:kern w:val="0"/>
          <w:sz w:val="28"/>
          <w:szCs w:val="28"/>
          <w:shd w:val="clear" w:color="auto" w:fill="FFFFFF"/>
        </w:rPr>
        <w:t>家医疗机构应用推广</w:t>
      </w:r>
      <w:r>
        <w:rPr>
          <w:rFonts w:eastAsia="仿宋_GB2312" w:hint="eastAsia"/>
          <w:color w:val="000000"/>
          <w:kern w:val="0"/>
          <w:sz w:val="28"/>
          <w:szCs w:val="28"/>
          <w:shd w:val="clear" w:color="auto" w:fill="FFFFFF"/>
        </w:rPr>
        <w:t>；</w:t>
      </w:r>
      <w:r>
        <w:rPr>
          <w:rFonts w:eastAsia="仿宋_GB2312"/>
          <w:color w:val="000000"/>
          <w:kern w:val="0"/>
          <w:sz w:val="28"/>
          <w:szCs w:val="28"/>
          <w:shd w:val="clear" w:color="auto" w:fill="FFFFFF"/>
        </w:rPr>
        <w:t>针对疗效和作用机制确切的中药复方，完成中药新药临床前研究或院内制剂临床研究，获批开展中药新药临床试验研究或备案</w:t>
      </w:r>
      <w:r>
        <w:rPr>
          <w:rFonts w:eastAsia="仿宋_GB2312" w:hint="eastAsia"/>
          <w:color w:val="000000"/>
          <w:kern w:val="0"/>
          <w:sz w:val="28"/>
          <w:szCs w:val="28"/>
          <w:shd w:val="clear" w:color="auto" w:fill="FFFFFF"/>
        </w:rPr>
        <w:t>批准</w:t>
      </w:r>
      <w:r>
        <w:rPr>
          <w:rFonts w:eastAsia="仿宋_GB2312"/>
          <w:color w:val="000000"/>
          <w:kern w:val="0"/>
          <w:sz w:val="28"/>
          <w:szCs w:val="28"/>
          <w:shd w:val="clear" w:color="auto" w:fill="FFFFFF"/>
        </w:rPr>
        <w:t>为院内制剂，申请</w:t>
      </w:r>
      <w:r>
        <w:rPr>
          <w:rFonts w:eastAsia="仿宋_GB2312"/>
          <w:color w:val="000000"/>
          <w:kern w:val="0"/>
          <w:sz w:val="28"/>
          <w:szCs w:val="28"/>
          <w:shd w:val="clear" w:color="auto" w:fill="FFFFFF"/>
        </w:rPr>
        <w:t>/</w:t>
      </w:r>
      <w:r>
        <w:rPr>
          <w:rFonts w:eastAsia="仿宋_GB2312"/>
          <w:color w:val="000000"/>
          <w:kern w:val="0"/>
          <w:sz w:val="28"/>
          <w:szCs w:val="28"/>
          <w:shd w:val="clear" w:color="auto" w:fill="FFFFFF"/>
        </w:rPr>
        <w:t>获得不少</w:t>
      </w:r>
      <w:r>
        <w:rPr>
          <w:rFonts w:eastAsia="仿宋_GB2312"/>
          <w:color w:val="000000"/>
          <w:kern w:val="0"/>
          <w:sz w:val="28"/>
          <w:szCs w:val="28"/>
          <w:shd w:val="clear" w:color="auto" w:fill="FFFFFF"/>
        </w:rPr>
        <w:t>2</w:t>
      </w:r>
      <w:r>
        <w:rPr>
          <w:rFonts w:eastAsia="仿宋_GB2312"/>
          <w:color w:val="000000"/>
          <w:kern w:val="0"/>
          <w:sz w:val="28"/>
          <w:szCs w:val="28"/>
          <w:shd w:val="clear" w:color="auto" w:fill="FFFFFF"/>
        </w:rPr>
        <w:t>项</w:t>
      </w:r>
      <w:r>
        <w:rPr>
          <w:rFonts w:eastAsia="仿宋_GB2312"/>
          <w:bCs/>
          <w:color w:val="000000"/>
          <w:kern w:val="0"/>
          <w:sz w:val="28"/>
          <w:szCs w:val="28"/>
          <w:shd w:val="clear" w:color="auto" w:fill="FFFFFF"/>
        </w:rPr>
        <w:t>核心技术发明专利</w:t>
      </w:r>
      <w:r>
        <w:rPr>
          <w:rFonts w:eastAsia="仿宋_GB2312"/>
          <w:color w:val="000000"/>
          <w:kern w:val="0"/>
          <w:sz w:val="28"/>
          <w:szCs w:val="28"/>
          <w:shd w:val="clear" w:color="auto" w:fill="FFFFFF"/>
        </w:rPr>
        <w:t>。</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
          <w:b/>
          <w:bCs/>
          <w:color w:val="000000"/>
          <w:kern w:val="0"/>
          <w:sz w:val="28"/>
          <w:szCs w:val="28"/>
        </w:rPr>
        <w:t>申报主体：</w:t>
      </w:r>
      <w:r>
        <w:rPr>
          <w:rFonts w:eastAsia="仿宋_GB2312" w:hint="eastAsia"/>
          <w:color w:val="000000"/>
          <w:kern w:val="0"/>
          <w:sz w:val="28"/>
          <w:szCs w:val="28"/>
        </w:rPr>
        <w:t>医疗机构</w:t>
      </w:r>
      <w:r>
        <w:rPr>
          <w:rFonts w:eastAsia="仿宋_GB2312"/>
          <w:color w:val="000000"/>
          <w:kern w:val="0"/>
          <w:sz w:val="28"/>
          <w:szCs w:val="28"/>
        </w:rPr>
        <w:t>、医疗机构所属高等学校、</w:t>
      </w:r>
      <w:r>
        <w:rPr>
          <w:rFonts w:eastAsia="仿宋_GB2312" w:hint="eastAsia"/>
          <w:color w:val="000000"/>
          <w:kern w:val="0"/>
          <w:sz w:val="28"/>
          <w:szCs w:val="28"/>
        </w:rPr>
        <w:t>临床</w:t>
      </w:r>
      <w:r>
        <w:rPr>
          <w:rFonts w:eastAsia="仿宋_GB2312"/>
          <w:color w:val="000000"/>
          <w:kern w:val="0"/>
          <w:sz w:val="28"/>
          <w:szCs w:val="28"/>
        </w:rPr>
        <w:t>医学研究中心，鼓励</w:t>
      </w:r>
      <w:r>
        <w:rPr>
          <w:rFonts w:eastAsia="仿宋_GB2312" w:hint="eastAsia"/>
          <w:color w:val="000000"/>
          <w:kern w:val="0"/>
          <w:sz w:val="28"/>
          <w:szCs w:val="28"/>
        </w:rPr>
        <w:t>多学科</w:t>
      </w:r>
      <w:r>
        <w:rPr>
          <w:rFonts w:eastAsia="仿宋_GB2312"/>
          <w:color w:val="000000"/>
          <w:kern w:val="0"/>
          <w:sz w:val="28"/>
          <w:szCs w:val="28"/>
        </w:rPr>
        <w:t>交叉</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
          <w:b/>
          <w:bCs/>
          <w:color w:val="000000"/>
          <w:kern w:val="0"/>
          <w:sz w:val="28"/>
          <w:szCs w:val="28"/>
        </w:rPr>
        <w:t>组织方式：</w:t>
      </w:r>
      <w:r>
        <w:rPr>
          <w:rFonts w:eastAsia="仿宋_GB2312"/>
          <w:color w:val="00000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w:t>
      </w:r>
      <w:r>
        <w:rPr>
          <w:rFonts w:eastAsia="仿宋_GB2312"/>
          <w:color w:val="000000"/>
          <w:kern w:val="0"/>
          <w:sz w:val="28"/>
          <w:szCs w:val="28"/>
        </w:rPr>
        <w:t>万元</w:t>
      </w:r>
      <w:r>
        <w:rPr>
          <w:rFonts w:eastAsia="仿宋_GB2312" w:hint="eastAsia"/>
          <w:color w:val="000000"/>
          <w:kern w:val="0"/>
          <w:sz w:val="28"/>
          <w:szCs w:val="28"/>
        </w:rPr>
        <w:t>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w:t>
      </w:r>
      <w:r>
        <w:rPr>
          <w:rFonts w:eastAsia="仿宋_GB2312"/>
          <w:color w:val="000000"/>
          <w:kern w:val="0"/>
          <w:sz w:val="28"/>
          <w:szCs w:val="28"/>
        </w:rPr>
        <w:t>年内</w:t>
      </w:r>
    </w:p>
    <w:p w:rsidR="00C0146D" w:rsidRDefault="00C0146D">
      <w:pPr>
        <w:pStyle w:val="a0"/>
        <w:spacing w:line="520" w:lineRule="exact"/>
        <w:ind w:left="0"/>
        <w:rPr>
          <w:color w:val="000000"/>
        </w:rPr>
      </w:pPr>
    </w:p>
    <w:p w:rsidR="00C0146D" w:rsidRDefault="009832D1">
      <w:pPr>
        <w:overflowPunct w:val="0"/>
        <w:autoSpaceDE w:val="0"/>
        <w:autoSpaceDN w:val="0"/>
        <w:spacing w:line="520" w:lineRule="exact"/>
        <w:ind w:firstLineChars="200" w:firstLine="643"/>
        <w:rPr>
          <w:rFonts w:eastAsia="楷体_GB2312"/>
          <w:b/>
          <w:bCs/>
          <w:color w:val="000000"/>
          <w:kern w:val="0"/>
          <w:sz w:val="32"/>
          <w:szCs w:val="32"/>
        </w:rPr>
      </w:pPr>
      <w:r>
        <w:rPr>
          <w:rFonts w:eastAsia="楷体_GB2312"/>
          <w:b/>
          <w:bCs/>
          <w:color w:val="000000"/>
          <w:kern w:val="0"/>
          <w:sz w:val="32"/>
          <w:szCs w:val="32"/>
        </w:rPr>
        <w:t>（</w:t>
      </w:r>
      <w:r>
        <w:rPr>
          <w:rFonts w:eastAsia="楷体_GB2312" w:hint="eastAsia"/>
          <w:b/>
          <w:bCs/>
          <w:color w:val="000000"/>
          <w:kern w:val="0"/>
          <w:sz w:val="32"/>
          <w:szCs w:val="32"/>
        </w:rPr>
        <w:t>四</w:t>
      </w:r>
      <w:r>
        <w:rPr>
          <w:rFonts w:eastAsia="楷体_GB2312"/>
          <w:b/>
          <w:bCs/>
          <w:color w:val="000000"/>
          <w:kern w:val="0"/>
          <w:sz w:val="32"/>
          <w:szCs w:val="32"/>
        </w:rPr>
        <w:t>）专题名称：</w:t>
      </w:r>
      <w:r>
        <w:rPr>
          <w:rFonts w:eastAsia="楷体_GB2312" w:hint="eastAsia"/>
          <w:b/>
          <w:bCs/>
          <w:color w:val="000000"/>
          <w:kern w:val="0"/>
          <w:sz w:val="32"/>
          <w:szCs w:val="32"/>
        </w:rPr>
        <w:t>组学与精准医学</w:t>
      </w:r>
      <w:r>
        <w:rPr>
          <w:rFonts w:eastAsia="楷体_GB2312" w:hint="eastAsia"/>
          <w:b/>
          <w:bCs/>
          <w:color w:val="000000"/>
          <w:kern w:val="0"/>
          <w:sz w:val="32"/>
          <w:szCs w:val="32"/>
        </w:rPr>
        <w:t>-</w:t>
      </w:r>
      <w:r>
        <w:rPr>
          <w:rFonts w:eastAsia="楷体_GB2312"/>
          <w:b/>
          <w:bCs/>
          <w:color w:val="000000"/>
          <w:kern w:val="0"/>
          <w:sz w:val="32"/>
          <w:szCs w:val="32"/>
          <w:lang w:eastAsia="zh-Hans"/>
        </w:rPr>
        <w:t>重大高发疾病</w:t>
      </w:r>
      <w:r>
        <w:rPr>
          <w:rFonts w:eastAsia="楷体_GB2312" w:hint="eastAsia"/>
          <w:b/>
          <w:bCs/>
          <w:color w:val="000000"/>
          <w:kern w:val="0"/>
          <w:sz w:val="32"/>
          <w:szCs w:val="32"/>
        </w:rPr>
        <w:t>防治</w:t>
      </w:r>
    </w:p>
    <w:p w:rsidR="00C0146D" w:rsidRDefault="009832D1">
      <w:pPr>
        <w:pStyle w:val="20"/>
        <w:spacing w:line="520" w:lineRule="exact"/>
        <w:ind w:firstLine="562"/>
        <w:rPr>
          <w:color w:val="000000"/>
        </w:rPr>
      </w:pPr>
      <w:r>
        <w:rPr>
          <w:color w:val="000000"/>
        </w:rPr>
        <w:t>1</w:t>
      </w:r>
      <w:r>
        <w:rPr>
          <w:color w:val="000000"/>
          <w:lang w:eastAsia="zh-Hans"/>
        </w:rPr>
        <w:t xml:space="preserve">. </w:t>
      </w:r>
      <w:r>
        <w:rPr>
          <w:color w:val="000000"/>
        </w:rPr>
        <w:t>榜单名称：恶性肿瘤筛查和早期诊断新技术研究</w:t>
      </w:r>
      <w:r>
        <w:rPr>
          <w:rFonts w:hint="eastAsia"/>
          <w:bCs/>
          <w:color w:val="000000"/>
          <w:kern w:val="0"/>
        </w:rPr>
        <w:t>（领雁）</w:t>
      </w:r>
    </w:p>
    <w:p w:rsidR="00C0146D" w:rsidRDefault="009832D1">
      <w:pPr>
        <w:spacing w:line="520" w:lineRule="exact"/>
        <w:ind w:firstLineChars="200" w:firstLine="562"/>
        <w:rPr>
          <w:rFonts w:eastAsia="仿宋_GB2312"/>
          <w:color w:val="000000"/>
          <w:sz w:val="28"/>
          <w:szCs w:val="28"/>
        </w:rPr>
      </w:pPr>
      <w:r>
        <w:rPr>
          <w:rFonts w:eastAsia="仿宋_GB2312"/>
          <w:b/>
          <w:bCs/>
          <w:color w:val="000000"/>
          <w:kern w:val="0"/>
          <w:sz w:val="28"/>
          <w:szCs w:val="28"/>
        </w:rPr>
        <w:t>主要研究内容：</w:t>
      </w:r>
      <w:r>
        <w:rPr>
          <w:rFonts w:eastAsia="仿宋_GB2312"/>
          <w:color w:val="000000"/>
          <w:sz w:val="28"/>
          <w:szCs w:val="28"/>
        </w:rPr>
        <w:t>围绕我省高发恶性肿瘤筛查和早期诊断临床需求，结合纳米检测、核酸适体</w:t>
      </w:r>
      <w:r>
        <w:rPr>
          <w:rFonts w:eastAsia="仿宋_GB2312" w:hint="eastAsia"/>
          <w:color w:val="000000"/>
          <w:sz w:val="28"/>
          <w:szCs w:val="28"/>
        </w:rPr>
        <w:t>、外泌体</w:t>
      </w:r>
      <w:r>
        <w:rPr>
          <w:rFonts w:eastAsia="仿宋_GB2312"/>
          <w:color w:val="000000"/>
          <w:sz w:val="28"/>
          <w:szCs w:val="28"/>
        </w:rPr>
        <w:t>、基因组</w:t>
      </w:r>
      <w:r>
        <w:rPr>
          <w:rFonts w:eastAsia="仿宋_GB2312"/>
          <w:color w:val="000000"/>
          <w:sz w:val="28"/>
          <w:szCs w:val="28"/>
        </w:rPr>
        <w:lastRenderedPageBreak/>
        <w:t>学、蛋白组学、人工智能和大数据等技术手段；构建基于多组学、多模态、跨模态融合的恶性肿瘤早期筛查和诊断模型，进行恶性肿瘤和早期诊断新技术研究；研发单分子纳米检测、可视化分子检测探针、循环肿瘤细胞及循环标志物芯片等技术和产品</w:t>
      </w:r>
      <w:r>
        <w:rPr>
          <w:rFonts w:eastAsia="仿宋_GB2312" w:hint="eastAsia"/>
          <w:color w:val="000000"/>
          <w:sz w:val="28"/>
          <w:szCs w:val="28"/>
        </w:rPr>
        <w:t>。</w:t>
      </w:r>
    </w:p>
    <w:p w:rsidR="00C0146D" w:rsidRDefault="009832D1">
      <w:pPr>
        <w:spacing w:line="520" w:lineRule="exact"/>
        <w:ind w:firstLineChars="200" w:firstLine="562"/>
        <w:rPr>
          <w:rFonts w:eastAsia="仿宋_GB2312"/>
          <w:color w:val="000000"/>
          <w:kern w:val="0"/>
          <w:sz w:val="28"/>
          <w:szCs w:val="28"/>
          <w:shd w:val="clear" w:color="auto" w:fill="FFFFFF"/>
        </w:rPr>
      </w:pPr>
      <w:r>
        <w:rPr>
          <w:rFonts w:eastAsia="仿宋_GB2312"/>
          <w:b/>
          <w:bCs/>
          <w:color w:val="000000"/>
          <w:kern w:val="0"/>
          <w:sz w:val="28"/>
          <w:szCs w:val="28"/>
        </w:rPr>
        <w:t>绩效目标：</w:t>
      </w:r>
      <w:r>
        <w:rPr>
          <w:rFonts w:eastAsia="仿宋_GB2312"/>
          <w:color w:val="000000"/>
          <w:kern w:val="0"/>
          <w:sz w:val="28"/>
          <w:szCs w:val="28"/>
          <w:shd w:val="clear" w:color="auto" w:fill="FFFFFF"/>
        </w:rPr>
        <w:t>围绕</w:t>
      </w:r>
      <w:r>
        <w:rPr>
          <w:rFonts w:eastAsia="仿宋_GB2312"/>
          <w:color w:val="000000"/>
          <w:kern w:val="0"/>
          <w:sz w:val="28"/>
          <w:szCs w:val="28"/>
          <w:shd w:val="clear" w:color="auto" w:fill="FFFFFF"/>
        </w:rPr>
        <w:t>1</w:t>
      </w:r>
      <w:r>
        <w:rPr>
          <w:rFonts w:eastAsia="仿宋_GB2312"/>
          <w:color w:val="000000"/>
          <w:kern w:val="0"/>
          <w:sz w:val="28"/>
          <w:szCs w:val="28"/>
          <w:shd w:val="clear" w:color="auto" w:fill="FFFFFF"/>
        </w:rPr>
        <w:t>种恶性肿瘤，建立</w:t>
      </w:r>
      <w:r>
        <w:rPr>
          <w:rFonts w:eastAsia="仿宋_GB2312"/>
          <w:color w:val="000000"/>
          <w:kern w:val="0"/>
          <w:sz w:val="28"/>
          <w:szCs w:val="28"/>
          <w:shd w:val="clear" w:color="auto" w:fill="FFFFFF"/>
        </w:rPr>
        <w:t>1</w:t>
      </w:r>
      <w:r>
        <w:rPr>
          <w:rFonts w:eastAsia="仿宋_GB2312"/>
          <w:color w:val="000000"/>
          <w:kern w:val="0"/>
          <w:sz w:val="28"/>
          <w:szCs w:val="28"/>
          <w:shd w:val="clear" w:color="auto" w:fill="FFFFFF"/>
        </w:rPr>
        <w:t>套筛查与早期诊断的新技术、新方案，与现有指南</w:t>
      </w:r>
      <w:r>
        <w:rPr>
          <w:rFonts w:eastAsia="仿宋_GB2312" w:hint="eastAsia"/>
          <w:color w:val="000000"/>
          <w:kern w:val="0"/>
          <w:sz w:val="28"/>
          <w:szCs w:val="28"/>
          <w:shd w:val="clear" w:color="auto" w:fill="FFFFFF"/>
        </w:rPr>
        <w:t>最优</w:t>
      </w:r>
      <w:r>
        <w:rPr>
          <w:rFonts w:eastAsia="仿宋_GB2312"/>
          <w:color w:val="000000"/>
          <w:kern w:val="0"/>
          <w:sz w:val="28"/>
          <w:szCs w:val="28"/>
          <w:shd w:val="clear" w:color="auto" w:fill="FFFFFF"/>
        </w:rPr>
        <w:t>筛查技术相比对早期恶性肿瘤患者检出率提高</w:t>
      </w:r>
      <w:r>
        <w:rPr>
          <w:rFonts w:eastAsia="仿宋_GB2312"/>
          <w:color w:val="000000"/>
          <w:kern w:val="0"/>
          <w:sz w:val="28"/>
          <w:szCs w:val="28"/>
          <w:shd w:val="clear" w:color="auto" w:fill="FFFFFF"/>
        </w:rPr>
        <w:t>20%</w:t>
      </w:r>
      <w:r>
        <w:rPr>
          <w:rFonts w:eastAsia="仿宋_GB2312"/>
          <w:color w:val="000000"/>
          <w:kern w:val="0"/>
          <w:sz w:val="28"/>
          <w:szCs w:val="28"/>
          <w:shd w:val="clear" w:color="auto" w:fill="FFFFFF"/>
        </w:rPr>
        <w:t>以上、特异性</w:t>
      </w:r>
      <w:r>
        <w:rPr>
          <w:rFonts w:eastAsia="仿宋_GB2312" w:hint="eastAsia"/>
          <w:color w:val="000000"/>
          <w:kern w:val="0"/>
          <w:sz w:val="28"/>
          <w:szCs w:val="28"/>
          <w:shd w:val="clear" w:color="auto" w:fill="FFFFFF"/>
        </w:rPr>
        <w:t>明显提升</w:t>
      </w:r>
      <w:r>
        <w:rPr>
          <w:rFonts w:eastAsia="仿宋_GB2312"/>
          <w:color w:val="000000"/>
          <w:kern w:val="0"/>
          <w:sz w:val="28"/>
          <w:szCs w:val="28"/>
          <w:shd w:val="clear" w:color="auto" w:fill="FFFFFF"/>
        </w:rPr>
        <w:t>，形成可推广的试剂盒或软件产品，具有明显的卫生经济学优势，开展应用验证，纳入人群不少于</w:t>
      </w:r>
      <w:r>
        <w:rPr>
          <w:rFonts w:eastAsia="仿宋_GB2312"/>
          <w:color w:val="000000"/>
          <w:kern w:val="0"/>
          <w:sz w:val="28"/>
          <w:szCs w:val="28"/>
          <w:shd w:val="clear" w:color="auto" w:fill="FFFFFF"/>
        </w:rPr>
        <w:t>10000</w:t>
      </w:r>
      <w:r>
        <w:rPr>
          <w:rFonts w:eastAsia="仿宋_GB2312"/>
          <w:color w:val="000000"/>
          <w:kern w:val="0"/>
          <w:sz w:val="28"/>
          <w:szCs w:val="28"/>
          <w:shd w:val="clear" w:color="auto" w:fill="FFFFFF"/>
        </w:rPr>
        <w:t>例。</w:t>
      </w:r>
    </w:p>
    <w:p w:rsidR="00C0146D" w:rsidRDefault="009832D1">
      <w:pPr>
        <w:spacing w:line="520" w:lineRule="exact"/>
        <w:ind w:firstLineChars="200" w:firstLine="562"/>
        <w:rPr>
          <w:rFonts w:eastAsia="仿宋_GB2312"/>
          <w:color w:val="000000"/>
          <w:sz w:val="28"/>
          <w:szCs w:val="28"/>
        </w:rPr>
      </w:pPr>
      <w:r>
        <w:rPr>
          <w:rFonts w:eastAsia="仿宋_GB2312"/>
          <w:b/>
          <w:bCs/>
          <w:color w:val="000000"/>
          <w:kern w:val="0"/>
          <w:sz w:val="28"/>
          <w:szCs w:val="28"/>
        </w:rPr>
        <w:t>申报主体：</w:t>
      </w:r>
      <w:r>
        <w:rPr>
          <w:rFonts w:eastAsia="仿宋_GB2312"/>
          <w:color w:val="000000"/>
          <w:kern w:val="0"/>
          <w:sz w:val="28"/>
          <w:szCs w:val="28"/>
        </w:rPr>
        <w:t>牵头申报单位不限主体，鼓励产学研合作</w:t>
      </w:r>
    </w:p>
    <w:p w:rsidR="00C0146D" w:rsidRDefault="009832D1">
      <w:pPr>
        <w:spacing w:line="520" w:lineRule="exact"/>
        <w:ind w:firstLineChars="200" w:firstLine="562"/>
        <w:rPr>
          <w:rFonts w:eastAsia="仿宋_GB2312"/>
          <w:color w:val="000000"/>
          <w:sz w:val="28"/>
          <w:szCs w:val="28"/>
        </w:rPr>
      </w:pPr>
      <w:r>
        <w:rPr>
          <w:rFonts w:eastAsia="仿宋_GB2312"/>
          <w:b/>
          <w:bCs/>
          <w:color w:val="000000"/>
          <w:kern w:val="0"/>
          <w:sz w:val="28"/>
          <w:szCs w:val="28"/>
        </w:rPr>
        <w:t>组织方式：</w:t>
      </w:r>
      <w:r>
        <w:rPr>
          <w:rFonts w:eastAsia="仿宋_GB2312"/>
          <w:color w:val="00000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w:t>
      </w:r>
      <w:r>
        <w:rPr>
          <w:rFonts w:eastAsia="仿宋_GB2312"/>
          <w:color w:val="000000"/>
          <w:kern w:val="0"/>
          <w:sz w:val="28"/>
          <w:szCs w:val="28"/>
        </w:rPr>
        <w:t>万元</w:t>
      </w:r>
      <w:r>
        <w:rPr>
          <w:rFonts w:eastAsia="仿宋_GB2312" w:hint="eastAsia"/>
          <w:color w:val="000000"/>
          <w:kern w:val="0"/>
          <w:sz w:val="28"/>
          <w:szCs w:val="28"/>
        </w:rPr>
        <w:t>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w:t>
      </w:r>
      <w:r>
        <w:rPr>
          <w:rFonts w:eastAsia="仿宋_GB2312"/>
          <w:color w:val="000000"/>
          <w:kern w:val="0"/>
          <w:sz w:val="28"/>
          <w:szCs w:val="28"/>
        </w:rPr>
        <w:t>年内</w:t>
      </w:r>
    </w:p>
    <w:p w:rsidR="00C0146D" w:rsidRDefault="009832D1">
      <w:pPr>
        <w:pStyle w:val="a0"/>
        <w:overflowPunct w:val="0"/>
        <w:autoSpaceDE w:val="0"/>
        <w:autoSpaceDN w:val="0"/>
        <w:spacing w:line="520" w:lineRule="exact"/>
        <w:ind w:left="0"/>
        <w:rPr>
          <w:rFonts w:eastAsia="仿宋_GB2312"/>
          <w:color w:val="000000"/>
          <w:sz w:val="28"/>
          <w:szCs w:val="28"/>
        </w:rPr>
      </w:pPr>
      <w:r>
        <w:rPr>
          <w:rFonts w:eastAsia="仿宋_GB2312" w:hint="eastAsia"/>
          <w:color w:val="000000"/>
          <w:sz w:val="28"/>
          <w:szCs w:val="28"/>
        </w:rPr>
        <w:t>*</w:t>
      </w:r>
      <w:r>
        <w:rPr>
          <w:rFonts w:eastAsia="仿宋_GB2312" w:hint="eastAsia"/>
          <w:color w:val="000000"/>
          <w:sz w:val="28"/>
          <w:szCs w:val="28"/>
        </w:rPr>
        <w:t>要求揭榜项目绩效目标全覆盖</w:t>
      </w:r>
    </w:p>
    <w:p w:rsidR="00C0146D" w:rsidRDefault="00C0146D">
      <w:pPr>
        <w:pStyle w:val="7"/>
        <w:spacing w:line="520" w:lineRule="exact"/>
        <w:ind w:left="0"/>
        <w:rPr>
          <w:color w:val="000000"/>
        </w:rPr>
      </w:pPr>
    </w:p>
    <w:p w:rsidR="00C0146D" w:rsidRDefault="009832D1">
      <w:pPr>
        <w:pStyle w:val="20"/>
        <w:spacing w:line="520" w:lineRule="exact"/>
        <w:ind w:firstLine="562"/>
        <w:rPr>
          <w:color w:val="000000"/>
        </w:rPr>
      </w:pPr>
      <w:r>
        <w:rPr>
          <w:color w:val="000000"/>
        </w:rPr>
        <w:t>2</w:t>
      </w:r>
      <w:r>
        <w:rPr>
          <w:color w:val="000000"/>
          <w:lang w:eastAsia="zh-Hans"/>
        </w:rPr>
        <w:t xml:space="preserve">. </w:t>
      </w:r>
      <w:r>
        <w:rPr>
          <w:color w:val="000000"/>
        </w:rPr>
        <w:t>榜单名称：恶性肿瘤治疗新技术研究</w:t>
      </w:r>
      <w:r>
        <w:rPr>
          <w:rFonts w:hint="eastAsia"/>
          <w:bCs/>
          <w:color w:val="000000"/>
          <w:kern w:val="0"/>
        </w:rPr>
        <w:t>（领雁）</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b/>
          <w:bCs/>
          <w:color w:val="000000"/>
          <w:kern w:val="0"/>
          <w:sz w:val="28"/>
          <w:szCs w:val="28"/>
        </w:rPr>
        <w:t>主要研究内容：</w:t>
      </w:r>
      <w:r>
        <w:rPr>
          <w:rFonts w:eastAsia="仿宋_GB2312"/>
          <w:color w:val="000000"/>
          <w:kern w:val="0"/>
          <w:sz w:val="28"/>
          <w:szCs w:val="28"/>
        </w:rPr>
        <w:t>围绕我省高发恶性肿瘤治疗临床需求，研究能明显提高恶性肿瘤放化疗效果的新技术、新方案，建立个体化精准放化疗新模式，并开展动物试验和临床研究。研发基于基因编辑技术的细胞治疗制剂，建立质量控</w:t>
      </w:r>
      <w:r>
        <w:rPr>
          <w:rFonts w:eastAsia="仿宋_GB2312"/>
          <w:color w:val="000000"/>
          <w:kern w:val="0"/>
          <w:sz w:val="28"/>
          <w:szCs w:val="28"/>
        </w:rPr>
        <w:lastRenderedPageBreak/>
        <w:t>制技术体系，包括针对特异靶位的</w:t>
      </w:r>
      <w:r>
        <w:rPr>
          <w:rFonts w:eastAsia="仿宋_GB2312"/>
          <w:color w:val="000000"/>
          <w:kern w:val="0"/>
          <w:sz w:val="28"/>
          <w:szCs w:val="28"/>
        </w:rPr>
        <w:t>CAR-T</w:t>
      </w:r>
      <w:r>
        <w:rPr>
          <w:rFonts w:eastAsia="仿宋_GB2312"/>
          <w:color w:val="000000"/>
          <w:kern w:val="0"/>
          <w:sz w:val="28"/>
          <w:szCs w:val="28"/>
        </w:rPr>
        <w:t>、</w:t>
      </w:r>
      <w:r>
        <w:rPr>
          <w:rFonts w:eastAsia="仿宋_GB2312"/>
          <w:color w:val="000000"/>
          <w:kern w:val="0"/>
          <w:sz w:val="28"/>
          <w:szCs w:val="28"/>
        </w:rPr>
        <w:t>CAR-NK</w:t>
      </w:r>
      <w:r>
        <w:rPr>
          <w:rFonts w:eastAsia="仿宋_GB2312"/>
          <w:color w:val="000000"/>
          <w:kern w:val="0"/>
          <w:sz w:val="28"/>
          <w:szCs w:val="28"/>
        </w:rPr>
        <w:t>、</w:t>
      </w:r>
      <w:r>
        <w:rPr>
          <w:rFonts w:eastAsia="仿宋_GB2312"/>
          <w:color w:val="000000"/>
          <w:kern w:val="0"/>
          <w:sz w:val="28"/>
          <w:szCs w:val="28"/>
        </w:rPr>
        <w:t>TCR-T</w:t>
      </w:r>
      <w:r>
        <w:rPr>
          <w:rFonts w:eastAsia="仿宋_GB2312"/>
          <w:color w:val="000000"/>
          <w:kern w:val="0"/>
          <w:sz w:val="28"/>
          <w:szCs w:val="28"/>
        </w:rPr>
        <w:t>、</w:t>
      </w:r>
      <w:r>
        <w:rPr>
          <w:rFonts w:eastAsia="仿宋_GB2312"/>
          <w:color w:val="000000"/>
          <w:kern w:val="0"/>
          <w:sz w:val="28"/>
          <w:szCs w:val="28"/>
        </w:rPr>
        <w:t>TIL</w:t>
      </w:r>
      <w:r>
        <w:rPr>
          <w:rFonts w:eastAsia="仿宋_GB2312"/>
          <w:color w:val="000000"/>
          <w:kern w:val="0"/>
          <w:sz w:val="28"/>
          <w:szCs w:val="28"/>
        </w:rPr>
        <w:t>等新型免疫细胞治疗和治疗性免疫抗体、多肽及核酸疫苗、</w:t>
      </w:r>
      <w:r>
        <w:rPr>
          <w:rFonts w:eastAsia="仿宋_GB2312"/>
          <w:color w:val="000000"/>
          <w:kern w:val="0"/>
          <w:sz w:val="28"/>
          <w:szCs w:val="28"/>
        </w:rPr>
        <w:t>DC</w:t>
      </w:r>
      <w:r>
        <w:rPr>
          <w:rFonts w:eastAsia="仿宋_GB2312"/>
          <w:color w:val="000000"/>
          <w:kern w:val="0"/>
          <w:sz w:val="28"/>
          <w:szCs w:val="28"/>
        </w:rPr>
        <w:t>疫苗、</w:t>
      </w:r>
      <w:r>
        <w:rPr>
          <w:rFonts w:eastAsia="仿宋_GB2312"/>
          <w:bCs/>
          <w:color w:val="000000"/>
          <w:kern w:val="0"/>
          <w:sz w:val="28"/>
          <w:szCs w:val="28"/>
        </w:rPr>
        <w:t>新型溶瘤病毒</w:t>
      </w:r>
      <w:r>
        <w:rPr>
          <w:rFonts w:eastAsia="仿宋_GB2312"/>
          <w:color w:val="000000"/>
          <w:kern w:val="0"/>
          <w:sz w:val="28"/>
          <w:szCs w:val="28"/>
        </w:rPr>
        <w:t>等；研究肿瘤精准免疫治疗新技术、新方案，重点突破免疫治疗疗效提升和预后精准评判的关键技术，开展动物试验和临床研究。</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b/>
          <w:bCs/>
          <w:color w:val="000000"/>
          <w:kern w:val="0"/>
          <w:sz w:val="28"/>
          <w:szCs w:val="28"/>
        </w:rPr>
        <w:t>绩效目标：</w:t>
      </w:r>
      <w:r>
        <w:rPr>
          <w:rFonts w:eastAsia="仿宋_GB2312"/>
          <w:color w:val="000000"/>
          <w:kern w:val="0"/>
          <w:sz w:val="28"/>
          <w:szCs w:val="28"/>
          <w:shd w:val="clear" w:color="auto" w:fill="FFFFFF"/>
        </w:rPr>
        <w:t>围绕</w:t>
      </w:r>
      <w:r>
        <w:rPr>
          <w:rFonts w:eastAsia="仿宋_GB2312"/>
          <w:color w:val="000000"/>
          <w:kern w:val="0"/>
          <w:sz w:val="28"/>
          <w:szCs w:val="28"/>
          <w:shd w:val="clear" w:color="auto" w:fill="FFFFFF"/>
        </w:rPr>
        <w:t>1</w:t>
      </w:r>
      <w:r>
        <w:rPr>
          <w:rFonts w:eastAsia="仿宋_GB2312"/>
          <w:color w:val="000000"/>
          <w:kern w:val="0"/>
          <w:sz w:val="28"/>
          <w:szCs w:val="28"/>
          <w:shd w:val="clear" w:color="auto" w:fill="FFFFFF"/>
        </w:rPr>
        <w:t>种恶性肿瘤，研发放化疗新技术、新方案或开发</w:t>
      </w:r>
      <w:r>
        <w:rPr>
          <w:rFonts w:eastAsia="仿宋_GB2312"/>
          <w:color w:val="000000"/>
          <w:kern w:val="0"/>
          <w:sz w:val="28"/>
          <w:szCs w:val="28"/>
          <w:shd w:val="clear" w:color="auto" w:fill="FFFFFF"/>
        </w:rPr>
        <w:t>1</w:t>
      </w:r>
      <w:r>
        <w:rPr>
          <w:rFonts w:eastAsia="仿宋_GB2312"/>
          <w:color w:val="000000"/>
          <w:kern w:val="0"/>
          <w:sz w:val="28"/>
          <w:szCs w:val="28"/>
          <w:shd w:val="clear" w:color="auto" w:fill="FFFFFF"/>
        </w:rPr>
        <w:t>种新</w:t>
      </w:r>
      <w:r>
        <w:rPr>
          <w:rFonts w:eastAsia="仿宋_GB2312"/>
          <w:color w:val="000000"/>
          <w:kern w:val="0"/>
          <w:sz w:val="28"/>
          <w:szCs w:val="28"/>
          <w:shd w:val="clear" w:color="auto" w:fill="FFFFFF"/>
        </w:rPr>
        <w:t>型细胞治疗制剂，建立质量控制体系，放化疗、免疫治疗疗效提升关键技术取得新突破，达到同期国际先进水平；建立恶性肿瘤新型放化疗或规范化的免疫治疗方案，较现有优势方案临床疗效水平有显著提升，或安全性提升、具有明显的卫生经济学优势；获批开展有效例数的临床试验，取得高质量临床循证证据，并纳入高级别临床指南或形成专家共识；申请</w:t>
      </w:r>
      <w:r>
        <w:rPr>
          <w:rFonts w:eastAsia="仿宋_GB2312"/>
          <w:color w:val="000000"/>
          <w:kern w:val="0"/>
          <w:sz w:val="28"/>
          <w:szCs w:val="28"/>
          <w:shd w:val="clear" w:color="auto" w:fill="FFFFFF"/>
        </w:rPr>
        <w:t>/</w:t>
      </w:r>
      <w:r>
        <w:rPr>
          <w:rFonts w:eastAsia="仿宋_GB2312"/>
          <w:color w:val="000000"/>
          <w:kern w:val="0"/>
          <w:sz w:val="28"/>
          <w:szCs w:val="28"/>
          <w:shd w:val="clear" w:color="auto" w:fill="FFFFFF"/>
        </w:rPr>
        <w:t>获得不少于</w:t>
      </w:r>
      <w:r>
        <w:rPr>
          <w:rFonts w:eastAsia="仿宋_GB2312"/>
          <w:color w:val="000000"/>
          <w:kern w:val="0"/>
          <w:sz w:val="28"/>
          <w:szCs w:val="28"/>
          <w:shd w:val="clear" w:color="auto" w:fill="FFFFFF"/>
        </w:rPr>
        <w:t>2</w:t>
      </w:r>
      <w:r>
        <w:rPr>
          <w:rFonts w:eastAsia="仿宋_GB2312"/>
          <w:color w:val="000000"/>
          <w:kern w:val="0"/>
          <w:sz w:val="28"/>
          <w:szCs w:val="28"/>
          <w:shd w:val="clear" w:color="auto" w:fill="FFFFFF"/>
        </w:rPr>
        <w:t>项核心技术发明专利。</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b/>
          <w:bCs/>
          <w:color w:val="000000"/>
          <w:kern w:val="0"/>
          <w:sz w:val="28"/>
          <w:szCs w:val="28"/>
        </w:rPr>
        <w:t>申报主体：</w:t>
      </w:r>
      <w:r>
        <w:rPr>
          <w:rFonts w:eastAsia="仿宋_GB2312" w:hint="eastAsia"/>
          <w:color w:val="000000"/>
          <w:kern w:val="0"/>
          <w:sz w:val="28"/>
          <w:szCs w:val="28"/>
        </w:rPr>
        <w:t>医疗机构</w:t>
      </w:r>
      <w:r>
        <w:rPr>
          <w:rFonts w:eastAsia="仿宋_GB2312"/>
          <w:color w:val="000000"/>
          <w:kern w:val="0"/>
          <w:sz w:val="28"/>
          <w:szCs w:val="28"/>
        </w:rPr>
        <w:t>、医疗机构所属高等学校、</w:t>
      </w:r>
      <w:r>
        <w:rPr>
          <w:rFonts w:eastAsia="仿宋_GB2312" w:hint="eastAsia"/>
          <w:color w:val="000000"/>
          <w:kern w:val="0"/>
          <w:sz w:val="28"/>
          <w:szCs w:val="28"/>
        </w:rPr>
        <w:t>临床</w:t>
      </w:r>
      <w:r>
        <w:rPr>
          <w:rFonts w:eastAsia="仿宋_GB2312"/>
          <w:color w:val="000000"/>
          <w:kern w:val="0"/>
          <w:sz w:val="28"/>
          <w:szCs w:val="28"/>
        </w:rPr>
        <w:t>医学研究中心，鼓励</w:t>
      </w:r>
      <w:r>
        <w:rPr>
          <w:rFonts w:eastAsia="仿宋_GB2312" w:hint="eastAsia"/>
          <w:color w:val="000000"/>
          <w:kern w:val="0"/>
          <w:sz w:val="28"/>
          <w:szCs w:val="28"/>
        </w:rPr>
        <w:t>多学科</w:t>
      </w:r>
      <w:r>
        <w:rPr>
          <w:rFonts w:eastAsia="仿宋_GB2312"/>
          <w:color w:val="000000"/>
          <w:kern w:val="0"/>
          <w:sz w:val="28"/>
          <w:szCs w:val="28"/>
        </w:rPr>
        <w:t>交叉</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w:t>
      </w:r>
      <w:r>
        <w:rPr>
          <w:rFonts w:eastAsia="仿宋_GB2312"/>
          <w:color w:val="000000"/>
          <w:kern w:val="0"/>
          <w:sz w:val="28"/>
          <w:szCs w:val="28"/>
        </w:rPr>
        <w:t>万元</w:t>
      </w:r>
      <w:r>
        <w:rPr>
          <w:rFonts w:eastAsia="仿宋_GB2312" w:hint="eastAsia"/>
          <w:color w:val="000000"/>
          <w:kern w:val="0"/>
          <w:sz w:val="28"/>
          <w:szCs w:val="28"/>
        </w:rPr>
        <w:t>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w:t>
      </w:r>
      <w:r>
        <w:rPr>
          <w:rFonts w:eastAsia="仿宋_GB2312"/>
          <w:color w:val="000000"/>
          <w:kern w:val="0"/>
          <w:sz w:val="28"/>
          <w:szCs w:val="28"/>
        </w:rPr>
        <w:t>年内</w:t>
      </w:r>
    </w:p>
    <w:p w:rsidR="00C0146D" w:rsidRDefault="00C0146D">
      <w:pPr>
        <w:pStyle w:val="a0"/>
        <w:spacing w:line="520" w:lineRule="exact"/>
        <w:ind w:left="0"/>
        <w:rPr>
          <w:color w:val="000000"/>
        </w:rPr>
      </w:pPr>
    </w:p>
    <w:p w:rsidR="00C0146D" w:rsidRDefault="009832D1">
      <w:pPr>
        <w:pStyle w:val="20"/>
        <w:spacing w:line="520" w:lineRule="exact"/>
        <w:ind w:firstLine="562"/>
        <w:rPr>
          <w:color w:val="000000"/>
        </w:rPr>
      </w:pPr>
      <w:r>
        <w:rPr>
          <w:color w:val="000000"/>
        </w:rPr>
        <w:t>3</w:t>
      </w:r>
      <w:r>
        <w:rPr>
          <w:color w:val="000000"/>
          <w:lang w:eastAsia="zh-Hans"/>
        </w:rPr>
        <w:t>.</w:t>
      </w:r>
      <w:r>
        <w:rPr>
          <w:color w:val="000000"/>
          <w:lang w:eastAsia="zh-Hans"/>
        </w:rPr>
        <w:t xml:space="preserve"> </w:t>
      </w:r>
      <w:r>
        <w:rPr>
          <w:color w:val="000000"/>
        </w:rPr>
        <w:t>榜单名称：心血管疾病诊治新技术研究</w:t>
      </w:r>
      <w:r>
        <w:rPr>
          <w:rFonts w:hint="eastAsia"/>
          <w:bCs/>
          <w:color w:val="000000"/>
          <w:kern w:val="0"/>
        </w:rPr>
        <w:t>（领雁）</w:t>
      </w:r>
    </w:p>
    <w:p w:rsidR="00C0146D" w:rsidRDefault="009832D1">
      <w:pPr>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主要研究内容：</w:t>
      </w:r>
      <w:r>
        <w:rPr>
          <w:rFonts w:eastAsia="仿宋_GB2312"/>
          <w:color w:val="000000"/>
          <w:kern w:val="0"/>
          <w:sz w:val="28"/>
          <w:szCs w:val="28"/>
        </w:rPr>
        <w:t>围绕心血管疾病诊治临床需求，针对心脏瓣膜病、冠心病、心力衰竭、主动脉疾病、心律失常、</w:t>
      </w:r>
      <w:r>
        <w:rPr>
          <w:rFonts w:eastAsia="仿宋_GB2312"/>
          <w:color w:val="000000"/>
          <w:kern w:val="0"/>
          <w:sz w:val="28"/>
          <w:szCs w:val="28"/>
        </w:rPr>
        <w:lastRenderedPageBreak/>
        <w:t>心肌病等心血管疾病，开展疾病预警预测、早期诊断和干预以及临床治疗、预后评估的新技术和新方法研究，开展临床试验和推广应用。</w:t>
      </w:r>
    </w:p>
    <w:p w:rsidR="00C0146D" w:rsidRDefault="009832D1">
      <w:pPr>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绩效目标：</w:t>
      </w:r>
      <w:r>
        <w:rPr>
          <w:rFonts w:eastAsia="仿宋_GB2312"/>
          <w:color w:val="000000"/>
          <w:kern w:val="0"/>
          <w:sz w:val="28"/>
          <w:szCs w:val="28"/>
        </w:rPr>
        <w:t>开发</w:t>
      </w:r>
      <w:r>
        <w:rPr>
          <w:rFonts w:eastAsia="仿宋_GB2312"/>
          <w:color w:val="000000"/>
          <w:kern w:val="0"/>
          <w:sz w:val="28"/>
          <w:szCs w:val="28"/>
        </w:rPr>
        <w:t>1</w:t>
      </w:r>
      <w:r>
        <w:rPr>
          <w:rFonts w:eastAsia="仿宋_GB2312"/>
          <w:color w:val="000000"/>
          <w:kern w:val="0"/>
          <w:sz w:val="28"/>
          <w:szCs w:val="28"/>
        </w:rPr>
        <w:t>套具有显著临床疗效的心血管病筛查和诊疗新技术、新方法，建立诊疗方案，较现有优势方案临床疗效水平有显著提升，或安全性提升、具有明显的卫生经济学优势；获批开展有效例数的临床试验，取得高质量临床循证证据，并纳入高级别临床指南或形成专家共</w:t>
      </w:r>
      <w:r>
        <w:rPr>
          <w:rFonts w:eastAsia="仿宋_GB2312"/>
          <w:color w:val="000000"/>
          <w:kern w:val="0"/>
          <w:sz w:val="28"/>
          <w:szCs w:val="28"/>
        </w:rPr>
        <w:t>识，在不少于</w:t>
      </w:r>
      <w:r>
        <w:rPr>
          <w:rFonts w:eastAsia="仿宋_GB2312"/>
          <w:color w:val="000000"/>
          <w:kern w:val="0"/>
          <w:sz w:val="28"/>
          <w:szCs w:val="28"/>
        </w:rPr>
        <w:t>5</w:t>
      </w:r>
      <w:r>
        <w:rPr>
          <w:rFonts w:eastAsia="仿宋_GB2312"/>
          <w:color w:val="000000"/>
          <w:kern w:val="0"/>
          <w:sz w:val="28"/>
          <w:szCs w:val="28"/>
        </w:rPr>
        <w:t>家医疗机构应用推广。</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b/>
          <w:bCs/>
          <w:color w:val="000000"/>
          <w:kern w:val="0"/>
          <w:sz w:val="28"/>
          <w:szCs w:val="28"/>
        </w:rPr>
        <w:t>申报主体：</w:t>
      </w:r>
      <w:r>
        <w:rPr>
          <w:rFonts w:eastAsia="仿宋_GB2312" w:hint="eastAsia"/>
          <w:color w:val="000000"/>
          <w:kern w:val="0"/>
          <w:sz w:val="28"/>
          <w:szCs w:val="28"/>
        </w:rPr>
        <w:t>医疗机构</w:t>
      </w:r>
      <w:r>
        <w:rPr>
          <w:rFonts w:eastAsia="仿宋_GB2312"/>
          <w:color w:val="000000"/>
          <w:kern w:val="0"/>
          <w:sz w:val="28"/>
          <w:szCs w:val="28"/>
        </w:rPr>
        <w:t>、医疗机构所属高等学校、</w:t>
      </w:r>
      <w:r>
        <w:rPr>
          <w:rFonts w:eastAsia="仿宋_GB2312" w:hint="eastAsia"/>
          <w:color w:val="000000"/>
          <w:kern w:val="0"/>
          <w:sz w:val="28"/>
          <w:szCs w:val="28"/>
        </w:rPr>
        <w:t>临床</w:t>
      </w:r>
      <w:r>
        <w:rPr>
          <w:rFonts w:eastAsia="仿宋_GB2312"/>
          <w:color w:val="000000"/>
          <w:kern w:val="0"/>
          <w:sz w:val="28"/>
          <w:szCs w:val="28"/>
        </w:rPr>
        <w:t>医学研究中心，鼓励</w:t>
      </w:r>
      <w:r>
        <w:rPr>
          <w:rFonts w:eastAsia="仿宋_GB2312" w:hint="eastAsia"/>
          <w:color w:val="000000"/>
          <w:kern w:val="0"/>
          <w:sz w:val="28"/>
          <w:szCs w:val="28"/>
        </w:rPr>
        <w:t>多学科</w:t>
      </w:r>
      <w:r>
        <w:rPr>
          <w:rFonts w:eastAsia="仿宋_GB2312"/>
          <w:color w:val="000000"/>
          <w:kern w:val="0"/>
          <w:sz w:val="28"/>
          <w:szCs w:val="28"/>
        </w:rPr>
        <w:t>交叉</w:t>
      </w:r>
    </w:p>
    <w:p w:rsidR="00C0146D" w:rsidRDefault="009832D1">
      <w:pPr>
        <w:widowControl/>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w:t>
      </w:r>
      <w:r>
        <w:rPr>
          <w:rFonts w:eastAsia="仿宋_GB2312"/>
          <w:color w:val="000000"/>
          <w:kern w:val="0"/>
          <w:sz w:val="28"/>
          <w:szCs w:val="28"/>
        </w:rPr>
        <w:t>万元</w:t>
      </w:r>
      <w:r>
        <w:rPr>
          <w:rFonts w:eastAsia="仿宋_GB2312" w:hint="eastAsia"/>
          <w:color w:val="000000"/>
          <w:kern w:val="0"/>
          <w:sz w:val="28"/>
          <w:szCs w:val="28"/>
        </w:rPr>
        <w:t>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w:t>
      </w:r>
      <w:r>
        <w:rPr>
          <w:rFonts w:eastAsia="仿宋_GB2312"/>
          <w:color w:val="000000"/>
          <w:kern w:val="0"/>
          <w:sz w:val="28"/>
          <w:szCs w:val="28"/>
        </w:rPr>
        <w:t>年内</w:t>
      </w:r>
    </w:p>
    <w:p w:rsidR="00C0146D" w:rsidRDefault="009832D1">
      <w:pPr>
        <w:pStyle w:val="a0"/>
        <w:overflowPunct w:val="0"/>
        <w:autoSpaceDE w:val="0"/>
        <w:autoSpaceDN w:val="0"/>
        <w:spacing w:line="520" w:lineRule="exact"/>
        <w:ind w:left="0"/>
        <w:rPr>
          <w:rFonts w:eastAsia="仿宋_GB2312"/>
          <w:color w:val="000000"/>
          <w:sz w:val="28"/>
          <w:szCs w:val="28"/>
        </w:rPr>
      </w:pPr>
      <w:r>
        <w:rPr>
          <w:rFonts w:eastAsia="仿宋_GB2312" w:hint="eastAsia"/>
          <w:color w:val="000000"/>
          <w:sz w:val="28"/>
          <w:szCs w:val="28"/>
        </w:rPr>
        <w:t>*</w:t>
      </w:r>
      <w:r>
        <w:rPr>
          <w:rFonts w:eastAsia="仿宋_GB2312" w:hint="eastAsia"/>
          <w:color w:val="000000"/>
          <w:sz w:val="28"/>
          <w:szCs w:val="28"/>
        </w:rPr>
        <w:t>要求揭榜项目绩效目标全覆盖</w:t>
      </w:r>
    </w:p>
    <w:p w:rsidR="00C0146D" w:rsidRDefault="00C0146D">
      <w:pPr>
        <w:pStyle w:val="7"/>
        <w:spacing w:line="520" w:lineRule="exact"/>
        <w:ind w:left="0"/>
        <w:rPr>
          <w:color w:val="000000"/>
        </w:rPr>
      </w:pPr>
    </w:p>
    <w:p w:rsidR="00C0146D" w:rsidRDefault="009832D1">
      <w:pPr>
        <w:pStyle w:val="20"/>
        <w:spacing w:line="520" w:lineRule="exact"/>
        <w:ind w:firstLine="562"/>
        <w:rPr>
          <w:color w:val="000000"/>
        </w:rPr>
      </w:pPr>
      <w:r>
        <w:rPr>
          <w:color w:val="000000"/>
        </w:rPr>
        <w:t>4</w:t>
      </w:r>
      <w:r>
        <w:rPr>
          <w:color w:val="000000"/>
          <w:lang w:eastAsia="zh-Hans"/>
        </w:rPr>
        <w:t xml:space="preserve">. </w:t>
      </w:r>
      <w:r>
        <w:rPr>
          <w:color w:val="000000"/>
        </w:rPr>
        <w:t>榜单名称：危重症疾病诊治与创伤修复新技术研究</w:t>
      </w:r>
      <w:r>
        <w:rPr>
          <w:rFonts w:hint="eastAsia"/>
          <w:bCs/>
          <w:color w:val="000000"/>
          <w:kern w:val="0"/>
        </w:rPr>
        <w:t>（领雁）</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b/>
          <w:bCs/>
          <w:color w:val="000000"/>
          <w:kern w:val="0"/>
          <w:sz w:val="28"/>
          <w:szCs w:val="28"/>
        </w:rPr>
        <w:t>主要研究内容：</w:t>
      </w:r>
      <w:r>
        <w:rPr>
          <w:rFonts w:eastAsia="仿宋_GB2312"/>
          <w:color w:val="000000"/>
          <w:sz w:val="28"/>
          <w:szCs w:val="28"/>
        </w:rPr>
        <w:t>围绕危重症疾病诊治与创伤修复临床需求，针对脓毒症、休克、重症肺炎、急性呼吸窘迫综合征、急性胰腺炎、急性重要脏器损伤等急危重症疾病和严重创伤、烧伤等，开展早期预警评估、早期诊断与干预、精准治疗及疗效监测等新技术、新方法研究；开展早期精准评估、再生修复、组织移植及重大并发症防治的新技术、</w:t>
      </w:r>
      <w:r>
        <w:rPr>
          <w:rFonts w:eastAsia="仿宋_GB2312"/>
          <w:color w:val="000000"/>
          <w:sz w:val="28"/>
          <w:szCs w:val="28"/>
        </w:rPr>
        <w:lastRenderedPageBreak/>
        <w:t>新方法、新材料研究。</w:t>
      </w:r>
    </w:p>
    <w:p w:rsidR="00C0146D" w:rsidRDefault="009832D1">
      <w:pPr>
        <w:spacing w:line="520" w:lineRule="exact"/>
        <w:ind w:firstLineChars="200" w:firstLine="562"/>
        <w:rPr>
          <w:rFonts w:eastAsia="仿宋_GB2312"/>
          <w:color w:val="000000"/>
          <w:sz w:val="28"/>
          <w:szCs w:val="28"/>
        </w:rPr>
      </w:pPr>
      <w:r>
        <w:rPr>
          <w:rFonts w:eastAsia="仿宋_GB2312"/>
          <w:b/>
          <w:bCs/>
          <w:color w:val="000000"/>
          <w:kern w:val="0"/>
          <w:sz w:val="28"/>
          <w:szCs w:val="28"/>
        </w:rPr>
        <w:t>绩效目标：</w:t>
      </w:r>
      <w:r>
        <w:rPr>
          <w:rFonts w:eastAsia="仿宋_GB2312"/>
          <w:color w:val="000000"/>
          <w:kern w:val="0"/>
          <w:sz w:val="28"/>
          <w:szCs w:val="28"/>
        </w:rPr>
        <w:t>开发</w:t>
      </w:r>
      <w:r>
        <w:rPr>
          <w:rFonts w:eastAsia="仿宋_GB2312"/>
          <w:color w:val="000000"/>
          <w:kern w:val="0"/>
          <w:sz w:val="28"/>
          <w:szCs w:val="28"/>
        </w:rPr>
        <w:t>1</w:t>
      </w:r>
      <w:r>
        <w:rPr>
          <w:rFonts w:eastAsia="仿宋_GB2312"/>
          <w:color w:val="000000"/>
          <w:kern w:val="0"/>
          <w:sz w:val="28"/>
          <w:szCs w:val="28"/>
        </w:rPr>
        <w:t>套具有显著临床疗效的危重症疾病诊治与创伤修复新技术、新方法，建立</w:t>
      </w:r>
      <w:r>
        <w:rPr>
          <w:rFonts w:eastAsia="仿宋_GB2312" w:hint="eastAsia"/>
          <w:color w:val="000000"/>
          <w:kern w:val="0"/>
          <w:sz w:val="28"/>
          <w:szCs w:val="28"/>
        </w:rPr>
        <w:t>预警与</w:t>
      </w:r>
      <w:r>
        <w:rPr>
          <w:rFonts w:eastAsia="仿宋_GB2312"/>
          <w:color w:val="000000"/>
          <w:kern w:val="0"/>
          <w:sz w:val="28"/>
          <w:szCs w:val="28"/>
        </w:rPr>
        <w:t>诊疗方案，较现有优势方案临床疗效水平有显著提升，或安全性提升、具有明显的卫生经济学优势；取得高质量临床循证证据，并纳入高</w:t>
      </w:r>
      <w:r>
        <w:rPr>
          <w:rFonts w:eastAsia="仿宋_GB2312"/>
          <w:color w:val="000000"/>
          <w:kern w:val="0"/>
          <w:sz w:val="28"/>
          <w:szCs w:val="28"/>
        </w:rPr>
        <w:t>级别临床指南或形成专家共识，在不少于</w:t>
      </w:r>
      <w:r>
        <w:rPr>
          <w:rFonts w:eastAsia="仿宋_GB2312"/>
          <w:color w:val="000000"/>
          <w:kern w:val="0"/>
          <w:sz w:val="28"/>
          <w:szCs w:val="28"/>
        </w:rPr>
        <w:t>5</w:t>
      </w:r>
      <w:r>
        <w:rPr>
          <w:rFonts w:eastAsia="仿宋_GB2312"/>
          <w:color w:val="000000"/>
          <w:kern w:val="0"/>
          <w:sz w:val="28"/>
          <w:szCs w:val="28"/>
        </w:rPr>
        <w:t>家医疗机构应用推广。</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b/>
          <w:bCs/>
          <w:color w:val="000000"/>
          <w:kern w:val="0"/>
          <w:sz w:val="28"/>
          <w:szCs w:val="28"/>
        </w:rPr>
        <w:t>申报主体：</w:t>
      </w:r>
      <w:r>
        <w:rPr>
          <w:rFonts w:eastAsia="仿宋_GB2312" w:hint="eastAsia"/>
          <w:color w:val="000000"/>
          <w:kern w:val="0"/>
          <w:sz w:val="28"/>
          <w:szCs w:val="28"/>
        </w:rPr>
        <w:t>医疗机构</w:t>
      </w:r>
      <w:r>
        <w:rPr>
          <w:rFonts w:eastAsia="仿宋_GB2312"/>
          <w:color w:val="000000"/>
          <w:kern w:val="0"/>
          <w:sz w:val="28"/>
          <w:szCs w:val="28"/>
        </w:rPr>
        <w:t>、医疗机构所属高等学校、</w:t>
      </w:r>
      <w:r>
        <w:rPr>
          <w:rFonts w:eastAsia="仿宋_GB2312" w:hint="eastAsia"/>
          <w:color w:val="000000"/>
          <w:kern w:val="0"/>
          <w:sz w:val="28"/>
          <w:szCs w:val="28"/>
        </w:rPr>
        <w:t>临床</w:t>
      </w:r>
      <w:r>
        <w:rPr>
          <w:rFonts w:eastAsia="仿宋_GB2312"/>
          <w:color w:val="000000"/>
          <w:kern w:val="0"/>
          <w:sz w:val="28"/>
          <w:szCs w:val="28"/>
        </w:rPr>
        <w:t>医学研究中心，鼓励</w:t>
      </w:r>
      <w:r>
        <w:rPr>
          <w:rFonts w:eastAsia="仿宋_GB2312" w:hint="eastAsia"/>
          <w:color w:val="000000"/>
          <w:kern w:val="0"/>
          <w:sz w:val="28"/>
          <w:szCs w:val="28"/>
        </w:rPr>
        <w:t>多学科</w:t>
      </w:r>
      <w:r>
        <w:rPr>
          <w:rFonts w:eastAsia="仿宋_GB2312"/>
          <w:color w:val="000000"/>
          <w:kern w:val="0"/>
          <w:sz w:val="28"/>
          <w:szCs w:val="28"/>
        </w:rPr>
        <w:t>交叉</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b/>
          <w:bCs/>
          <w:color w:val="000000"/>
          <w:kern w:val="0"/>
          <w:sz w:val="28"/>
          <w:szCs w:val="28"/>
        </w:rPr>
        <w:t>组织方式：</w:t>
      </w:r>
      <w:r>
        <w:rPr>
          <w:rFonts w:eastAsia="仿宋_GB2312"/>
          <w:color w:val="00000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w:t>
      </w:r>
      <w:r>
        <w:rPr>
          <w:rFonts w:eastAsia="仿宋_GB2312"/>
          <w:color w:val="000000"/>
          <w:kern w:val="0"/>
          <w:sz w:val="28"/>
          <w:szCs w:val="28"/>
        </w:rPr>
        <w:t>万元</w:t>
      </w:r>
      <w:r>
        <w:rPr>
          <w:rFonts w:eastAsia="仿宋_GB2312" w:hint="eastAsia"/>
          <w:color w:val="000000"/>
          <w:kern w:val="0"/>
          <w:sz w:val="28"/>
          <w:szCs w:val="28"/>
        </w:rPr>
        <w:t>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w:t>
      </w:r>
      <w:r>
        <w:rPr>
          <w:rFonts w:eastAsia="仿宋_GB2312"/>
          <w:color w:val="000000"/>
          <w:kern w:val="0"/>
          <w:sz w:val="28"/>
          <w:szCs w:val="28"/>
        </w:rPr>
        <w:t>年内</w:t>
      </w:r>
    </w:p>
    <w:p w:rsidR="00C0146D" w:rsidRDefault="009832D1">
      <w:pPr>
        <w:pStyle w:val="a0"/>
        <w:overflowPunct w:val="0"/>
        <w:autoSpaceDE w:val="0"/>
        <w:autoSpaceDN w:val="0"/>
        <w:spacing w:line="520" w:lineRule="exact"/>
        <w:ind w:left="0"/>
        <w:rPr>
          <w:rFonts w:eastAsia="仿宋_GB2312"/>
          <w:color w:val="000000"/>
          <w:sz w:val="28"/>
          <w:szCs w:val="28"/>
        </w:rPr>
      </w:pPr>
      <w:r>
        <w:rPr>
          <w:rFonts w:eastAsia="仿宋_GB2312" w:hint="eastAsia"/>
          <w:color w:val="000000"/>
          <w:sz w:val="28"/>
          <w:szCs w:val="28"/>
        </w:rPr>
        <w:t>*</w:t>
      </w:r>
      <w:r>
        <w:rPr>
          <w:rFonts w:eastAsia="仿宋_GB2312" w:hint="eastAsia"/>
          <w:color w:val="000000"/>
          <w:sz w:val="28"/>
          <w:szCs w:val="28"/>
        </w:rPr>
        <w:t>要求揭榜项目绩效目标全覆盖</w:t>
      </w:r>
    </w:p>
    <w:p w:rsidR="00C0146D" w:rsidRDefault="00C0146D">
      <w:pPr>
        <w:pStyle w:val="7"/>
        <w:spacing w:line="520" w:lineRule="exact"/>
        <w:ind w:left="0"/>
        <w:rPr>
          <w:color w:val="000000"/>
        </w:rPr>
      </w:pPr>
    </w:p>
    <w:p w:rsidR="00C0146D" w:rsidRDefault="009832D1">
      <w:pPr>
        <w:pStyle w:val="20"/>
        <w:spacing w:line="520" w:lineRule="exact"/>
        <w:ind w:firstLine="562"/>
        <w:rPr>
          <w:color w:val="000000"/>
        </w:rPr>
      </w:pPr>
      <w:r>
        <w:rPr>
          <w:color w:val="000000"/>
        </w:rPr>
        <w:t>5</w:t>
      </w:r>
      <w:r>
        <w:rPr>
          <w:color w:val="000000"/>
          <w:lang w:eastAsia="zh-Hans"/>
        </w:rPr>
        <w:t xml:space="preserve">. </w:t>
      </w:r>
      <w:r>
        <w:rPr>
          <w:color w:val="000000"/>
        </w:rPr>
        <w:t>榜单名称：神经精神疾病诊治新技术研究</w:t>
      </w:r>
      <w:r>
        <w:rPr>
          <w:rFonts w:hint="eastAsia"/>
          <w:bCs/>
          <w:color w:val="000000"/>
          <w:kern w:val="0"/>
        </w:rPr>
        <w:t>（领雁）</w:t>
      </w:r>
    </w:p>
    <w:p w:rsidR="00C0146D" w:rsidRDefault="009832D1">
      <w:pPr>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主要研究内容：</w:t>
      </w:r>
      <w:r>
        <w:rPr>
          <w:rFonts w:eastAsia="仿宋_GB2312" w:hint="eastAsia"/>
          <w:color w:val="000000"/>
          <w:kern w:val="0"/>
          <w:sz w:val="28"/>
          <w:szCs w:val="28"/>
        </w:rPr>
        <w:t>围绕神经精神疾病诊治临床需求</w:t>
      </w:r>
      <w:r>
        <w:rPr>
          <w:rFonts w:eastAsia="仿宋_GB2312"/>
          <w:color w:val="000000"/>
          <w:kern w:val="0"/>
          <w:sz w:val="28"/>
          <w:szCs w:val="28"/>
        </w:rPr>
        <w:t>，针对难治性癫痫、运动神经元病、阿尔茨海默病、帕金森病、脑血管病、血管性认知障碍、神经系统自身免疫病、胶质瘤、神经病理性疼痛等重大神经系统疾病，以及精神分裂症、双相情感障碍、抑郁症、孤独症谱系障碍、注意缺陷多动障碍、自闭症等重大精神疾病，开展快速高效的早期筛查、诊断、治疗新技术、新方法研究。</w:t>
      </w:r>
    </w:p>
    <w:p w:rsidR="00C0146D" w:rsidRDefault="009832D1">
      <w:pPr>
        <w:spacing w:line="520" w:lineRule="exact"/>
        <w:ind w:firstLineChars="200" w:firstLine="562"/>
        <w:rPr>
          <w:rFonts w:eastAsia="仿宋_GB2312"/>
          <w:color w:val="000000"/>
          <w:kern w:val="0"/>
          <w:sz w:val="28"/>
          <w:szCs w:val="28"/>
        </w:rPr>
      </w:pPr>
      <w:r>
        <w:rPr>
          <w:rFonts w:eastAsia="仿宋_GB2312"/>
          <w:b/>
          <w:bCs/>
          <w:color w:val="000000"/>
          <w:kern w:val="0"/>
          <w:sz w:val="28"/>
          <w:szCs w:val="28"/>
        </w:rPr>
        <w:lastRenderedPageBreak/>
        <w:t>绩效目标：</w:t>
      </w:r>
      <w:r>
        <w:rPr>
          <w:rFonts w:eastAsia="仿宋_GB2312"/>
          <w:color w:val="000000"/>
          <w:kern w:val="0"/>
          <w:sz w:val="28"/>
          <w:szCs w:val="28"/>
        </w:rPr>
        <w:t>开发</w:t>
      </w:r>
      <w:r>
        <w:rPr>
          <w:rFonts w:eastAsia="仿宋_GB2312"/>
          <w:color w:val="000000"/>
          <w:kern w:val="0"/>
          <w:sz w:val="28"/>
          <w:szCs w:val="28"/>
        </w:rPr>
        <w:t>1</w:t>
      </w:r>
      <w:r>
        <w:rPr>
          <w:rFonts w:eastAsia="仿宋_GB2312"/>
          <w:color w:val="000000"/>
          <w:kern w:val="0"/>
          <w:sz w:val="28"/>
          <w:szCs w:val="28"/>
        </w:rPr>
        <w:t>套具有显著临床疗效的神经精神疾病早期筛查、诊断、治疗新技术、新方法，建立诊疗方案，较现有优势方案临床疗效水平有显著提升，或安全性提升、具有明显的卫生经济学优势；获批开展有效例数的临床试验，取得高质量临床</w:t>
      </w:r>
      <w:r>
        <w:rPr>
          <w:rFonts w:eastAsia="仿宋_GB2312"/>
          <w:color w:val="000000"/>
          <w:kern w:val="0"/>
          <w:sz w:val="28"/>
          <w:szCs w:val="28"/>
        </w:rPr>
        <w:t>循证证据，并纳入高级别临床指南或形成专家共识，在不少于</w:t>
      </w:r>
      <w:r>
        <w:rPr>
          <w:rFonts w:eastAsia="仿宋_GB2312"/>
          <w:color w:val="000000"/>
          <w:kern w:val="0"/>
          <w:sz w:val="28"/>
          <w:szCs w:val="28"/>
        </w:rPr>
        <w:t>5</w:t>
      </w:r>
      <w:r>
        <w:rPr>
          <w:rFonts w:eastAsia="仿宋_GB2312"/>
          <w:color w:val="000000"/>
          <w:kern w:val="0"/>
          <w:sz w:val="28"/>
          <w:szCs w:val="28"/>
        </w:rPr>
        <w:t>家医疗机构应用推广。</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b/>
          <w:bCs/>
          <w:color w:val="000000"/>
          <w:kern w:val="0"/>
          <w:sz w:val="28"/>
          <w:szCs w:val="28"/>
        </w:rPr>
        <w:t>申报主体：</w:t>
      </w:r>
      <w:r>
        <w:rPr>
          <w:rFonts w:eastAsia="仿宋_GB2312" w:hint="eastAsia"/>
          <w:color w:val="000000"/>
          <w:kern w:val="0"/>
          <w:sz w:val="28"/>
          <w:szCs w:val="28"/>
        </w:rPr>
        <w:t>医疗机构、医疗机构所属高等学校、临床医学研究中心，鼓励多学科交叉</w:t>
      </w:r>
    </w:p>
    <w:p w:rsidR="00C0146D" w:rsidRDefault="009832D1">
      <w:pPr>
        <w:widowControl/>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w:t>
      </w:r>
      <w:r>
        <w:rPr>
          <w:rFonts w:eastAsia="仿宋_GB2312"/>
          <w:color w:val="000000"/>
          <w:kern w:val="0"/>
          <w:sz w:val="28"/>
          <w:szCs w:val="28"/>
        </w:rPr>
        <w:t>万元</w:t>
      </w:r>
      <w:r>
        <w:rPr>
          <w:rFonts w:eastAsia="仿宋_GB2312" w:hint="eastAsia"/>
          <w:color w:val="000000"/>
          <w:kern w:val="0"/>
          <w:sz w:val="28"/>
          <w:szCs w:val="28"/>
        </w:rPr>
        <w:t>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w:t>
      </w:r>
      <w:r>
        <w:rPr>
          <w:rFonts w:eastAsia="仿宋_GB2312"/>
          <w:color w:val="000000"/>
          <w:kern w:val="0"/>
          <w:sz w:val="28"/>
          <w:szCs w:val="28"/>
        </w:rPr>
        <w:t>年内</w:t>
      </w:r>
    </w:p>
    <w:p w:rsidR="00C0146D" w:rsidRDefault="009832D1">
      <w:pPr>
        <w:pStyle w:val="a0"/>
        <w:overflowPunct w:val="0"/>
        <w:autoSpaceDE w:val="0"/>
        <w:autoSpaceDN w:val="0"/>
        <w:spacing w:line="520" w:lineRule="exact"/>
        <w:ind w:left="0"/>
        <w:rPr>
          <w:rFonts w:eastAsia="仿宋_GB2312"/>
          <w:color w:val="000000"/>
          <w:sz w:val="28"/>
          <w:szCs w:val="28"/>
        </w:rPr>
      </w:pPr>
      <w:r>
        <w:rPr>
          <w:rFonts w:eastAsia="仿宋_GB2312" w:hint="eastAsia"/>
          <w:color w:val="000000"/>
          <w:sz w:val="28"/>
          <w:szCs w:val="28"/>
        </w:rPr>
        <w:t>*</w:t>
      </w:r>
      <w:r>
        <w:rPr>
          <w:rFonts w:eastAsia="仿宋_GB2312" w:hint="eastAsia"/>
          <w:color w:val="000000"/>
          <w:sz w:val="28"/>
          <w:szCs w:val="28"/>
        </w:rPr>
        <w:t>要求揭榜项目绩效目标全覆盖</w:t>
      </w:r>
    </w:p>
    <w:p w:rsidR="00C0146D" w:rsidRDefault="00C0146D">
      <w:pPr>
        <w:pStyle w:val="7"/>
        <w:spacing w:line="520" w:lineRule="exact"/>
        <w:ind w:left="0"/>
        <w:rPr>
          <w:color w:val="000000"/>
        </w:rPr>
      </w:pPr>
    </w:p>
    <w:p w:rsidR="00C0146D" w:rsidRDefault="009832D1">
      <w:pPr>
        <w:pStyle w:val="20"/>
        <w:spacing w:line="520" w:lineRule="exact"/>
        <w:ind w:firstLine="562"/>
        <w:rPr>
          <w:color w:val="000000"/>
        </w:rPr>
      </w:pPr>
      <w:r>
        <w:rPr>
          <w:color w:val="000000"/>
        </w:rPr>
        <w:t>6</w:t>
      </w:r>
      <w:r>
        <w:rPr>
          <w:color w:val="000000"/>
          <w:lang w:eastAsia="zh-Hans"/>
        </w:rPr>
        <w:t xml:space="preserve">. </w:t>
      </w:r>
      <w:r>
        <w:rPr>
          <w:color w:val="000000"/>
        </w:rPr>
        <w:t>榜单名称：呼吸系统疾病诊治新技术研究</w:t>
      </w:r>
      <w:r>
        <w:rPr>
          <w:rFonts w:hint="eastAsia"/>
          <w:bCs/>
          <w:color w:val="000000"/>
          <w:kern w:val="0"/>
        </w:rPr>
        <w:t>（领雁）</w:t>
      </w:r>
    </w:p>
    <w:p w:rsidR="00C0146D" w:rsidRDefault="009832D1">
      <w:pPr>
        <w:spacing w:line="520" w:lineRule="exact"/>
        <w:ind w:firstLineChars="200" w:firstLine="562"/>
        <w:rPr>
          <w:rFonts w:eastAsia="仿宋_GB2312"/>
          <w:color w:val="000000"/>
          <w:sz w:val="28"/>
          <w:szCs w:val="28"/>
        </w:rPr>
      </w:pPr>
      <w:r>
        <w:rPr>
          <w:rFonts w:eastAsia="仿宋_GB2312"/>
          <w:b/>
          <w:bCs/>
          <w:color w:val="000000"/>
          <w:sz w:val="28"/>
          <w:szCs w:val="28"/>
        </w:rPr>
        <w:t>主要研究内容：</w:t>
      </w:r>
      <w:r>
        <w:rPr>
          <w:rFonts w:eastAsia="仿宋_GB2312"/>
          <w:color w:val="000000"/>
          <w:sz w:val="28"/>
          <w:szCs w:val="28"/>
        </w:rPr>
        <w:t>围绕呼吸系统疾病诊治临床需求，</w:t>
      </w:r>
      <w:r>
        <w:rPr>
          <w:rFonts w:eastAsia="仿宋_GB2312"/>
          <w:bCs/>
          <w:color w:val="000000"/>
          <w:sz w:val="28"/>
          <w:szCs w:val="28"/>
          <w:lang w:val="zh-TW"/>
        </w:rPr>
        <w:t>针对慢性阻塞性肺病、哮喘、肺部感染、肺血栓栓塞症、不明原因肺部结节</w:t>
      </w:r>
      <w:r>
        <w:rPr>
          <w:rFonts w:eastAsia="仿宋_GB2312"/>
          <w:bCs/>
          <w:color w:val="000000"/>
          <w:sz w:val="28"/>
          <w:szCs w:val="28"/>
          <w:lang w:val="zh-TW"/>
        </w:rPr>
        <w:t>/</w:t>
      </w:r>
      <w:r>
        <w:rPr>
          <w:rFonts w:eastAsia="仿宋_GB2312"/>
          <w:bCs/>
          <w:color w:val="000000"/>
          <w:sz w:val="28"/>
          <w:szCs w:val="28"/>
          <w:lang w:val="zh-TW"/>
        </w:rPr>
        <w:t>肺癌、肺纤维化等呼吸系统疾病，运用智能影像组学、大数据等技术手段，</w:t>
      </w:r>
      <w:r>
        <w:rPr>
          <w:rFonts w:eastAsia="仿宋_GB2312"/>
          <w:color w:val="000000"/>
          <w:sz w:val="28"/>
          <w:szCs w:val="28"/>
        </w:rPr>
        <w:t>建立基于人工智能的肺部疾病精准预测模型和疗效评价模型，</w:t>
      </w:r>
      <w:r>
        <w:rPr>
          <w:rFonts w:eastAsia="仿宋_GB2312"/>
          <w:bCs/>
          <w:color w:val="000000"/>
          <w:sz w:val="28"/>
          <w:szCs w:val="28"/>
          <w:lang w:val="zh-TW"/>
        </w:rPr>
        <w:t>开展疾病预警预测、早期诊断和临床治疗的新技术、新方法研究。</w:t>
      </w:r>
    </w:p>
    <w:p w:rsidR="00C0146D" w:rsidRDefault="009832D1">
      <w:pPr>
        <w:spacing w:line="520" w:lineRule="exact"/>
        <w:ind w:firstLineChars="200" w:firstLine="562"/>
        <w:rPr>
          <w:rFonts w:eastAsia="仿宋_GB2312"/>
          <w:color w:val="000000"/>
          <w:kern w:val="0"/>
          <w:sz w:val="28"/>
          <w:szCs w:val="28"/>
        </w:rPr>
      </w:pPr>
      <w:r>
        <w:rPr>
          <w:rFonts w:eastAsia="仿宋_GB2312"/>
          <w:b/>
          <w:bCs/>
          <w:color w:val="000000"/>
          <w:sz w:val="28"/>
          <w:szCs w:val="28"/>
        </w:rPr>
        <w:t>绩效目标：</w:t>
      </w:r>
      <w:r>
        <w:rPr>
          <w:rFonts w:eastAsia="仿宋_GB2312"/>
          <w:color w:val="000000"/>
          <w:kern w:val="0"/>
          <w:sz w:val="28"/>
          <w:szCs w:val="28"/>
        </w:rPr>
        <w:t>开发</w:t>
      </w:r>
      <w:r>
        <w:rPr>
          <w:rFonts w:eastAsia="仿宋_GB2312"/>
          <w:color w:val="000000"/>
          <w:kern w:val="0"/>
          <w:sz w:val="28"/>
          <w:szCs w:val="28"/>
        </w:rPr>
        <w:t>1</w:t>
      </w:r>
      <w:r>
        <w:rPr>
          <w:rFonts w:eastAsia="仿宋_GB2312"/>
          <w:color w:val="000000"/>
          <w:kern w:val="0"/>
          <w:sz w:val="28"/>
          <w:szCs w:val="28"/>
        </w:rPr>
        <w:t>套具有显著临床疗效的呼吸系统疾病早期筛查、诊断、治疗新技术、新方法，建立诊疗方案，较现有优势方案临床疗效水平有显著提升，或安全性提升、具有明显的卫生经济学优势；获批开展有效例数的临床</w:t>
      </w:r>
      <w:r>
        <w:rPr>
          <w:rFonts w:eastAsia="仿宋_GB2312"/>
          <w:color w:val="000000"/>
          <w:kern w:val="0"/>
          <w:sz w:val="28"/>
          <w:szCs w:val="28"/>
        </w:rPr>
        <w:lastRenderedPageBreak/>
        <w:t>试验，取得高质量临床循证证据，并纳入高级别临床指南或形成专家共识，在不少于</w:t>
      </w:r>
      <w:r>
        <w:rPr>
          <w:rFonts w:eastAsia="仿宋_GB2312"/>
          <w:color w:val="000000"/>
          <w:kern w:val="0"/>
          <w:sz w:val="28"/>
          <w:szCs w:val="28"/>
        </w:rPr>
        <w:t>5</w:t>
      </w:r>
      <w:r>
        <w:rPr>
          <w:rFonts w:eastAsia="仿宋_GB2312"/>
          <w:color w:val="000000"/>
          <w:kern w:val="0"/>
          <w:sz w:val="28"/>
          <w:szCs w:val="28"/>
        </w:rPr>
        <w:t>家医疗机构应用推广。</w:t>
      </w:r>
    </w:p>
    <w:p w:rsidR="00C0146D" w:rsidRDefault="009832D1">
      <w:pPr>
        <w:overflowPunct w:val="0"/>
        <w:autoSpaceDE w:val="0"/>
        <w:autoSpaceDN w:val="0"/>
        <w:spacing w:line="520" w:lineRule="exact"/>
        <w:ind w:firstLineChars="200" w:firstLine="562"/>
        <w:rPr>
          <w:rFonts w:eastAsia="仿宋_GB2312"/>
          <w:b/>
          <w:bCs/>
          <w:color w:val="000000"/>
          <w:sz w:val="28"/>
          <w:szCs w:val="28"/>
        </w:rPr>
      </w:pPr>
      <w:r>
        <w:rPr>
          <w:rFonts w:eastAsia="仿宋_GB2312"/>
          <w:b/>
          <w:bCs/>
          <w:color w:val="000000"/>
          <w:sz w:val="28"/>
          <w:szCs w:val="28"/>
        </w:rPr>
        <w:t>申报主体：</w:t>
      </w:r>
      <w:r>
        <w:rPr>
          <w:rFonts w:eastAsia="仿宋_GB2312" w:hint="eastAsia"/>
          <w:color w:val="000000"/>
          <w:kern w:val="0"/>
          <w:sz w:val="28"/>
          <w:szCs w:val="28"/>
        </w:rPr>
        <w:t>医疗机构、医疗机构所属高等学校、临床医学研究中心，鼓励多学科交叉</w:t>
      </w:r>
    </w:p>
    <w:p w:rsidR="00C0146D" w:rsidRDefault="009832D1">
      <w:pPr>
        <w:spacing w:line="520" w:lineRule="exact"/>
        <w:ind w:firstLineChars="200" w:firstLine="562"/>
        <w:rPr>
          <w:rFonts w:eastAsia="仿宋_GB2312"/>
          <w:color w:val="000000"/>
          <w:sz w:val="28"/>
          <w:szCs w:val="28"/>
        </w:rPr>
      </w:pPr>
      <w:r>
        <w:rPr>
          <w:rFonts w:eastAsia="仿宋_GB2312"/>
          <w:b/>
          <w:bCs/>
          <w:color w:val="000000"/>
          <w:sz w:val="28"/>
          <w:szCs w:val="28"/>
        </w:rPr>
        <w:t>组织方式：</w:t>
      </w:r>
      <w:r>
        <w:rPr>
          <w:rFonts w:eastAsia="仿宋_GB2312"/>
          <w:color w:val="00000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w:t>
      </w:r>
      <w:r>
        <w:rPr>
          <w:rFonts w:eastAsia="仿宋_GB2312"/>
          <w:color w:val="000000"/>
          <w:kern w:val="0"/>
          <w:sz w:val="28"/>
          <w:szCs w:val="28"/>
        </w:rPr>
        <w:t>万元</w:t>
      </w:r>
      <w:r>
        <w:rPr>
          <w:rFonts w:eastAsia="仿宋_GB2312" w:hint="eastAsia"/>
          <w:color w:val="000000"/>
          <w:kern w:val="0"/>
          <w:sz w:val="28"/>
          <w:szCs w:val="28"/>
        </w:rPr>
        <w:t>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w:t>
      </w:r>
      <w:r>
        <w:rPr>
          <w:rFonts w:eastAsia="仿宋_GB2312"/>
          <w:color w:val="000000"/>
          <w:kern w:val="0"/>
          <w:sz w:val="28"/>
          <w:szCs w:val="28"/>
        </w:rPr>
        <w:t>年内</w:t>
      </w:r>
    </w:p>
    <w:p w:rsidR="00C0146D" w:rsidRDefault="009832D1">
      <w:pPr>
        <w:pStyle w:val="a0"/>
        <w:overflowPunct w:val="0"/>
        <w:autoSpaceDE w:val="0"/>
        <w:autoSpaceDN w:val="0"/>
        <w:spacing w:line="520" w:lineRule="exact"/>
        <w:ind w:left="0"/>
        <w:rPr>
          <w:rFonts w:eastAsia="仿宋_GB2312"/>
          <w:color w:val="000000"/>
          <w:sz w:val="28"/>
          <w:szCs w:val="28"/>
        </w:rPr>
      </w:pPr>
      <w:r>
        <w:rPr>
          <w:rFonts w:eastAsia="仿宋_GB2312" w:hint="eastAsia"/>
          <w:color w:val="000000"/>
          <w:sz w:val="28"/>
          <w:szCs w:val="28"/>
        </w:rPr>
        <w:t>*</w:t>
      </w:r>
      <w:r>
        <w:rPr>
          <w:rFonts w:eastAsia="仿宋_GB2312" w:hint="eastAsia"/>
          <w:color w:val="000000"/>
          <w:sz w:val="28"/>
          <w:szCs w:val="28"/>
        </w:rPr>
        <w:t>要求揭榜项目绩效目标全覆盖</w:t>
      </w:r>
    </w:p>
    <w:p w:rsidR="00C0146D" w:rsidRDefault="00C0146D">
      <w:pPr>
        <w:pStyle w:val="7"/>
        <w:spacing w:line="520" w:lineRule="exact"/>
        <w:ind w:left="0"/>
        <w:rPr>
          <w:color w:val="000000"/>
        </w:rPr>
      </w:pPr>
    </w:p>
    <w:p w:rsidR="00C0146D" w:rsidRDefault="009832D1">
      <w:pPr>
        <w:pStyle w:val="20"/>
        <w:spacing w:line="520" w:lineRule="exact"/>
        <w:ind w:firstLine="562"/>
        <w:rPr>
          <w:color w:val="000000"/>
        </w:rPr>
      </w:pPr>
      <w:r>
        <w:rPr>
          <w:color w:val="000000"/>
        </w:rPr>
        <w:t>7</w:t>
      </w:r>
      <w:r>
        <w:rPr>
          <w:color w:val="000000"/>
          <w:lang w:eastAsia="zh-Hans"/>
        </w:rPr>
        <w:t xml:space="preserve">. </w:t>
      </w:r>
      <w:r>
        <w:rPr>
          <w:color w:val="000000"/>
        </w:rPr>
        <w:t>榜单名称：代谢性疾病诊治新技术研究</w:t>
      </w:r>
      <w:r>
        <w:rPr>
          <w:rFonts w:hint="eastAsia"/>
          <w:bCs/>
          <w:color w:val="000000"/>
          <w:kern w:val="0"/>
        </w:rPr>
        <w:t>（领雁）</w:t>
      </w:r>
    </w:p>
    <w:p w:rsidR="00C0146D" w:rsidRDefault="009832D1">
      <w:pPr>
        <w:spacing w:line="520" w:lineRule="exact"/>
        <w:ind w:firstLineChars="200" w:firstLine="562"/>
        <w:rPr>
          <w:rFonts w:eastAsia="仿宋_GB2312"/>
          <w:color w:val="000000"/>
          <w:sz w:val="28"/>
          <w:szCs w:val="28"/>
        </w:rPr>
      </w:pPr>
      <w:r>
        <w:rPr>
          <w:rFonts w:eastAsia="仿宋_GB2312"/>
          <w:b/>
          <w:bCs/>
          <w:color w:val="000000"/>
          <w:sz w:val="28"/>
          <w:szCs w:val="28"/>
        </w:rPr>
        <w:t>主要研究内容：</w:t>
      </w:r>
      <w:r>
        <w:rPr>
          <w:rFonts w:eastAsia="仿宋_GB2312"/>
          <w:color w:val="000000"/>
          <w:sz w:val="28"/>
          <w:szCs w:val="28"/>
        </w:rPr>
        <w:t>围绕代谢性疾病诊治临床需求，针对肥胖、糖尿病、甲状腺功能异常、高尿酸血症、脂肪性肝病等内分泌与代谢性疾病，发现新的疾病诊断标志物和风险评估指标，建立疾病患病风险及转归精准预测模型；发现疾病发生发展的关键干预靶点并建立有效干预技术，进行临床验证；开展临床诊治和人群干预新技术、新方法研究。</w:t>
      </w:r>
    </w:p>
    <w:p w:rsidR="00C0146D" w:rsidRDefault="009832D1">
      <w:pPr>
        <w:spacing w:line="520" w:lineRule="exact"/>
        <w:ind w:firstLineChars="200" w:firstLine="562"/>
        <w:rPr>
          <w:rFonts w:eastAsia="仿宋_GB2312"/>
          <w:color w:val="000000"/>
          <w:kern w:val="0"/>
          <w:sz w:val="28"/>
          <w:szCs w:val="28"/>
        </w:rPr>
      </w:pPr>
      <w:r>
        <w:rPr>
          <w:rFonts w:eastAsia="仿宋_GB2312"/>
          <w:b/>
          <w:bCs/>
          <w:color w:val="000000"/>
          <w:sz w:val="28"/>
          <w:szCs w:val="28"/>
        </w:rPr>
        <w:t>绩效目标：</w:t>
      </w:r>
      <w:r>
        <w:rPr>
          <w:rFonts w:eastAsia="仿宋_GB2312"/>
          <w:color w:val="000000"/>
          <w:kern w:val="0"/>
          <w:sz w:val="28"/>
          <w:szCs w:val="28"/>
        </w:rPr>
        <w:t>开发</w:t>
      </w:r>
      <w:r>
        <w:rPr>
          <w:rFonts w:eastAsia="仿宋_GB2312"/>
          <w:color w:val="000000"/>
          <w:kern w:val="0"/>
          <w:sz w:val="28"/>
          <w:szCs w:val="28"/>
        </w:rPr>
        <w:t>1</w:t>
      </w:r>
      <w:r>
        <w:rPr>
          <w:rFonts w:eastAsia="仿宋_GB2312"/>
          <w:color w:val="000000"/>
          <w:kern w:val="0"/>
          <w:sz w:val="28"/>
          <w:szCs w:val="28"/>
        </w:rPr>
        <w:t>套具有显著临床疗效的代谢性疾病早期筛查、诊断、治疗新技术</w:t>
      </w:r>
      <w:r>
        <w:rPr>
          <w:rFonts w:eastAsia="仿宋_GB2312"/>
          <w:color w:val="000000"/>
          <w:kern w:val="0"/>
          <w:sz w:val="28"/>
          <w:szCs w:val="28"/>
        </w:rPr>
        <w:t>、新方法，建立诊疗方案，较现有优势方案临床疗效水平有显著提升，或安全性提升、具有明显的卫生经济学优势，取得高质量临床循证证据，并纳入高级别临床指南或形成专家共识，在不少于</w:t>
      </w:r>
      <w:r>
        <w:rPr>
          <w:rFonts w:eastAsia="仿宋_GB2312"/>
          <w:color w:val="000000"/>
          <w:kern w:val="0"/>
          <w:sz w:val="28"/>
          <w:szCs w:val="28"/>
        </w:rPr>
        <w:t>5</w:t>
      </w:r>
      <w:r>
        <w:rPr>
          <w:rFonts w:eastAsia="仿宋_GB2312"/>
          <w:color w:val="000000"/>
          <w:kern w:val="0"/>
          <w:sz w:val="28"/>
          <w:szCs w:val="28"/>
        </w:rPr>
        <w:t>家医疗机构应用推广。</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b/>
          <w:bCs/>
          <w:color w:val="000000"/>
          <w:sz w:val="28"/>
          <w:szCs w:val="28"/>
        </w:rPr>
        <w:lastRenderedPageBreak/>
        <w:t>申报主体：</w:t>
      </w:r>
      <w:r>
        <w:rPr>
          <w:rFonts w:eastAsia="仿宋_GB2312" w:hint="eastAsia"/>
          <w:color w:val="000000"/>
          <w:kern w:val="0"/>
          <w:sz w:val="28"/>
          <w:szCs w:val="28"/>
        </w:rPr>
        <w:t>医疗机构、医疗机构所属高等学校、临床医学研究中心，鼓励多学科交叉</w:t>
      </w:r>
    </w:p>
    <w:p w:rsidR="00C0146D" w:rsidRDefault="009832D1">
      <w:pPr>
        <w:spacing w:line="520" w:lineRule="exact"/>
        <w:ind w:firstLineChars="200" w:firstLine="562"/>
        <w:rPr>
          <w:rFonts w:eastAsia="仿宋_GB2312"/>
          <w:color w:val="000000"/>
          <w:sz w:val="28"/>
          <w:szCs w:val="28"/>
        </w:rPr>
      </w:pPr>
      <w:r>
        <w:rPr>
          <w:rFonts w:eastAsia="仿宋_GB2312"/>
          <w:b/>
          <w:bCs/>
          <w:color w:val="000000"/>
          <w:sz w:val="28"/>
          <w:szCs w:val="28"/>
        </w:rPr>
        <w:t>组织方式：</w:t>
      </w:r>
      <w:r>
        <w:rPr>
          <w:rFonts w:eastAsia="仿宋_GB2312"/>
          <w:color w:val="00000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w:t>
      </w:r>
      <w:r>
        <w:rPr>
          <w:rFonts w:eastAsia="仿宋_GB2312"/>
          <w:color w:val="000000"/>
          <w:kern w:val="0"/>
          <w:sz w:val="28"/>
          <w:szCs w:val="28"/>
        </w:rPr>
        <w:t>万元</w:t>
      </w:r>
      <w:r>
        <w:rPr>
          <w:rFonts w:eastAsia="仿宋_GB2312" w:hint="eastAsia"/>
          <w:color w:val="000000"/>
          <w:kern w:val="0"/>
          <w:sz w:val="28"/>
          <w:szCs w:val="28"/>
        </w:rPr>
        <w:t>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w:t>
      </w:r>
      <w:r>
        <w:rPr>
          <w:rFonts w:eastAsia="仿宋_GB2312"/>
          <w:color w:val="000000"/>
          <w:kern w:val="0"/>
          <w:sz w:val="28"/>
          <w:szCs w:val="28"/>
        </w:rPr>
        <w:t>年内</w:t>
      </w:r>
    </w:p>
    <w:p w:rsidR="00C0146D" w:rsidRDefault="009832D1">
      <w:pPr>
        <w:pStyle w:val="a0"/>
        <w:overflowPunct w:val="0"/>
        <w:autoSpaceDE w:val="0"/>
        <w:autoSpaceDN w:val="0"/>
        <w:spacing w:line="520" w:lineRule="exact"/>
        <w:ind w:left="0"/>
        <w:rPr>
          <w:rFonts w:eastAsia="仿宋_GB2312"/>
          <w:color w:val="000000"/>
          <w:sz w:val="28"/>
          <w:szCs w:val="28"/>
        </w:rPr>
      </w:pPr>
      <w:r>
        <w:rPr>
          <w:rFonts w:eastAsia="仿宋_GB2312" w:hint="eastAsia"/>
          <w:color w:val="000000"/>
          <w:sz w:val="28"/>
          <w:szCs w:val="28"/>
        </w:rPr>
        <w:t>*</w:t>
      </w:r>
      <w:r>
        <w:rPr>
          <w:rFonts w:eastAsia="仿宋_GB2312" w:hint="eastAsia"/>
          <w:color w:val="000000"/>
          <w:sz w:val="28"/>
          <w:szCs w:val="28"/>
        </w:rPr>
        <w:t>要求揭榜项目绩效目标全覆盖</w:t>
      </w:r>
    </w:p>
    <w:p w:rsidR="00C0146D" w:rsidRDefault="00C0146D">
      <w:pPr>
        <w:pStyle w:val="7"/>
        <w:spacing w:line="520" w:lineRule="exact"/>
        <w:ind w:left="0"/>
        <w:rPr>
          <w:color w:val="000000"/>
        </w:rPr>
      </w:pPr>
    </w:p>
    <w:p w:rsidR="00C0146D" w:rsidRDefault="009832D1">
      <w:pPr>
        <w:pStyle w:val="20"/>
        <w:spacing w:line="520" w:lineRule="exact"/>
        <w:ind w:firstLine="562"/>
        <w:rPr>
          <w:color w:val="000000"/>
        </w:rPr>
      </w:pPr>
      <w:r>
        <w:rPr>
          <w:color w:val="000000"/>
        </w:rPr>
        <w:t>8</w:t>
      </w:r>
      <w:r>
        <w:rPr>
          <w:color w:val="000000"/>
          <w:lang w:eastAsia="zh-Hans"/>
        </w:rPr>
        <w:t xml:space="preserve">. </w:t>
      </w:r>
      <w:r>
        <w:rPr>
          <w:color w:val="000000"/>
        </w:rPr>
        <w:t>榜单名称：眼病诊治新技术研究</w:t>
      </w:r>
      <w:r>
        <w:rPr>
          <w:rFonts w:hint="eastAsia"/>
          <w:bCs/>
          <w:color w:val="000000"/>
          <w:kern w:val="0"/>
        </w:rPr>
        <w:t>（领雁）</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b/>
          <w:bCs/>
          <w:color w:val="000000"/>
          <w:kern w:val="0"/>
          <w:sz w:val="28"/>
          <w:szCs w:val="28"/>
        </w:rPr>
        <w:t>主要研究内容：</w:t>
      </w:r>
      <w:r>
        <w:rPr>
          <w:rFonts w:eastAsia="仿宋_GB2312"/>
          <w:color w:val="000000"/>
          <w:sz w:val="28"/>
          <w:szCs w:val="28"/>
        </w:rPr>
        <w:t>围绕眼病诊治临床需求，针对近视及其病理性并发症、角膜病、青光眼、糖尿病眼底病变、黄斑病变、白内障、眼眶病等重要眼科疾病，开展疾病早期识别、早期诊断、精准治疗和损伤后功能修复等新技术、新方法研究。</w:t>
      </w:r>
    </w:p>
    <w:p w:rsidR="00C0146D" w:rsidRDefault="009832D1">
      <w:pPr>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绩效目标：</w:t>
      </w:r>
      <w:r>
        <w:rPr>
          <w:rFonts w:eastAsia="仿宋_GB2312"/>
          <w:color w:val="000000"/>
          <w:kern w:val="0"/>
          <w:sz w:val="28"/>
          <w:szCs w:val="28"/>
        </w:rPr>
        <w:t>开发</w:t>
      </w:r>
      <w:r>
        <w:rPr>
          <w:rFonts w:eastAsia="仿宋_GB2312"/>
          <w:color w:val="000000"/>
          <w:kern w:val="0"/>
          <w:sz w:val="28"/>
          <w:szCs w:val="28"/>
        </w:rPr>
        <w:t>1</w:t>
      </w:r>
      <w:r>
        <w:rPr>
          <w:rFonts w:eastAsia="仿宋_GB2312"/>
          <w:color w:val="000000"/>
          <w:kern w:val="0"/>
          <w:sz w:val="28"/>
          <w:szCs w:val="28"/>
        </w:rPr>
        <w:t>套具有显著临床疗效的眼病早期筛查、诊断、治疗新技术、新方法，建立诊疗方案，较现有优势方案临床疗效水平有显著提升，或安全性提升、具有明显的卫生经济学优势；获批开展有效例数的临床试验，取得高质量临床循证证据，并纳入高级别临床指南或形成专家共识，在不少于</w:t>
      </w:r>
      <w:r>
        <w:rPr>
          <w:rFonts w:eastAsia="仿宋_GB2312"/>
          <w:color w:val="000000"/>
          <w:kern w:val="0"/>
          <w:sz w:val="28"/>
          <w:szCs w:val="28"/>
        </w:rPr>
        <w:t>5</w:t>
      </w:r>
      <w:r>
        <w:rPr>
          <w:rFonts w:eastAsia="仿宋_GB2312"/>
          <w:color w:val="000000"/>
          <w:kern w:val="0"/>
          <w:sz w:val="28"/>
          <w:szCs w:val="28"/>
        </w:rPr>
        <w:t>家医疗机构应用推广。</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b/>
          <w:bCs/>
          <w:color w:val="000000"/>
          <w:kern w:val="0"/>
          <w:sz w:val="28"/>
          <w:szCs w:val="28"/>
        </w:rPr>
        <w:t>申报主体：</w:t>
      </w:r>
      <w:r>
        <w:rPr>
          <w:rFonts w:eastAsia="仿宋_GB2312" w:hint="eastAsia"/>
          <w:color w:val="000000"/>
          <w:kern w:val="0"/>
          <w:sz w:val="28"/>
          <w:szCs w:val="28"/>
        </w:rPr>
        <w:t>医疗机构、医疗机构</w:t>
      </w:r>
      <w:r>
        <w:rPr>
          <w:rFonts w:eastAsia="仿宋_GB2312" w:hint="eastAsia"/>
          <w:color w:val="000000"/>
          <w:kern w:val="0"/>
          <w:sz w:val="28"/>
          <w:szCs w:val="28"/>
        </w:rPr>
        <w:t>所属高等学校、临床医学研究中心，鼓励多学科交叉</w:t>
      </w:r>
    </w:p>
    <w:p w:rsidR="00C0146D" w:rsidRDefault="009832D1">
      <w:pPr>
        <w:spacing w:line="520" w:lineRule="exact"/>
        <w:ind w:firstLineChars="200" w:firstLine="562"/>
        <w:rPr>
          <w:rFonts w:eastAsia="仿宋_GB2312"/>
          <w:color w:val="000000"/>
          <w:sz w:val="28"/>
          <w:szCs w:val="28"/>
        </w:rPr>
      </w:pPr>
      <w:r>
        <w:rPr>
          <w:rFonts w:eastAsia="仿宋_GB2312"/>
          <w:b/>
          <w:bCs/>
          <w:color w:val="000000"/>
          <w:sz w:val="28"/>
          <w:szCs w:val="28"/>
        </w:rPr>
        <w:t>组织方式：</w:t>
      </w:r>
      <w:r>
        <w:rPr>
          <w:rFonts w:eastAsia="仿宋_GB2312"/>
          <w:color w:val="00000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lastRenderedPageBreak/>
        <w:t>建议财政补助经费：</w:t>
      </w:r>
      <w:r>
        <w:rPr>
          <w:rFonts w:eastAsia="仿宋_GB2312"/>
          <w:color w:val="000000"/>
          <w:kern w:val="0"/>
          <w:sz w:val="28"/>
          <w:szCs w:val="28"/>
        </w:rPr>
        <w:t>500</w:t>
      </w:r>
      <w:r>
        <w:rPr>
          <w:rFonts w:eastAsia="仿宋_GB2312"/>
          <w:color w:val="000000"/>
          <w:kern w:val="0"/>
          <w:sz w:val="28"/>
          <w:szCs w:val="28"/>
        </w:rPr>
        <w:t>万元</w:t>
      </w:r>
      <w:r>
        <w:rPr>
          <w:rFonts w:eastAsia="仿宋_GB2312" w:hint="eastAsia"/>
          <w:color w:val="000000"/>
          <w:kern w:val="0"/>
          <w:sz w:val="28"/>
          <w:szCs w:val="28"/>
        </w:rPr>
        <w:t>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w:t>
      </w:r>
      <w:r>
        <w:rPr>
          <w:rFonts w:eastAsia="仿宋_GB2312"/>
          <w:color w:val="000000"/>
          <w:kern w:val="0"/>
          <w:sz w:val="28"/>
          <w:szCs w:val="28"/>
        </w:rPr>
        <w:t>年内</w:t>
      </w:r>
    </w:p>
    <w:p w:rsidR="00C0146D" w:rsidRDefault="009832D1">
      <w:pPr>
        <w:pStyle w:val="a0"/>
        <w:overflowPunct w:val="0"/>
        <w:autoSpaceDE w:val="0"/>
        <w:autoSpaceDN w:val="0"/>
        <w:spacing w:line="520" w:lineRule="exact"/>
        <w:ind w:left="0"/>
        <w:rPr>
          <w:rFonts w:eastAsia="仿宋_GB2312"/>
          <w:color w:val="000000"/>
          <w:sz w:val="28"/>
          <w:szCs w:val="28"/>
        </w:rPr>
      </w:pPr>
      <w:r>
        <w:rPr>
          <w:rFonts w:eastAsia="仿宋_GB2312" w:hint="eastAsia"/>
          <w:color w:val="000000"/>
          <w:sz w:val="28"/>
          <w:szCs w:val="28"/>
        </w:rPr>
        <w:t>*</w:t>
      </w:r>
      <w:r>
        <w:rPr>
          <w:rFonts w:eastAsia="仿宋_GB2312" w:hint="eastAsia"/>
          <w:color w:val="000000"/>
          <w:sz w:val="28"/>
          <w:szCs w:val="28"/>
        </w:rPr>
        <w:t>要求揭榜项目绩效目标全覆盖</w:t>
      </w:r>
    </w:p>
    <w:p w:rsidR="00C0146D" w:rsidRDefault="00C0146D">
      <w:pPr>
        <w:pStyle w:val="7"/>
        <w:spacing w:line="520" w:lineRule="exact"/>
        <w:ind w:left="0"/>
        <w:rPr>
          <w:color w:val="000000"/>
        </w:rPr>
      </w:pP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b/>
          <w:color w:val="000000"/>
          <w:kern w:val="0"/>
          <w:sz w:val="28"/>
          <w:szCs w:val="28"/>
        </w:rPr>
        <w:t>9</w:t>
      </w:r>
      <w:r>
        <w:rPr>
          <w:rFonts w:eastAsia="仿宋_GB2312"/>
          <w:b/>
          <w:color w:val="000000"/>
          <w:kern w:val="0"/>
          <w:sz w:val="28"/>
          <w:szCs w:val="28"/>
          <w:lang w:eastAsia="zh-Hans"/>
        </w:rPr>
        <w:t>.</w:t>
      </w:r>
      <w:r>
        <w:rPr>
          <w:rFonts w:eastAsia="仿宋_GB2312"/>
          <w:color w:val="000000"/>
          <w:kern w:val="0"/>
          <w:sz w:val="28"/>
          <w:szCs w:val="28"/>
          <w:lang w:eastAsia="zh-Hans"/>
        </w:rPr>
        <w:t xml:space="preserve"> </w:t>
      </w:r>
      <w:r>
        <w:rPr>
          <w:rFonts w:eastAsia="仿宋_GB2312"/>
          <w:b/>
          <w:color w:val="000000"/>
          <w:sz w:val="28"/>
          <w:szCs w:val="28"/>
        </w:rPr>
        <w:t>榜单名称：运动系统疾病诊治与康复新技术研究</w:t>
      </w:r>
      <w:r>
        <w:rPr>
          <w:rFonts w:eastAsia="仿宋_GB2312" w:hint="eastAsia"/>
          <w:b/>
          <w:bCs/>
          <w:color w:val="000000"/>
          <w:kern w:val="0"/>
          <w:sz w:val="28"/>
          <w:szCs w:val="28"/>
        </w:rPr>
        <w:t>（领雁）</w:t>
      </w:r>
    </w:p>
    <w:p w:rsidR="00C0146D" w:rsidRDefault="009832D1">
      <w:pPr>
        <w:widowControl/>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主要研究内容：</w:t>
      </w:r>
      <w:r>
        <w:rPr>
          <w:rFonts w:eastAsia="仿宋_GB2312"/>
          <w:color w:val="000000"/>
          <w:sz w:val="28"/>
          <w:szCs w:val="28"/>
          <w:shd w:val="clear" w:color="auto" w:fill="FFFFFF"/>
        </w:rPr>
        <w:t>围绕运动系统疾病诊治与康复临床需求，针对椎间盘退变、骨关节炎、肌腱肌肉损伤、骨损伤、骨感染、骨质疏松等退行性、创伤性骨骼肌肉系统疾病、脊髓神经损伤及所致的功能障碍包括运动障碍及感觉障碍等，开展快速精准诊断、治疗及康复新技术研究。</w:t>
      </w:r>
    </w:p>
    <w:p w:rsidR="00C0146D" w:rsidRDefault="009832D1">
      <w:pPr>
        <w:spacing w:line="520" w:lineRule="exact"/>
        <w:ind w:firstLineChars="200" w:firstLine="562"/>
        <w:rPr>
          <w:rFonts w:eastAsia="仿宋_GB2312"/>
          <w:color w:val="000000"/>
          <w:sz w:val="28"/>
          <w:szCs w:val="28"/>
          <w:shd w:val="clear" w:color="auto" w:fill="FFFFFF"/>
        </w:rPr>
      </w:pPr>
      <w:r>
        <w:rPr>
          <w:rFonts w:eastAsia="仿宋_GB2312"/>
          <w:b/>
          <w:bCs/>
          <w:color w:val="000000"/>
          <w:kern w:val="0"/>
          <w:sz w:val="28"/>
          <w:szCs w:val="28"/>
        </w:rPr>
        <w:t>绩效目标：</w:t>
      </w:r>
      <w:r>
        <w:rPr>
          <w:rFonts w:eastAsia="仿宋_GB2312"/>
          <w:color w:val="000000"/>
          <w:kern w:val="0"/>
          <w:sz w:val="28"/>
          <w:szCs w:val="28"/>
        </w:rPr>
        <w:t>开发</w:t>
      </w:r>
      <w:r>
        <w:rPr>
          <w:rFonts w:eastAsia="仿宋_GB2312"/>
          <w:color w:val="000000"/>
          <w:kern w:val="0"/>
          <w:sz w:val="28"/>
          <w:szCs w:val="28"/>
        </w:rPr>
        <w:t>1</w:t>
      </w:r>
      <w:r>
        <w:rPr>
          <w:rFonts w:eastAsia="仿宋_GB2312"/>
          <w:color w:val="000000"/>
          <w:kern w:val="0"/>
          <w:sz w:val="28"/>
          <w:szCs w:val="28"/>
        </w:rPr>
        <w:t>套具有显著临床疗效的运动系统疾病诊治与康复新技术、新方法，建立诊疗与康复方案，较现有优势方案临床疗效水平有显著提升，或安全性提升、具有明显的卫生经济学优势，取得高质量临床循证证据，并纳入高级别临床指南或形成专家共识，在不少于</w:t>
      </w:r>
      <w:r>
        <w:rPr>
          <w:rFonts w:eastAsia="仿宋_GB2312"/>
          <w:color w:val="000000"/>
          <w:kern w:val="0"/>
          <w:sz w:val="28"/>
          <w:szCs w:val="28"/>
        </w:rPr>
        <w:t>5</w:t>
      </w:r>
      <w:r>
        <w:rPr>
          <w:rFonts w:eastAsia="仿宋_GB2312"/>
          <w:color w:val="000000"/>
          <w:kern w:val="0"/>
          <w:sz w:val="28"/>
          <w:szCs w:val="28"/>
        </w:rPr>
        <w:t>家医疗机构应用推广。</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b/>
          <w:bCs/>
          <w:color w:val="000000"/>
          <w:kern w:val="0"/>
          <w:sz w:val="28"/>
          <w:szCs w:val="28"/>
        </w:rPr>
        <w:t>申报主体：</w:t>
      </w:r>
      <w:r>
        <w:rPr>
          <w:rFonts w:eastAsia="仿宋_GB2312" w:hint="eastAsia"/>
          <w:color w:val="000000"/>
          <w:kern w:val="0"/>
          <w:sz w:val="28"/>
          <w:szCs w:val="28"/>
        </w:rPr>
        <w:t>医疗机构、医疗机构所属高等学校、临床医学研究中心，鼓励多学科交叉</w:t>
      </w:r>
    </w:p>
    <w:p w:rsidR="00C0146D" w:rsidRDefault="009832D1">
      <w:pPr>
        <w:spacing w:line="520" w:lineRule="exact"/>
        <w:ind w:firstLineChars="200" w:firstLine="562"/>
        <w:rPr>
          <w:rFonts w:eastAsia="仿宋_GB2312"/>
          <w:color w:val="000000"/>
          <w:sz w:val="28"/>
          <w:szCs w:val="28"/>
        </w:rPr>
      </w:pPr>
      <w:r>
        <w:rPr>
          <w:rFonts w:eastAsia="仿宋_GB2312"/>
          <w:b/>
          <w:bCs/>
          <w:color w:val="000000"/>
          <w:sz w:val="28"/>
          <w:szCs w:val="28"/>
        </w:rPr>
        <w:t>组织方式：</w:t>
      </w:r>
      <w:r>
        <w:rPr>
          <w:rFonts w:eastAsia="仿宋_GB2312"/>
          <w:color w:val="00000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w:t>
      </w:r>
      <w:r>
        <w:rPr>
          <w:rFonts w:eastAsia="仿宋_GB2312"/>
          <w:color w:val="000000"/>
          <w:kern w:val="0"/>
          <w:sz w:val="28"/>
          <w:szCs w:val="28"/>
        </w:rPr>
        <w:t>万元</w:t>
      </w:r>
      <w:r>
        <w:rPr>
          <w:rFonts w:eastAsia="仿宋_GB2312" w:hint="eastAsia"/>
          <w:color w:val="000000"/>
          <w:kern w:val="0"/>
          <w:sz w:val="28"/>
          <w:szCs w:val="28"/>
        </w:rPr>
        <w:t>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w:t>
      </w:r>
      <w:r>
        <w:rPr>
          <w:rFonts w:eastAsia="仿宋_GB2312"/>
          <w:color w:val="000000"/>
          <w:kern w:val="0"/>
          <w:sz w:val="28"/>
          <w:szCs w:val="28"/>
        </w:rPr>
        <w:t>年内</w:t>
      </w:r>
    </w:p>
    <w:p w:rsidR="00C0146D" w:rsidRDefault="009832D1">
      <w:pPr>
        <w:pStyle w:val="a0"/>
        <w:overflowPunct w:val="0"/>
        <w:autoSpaceDE w:val="0"/>
        <w:autoSpaceDN w:val="0"/>
        <w:spacing w:line="520" w:lineRule="exact"/>
        <w:ind w:left="0"/>
        <w:rPr>
          <w:rFonts w:eastAsia="仿宋_GB2312"/>
          <w:color w:val="000000"/>
          <w:sz w:val="28"/>
          <w:szCs w:val="28"/>
        </w:rPr>
      </w:pPr>
      <w:r>
        <w:rPr>
          <w:rFonts w:eastAsia="仿宋_GB2312" w:hint="eastAsia"/>
          <w:color w:val="000000"/>
          <w:sz w:val="28"/>
          <w:szCs w:val="28"/>
        </w:rPr>
        <w:lastRenderedPageBreak/>
        <w:t>*</w:t>
      </w:r>
      <w:r>
        <w:rPr>
          <w:rFonts w:eastAsia="仿宋_GB2312" w:hint="eastAsia"/>
          <w:color w:val="000000"/>
          <w:sz w:val="28"/>
          <w:szCs w:val="28"/>
        </w:rPr>
        <w:t>要求揭榜项目绩效目标全覆盖</w:t>
      </w:r>
    </w:p>
    <w:p w:rsidR="00C0146D" w:rsidRDefault="00C0146D">
      <w:pPr>
        <w:pStyle w:val="7"/>
        <w:spacing w:line="520" w:lineRule="exact"/>
        <w:ind w:left="0"/>
        <w:rPr>
          <w:color w:val="000000"/>
        </w:rPr>
      </w:pPr>
    </w:p>
    <w:p w:rsidR="00C0146D" w:rsidRDefault="009832D1">
      <w:pPr>
        <w:pStyle w:val="20"/>
        <w:spacing w:line="520" w:lineRule="exact"/>
        <w:ind w:firstLine="562"/>
        <w:rPr>
          <w:color w:val="000000"/>
        </w:rPr>
      </w:pPr>
      <w:r>
        <w:rPr>
          <w:color w:val="000000"/>
        </w:rPr>
        <w:t>10</w:t>
      </w:r>
      <w:r>
        <w:rPr>
          <w:color w:val="000000"/>
          <w:lang w:eastAsia="zh-Hans"/>
        </w:rPr>
        <w:t xml:space="preserve">. </w:t>
      </w:r>
      <w:r>
        <w:rPr>
          <w:color w:val="000000"/>
        </w:rPr>
        <w:t>榜单名称：口腔疾病诊治新技术研究</w:t>
      </w:r>
      <w:r>
        <w:rPr>
          <w:rFonts w:hint="eastAsia"/>
          <w:bCs/>
          <w:color w:val="000000"/>
          <w:kern w:val="0"/>
        </w:rPr>
        <w:t>（领雁）</w:t>
      </w:r>
    </w:p>
    <w:p w:rsidR="00C0146D" w:rsidRDefault="009832D1">
      <w:pPr>
        <w:spacing w:line="520" w:lineRule="exact"/>
        <w:ind w:firstLineChars="200" w:firstLine="562"/>
        <w:rPr>
          <w:rFonts w:eastAsia="仿宋_GB2312"/>
          <w:color w:val="000000"/>
          <w:kern w:val="0"/>
          <w:sz w:val="28"/>
          <w:szCs w:val="28"/>
          <w:lang w:val="zh-TW" w:eastAsia="zh-TW"/>
        </w:rPr>
      </w:pPr>
      <w:r>
        <w:rPr>
          <w:rFonts w:eastAsia="仿宋_GB2312"/>
          <w:b/>
          <w:color w:val="000000"/>
          <w:sz w:val="28"/>
          <w:szCs w:val="28"/>
          <w:shd w:val="clear" w:color="auto" w:fill="FFFFFF"/>
        </w:rPr>
        <w:t>主要研究内容：</w:t>
      </w:r>
      <w:r>
        <w:rPr>
          <w:rFonts w:eastAsia="仿宋_GB2312"/>
          <w:color w:val="000000"/>
          <w:sz w:val="28"/>
          <w:szCs w:val="28"/>
        </w:rPr>
        <w:t>围绕口腔疾病诊治临床需求，</w:t>
      </w:r>
      <w:r>
        <w:rPr>
          <w:rFonts w:eastAsia="仿宋_GB2312"/>
          <w:color w:val="000000"/>
          <w:sz w:val="28"/>
          <w:szCs w:val="28"/>
          <w:lang w:val="zh-TW"/>
        </w:rPr>
        <w:t>针对颌面部发育畸形、口腔颌面软硬组织缺损、颞下颌关节疾病、口腔黏膜疾病、牙体牙髓牙周病等口腔颌面重大常见疾病，以及口腔系统性疾病关联、口腔疾病的智慧诊断与管理，开展诊治新技术、新方法、</w:t>
      </w:r>
      <w:r>
        <w:rPr>
          <w:rFonts w:eastAsia="仿宋_GB2312"/>
          <w:color w:val="000000"/>
          <w:sz w:val="28"/>
          <w:szCs w:val="28"/>
        </w:rPr>
        <w:t>新材料、新器械</w:t>
      </w:r>
      <w:r>
        <w:rPr>
          <w:rFonts w:eastAsia="仿宋_GB2312"/>
          <w:color w:val="000000"/>
          <w:sz w:val="28"/>
          <w:szCs w:val="28"/>
          <w:lang w:val="zh-TW"/>
        </w:rPr>
        <w:t>研究。</w:t>
      </w:r>
    </w:p>
    <w:p w:rsidR="00C0146D" w:rsidRDefault="009832D1">
      <w:pPr>
        <w:spacing w:line="520" w:lineRule="exact"/>
        <w:ind w:firstLineChars="200" w:firstLine="562"/>
        <w:rPr>
          <w:rFonts w:eastAsia="仿宋_GB2312"/>
          <w:color w:val="000000"/>
          <w:kern w:val="0"/>
          <w:sz w:val="28"/>
          <w:szCs w:val="28"/>
        </w:rPr>
      </w:pPr>
      <w:r>
        <w:rPr>
          <w:rFonts w:eastAsia="仿宋_GB2312"/>
          <w:b/>
          <w:color w:val="000000"/>
          <w:sz w:val="28"/>
          <w:szCs w:val="28"/>
          <w:shd w:val="clear" w:color="auto" w:fill="FFFFFF"/>
        </w:rPr>
        <w:t>绩效目标：</w:t>
      </w:r>
      <w:r>
        <w:rPr>
          <w:rFonts w:eastAsia="仿宋_GB2312"/>
          <w:color w:val="000000"/>
          <w:kern w:val="0"/>
          <w:sz w:val="28"/>
          <w:szCs w:val="28"/>
        </w:rPr>
        <w:t>开发</w:t>
      </w:r>
      <w:r>
        <w:rPr>
          <w:rFonts w:eastAsia="仿宋_GB2312"/>
          <w:color w:val="000000"/>
          <w:kern w:val="0"/>
          <w:sz w:val="28"/>
          <w:szCs w:val="28"/>
        </w:rPr>
        <w:t>1</w:t>
      </w:r>
      <w:r>
        <w:rPr>
          <w:rFonts w:eastAsia="仿宋_GB2312"/>
          <w:color w:val="000000"/>
          <w:kern w:val="0"/>
          <w:sz w:val="28"/>
          <w:szCs w:val="28"/>
        </w:rPr>
        <w:t>套具有显著临床疗效的口腔疾病早期筛查、诊断、治疗新技术、新方法，建立诊疗方案，较现有优势方案临床疗效水平有显著提升，或安全性提升、具有明显的卫生经济学优势；获批开展有效例数的临床试验，取得高质量临床循证证据，并纳入高级别临床指南或形成专家共识，在不少于</w:t>
      </w:r>
      <w:r>
        <w:rPr>
          <w:rFonts w:eastAsia="仿宋_GB2312"/>
          <w:color w:val="000000"/>
          <w:kern w:val="0"/>
          <w:sz w:val="28"/>
          <w:szCs w:val="28"/>
        </w:rPr>
        <w:t>5</w:t>
      </w:r>
      <w:r>
        <w:rPr>
          <w:rFonts w:eastAsia="仿宋_GB2312"/>
          <w:color w:val="000000"/>
          <w:kern w:val="0"/>
          <w:sz w:val="28"/>
          <w:szCs w:val="28"/>
        </w:rPr>
        <w:t>家医疗机构</w:t>
      </w:r>
      <w:r>
        <w:rPr>
          <w:rFonts w:eastAsia="仿宋_GB2312"/>
          <w:color w:val="000000"/>
          <w:kern w:val="0"/>
          <w:sz w:val="28"/>
          <w:szCs w:val="28"/>
        </w:rPr>
        <w:t>应用推广。</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b/>
          <w:color w:val="000000"/>
          <w:sz w:val="28"/>
          <w:szCs w:val="28"/>
          <w:shd w:val="clear" w:color="auto" w:fill="FFFFFF"/>
        </w:rPr>
        <w:t>申报主体：</w:t>
      </w:r>
      <w:r>
        <w:rPr>
          <w:rFonts w:eastAsia="仿宋_GB2312" w:hint="eastAsia"/>
          <w:color w:val="000000"/>
          <w:kern w:val="0"/>
          <w:sz w:val="28"/>
          <w:szCs w:val="28"/>
        </w:rPr>
        <w:t>医疗机构、医疗机构所属高等学校、临床医学研究中心，鼓励多学科交叉</w:t>
      </w:r>
    </w:p>
    <w:p w:rsidR="00C0146D" w:rsidRDefault="009832D1">
      <w:pPr>
        <w:spacing w:line="520" w:lineRule="exact"/>
        <w:ind w:firstLineChars="200" w:firstLine="562"/>
        <w:rPr>
          <w:rFonts w:eastAsia="仿宋_GB2312"/>
          <w:color w:val="000000"/>
          <w:sz w:val="28"/>
          <w:szCs w:val="28"/>
        </w:rPr>
      </w:pPr>
      <w:r>
        <w:rPr>
          <w:rFonts w:eastAsia="仿宋_GB2312"/>
          <w:b/>
          <w:bCs/>
          <w:color w:val="000000"/>
          <w:sz w:val="28"/>
          <w:szCs w:val="28"/>
        </w:rPr>
        <w:t>组织方式：</w:t>
      </w:r>
      <w:r>
        <w:rPr>
          <w:rFonts w:eastAsia="仿宋_GB2312"/>
          <w:color w:val="00000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w:t>
      </w:r>
      <w:r>
        <w:rPr>
          <w:rFonts w:eastAsia="仿宋_GB2312"/>
          <w:color w:val="000000"/>
          <w:kern w:val="0"/>
          <w:sz w:val="28"/>
          <w:szCs w:val="28"/>
        </w:rPr>
        <w:t>万元</w:t>
      </w:r>
      <w:r>
        <w:rPr>
          <w:rFonts w:eastAsia="仿宋_GB2312" w:hint="eastAsia"/>
          <w:color w:val="000000"/>
          <w:kern w:val="0"/>
          <w:sz w:val="28"/>
          <w:szCs w:val="28"/>
        </w:rPr>
        <w:t>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w:t>
      </w:r>
      <w:r>
        <w:rPr>
          <w:rFonts w:eastAsia="仿宋_GB2312"/>
          <w:color w:val="000000"/>
          <w:kern w:val="0"/>
          <w:sz w:val="28"/>
          <w:szCs w:val="28"/>
        </w:rPr>
        <w:t>年内</w:t>
      </w:r>
    </w:p>
    <w:p w:rsidR="00C0146D" w:rsidRDefault="009832D1">
      <w:pPr>
        <w:pStyle w:val="a0"/>
        <w:overflowPunct w:val="0"/>
        <w:autoSpaceDE w:val="0"/>
        <w:autoSpaceDN w:val="0"/>
        <w:spacing w:line="520" w:lineRule="exact"/>
        <w:ind w:left="0"/>
        <w:rPr>
          <w:rFonts w:eastAsia="仿宋_GB2312"/>
          <w:color w:val="000000"/>
          <w:sz w:val="28"/>
          <w:szCs w:val="28"/>
        </w:rPr>
      </w:pPr>
      <w:r>
        <w:rPr>
          <w:rFonts w:eastAsia="仿宋_GB2312" w:hint="eastAsia"/>
          <w:color w:val="000000"/>
          <w:sz w:val="28"/>
          <w:szCs w:val="28"/>
        </w:rPr>
        <w:t>*</w:t>
      </w:r>
      <w:r>
        <w:rPr>
          <w:rFonts w:eastAsia="仿宋_GB2312" w:hint="eastAsia"/>
          <w:color w:val="000000"/>
          <w:sz w:val="28"/>
          <w:szCs w:val="28"/>
        </w:rPr>
        <w:t>要求揭榜项目绩效目标全覆盖</w:t>
      </w:r>
    </w:p>
    <w:p w:rsidR="00C0146D" w:rsidRDefault="00C0146D">
      <w:pPr>
        <w:pStyle w:val="7"/>
        <w:spacing w:line="520" w:lineRule="exact"/>
        <w:ind w:left="0"/>
        <w:rPr>
          <w:color w:val="000000"/>
        </w:rPr>
      </w:pPr>
    </w:p>
    <w:p w:rsidR="00C0146D" w:rsidRDefault="009832D1">
      <w:pPr>
        <w:pStyle w:val="20"/>
        <w:spacing w:line="520" w:lineRule="exact"/>
        <w:ind w:firstLine="562"/>
        <w:rPr>
          <w:color w:val="000000"/>
        </w:rPr>
      </w:pPr>
      <w:r>
        <w:rPr>
          <w:color w:val="000000"/>
        </w:rPr>
        <w:lastRenderedPageBreak/>
        <w:t>11</w:t>
      </w:r>
      <w:r>
        <w:rPr>
          <w:color w:val="000000"/>
          <w:lang w:eastAsia="zh-Hans"/>
        </w:rPr>
        <w:t xml:space="preserve">. </w:t>
      </w:r>
      <w:r>
        <w:rPr>
          <w:color w:val="000000"/>
        </w:rPr>
        <w:t>榜单名称：泌尿系统疾病诊治新技术研究</w:t>
      </w:r>
      <w:r>
        <w:rPr>
          <w:rFonts w:hint="eastAsia"/>
          <w:bCs/>
          <w:color w:val="000000"/>
          <w:kern w:val="0"/>
        </w:rPr>
        <w:t>（领雁）</w:t>
      </w:r>
    </w:p>
    <w:p w:rsidR="00C0146D" w:rsidRDefault="009832D1">
      <w:pPr>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主要研究内容：</w:t>
      </w:r>
      <w:r>
        <w:rPr>
          <w:rFonts w:eastAsia="仿宋_GB2312"/>
          <w:color w:val="000000"/>
          <w:sz w:val="28"/>
          <w:szCs w:val="28"/>
        </w:rPr>
        <w:t>围绕泌尿系统疾病诊治临床需求，针对泌尿系结石、尿控异常、前列腺疾病、男性性功能障碍，以及糖尿病肾病、微小病变型肾病综合征、特发性膜性肾病、紫癜性肾炎等原发性</w:t>
      </w:r>
      <w:r>
        <w:rPr>
          <w:rFonts w:eastAsia="仿宋_GB2312"/>
          <w:color w:val="000000"/>
          <w:sz w:val="28"/>
          <w:szCs w:val="28"/>
        </w:rPr>
        <w:t>/</w:t>
      </w:r>
      <w:r>
        <w:rPr>
          <w:rFonts w:eastAsia="仿宋_GB2312"/>
          <w:color w:val="000000"/>
          <w:sz w:val="28"/>
          <w:szCs w:val="28"/>
        </w:rPr>
        <w:t>继发性肾小球疾病等泌尿系统疾病，结合人工智能超声、</w:t>
      </w:r>
      <w:r>
        <w:rPr>
          <w:rFonts w:eastAsia="仿宋_GB2312"/>
          <w:bCs/>
          <w:color w:val="000000"/>
          <w:sz w:val="28"/>
          <w:szCs w:val="28"/>
        </w:rPr>
        <w:t>分子影像技术、</w:t>
      </w:r>
      <w:r>
        <w:rPr>
          <w:rFonts w:eastAsia="仿宋_GB2312"/>
          <w:color w:val="000000"/>
          <w:sz w:val="28"/>
          <w:szCs w:val="28"/>
        </w:rPr>
        <w:t>基因测序等技术手段，</w:t>
      </w:r>
      <w:r>
        <w:rPr>
          <w:rFonts w:eastAsia="仿宋_GB2312"/>
          <w:bCs/>
          <w:color w:val="000000"/>
          <w:sz w:val="28"/>
          <w:szCs w:val="28"/>
        </w:rPr>
        <w:t>建立适应临床诊疗需要的精准诊断评估体系</w:t>
      </w:r>
      <w:r>
        <w:rPr>
          <w:rFonts w:eastAsia="仿宋_GB2312"/>
          <w:color w:val="000000"/>
          <w:sz w:val="28"/>
          <w:szCs w:val="28"/>
        </w:rPr>
        <w:t>及预后监测模型</w:t>
      </w:r>
      <w:r>
        <w:rPr>
          <w:rFonts w:eastAsia="仿宋_GB2312"/>
          <w:bCs/>
          <w:color w:val="000000"/>
          <w:sz w:val="28"/>
          <w:szCs w:val="28"/>
        </w:rPr>
        <w:t>；</w:t>
      </w:r>
      <w:r>
        <w:rPr>
          <w:rFonts w:eastAsia="仿宋_GB2312"/>
          <w:color w:val="000000"/>
          <w:sz w:val="28"/>
          <w:szCs w:val="28"/>
        </w:rPr>
        <w:t>开展早期筛查、临床诊治及人群干预新技术、新方法研究。</w:t>
      </w:r>
    </w:p>
    <w:p w:rsidR="00C0146D" w:rsidRDefault="009832D1">
      <w:pPr>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绩效目标：</w:t>
      </w:r>
      <w:r>
        <w:rPr>
          <w:rFonts w:eastAsia="仿宋_GB2312"/>
          <w:color w:val="000000"/>
          <w:kern w:val="0"/>
          <w:sz w:val="28"/>
          <w:szCs w:val="28"/>
        </w:rPr>
        <w:t>开发</w:t>
      </w:r>
      <w:r>
        <w:rPr>
          <w:rFonts w:eastAsia="仿宋_GB2312"/>
          <w:color w:val="000000"/>
          <w:kern w:val="0"/>
          <w:sz w:val="28"/>
          <w:szCs w:val="28"/>
        </w:rPr>
        <w:t>1</w:t>
      </w:r>
      <w:r>
        <w:rPr>
          <w:rFonts w:eastAsia="仿宋_GB2312"/>
          <w:color w:val="000000"/>
          <w:kern w:val="0"/>
          <w:sz w:val="28"/>
          <w:szCs w:val="28"/>
        </w:rPr>
        <w:t>套具有显著临床疗效的泌尿系统疾病早期筛查、诊断、治疗新技术、新方法，建立诊疗方案，较现有优势方案临床疗效水平有显著提升，或安全性提升、具有明显的卫生经济学优势，取得高质量临床循证证据，并纳入高级别临床指南或形成专家共识，在不少于</w:t>
      </w:r>
      <w:r>
        <w:rPr>
          <w:rFonts w:eastAsia="仿宋_GB2312"/>
          <w:color w:val="000000"/>
          <w:kern w:val="0"/>
          <w:sz w:val="28"/>
          <w:szCs w:val="28"/>
        </w:rPr>
        <w:t>5</w:t>
      </w:r>
      <w:r>
        <w:rPr>
          <w:rFonts w:eastAsia="仿宋_GB2312"/>
          <w:color w:val="000000"/>
          <w:kern w:val="0"/>
          <w:sz w:val="28"/>
          <w:szCs w:val="28"/>
        </w:rPr>
        <w:t>家医疗机构应用推广。</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b/>
          <w:bCs/>
          <w:color w:val="000000"/>
          <w:kern w:val="0"/>
          <w:sz w:val="28"/>
          <w:szCs w:val="28"/>
        </w:rPr>
        <w:t>申报主体：</w:t>
      </w:r>
      <w:r>
        <w:rPr>
          <w:rFonts w:eastAsia="仿宋_GB2312" w:hint="eastAsia"/>
          <w:color w:val="000000"/>
          <w:kern w:val="0"/>
          <w:sz w:val="28"/>
          <w:szCs w:val="28"/>
        </w:rPr>
        <w:t>医疗机构、医疗机构所属高等学校、临床医学研究中心，鼓励多学科交叉</w:t>
      </w:r>
    </w:p>
    <w:p w:rsidR="00C0146D" w:rsidRDefault="009832D1">
      <w:pPr>
        <w:spacing w:line="520" w:lineRule="exact"/>
        <w:ind w:firstLineChars="200" w:firstLine="562"/>
        <w:rPr>
          <w:rFonts w:eastAsia="仿宋_GB2312"/>
          <w:color w:val="000000"/>
          <w:sz w:val="28"/>
          <w:szCs w:val="28"/>
        </w:rPr>
      </w:pPr>
      <w:r>
        <w:rPr>
          <w:rFonts w:eastAsia="仿宋_GB2312"/>
          <w:b/>
          <w:bCs/>
          <w:color w:val="000000"/>
          <w:sz w:val="28"/>
          <w:szCs w:val="28"/>
        </w:rPr>
        <w:t>组织方式：</w:t>
      </w:r>
      <w:r>
        <w:rPr>
          <w:rFonts w:eastAsia="仿宋_GB2312"/>
          <w:color w:val="00000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w:t>
      </w:r>
      <w:r>
        <w:rPr>
          <w:rFonts w:eastAsia="仿宋_GB2312"/>
          <w:color w:val="000000"/>
          <w:kern w:val="0"/>
          <w:sz w:val="28"/>
          <w:szCs w:val="28"/>
        </w:rPr>
        <w:t>万元</w:t>
      </w:r>
      <w:r>
        <w:rPr>
          <w:rFonts w:eastAsia="仿宋_GB2312" w:hint="eastAsia"/>
          <w:color w:val="000000"/>
          <w:kern w:val="0"/>
          <w:sz w:val="28"/>
          <w:szCs w:val="28"/>
        </w:rPr>
        <w:t>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w:t>
      </w:r>
      <w:r>
        <w:rPr>
          <w:rFonts w:eastAsia="仿宋_GB2312"/>
          <w:color w:val="000000"/>
          <w:kern w:val="0"/>
          <w:sz w:val="28"/>
          <w:szCs w:val="28"/>
        </w:rPr>
        <w:t>年内</w:t>
      </w:r>
    </w:p>
    <w:p w:rsidR="00C0146D" w:rsidRDefault="009832D1">
      <w:pPr>
        <w:overflowPunct w:val="0"/>
        <w:autoSpaceDE w:val="0"/>
        <w:autoSpaceDN w:val="0"/>
        <w:spacing w:line="520" w:lineRule="exact"/>
        <w:rPr>
          <w:rFonts w:eastAsia="仿宋_GB2312"/>
          <w:color w:val="000000"/>
          <w:sz w:val="28"/>
          <w:szCs w:val="28"/>
        </w:rPr>
      </w:pPr>
      <w:r>
        <w:rPr>
          <w:rFonts w:eastAsia="仿宋_GB2312" w:hint="eastAsia"/>
          <w:color w:val="000000"/>
          <w:sz w:val="28"/>
          <w:szCs w:val="28"/>
        </w:rPr>
        <w:t>*</w:t>
      </w:r>
      <w:r>
        <w:rPr>
          <w:rFonts w:eastAsia="仿宋_GB2312" w:hint="eastAsia"/>
          <w:color w:val="000000"/>
          <w:sz w:val="28"/>
          <w:szCs w:val="28"/>
        </w:rPr>
        <w:t>要求揭榜项目绩效目标全覆盖</w:t>
      </w:r>
    </w:p>
    <w:p w:rsidR="00C0146D" w:rsidRDefault="00C0146D">
      <w:pPr>
        <w:pStyle w:val="20"/>
        <w:spacing w:line="520" w:lineRule="exact"/>
        <w:ind w:firstLine="562"/>
        <w:rPr>
          <w:color w:val="000000"/>
        </w:rPr>
      </w:pPr>
    </w:p>
    <w:p w:rsidR="00C0146D" w:rsidRDefault="009832D1">
      <w:pPr>
        <w:pStyle w:val="20"/>
        <w:spacing w:line="520" w:lineRule="exact"/>
        <w:ind w:firstLine="562"/>
        <w:rPr>
          <w:color w:val="000000"/>
        </w:rPr>
      </w:pPr>
      <w:r>
        <w:rPr>
          <w:color w:val="000000"/>
        </w:rPr>
        <w:t>12</w:t>
      </w:r>
      <w:r>
        <w:rPr>
          <w:color w:val="000000"/>
          <w:lang w:eastAsia="zh-Hans"/>
        </w:rPr>
        <w:t xml:space="preserve">. </w:t>
      </w:r>
      <w:r>
        <w:rPr>
          <w:color w:val="000000"/>
        </w:rPr>
        <w:t>榜单名称：耳鼻喉</w:t>
      </w:r>
      <w:r>
        <w:rPr>
          <w:rFonts w:hint="eastAsia"/>
          <w:color w:val="000000"/>
        </w:rPr>
        <w:t>疾病</w:t>
      </w:r>
      <w:r>
        <w:rPr>
          <w:color w:val="000000"/>
        </w:rPr>
        <w:t>、皮肤性病与风湿免疫疾病诊治新技术研究</w:t>
      </w:r>
      <w:r>
        <w:rPr>
          <w:rFonts w:hint="eastAsia"/>
          <w:bCs/>
          <w:color w:val="000000"/>
          <w:kern w:val="0"/>
        </w:rPr>
        <w:t>（领雁）</w:t>
      </w:r>
    </w:p>
    <w:p w:rsidR="00C0146D" w:rsidRDefault="009832D1">
      <w:pPr>
        <w:spacing w:line="520" w:lineRule="exact"/>
        <w:ind w:firstLineChars="200" w:firstLine="562"/>
        <w:rPr>
          <w:rFonts w:eastAsia="仿宋_GB2312"/>
          <w:color w:val="000000"/>
          <w:sz w:val="28"/>
          <w:szCs w:val="28"/>
        </w:rPr>
      </w:pPr>
      <w:r>
        <w:rPr>
          <w:rFonts w:eastAsia="仿宋_GB2312"/>
          <w:b/>
          <w:color w:val="000000"/>
          <w:sz w:val="28"/>
          <w:szCs w:val="28"/>
          <w:shd w:val="clear" w:color="auto" w:fill="FFFFFF"/>
          <w:lang w:val="zh-TW" w:eastAsia="zh-TW"/>
        </w:rPr>
        <w:lastRenderedPageBreak/>
        <w:t>主要研究内容：</w:t>
      </w:r>
      <w:r>
        <w:rPr>
          <w:rFonts w:eastAsia="仿宋_GB2312"/>
          <w:color w:val="000000"/>
          <w:sz w:val="28"/>
          <w:szCs w:val="28"/>
          <w:shd w:val="clear" w:color="auto" w:fill="FFFFFF"/>
          <w:lang w:val="zh-TW" w:eastAsia="zh-TW"/>
        </w:rPr>
        <w:t>围绕耳鼻喉、皮肤性病与风湿免疫疾病诊治临床需求，重点针对重大嗓音疾病、各种原因引起的喉功能疾病、不同病因引起的听力损失、</w:t>
      </w:r>
      <w:r>
        <w:rPr>
          <w:rFonts w:eastAsia="仿宋_GB2312"/>
          <w:color w:val="000000"/>
          <w:sz w:val="28"/>
          <w:szCs w:val="28"/>
          <w:shd w:val="clear" w:color="auto" w:fill="FFFFFF"/>
          <w:lang w:eastAsia="zh-TW"/>
        </w:rPr>
        <w:t>皮肤性病、风湿免疫疾病等开展临床诊断病情评估、重要并发症防治和治疗新技术、新方法研究。</w:t>
      </w:r>
    </w:p>
    <w:p w:rsidR="00C0146D" w:rsidRDefault="009832D1">
      <w:pPr>
        <w:spacing w:line="520" w:lineRule="exact"/>
        <w:ind w:firstLineChars="200" w:firstLine="562"/>
        <w:rPr>
          <w:rFonts w:eastAsia="仿宋_GB2312"/>
          <w:b/>
          <w:color w:val="000000"/>
          <w:sz w:val="28"/>
          <w:szCs w:val="28"/>
          <w:shd w:val="clear" w:color="auto" w:fill="FFFFFF"/>
        </w:rPr>
      </w:pPr>
      <w:r>
        <w:rPr>
          <w:rFonts w:eastAsia="仿宋_GB2312"/>
          <w:b/>
          <w:color w:val="000000"/>
          <w:sz w:val="28"/>
          <w:szCs w:val="28"/>
          <w:shd w:val="clear" w:color="auto" w:fill="FFFFFF"/>
        </w:rPr>
        <w:t>绩效目标：</w:t>
      </w:r>
      <w:r>
        <w:rPr>
          <w:rFonts w:eastAsia="仿宋_GB2312"/>
          <w:color w:val="000000"/>
          <w:kern w:val="0"/>
          <w:sz w:val="28"/>
          <w:szCs w:val="28"/>
        </w:rPr>
        <w:t>开发</w:t>
      </w:r>
      <w:r>
        <w:rPr>
          <w:rFonts w:eastAsia="仿宋_GB2312"/>
          <w:color w:val="000000"/>
          <w:kern w:val="0"/>
          <w:sz w:val="28"/>
          <w:szCs w:val="28"/>
        </w:rPr>
        <w:t>1</w:t>
      </w:r>
      <w:r>
        <w:rPr>
          <w:rFonts w:eastAsia="仿宋_GB2312"/>
          <w:color w:val="000000"/>
          <w:kern w:val="0"/>
          <w:sz w:val="28"/>
          <w:szCs w:val="28"/>
        </w:rPr>
        <w:t>套具有显著临床疗效的耳鼻喉疾病、皮肤性病与风湿免疫疾病诊治新技术、新方法，建立诊疗方案，较现有优势方案临床疗效水平有显著提升，或安全性提升、具有明显的卫生经济学优势；取得高质量临床循证证据，并纳入高级别临床指南或形成专家共识，在不少于</w:t>
      </w:r>
      <w:r>
        <w:rPr>
          <w:rFonts w:eastAsia="仿宋_GB2312"/>
          <w:color w:val="000000"/>
          <w:kern w:val="0"/>
          <w:sz w:val="28"/>
          <w:szCs w:val="28"/>
        </w:rPr>
        <w:t>5</w:t>
      </w:r>
      <w:r>
        <w:rPr>
          <w:rFonts w:eastAsia="仿宋_GB2312"/>
          <w:color w:val="000000"/>
          <w:kern w:val="0"/>
          <w:sz w:val="28"/>
          <w:szCs w:val="28"/>
        </w:rPr>
        <w:t>家医疗机构应用推广。</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b/>
          <w:bCs/>
          <w:color w:val="000000"/>
          <w:sz w:val="28"/>
          <w:szCs w:val="28"/>
          <w:lang w:val="zh-TW" w:eastAsia="zh-TW"/>
        </w:rPr>
        <w:t>申报主体：</w:t>
      </w:r>
      <w:r>
        <w:rPr>
          <w:rFonts w:eastAsia="仿宋_GB2312" w:hint="eastAsia"/>
          <w:color w:val="000000"/>
          <w:kern w:val="0"/>
          <w:sz w:val="28"/>
          <w:szCs w:val="28"/>
        </w:rPr>
        <w:t>医疗机构、医疗机构所属高等学校、临床医学研究中心，鼓励多学科交叉</w:t>
      </w:r>
    </w:p>
    <w:p w:rsidR="00C0146D" w:rsidRDefault="009832D1">
      <w:pPr>
        <w:spacing w:line="520" w:lineRule="exact"/>
        <w:ind w:firstLineChars="200" w:firstLine="562"/>
        <w:rPr>
          <w:rFonts w:eastAsia="仿宋_GB2312"/>
          <w:color w:val="000000"/>
          <w:sz w:val="28"/>
          <w:szCs w:val="28"/>
        </w:rPr>
      </w:pPr>
      <w:r>
        <w:rPr>
          <w:rFonts w:eastAsia="仿宋_GB2312"/>
          <w:b/>
          <w:bCs/>
          <w:color w:val="000000"/>
          <w:sz w:val="28"/>
          <w:szCs w:val="28"/>
        </w:rPr>
        <w:t>组织方式：</w:t>
      </w:r>
      <w:r>
        <w:rPr>
          <w:rFonts w:eastAsia="仿宋_GB2312"/>
          <w:color w:val="00000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w:t>
      </w:r>
      <w:r>
        <w:rPr>
          <w:rFonts w:eastAsia="仿宋_GB2312"/>
          <w:color w:val="000000"/>
          <w:kern w:val="0"/>
          <w:sz w:val="28"/>
          <w:szCs w:val="28"/>
        </w:rPr>
        <w:t>万元</w:t>
      </w:r>
      <w:r>
        <w:rPr>
          <w:rFonts w:eastAsia="仿宋_GB2312" w:hint="eastAsia"/>
          <w:color w:val="000000"/>
          <w:kern w:val="0"/>
          <w:sz w:val="28"/>
          <w:szCs w:val="28"/>
        </w:rPr>
        <w:t>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w:t>
      </w:r>
      <w:r>
        <w:rPr>
          <w:rFonts w:eastAsia="仿宋_GB2312"/>
          <w:color w:val="000000"/>
          <w:kern w:val="0"/>
          <w:sz w:val="28"/>
          <w:szCs w:val="28"/>
        </w:rPr>
        <w:t>年内</w:t>
      </w:r>
    </w:p>
    <w:p w:rsidR="00C0146D" w:rsidRDefault="009832D1">
      <w:pPr>
        <w:overflowPunct w:val="0"/>
        <w:autoSpaceDE w:val="0"/>
        <w:autoSpaceDN w:val="0"/>
        <w:spacing w:line="520" w:lineRule="exact"/>
        <w:rPr>
          <w:rFonts w:eastAsia="仿宋_GB2312"/>
          <w:color w:val="000000"/>
          <w:sz w:val="28"/>
          <w:szCs w:val="28"/>
        </w:rPr>
      </w:pPr>
      <w:r>
        <w:rPr>
          <w:rFonts w:eastAsia="仿宋_GB2312" w:hint="eastAsia"/>
          <w:color w:val="000000"/>
          <w:sz w:val="28"/>
          <w:szCs w:val="28"/>
        </w:rPr>
        <w:t>*</w:t>
      </w:r>
      <w:r>
        <w:rPr>
          <w:rFonts w:eastAsia="仿宋_GB2312" w:hint="eastAsia"/>
          <w:color w:val="000000"/>
          <w:sz w:val="28"/>
          <w:szCs w:val="28"/>
        </w:rPr>
        <w:t>要求揭榜项目绩效目标全覆盖</w:t>
      </w:r>
    </w:p>
    <w:p w:rsidR="00C0146D" w:rsidRDefault="00C0146D">
      <w:pPr>
        <w:pStyle w:val="20"/>
        <w:spacing w:line="520" w:lineRule="exact"/>
        <w:ind w:firstLine="562"/>
        <w:rPr>
          <w:color w:val="000000"/>
        </w:rPr>
      </w:pPr>
    </w:p>
    <w:p w:rsidR="00C0146D" w:rsidRDefault="009832D1">
      <w:pPr>
        <w:pStyle w:val="20"/>
        <w:spacing w:line="520" w:lineRule="exact"/>
        <w:ind w:firstLine="562"/>
        <w:rPr>
          <w:color w:val="000000"/>
        </w:rPr>
      </w:pPr>
      <w:r>
        <w:rPr>
          <w:color w:val="000000"/>
        </w:rPr>
        <w:t>13</w:t>
      </w:r>
      <w:r>
        <w:rPr>
          <w:color w:val="000000"/>
          <w:lang w:eastAsia="zh-Hans"/>
        </w:rPr>
        <w:t xml:space="preserve">. </w:t>
      </w:r>
      <w:r>
        <w:rPr>
          <w:color w:val="000000"/>
        </w:rPr>
        <w:t>榜单名称：基层卫生适宜新技术应用及示范</w:t>
      </w:r>
      <w:r>
        <w:rPr>
          <w:rFonts w:hint="eastAsia"/>
          <w:color w:val="000000"/>
        </w:rPr>
        <w:t>（社会公益）</w:t>
      </w:r>
    </w:p>
    <w:p w:rsidR="00C0146D" w:rsidRDefault="009832D1">
      <w:pPr>
        <w:spacing w:line="520" w:lineRule="exact"/>
        <w:ind w:firstLineChars="200" w:firstLine="562"/>
        <w:rPr>
          <w:rFonts w:eastAsia="仿宋_GB2312"/>
          <w:b/>
          <w:bCs/>
          <w:color w:val="000000"/>
          <w:sz w:val="28"/>
          <w:szCs w:val="28"/>
        </w:rPr>
      </w:pPr>
      <w:r>
        <w:rPr>
          <w:rFonts w:eastAsia="仿宋_GB2312"/>
          <w:b/>
          <w:bCs/>
          <w:color w:val="000000"/>
          <w:sz w:val="28"/>
          <w:szCs w:val="28"/>
        </w:rPr>
        <w:t>主</w:t>
      </w:r>
      <w:r>
        <w:rPr>
          <w:rFonts w:eastAsia="仿宋_GB2312"/>
          <w:b/>
          <w:bCs/>
          <w:color w:val="000000"/>
          <w:sz w:val="28"/>
          <w:szCs w:val="28"/>
        </w:rPr>
        <w:t>要研究内容：</w:t>
      </w:r>
      <w:r>
        <w:rPr>
          <w:rFonts w:eastAsia="仿宋_GB2312"/>
          <w:color w:val="000000"/>
          <w:sz w:val="28"/>
          <w:szCs w:val="28"/>
        </w:rPr>
        <w:t>为支撑共同富裕示范区建设，推进医疗服务均质化发展，促进临床重大科研成果快速向基层医疗卫生机构转化，</w:t>
      </w:r>
      <w:r>
        <w:rPr>
          <w:rFonts w:eastAsia="仿宋_GB2312"/>
          <w:color w:val="000000"/>
          <w:sz w:val="28"/>
          <w:szCs w:val="28"/>
          <w:lang w:val="zh-TW"/>
        </w:rPr>
        <w:t>申报项目采取系统化、机制化、数字化的普及推广</w:t>
      </w:r>
      <w:r>
        <w:rPr>
          <w:rFonts w:eastAsia="仿宋_GB2312"/>
          <w:color w:val="000000"/>
          <w:sz w:val="28"/>
          <w:szCs w:val="28"/>
        </w:rPr>
        <w:t>手段</w:t>
      </w:r>
      <w:r>
        <w:rPr>
          <w:rFonts w:eastAsia="仿宋_GB2312"/>
          <w:color w:val="000000"/>
          <w:sz w:val="28"/>
          <w:szCs w:val="28"/>
          <w:lang w:val="zh-TW"/>
        </w:rPr>
        <w:t>，针对重大高发疾病，重大职业病、慢性</w:t>
      </w:r>
      <w:r>
        <w:rPr>
          <w:rFonts w:eastAsia="仿宋_GB2312"/>
          <w:color w:val="000000"/>
          <w:sz w:val="28"/>
          <w:szCs w:val="28"/>
          <w:lang w:val="zh-TW"/>
        </w:rPr>
        <w:lastRenderedPageBreak/>
        <w:t>病等重大健康问题，将国内外安全、有效、先进、经济但尚未在基层医疗机构广泛开展的</w:t>
      </w:r>
      <w:r>
        <w:rPr>
          <w:rFonts w:eastAsia="仿宋_GB2312"/>
          <w:color w:val="000000"/>
          <w:sz w:val="28"/>
          <w:szCs w:val="28"/>
        </w:rPr>
        <w:t>诊治新技术</w:t>
      </w:r>
      <w:r>
        <w:rPr>
          <w:rFonts w:eastAsia="仿宋_GB2312"/>
          <w:color w:val="000000"/>
          <w:sz w:val="28"/>
          <w:szCs w:val="28"/>
          <w:lang w:val="zh-TW"/>
        </w:rPr>
        <w:t>，向县级医疗卫生机构、乡镇卫生院和社区卫生服务中心进行推广示范使用。</w:t>
      </w:r>
    </w:p>
    <w:p w:rsidR="00C0146D" w:rsidRDefault="009832D1">
      <w:pPr>
        <w:spacing w:line="520" w:lineRule="exact"/>
        <w:ind w:firstLineChars="200" w:firstLine="562"/>
        <w:rPr>
          <w:rFonts w:eastAsia="仿宋_GB2312"/>
          <w:color w:val="000000"/>
          <w:sz w:val="28"/>
          <w:szCs w:val="28"/>
        </w:rPr>
      </w:pPr>
      <w:r>
        <w:rPr>
          <w:rFonts w:eastAsia="仿宋_GB2312"/>
          <w:b/>
          <w:bCs/>
          <w:color w:val="000000"/>
          <w:sz w:val="28"/>
          <w:szCs w:val="28"/>
        </w:rPr>
        <w:t>绩效目标：</w:t>
      </w:r>
      <w:r>
        <w:rPr>
          <w:rFonts w:eastAsia="仿宋_GB2312"/>
          <w:color w:val="000000"/>
          <w:sz w:val="28"/>
          <w:szCs w:val="28"/>
          <w:lang w:val="zh-TW" w:eastAsia="zh-TW"/>
        </w:rPr>
        <w:t>选择不少于</w:t>
      </w:r>
      <w:r>
        <w:rPr>
          <w:rFonts w:eastAsia="仿宋_GB2312"/>
          <w:color w:val="000000"/>
          <w:sz w:val="28"/>
          <w:szCs w:val="28"/>
          <w:lang w:val="zh-TW" w:eastAsia="zh-TW"/>
        </w:rPr>
        <w:t>5</w:t>
      </w:r>
      <w:r>
        <w:rPr>
          <w:rFonts w:eastAsia="仿宋_GB2312"/>
          <w:color w:val="000000"/>
          <w:sz w:val="28"/>
          <w:szCs w:val="28"/>
          <w:lang w:val="zh-TW" w:eastAsia="zh-TW"/>
        </w:rPr>
        <w:t>项适宜新技术进行应用示范研究，覆盖不低于</w:t>
      </w:r>
      <w:r>
        <w:rPr>
          <w:rFonts w:eastAsia="仿宋_GB2312"/>
          <w:color w:val="000000"/>
          <w:sz w:val="28"/>
          <w:szCs w:val="28"/>
          <w:lang w:val="zh-TW" w:eastAsia="zh-TW"/>
        </w:rPr>
        <w:t>10</w:t>
      </w:r>
      <w:r>
        <w:rPr>
          <w:rFonts w:eastAsia="仿宋_GB2312"/>
          <w:color w:val="000000"/>
          <w:sz w:val="28"/>
          <w:szCs w:val="28"/>
          <w:lang w:val="zh-TW" w:eastAsia="zh-TW"/>
        </w:rPr>
        <w:t>个基层医疗</w:t>
      </w:r>
      <w:r>
        <w:rPr>
          <w:rFonts w:eastAsia="仿宋_GB2312"/>
          <w:color w:val="000000"/>
          <w:sz w:val="28"/>
          <w:szCs w:val="28"/>
          <w:lang w:eastAsia="zh-TW"/>
        </w:rPr>
        <w:t>卫生</w:t>
      </w:r>
      <w:r>
        <w:rPr>
          <w:rFonts w:eastAsia="仿宋_GB2312"/>
          <w:color w:val="000000"/>
          <w:sz w:val="28"/>
          <w:szCs w:val="28"/>
          <w:lang w:val="zh-TW" w:eastAsia="zh-TW"/>
        </w:rPr>
        <w:t>机构。通过项目实施，接受技术方</w:t>
      </w:r>
      <w:r>
        <w:rPr>
          <w:rFonts w:eastAsia="仿宋_GB2312"/>
          <w:color w:val="000000"/>
          <w:sz w:val="28"/>
          <w:szCs w:val="28"/>
          <w:lang w:val="zh-TW" w:eastAsia="zh-TW"/>
        </w:rPr>
        <w:t>80%</w:t>
      </w:r>
      <w:r>
        <w:rPr>
          <w:rFonts w:eastAsia="仿宋_GB2312"/>
          <w:color w:val="000000"/>
          <w:sz w:val="28"/>
          <w:szCs w:val="28"/>
          <w:lang w:val="zh-TW" w:eastAsia="zh-TW"/>
        </w:rPr>
        <w:t>以上人员能够应用所学的技术进行服务；技术的安全性、有效性、经济性等方面与被替代的技术相比有明显提高，在基层医疗机构得到规范化诊疗，基层医疗卫生从业人员的服务能力与水平显著性提高。</w:t>
      </w:r>
    </w:p>
    <w:p w:rsidR="00C0146D" w:rsidRDefault="009832D1">
      <w:pPr>
        <w:spacing w:line="520" w:lineRule="exact"/>
        <w:ind w:firstLineChars="200" w:firstLine="562"/>
        <w:rPr>
          <w:rFonts w:eastAsia="仿宋_GB2312"/>
          <w:color w:val="000000"/>
          <w:kern w:val="0"/>
          <w:sz w:val="28"/>
          <w:szCs w:val="28"/>
        </w:rPr>
      </w:pPr>
      <w:r>
        <w:rPr>
          <w:rFonts w:eastAsia="仿宋_GB2312"/>
          <w:b/>
          <w:bCs/>
          <w:color w:val="000000"/>
          <w:sz w:val="28"/>
          <w:szCs w:val="28"/>
        </w:rPr>
        <w:t>申报主体：</w:t>
      </w:r>
      <w:r>
        <w:rPr>
          <w:rFonts w:eastAsia="仿宋_GB2312"/>
          <w:color w:val="000000"/>
          <w:sz w:val="28"/>
          <w:szCs w:val="28"/>
          <w:lang w:val="zh-TW"/>
        </w:rPr>
        <w:t>临床医学研究中心</w:t>
      </w:r>
      <w:r>
        <w:rPr>
          <w:rFonts w:eastAsia="仿宋_GB2312" w:hint="eastAsia"/>
          <w:color w:val="000000"/>
          <w:sz w:val="28"/>
          <w:szCs w:val="28"/>
          <w:lang w:val="zh-TW"/>
        </w:rPr>
        <w:t>、</w:t>
      </w:r>
      <w:r>
        <w:rPr>
          <w:rFonts w:eastAsia="仿宋_GB2312" w:hint="eastAsia"/>
          <w:color w:val="000000"/>
          <w:kern w:val="0"/>
          <w:sz w:val="28"/>
          <w:szCs w:val="28"/>
        </w:rPr>
        <w:t>医疗卫生机构</w:t>
      </w:r>
    </w:p>
    <w:p w:rsidR="00C0146D" w:rsidRDefault="009832D1">
      <w:pPr>
        <w:spacing w:line="520" w:lineRule="exact"/>
        <w:ind w:firstLineChars="200" w:firstLine="562"/>
        <w:rPr>
          <w:rFonts w:eastAsia="仿宋_GB2312"/>
          <w:b/>
          <w:color w:val="000000"/>
          <w:kern w:val="0"/>
          <w:sz w:val="28"/>
          <w:szCs w:val="28"/>
        </w:rPr>
      </w:pPr>
      <w:r>
        <w:rPr>
          <w:rFonts w:eastAsia="仿宋_GB2312" w:hint="eastAsia"/>
          <w:b/>
          <w:color w:val="000000"/>
          <w:kern w:val="0"/>
          <w:sz w:val="28"/>
          <w:szCs w:val="28"/>
        </w:rPr>
        <w:t>优先</w:t>
      </w:r>
      <w:r>
        <w:rPr>
          <w:rFonts w:eastAsia="仿宋_GB2312"/>
          <w:b/>
          <w:color w:val="000000"/>
          <w:kern w:val="0"/>
          <w:sz w:val="28"/>
          <w:szCs w:val="28"/>
        </w:rPr>
        <w:t>支持：临床医学</w:t>
      </w:r>
      <w:r>
        <w:rPr>
          <w:rFonts w:eastAsia="仿宋_GB2312" w:hint="eastAsia"/>
          <w:b/>
          <w:color w:val="000000"/>
          <w:kern w:val="0"/>
          <w:sz w:val="28"/>
          <w:szCs w:val="28"/>
        </w:rPr>
        <w:t>研究</w:t>
      </w:r>
      <w:r>
        <w:rPr>
          <w:rFonts w:eastAsia="仿宋_GB2312"/>
          <w:b/>
          <w:color w:val="000000"/>
          <w:kern w:val="0"/>
          <w:sz w:val="28"/>
          <w:szCs w:val="28"/>
        </w:rPr>
        <w:t>中心</w:t>
      </w:r>
    </w:p>
    <w:p w:rsidR="00C0146D" w:rsidRDefault="009832D1">
      <w:pPr>
        <w:spacing w:line="520" w:lineRule="exact"/>
        <w:ind w:firstLineChars="200" w:firstLine="562"/>
        <w:rPr>
          <w:rFonts w:eastAsia="仿宋_GB2312"/>
          <w:bCs/>
          <w:color w:val="000000"/>
          <w:sz w:val="28"/>
          <w:szCs w:val="28"/>
        </w:rPr>
      </w:pPr>
      <w:r>
        <w:rPr>
          <w:rFonts w:eastAsia="仿宋_GB2312"/>
          <w:b/>
          <w:color w:val="000000"/>
          <w:kern w:val="0"/>
          <w:sz w:val="28"/>
          <w:szCs w:val="28"/>
        </w:rPr>
        <w:t>组织方式：</w:t>
      </w:r>
      <w:r>
        <w:rPr>
          <w:rFonts w:eastAsia="仿宋_GB2312"/>
          <w:bCs/>
          <w:color w:val="00000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3</w:t>
      </w:r>
      <w:r>
        <w:rPr>
          <w:rFonts w:eastAsia="仿宋_GB2312" w:hint="eastAsia"/>
          <w:color w:val="000000"/>
          <w:kern w:val="0"/>
          <w:sz w:val="28"/>
          <w:szCs w:val="28"/>
        </w:rPr>
        <w:t>00</w:t>
      </w:r>
      <w:r>
        <w:rPr>
          <w:rFonts w:eastAsia="仿宋_GB2312"/>
          <w:color w:val="000000"/>
          <w:kern w:val="0"/>
          <w:sz w:val="28"/>
          <w:szCs w:val="28"/>
        </w:rPr>
        <w:t>万元</w:t>
      </w:r>
      <w:r>
        <w:rPr>
          <w:rFonts w:eastAsia="仿宋_GB2312" w:hint="eastAsia"/>
          <w:color w:val="000000"/>
          <w:kern w:val="0"/>
          <w:sz w:val="28"/>
          <w:szCs w:val="28"/>
        </w:rPr>
        <w:t>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w:t>
      </w:r>
      <w:r>
        <w:rPr>
          <w:rFonts w:eastAsia="仿宋_GB2312"/>
          <w:color w:val="000000"/>
          <w:kern w:val="0"/>
          <w:sz w:val="28"/>
          <w:szCs w:val="28"/>
        </w:rPr>
        <w:t>年内</w:t>
      </w:r>
    </w:p>
    <w:p w:rsidR="00C0146D" w:rsidRDefault="009832D1">
      <w:pPr>
        <w:overflowPunct w:val="0"/>
        <w:autoSpaceDE w:val="0"/>
        <w:autoSpaceDN w:val="0"/>
        <w:spacing w:line="520" w:lineRule="exact"/>
        <w:rPr>
          <w:rFonts w:eastAsia="仿宋_GB2312"/>
          <w:color w:val="000000"/>
          <w:sz w:val="28"/>
          <w:szCs w:val="28"/>
        </w:rPr>
      </w:pPr>
      <w:r>
        <w:rPr>
          <w:rFonts w:eastAsia="仿宋_GB2312" w:hint="eastAsia"/>
          <w:color w:val="000000"/>
          <w:sz w:val="28"/>
          <w:szCs w:val="28"/>
        </w:rPr>
        <w:t>*</w:t>
      </w:r>
      <w:r>
        <w:rPr>
          <w:rFonts w:eastAsia="仿宋_GB2312" w:hint="eastAsia"/>
          <w:color w:val="000000"/>
          <w:sz w:val="28"/>
          <w:szCs w:val="28"/>
        </w:rPr>
        <w:t>要求揭榜项目绩效目标全覆盖</w:t>
      </w:r>
    </w:p>
    <w:p w:rsidR="00C0146D" w:rsidRDefault="00C0146D">
      <w:pPr>
        <w:pStyle w:val="20"/>
        <w:spacing w:line="520" w:lineRule="exact"/>
        <w:ind w:firstLine="562"/>
        <w:rPr>
          <w:color w:val="000000"/>
        </w:rPr>
      </w:pPr>
    </w:p>
    <w:p w:rsidR="00C0146D" w:rsidRDefault="009832D1">
      <w:pPr>
        <w:overflowPunct w:val="0"/>
        <w:autoSpaceDE w:val="0"/>
        <w:autoSpaceDN w:val="0"/>
        <w:spacing w:line="520" w:lineRule="exact"/>
        <w:ind w:firstLineChars="200" w:firstLine="643"/>
        <w:rPr>
          <w:rFonts w:eastAsia="楷体_GB2312"/>
          <w:b/>
          <w:bCs/>
          <w:color w:val="000000"/>
          <w:kern w:val="0"/>
          <w:sz w:val="32"/>
          <w:szCs w:val="32"/>
        </w:rPr>
      </w:pPr>
      <w:r>
        <w:rPr>
          <w:rFonts w:eastAsia="楷体_GB2312"/>
          <w:b/>
          <w:bCs/>
          <w:color w:val="000000"/>
          <w:kern w:val="0"/>
          <w:sz w:val="32"/>
          <w:szCs w:val="32"/>
        </w:rPr>
        <w:t>（</w:t>
      </w:r>
      <w:r>
        <w:rPr>
          <w:rFonts w:eastAsia="楷体_GB2312" w:hint="eastAsia"/>
          <w:b/>
          <w:bCs/>
          <w:color w:val="000000"/>
          <w:kern w:val="0"/>
          <w:sz w:val="32"/>
          <w:szCs w:val="32"/>
        </w:rPr>
        <w:t>五</w:t>
      </w:r>
      <w:r>
        <w:rPr>
          <w:rFonts w:eastAsia="楷体_GB2312"/>
          <w:b/>
          <w:bCs/>
          <w:color w:val="000000"/>
          <w:kern w:val="0"/>
          <w:sz w:val="32"/>
          <w:szCs w:val="32"/>
        </w:rPr>
        <w:t>）专题名称：</w:t>
      </w:r>
      <w:r>
        <w:rPr>
          <w:rFonts w:eastAsia="楷体_GB2312" w:hint="eastAsia"/>
          <w:b/>
          <w:bCs/>
          <w:color w:val="000000"/>
          <w:kern w:val="0"/>
          <w:sz w:val="32"/>
          <w:szCs w:val="32"/>
        </w:rPr>
        <w:t>组学与精准医学</w:t>
      </w:r>
      <w:r>
        <w:rPr>
          <w:rFonts w:eastAsia="楷体_GB2312" w:hint="eastAsia"/>
          <w:b/>
          <w:bCs/>
          <w:color w:val="000000"/>
          <w:kern w:val="0"/>
          <w:sz w:val="32"/>
          <w:szCs w:val="32"/>
        </w:rPr>
        <w:t>-</w:t>
      </w:r>
      <w:r>
        <w:rPr>
          <w:rFonts w:eastAsia="楷体_GB2312"/>
          <w:b/>
          <w:bCs/>
          <w:color w:val="000000"/>
          <w:kern w:val="0"/>
          <w:sz w:val="32"/>
          <w:szCs w:val="32"/>
          <w:lang w:eastAsia="zh-Hans"/>
        </w:rPr>
        <w:t>妇儿健康和老龄化应对</w:t>
      </w:r>
    </w:p>
    <w:p w:rsidR="00C0146D" w:rsidRDefault="009832D1">
      <w:pPr>
        <w:pStyle w:val="20"/>
        <w:spacing w:line="520" w:lineRule="exact"/>
        <w:ind w:firstLine="562"/>
        <w:rPr>
          <w:color w:val="000000"/>
        </w:rPr>
      </w:pPr>
      <w:r>
        <w:rPr>
          <w:color w:val="000000"/>
        </w:rPr>
        <w:t>1</w:t>
      </w:r>
      <w:r>
        <w:rPr>
          <w:color w:val="000000"/>
          <w:lang w:eastAsia="zh-Hans"/>
        </w:rPr>
        <w:t xml:space="preserve">. </w:t>
      </w:r>
      <w:r>
        <w:rPr>
          <w:color w:val="000000"/>
        </w:rPr>
        <w:t>榜单名称：生育健康与妇科常见多发病诊治新技术研究</w:t>
      </w:r>
      <w:r>
        <w:rPr>
          <w:rFonts w:hint="eastAsia"/>
          <w:bCs/>
          <w:color w:val="000000"/>
        </w:rPr>
        <w:t>（领雁）</w:t>
      </w:r>
    </w:p>
    <w:p w:rsidR="00C0146D" w:rsidRDefault="009832D1">
      <w:pPr>
        <w:spacing w:line="520" w:lineRule="exact"/>
        <w:ind w:firstLineChars="200" w:firstLine="562"/>
        <w:textAlignment w:val="baseline"/>
        <w:rPr>
          <w:rFonts w:eastAsia="仿宋_GB2312"/>
          <w:color w:val="000000"/>
          <w:sz w:val="28"/>
          <w:szCs w:val="28"/>
        </w:rPr>
      </w:pPr>
      <w:r>
        <w:rPr>
          <w:rFonts w:eastAsia="仿宋_GB2312"/>
          <w:b/>
          <w:bCs/>
          <w:color w:val="000000"/>
          <w:kern w:val="0"/>
          <w:sz w:val="28"/>
          <w:szCs w:val="28"/>
        </w:rPr>
        <w:t>主要研究内容：</w:t>
      </w:r>
      <w:r>
        <w:rPr>
          <w:rFonts w:eastAsia="仿宋_GB2312"/>
          <w:color w:val="000000"/>
          <w:sz w:val="28"/>
          <w:szCs w:val="28"/>
        </w:rPr>
        <w:t>围绕生育健康与妇科常见多发病诊治临床需求，针对生殖内分泌功能异常、子宫性不孕、复发</w:t>
      </w:r>
      <w:r>
        <w:rPr>
          <w:rFonts w:eastAsia="仿宋_GB2312"/>
          <w:color w:val="000000"/>
          <w:sz w:val="28"/>
          <w:szCs w:val="28"/>
        </w:rPr>
        <w:lastRenderedPageBreak/>
        <w:t>性流产、男性不育等生育健康相关疾病，妊娠期糖尿病、妊娠合并感染等妊娠期母体并发症，妇科良恶性肿瘤等妇科重大疾病，开展早期筛查诊断、精准防控、临床治疗与生育力保护、围生育期保健、及舒适化分娩的新技术、新方法研究。</w:t>
      </w:r>
    </w:p>
    <w:p w:rsidR="00C0146D" w:rsidRDefault="009832D1">
      <w:pPr>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绩效目标：</w:t>
      </w:r>
      <w:r>
        <w:rPr>
          <w:rFonts w:eastAsia="仿宋_GB2312"/>
          <w:color w:val="000000"/>
          <w:kern w:val="0"/>
          <w:sz w:val="28"/>
          <w:szCs w:val="28"/>
        </w:rPr>
        <w:t>开发</w:t>
      </w:r>
      <w:r>
        <w:rPr>
          <w:rFonts w:eastAsia="仿宋_GB2312"/>
          <w:color w:val="000000"/>
          <w:kern w:val="0"/>
          <w:sz w:val="28"/>
          <w:szCs w:val="28"/>
        </w:rPr>
        <w:t>1</w:t>
      </w:r>
      <w:r>
        <w:rPr>
          <w:rFonts w:eastAsia="仿宋_GB2312"/>
          <w:color w:val="000000"/>
          <w:kern w:val="0"/>
          <w:sz w:val="28"/>
          <w:szCs w:val="28"/>
        </w:rPr>
        <w:t>套具有显著临床疗效的生育健康与妇科常见多发病早期筛查、诊断、治疗新技术、新方法，建立诊疗方案，较现有优势方案在提高治愈率、生活质量和降低出生缺陷率、致残率、孕产妇死亡率、新生儿死亡率等主</w:t>
      </w:r>
      <w:r>
        <w:rPr>
          <w:rFonts w:eastAsia="仿宋_GB2312"/>
          <w:color w:val="000000"/>
          <w:kern w:val="0"/>
          <w:sz w:val="28"/>
          <w:szCs w:val="28"/>
        </w:rPr>
        <w:t>要临床指标方面具有明显的先进性和创新性，具有明显的卫生经济学优势；获批开展有效例数的临床试验，取得高质量临床循证证据，并纳入高级别临床指南或形成专家共识，在不少于</w:t>
      </w:r>
      <w:r>
        <w:rPr>
          <w:rFonts w:eastAsia="仿宋_GB2312"/>
          <w:color w:val="000000"/>
          <w:kern w:val="0"/>
          <w:sz w:val="28"/>
          <w:szCs w:val="28"/>
        </w:rPr>
        <w:t>5</w:t>
      </w:r>
      <w:r>
        <w:rPr>
          <w:rFonts w:eastAsia="仿宋_GB2312"/>
          <w:color w:val="000000"/>
          <w:kern w:val="0"/>
          <w:sz w:val="28"/>
          <w:szCs w:val="28"/>
        </w:rPr>
        <w:t>家医疗机构应用推广。</w:t>
      </w:r>
    </w:p>
    <w:p w:rsidR="00C0146D" w:rsidRDefault="009832D1">
      <w:pPr>
        <w:spacing w:line="520" w:lineRule="exact"/>
        <w:ind w:firstLineChars="200" w:firstLine="562"/>
        <w:textAlignment w:val="baseline"/>
        <w:rPr>
          <w:rFonts w:eastAsia="仿宋_GB2312"/>
          <w:color w:val="000000"/>
          <w:sz w:val="28"/>
          <w:szCs w:val="28"/>
        </w:rPr>
      </w:pPr>
      <w:r>
        <w:rPr>
          <w:rFonts w:eastAsia="仿宋_GB2312"/>
          <w:b/>
          <w:bCs/>
          <w:color w:val="000000"/>
          <w:kern w:val="0"/>
          <w:sz w:val="28"/>
          <w:szCs w:val="28"/>
        </w:rPr>
        <w:t>申报主体：</w:t>
      </w:r>
      <w:r>
        <w:rPr>
          <w:rFonts w:eastAsia="仿宋_GB2312" w:hint="eastAsia"/>
          <w:color w:val="000000"/>
          <w:kern w:val="0"/>
          <w:sz w:val="28"/>
          <w:szCs w:val="28"/>
        </w:rPr>
        <w:t>医疗机构、医疗机构所属高等学校、临床医学研究中心，鼓励多学科交叉</w:t>
      </w:r>
    </w:p>
    <w:p w:rsidR="00C0146D" w:rsidRDefault="009832D1">
      <w:pPr>
        <w:spacing w:line="520" w:lineRule="exact"/>
        <w:ind w:firstLineChars="200" w:firstLine="562"/>
        <w:rPr>
          <w:rFonts w:eastAsia="仿宋_GB2312"/>
          <w:color w:val="000000"/>
          <w:sz w:val="28"/>
          <w:szCs w:val="28"/>
        </w:rPr>
      </w:pPr>
      <w:r>
        <w:rPr>
          <w:rFonts w:eastAsia="仿宋_GB2312"/>
          <w:b/>
          <w:bCs/>
          <w:color w:val="000000"/>
          <w:sz w:val="28"/>
          <w:szCs w:val="28"/>
        </w:rPr>
        <w:t>组织方式：</w:t>
      </w:r>
      <w:r>
        <w:rPr>
          <w:rFonts w:eastAsia="仿宋_GB2312"/>
          <w:color w:val="00000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w:t>
      </w:r>
      <w:r>
        <w:rPr>
          <w:rFonts w:eastAsia="仿宋_GB2312"/>
          <w:color w:val="000000"/>
          <w:kern w:val="0"/>
          <w:sz w:val="28"/>
          <w:szCs w:val="28"/>
        </w:rPr>
        <w:t>万元</w:t>
      </w:r>
      <w:r>
        <w:rPr>
          <w:rFonts w:eastAsia="仿宋_GB2312" w:hint="eastAsia"/>
          <w:color w:val="000000"/>
          <w:kern w:val="0"/>
          <w:sz w:val="28"/>
          <w:szCs w:val="28"/>
        </w:rPr>
        <w:t>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w:t>
      </w:r>
      <w:r>
        <w:rPr>
          <w:rFonts w:eastAsia="仿宋_GB2312"/>
          <w:color w:val="000000"/>
          <w:kern w:val="0"/>
          <w:sz w:val="28"/>
          <w:szCs w:val="28"/>
        </w:rPr>
        <w:t>年内</w:t>
      </w:r>
    </w:p>
    <w:p w:rsidR="00C0146D" w:rsidRDefault="009832D1">
      <w:pPr>
        <w:overflowPunct w:val="0"/>
        <w:autoSpaceDE w:val="0"/>
        <w:autoSpaceDN w:val="0"/>
        <w:spacing w:line="520" w:lineRule="exact"/>
        <w:rPr>
          <w:rFonts w:eastAsia="仿宋_GB2312"/>
          <w:color w:val="000000"/>
          <w:sz w:val="28"/>
          <w:szCs w:val="28"/>
        </w:rPr>
      </w:pPr>
      <w:r>
        <w:rPr>
          <w:rFonts w:eastAsia="仿宋_GB2312" w:hint="eastAsia"/>
          <w:color w:val="000000"/>
          <w:sz w:val="28"/>
          <w:szCs w:val="28"/>
        </w:rPr>
        <w:t>*</w:t>
      </w:r>
      <w:r>
        <w:rPr>
          <w:rFonts w:eastAsia="仿宋_GB2312" w:hint="eastAsia"/>
          <w:color w:val="000000"/>
          <w:sz w:val="28"/>
          <w:szCs w:val="28"/>
        </w:rPr>
        <w:t>要求揭榜项目绩效目标全覆盖</w:t>
      </w:r>
    </w:p>
    <w:p w:rsidR="00C0146D" w:rsidRDefault="00C0146D">
      <w:pPr>
        <w:pStyle w:val="20"/>
        <w:spacing w:line="520" w:lineRule="exact"/>
        <w:ind w:firstLine="562"/>
        <w:rPr>
          <w:color w:val="000000"/>
        </w:rPr>
      </w:pPr>
    </w:p>
    <w:p w:rsidR="00C0146D" w:rsidRDefault="009832D1">
      <w:pPr>
        <w:pStyle w:val="20"/>
        <w:spacing w:line="520" w:lineRule="exact"/>
        <w:ind w:firstLine="562"/>
        <w:rPr>
          <w:color w:val="000000"/>
        </w:rPr>
      </w:pPr>
      <w:r>
        <w:rPr>
          <w:color w:val="000000"/>
        </w:rPr>
        <w:t>2</w:t>
      </w:r>
      <w:r>
        <w:rPr>
          <w:color w:val="000000"/>
          <w:lang w:eastAsia="zh-Hans"/>
        </w:rPr>
        <w:t xml:space="preserve">. </w:t>
      </w:r>
      <w:r>
        <w:rPr>
          <w:color w:val="000000"/>
        </w:rPr>
        <w:t>榜单名称：出生缺陷与罕见病诊治新技术研究</w:t>
      </w:r>
      <w:r>
        <w:rPr>
          <w:rFonts w:hint="eastAsia"/>
          <w:bCs/>
          <w:color w:val="000000"/>
          <w:kern w:val="0"/>
        </w:rPr>
        <w:t>（领雁）</w:t>
      </w:r>
    </w:p>
    <w:p w:rsidR="00C0146D" w:rsidRDefault="009832D1">
      <w:pPr>
        <w:autoSpaceDE w:val="0"/>
        <w:spacing w:line="520" w:lineRule="exact"/>
        <w:ind w:firstLineChars="200" w:firstLine="562"/>
        <w:rPr>
          <w:rFonts w:eastAsia="仿宋_GB2312"/>
          <w:color w:val="000000"/>
          <w:sz w:val="28"/>
          <w:szCs w:val="28"/>
        </w:rPr>
      </w:pPr>
      <w:r>
        <w:rPr>
          <w:rFonts w:eastAsia="仿宋_GB2312"/>
          <w:b/>
          <w:bCs/>
          <w:color w:val="000000"/>
          <w:kern w:val="0"/>
          <w:sz w:val="28"/>
          <w:szCs w:val="28"/>
        </w:rPr>
        <w:t>主要研究内容：</w:t>
      </w:r>
      <w:r>
        <w:rPr>
          <w:rFonts w:eastAsia="仿宋_GB2312"/>
          <w:color w:val="000000"/>
          <w:sz w:val="28"/>
          <w:szCs w:val="28"/>
        </w:rPr>
        <w:t>围绕新人口政策下出生缺陷与罕见病的综合防控需求，针对整倍体畸形、先天性</w:t>
      </w:r>
      <w:r>
        <w:rPr>
          <w:rFonts w:eastAsia="仿宋_GB2312"/>
          <w:color w:val="000000"/>
          <w:sz w:val="28"/>
          <w:szCs w:val="28"/>
        </w:rPr>
        <w:t>心脏病等重大</w:t>
      </w:r>
      <w:r>
        <w:rPr>
          <w:rFonts w:eastAsia="仿宋_GB2312"/>
          <w:color w:val="000000"/>
          <w:sz w:val="28"/>
          <w:szCs w:val="28"/>
        </w:rPr>
        <w:lastRenderedPageBreak/>
        <w:t>出生缺陷的早期预测标志物筛选及早衰症、遗传代谢病、单基因遗传病等严重致死致残遗传与罕见病的诊疗瓶颈问题，在建立一定规模临床队列、专病样本库基础上，开展早期筛查、精准治疗新技术、新方法及个体化诊疗体系研究。</w:t>
      </w:r>
    </w:p>
    <w:p w:rsidR="00C0146D" w:rsidRDefault="009832D1">
      <w:pPr>
        <w:spacing w:line="520" w:lineRule="exact"/>
        <w:ind w:firstLineChars="200" w:firstLine="562"/>
        <w:rPr>
          <w:rFonts w:eastAsia="仿宋_GB2312"/>
          <w:color w:val="000000"/>
          <w:sz w:val="28"/>
          <w:szCs w:val="28"/>
        </w:rPr>
      </w:pPr>
      <w:r>
        <w:rPr>
          <w:rFonts w:eastAsia="仿宋_GB2312"/>
          <w:b/>
          <w:bCs/>
          <w:color w:val="000000"/>
          <w:kern w:val="0"/>
          <w:sz w:val="28"/>
          <w:szCs w:val="28"/>
        </w:rPr>
        <w:t>绩效目标：</w:t>
      </w:r>
      <w:r>
        <w:rPr>
          <w:rFonts w:eastAsia="仿宋_GB2312"/>
          <w:color w:val="000000"/>
          <w:sz w:val="28"/>
          <w:szCs w:val="28"/>
        </w:rPr>
        <w:t>建立一定规模的临床队列、专病样本库；开发</w:t>
      </w:r>
      <w:r>
        <w:rPr>
          <w:rFonts w:eastAsia="仿宋_GB2312"/>
          <w:color w:val="000000"/>
          <w:sz w:val="28"/>
          <w:szCs w:val="28"/>
        </w:rPr>
        <w:t>1</w:t>
      </w:r>
      <w:r>
        <w:rPr>
          <w:rFonts w:eastAsia="仿宋_GB2312"/>
          <w:color w:val="000000"/>
          <w:sz w:val="28"/>
          <w:szCs w:val="28"/>
        </w:rPr>
        <w:t>套具有显著临床疗效的出生缺陷与罕见病诊治新技术、新方法，建立诊疗方案，较现有优势方案临床疗效水平有显著提升，或安全性提升、具有明显的卫生经济学优势；取得高质量临床循证证据，并纳入高级别临床指南或形成专家共识，在不少于</w:t>
      </w:r>
      <w:r>
        <w:rPr>
          <w:rFonts w:eastAsia="仿宋_GB2312"/>
          <w:color w:val="000000"/>
          <w:sz w:val="28"/>
          <w:szCs w:val="28"/>
        </w:rPr>
        <w:t>5</w:t>
      </w:r>
      <w:r>
        <w:rPr>
          <w:rFonts w:eastAsia="仿宋_GB2312"/>
          <w:color w:val="000000"/>
          <w:sz w:val="28"/>
          <w:szCs w:val="28"/>
        </w:rPr>
        <w:t>家医疗机构应用推广。</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b/>
          <w:bCs/>
          <w:color w:val="000000"/>
          <w:kern w:val="0"/>
          <w:sz w:val="28"/>
          <w:szCs w:val="28"/>
        </w:rPr>
        <w:t>申</w:t>
      </w:r>
      <w:r>
        <w:rPr>
          <w:rFonts w:eastAsia="仿宋_GB2312"/>
          <w:b/>
          <w:bCs/>
          <w:color w:val="000000"/>
          <w:kern w:val="0"/>
          <w:sz w:val="28"/>
          <w:szCs w:val="28"/>
        </w:rPr>
        <w:t>报主体：</w:t>
      </w:r>
      <w:r>
        <w:rPr>
          <w:rFonts w:eastAsia="仿宋_GB2312" w:hint="eastAsia"/>
          <w:color w:val="000000"/>
          <w:kern w:val="0"/>
          <w:sz w:val="28"/>
          <w:szCs w:val="28"/>
        </w:rPr>
        <w:t>医疗机构、医疗机构所属高等学校、临床医学研究中心，鼓励多学科交叉</w:t>
      </w:r>
    </w:p>
    <w:p w:rsidR="00C0146D" w:rsidRDefault="009832D1">
      <w:pPr>
        <w:spacing w:line="520" w:lineRule="exact"/>
        <w:ind w:firstLineChars="200" w:firstLine="562"/>
        <w:rPr>
          <w:rFonts w:eastAsia="仿宋_GB2312"/>
          <w:color w:val="000000"/>
          <w:sz w:val="28"/>
          <w:szCs w:val="28"/>
        </w:rPr>
      </w:pPr>
      <w:r>
        <w:rPr>
          <w:rFonts w:eastAsia="仿宋_GB2312"/>
          <w:b/>
          <w:bCs/>
          <w:color w:val="000000"/>
          <w:sz w:val="28"/>
          <w:szCs w:val="28"/>
        </w:rPr>
        <w:t>组织方式：</w:t>
      </w:r>
      <w:r>
        <w:rPr>
          <w:rFonts w:eastAsia="仿宋_GB2312"/>
          <w:color w:val="00000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w:t>
      </w:r>
      <w:r>
        <w:rPr>
          <w:rFonts w:eastAsia="仿宋_GB2312"/>
          <w:color w:val="000000"/>
          <w:kern w:val="0"/>
          <w:sz w:val="28"/>
          <w:szCs w:val="28"/>
        </w:rPr>
        <w:t>万元</w:t>
      </w:r>
      <w:r>
        <w:rPr>
          <w:rFonts w:eastAsia="仿宋_GB2312" w:hint="eastAsia"/>
          <w:color w:val="000000"/>
          <w:kern w:val="0"/>
          <w:sz w:val="28"/>
          <w:szCs w:val="28"/>
        </w:rPr>
        <w:t>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w:t>
      </w:r>
      <w:r>
        <w:rPr>
          <w:rFonts w:eastAsia="仿宋_GB2312"/>
          <w:color w:val="000000"/>
          <w:kern w:val="0"/>
          <w:sz w:val="28"/>
          <w:szCs w:val="28"/>
        </w:rPr>
        <w:t>年内</w:t>
      </w:r>
    </w:p>
    <w:p w:rsidR="00C0146D" w:rsidRDefault="009832D1">
      <w:pPr>
        <w:overflowPunct w:val="0"/>
        <w:autoSpaceDE w:val="0"/>
        <w:autoSpaceDN w:val="0"/>
        <w:spacing w:line="520" w:lineRule="exact"/>
        <w:rPr>
          <w:rFonts w:eastAsia="仿宋_GB2312"/>
          <w:color w:val="000000"/>
          <w:sz w:val="28"/>
          <w:szCs w:val="28"/>
        </w:rPr>
      </w:pPr>
      <w:r>
        <w:rPr>
          <w:rFonts w:eastAsia="仿宋_GB2312" w:hint="eastAsia"/>
          <w:color w:val="000000"/>
          <w:sz w:val="28"/>
          <w:szCs w:val="28"/>
        </w:rPr>
        <w:t>*</w:t>
      </w:r>
      <w:r>
        <w:rPr>
          <w:rFonts w:eastAsia="仿宋_GB2312" w:hint="eastAsia"/>
          <w:color w:val="000000"/>
          <w:sz w:val="28"/>
          <w:szCs w:val="28"/>
        </w:rPr>
        <w:t>要求揭榜项目绩效目标全覆盖</w:t>
      </w:r>
    </w:p>
    <w:p w:rsidR="00C0146D" w:rsidRDefault="00C0146D">
      <w:pPr>
        <w:pStyle w:val="20"/>
        <w:spacing w:line="520" w:lineRule="exact"/>
        <w:ind w:firstLine="562"/>
        <w:rPr>
          <w:color w:val="000000"/>
        </w:rPr>
      </w:pPr>
    </w:p>
    <w:p w:rsidR="00C0146D" w:rsidRDefault="009832D1">
      <w:pPr>
        <w:pStyle w:val="20"/>
        <w:spacing w:line="520" w:lineRule="exact"/>
        <w:ind w:firstLine="562"/>
        <w:rPr>
          <w:color w:val="000000"/>
        </w:rPr>
      </w:pPr>
      <w:r>
        <w:rPr>
          <w:color w:val="000000"/>
        </w:rPr>
        <w:t>3</w:t>
      </w:r>
      <w:r>
        <w:rPr>
          <w:color w:val="000000"/>
          <w:lang w:eastAsia="zh-Hans"/>
        </w:rPr>
        <w:t xml:space="preserve">. </w:t>
      </w:r>
      <w:r>
        <w:rPr>
          <w:color w:val="000000"/>
        </w:rPr>
        <w:t>榜单名称：儿童疾病诊治新技术研究</w:t>
      </w:r>
      <w:r>
        <w:rPr>
          <w:rFonts w:hint="eastAsia"/>
          <w:bCs/>
          <w:color w:val="000000"/>
          <w:kern w:val="0"/>
        </w:rPr>
        <w:t>（领雁）</w:t>
      </w:r>
    </w:p>
    <w:p w:rsidR="00C0146D" w:rsidRDefault="009832D1">
      <w:pPr>
        <w:spacing w:line="520" w:lineRule="exact"/>
        <w:ind w:firstLineChars="200" w:firstLine="562"/>
        <w:rPr>
          <w:rFonts w:eastAsia="仿宋_GB2312"/>
          <w:color w:val="000000"/>
          <w:kern w:val="0"/>
          <w:sz w:val="28"/>
          <w:szCs w:val="28"/>
        </w:rPr>
      </w:pPr>
      <w:r>
        <w:rPr>
          <w:rFonts w:eastAsia="仿宋_GB2312"/>
          <w:b/>
          <w:color w:val="000000"/>
          <w:kern w:val="0"/>
          <w:sz w:val="28"/>
          <w:szCs w:val="28"/>
        </w:rPr>
        <w:t>主要研究内容：</w:t>
      </w:r>
      <w:r>
        <w:rPr>
          <w:rFonts w:eastAsia="仿宋_GB2312"/>
          <w:color w:val="000000"/>
          <w:sz w:val="28"/>
          <w:szCs w:val="28"/>
        </w:rPr>
        <w:t>围绕儿童疾病诊治临床需求，针对儿童重症感染、心肺衰竭、脑损伤等急危重症，代谢综合征、免疫相关性疾病、生长发育障碍等儿童常见多发病，筛选疾病发生发展、转归预测的生物标志物，开展早期快速诊</w:t>
      </w:r>
      <w:r>
        <w:rPr>
          <w:rFonts w:eastAsia="仿宋_GB2312"/>
          <w:color w:val="000000"/>
          <w:sz w:val="28"/>
          <w:szCs w:val="28"/>
        </w:rPr>
        <w:lastRenderedPageBreak/>
        <w:t>断和精准治疗新技术、新方法研究，建立科学有效的疗效预警预测模型及评估体系。</w:t>
      </w:r>
    </w:p>
    <w:p w:rsidR="00C0146D" w:rsidRDefault="009832D1">
      <w:pPr>
        <w:spacing w:line="520" w:lineRule="exact"/>
        <w:ind w:firstLineChars="200" w:firstLine="562"/>
        <w:rPr>
          <w:rFonts w:eastAsia="仿宋_GB2312"/>
          <w:color w:val="000000"/>
          <w:kern w:val="0"/>
          <w:sz w:val="28"/>
          <w:szCs w:val="28"/>
        </w:rPr>
      </w:pPr>
      <w:r>
        <w:rPr>
          <w:rFonts w:eastAsia="仿宋_GB2312"/>
          <w:b/>
          <w:color w:val="000000"/>
          <w:kern w:val="0"/>
          <w:sz w:val="28"/>
          <w:szCs w:val="28"/>
        </w:rPr>
        <w:t>绩效目标：</w:t>
      </w:r>
      <w:r>
        <w:rPr>
          <w:rFonts w:eastAsia="仿宋_GB2312"/>
          <w:color w:val="000000"/>
          <w:kern w:val="0"/>
          <w:sz w:val="28"/>
          <w:szCs w:val="28"/>
        </w:rPr>
        <w:t>开发</w:t>
      </w:r>
      <w:r>
        <w:rPr>
          <w:rFonts w:eastAsia="仿宋_GB2312"/>
          <w:color w:val="000000"/>
          <w:kern w:val="0"/>
          <w:sz w:val="28"/>
          <w:szCs w:val="28"/>
        </w:rPr>
        <w:t>1</w:t>
      </w:r>
      <w:r>
        <w:rPr>
          <w:rFonts w:eastAsia="仿宋_GB2312"/>
          <w:color w:val="000000"/>
          <w:kern w:val="0"/>
          <w:sz w:val="28"/>
          <w:szCs w:val="28"/>
        </w:rPr>
        <w:t>套具有显著临床疗效的儿童疾病早期筛查、诊断、治疗新技术、新方法，建立诊疗方案，较现有优势方案临床疗效水平有显著提升，或安全性提升、具有明显的卫生经济学优势；获批开展有效例数的临床试验，取得高质量临床循证证据，并纳入高级别临床指南或形成专家共识，在不少于</w:t>
      </w:r>
      <w:r>
        <w:rPr>
          <w:rFonts w:eastAsia="仿宋_GB2312"/>
          <w:color w:val="000000"/>
          <w:kern w:val="0"/>
          <w:sz w:val="28"/>
          <w:szCs w:val="28"/>
        </w:rPr>
        <w:t>5</w:t>
      </w:r>
      <w:r>
        <w:rPr>
          <w:rFonts w:eastAsia="仿宋_GB2312"/>
          <w:color w:val="000000"/>
          <w:kern w:val="0"/>
          <w:sz w:val="28"/>
          <w:szCs w:val="28"/>
        </w:rPr>
        <w:t>家医疗机构应用推广。</w:t>
      </w:r>
    </w:p>
    <w:p w:rsidR="00C0146D" w:rsidRDefault="009832D1">
      <w:pPr>
        <w:spacing w:line="520" w:lineRule="exact"/>
        <w:ind w:firstLineChars="200" w:firstLine="562"/>
        <w:rPr>
          <w:rFonts w:eastAsia="仿宋_GB2312"/>
          <w:b/>
          <w:color w:val="000000"/>
          <w:sz w:val="28"/>
          <w:szCs w:val="28"/>
        </w:rPr>
      </w:pPr>
      <w:r>
        <w:rPr>
          <w:rFonts w:eastAsia="仿宋_GB2312"/>
          <w:b/>
          <w:color w:val="000000"/>
          <w:kern w:val="0"/>
          <w:sz w:val="28"/>
          <w:szCs w:val="28"/>
        </w:rPr>
        <w:t>申报主体：</w:t>
      </w:r>
      <w:r>
        <w:rPr>
          <w:rFonts w:eastAsia="仿宋_GB2312" w:hint="eastAsia"/>
          <w:color w:val="000000"/>
          <w:kern w:val="0"/>
          <w:sz w:val="28"/>
          <w:szCs w:val="28"/>
        </w:rPr>
        <w:t>医疗机构、医疗机构所属高等学校、临床医学研究中心，鼓励多学科交叉</w:t>
      </w:r>
    </w:p>
    <w:p w:rsidR="00C0146D" w:rsidRDefault="009832D1">
      <w:pPr>
        <w:spacing w:line="520" w:lineRule="exact"/>
        <w:ind w:firstLineChars="200" w:firstLine="562"/>
        <w:rPr>
          <w:rFonts w:eastAsia="仿宋_GB2312"/>
          <w:color w:val="000000"/>
          <w:sz w:val="28"/>
          <w:szCs w:val="28"/>
        </w:rPr>
      </w:pPr>
      <w:r>
        <w:rPr>
          <w:rFonts w:eastAsia="仿宋_GB2312"/>
          <w:b/>
          <w:bCs/>
          <w:color w:val="000000"/>
          <w:sz w:val="28"/>
          <w:szCs w:val="28"/>
        </w:rPr>
        <w:t>组织方式：</w:t>
      </w:r>
      <w:r>
        <w:rPr>
          <w:rFonts w:eastAsia="仿宋_GB2312"/>
          <w:color w:val="00000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w:t>
      </w:r>
      <w:r>
        <w:rPr>
          <w:rFonts w:eastAsia="仿宋_GB2312"/>
          <w:color w:val="000000"/>
          <w:kern w:val="0"/>
          <w:sz w:val="28"/>
          <w:szCs w:val="28"/>
        </w:rPr>
        <w:t>万元</w:t>
      </w:r>
      <w:r>
        <w:rPr>
          <w:rFonts w:eastAsia="仿宋_GB2312" w:hint="eastAsia"/>
          <w:color w:val="000000"/>
          <w:kern w:val="0"/>
          <w:sz w:val="28"/>
          <w:szCs w:val="28"/>
        </w:rPr>
        <w:t>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w:t>
      </w:r>
      <w:r>
        <w:rPr>
          <w:rFonts w:eastAsia="仿宋_GB2312"/>
          <w:color w:val="000000"/>
          <w:kern w:val="0"/>
          <w:sz w:val="28"/>
          <w:szCs w:val="28"/>
        </w:rPr>
        <w:t>年内</w:t>
      </w:r>
    </w:p>
    <w:p w:rsidR="00C0146D" w:rsidRDefault="009832D1">
      <w:pPr>
        <w:overflowPunct w:val="0"/>
        <w:autoSpaceDE w:val="0"/>
        <w:autoSpaceDN w:val="0"/>
        <w:spacing w:line="520" w:lineRule="exact"/>
        <w:rPr>
          <w:rFonts w:eastAsia="仿宋_GB2312"/>
          <w:color w:val="000000"/>
          <w:sz w:val="28"/>
          <w:szCs w:val="28"/>
        </w:rPr>
      </w:pPr>
      <w:r>
        <w:rPr>
          <w:rFonts w:eastAsia="仿宋_GB2312" w:hint="eastAsia"/>
          <w:color w:val="000000"/>
          <w:sz w:val="28"/>
          <w:szCs w:val="28"/>
        </w:rPr>
        <w:t>*</w:t>
      </w:r>
      <w:r>
        <w:rPr>
          <w:rFonts w:eastAsia="仿宋_GB2312" w:hint="eastAsia"/>
          <w:color w:val="000000"/>
          <w:sz w:val="28"/>
          <w:szCs w:val="28"/>
        </w:rPr>
        <w:t>要求揭榜项目绩效目标全覆盖</w:t>
      </w:r>
    </w:p>
    <w:p w:rsidR="00C0146D" w:rsidRDefault="00C0146D">
      <w:pPr>
        <w:pStyle w:val="20"/>
        <w:spacing w:line="520" w:lineRule="exact"/>
        <w:ind w:firstLine="562"/>
        <w:rPr>
          <w:color w:val="000000"/>
        </w:rPr>
      </w:pPr>
    </w:p>
    <w:p w:rsidR="00C0146D" w:rsidRDefault="009832D1">
      <w:pPr>
        <w:pStyle w:val="20"/>
        <w:spacing w:line="520" w:lineRule="exact"/>
        <w:ind w:firstLine="562"/>
        <w:rPr>
          <w:color w:val="000000"/>
        </w:rPr>
      </w:pPr>
      <w:r>
        <w:rPr>
          <w:color w:val="000000"/>
        </w:rPr>
        <w:t>4</w:t>
      </w:r>
      <w:r>
        <w:rPr>
          <w:color w:val="000000"/>
          <w:lang w:eastAsia="zh-Hans"/>
        </w:rPr>
        <w:t xml:space="preserve">. </w:t>
      </w:r>
      <w:r>
        <w:rPr>
          <w:color w:val="000000"/>
        </w:rPr>
        <w:t>榜单名称：主动健康和老龄化应对技术研究</w:t>
      </w:r>
      <w:r>
        <w:rPr>
          <w:rFonts w:hint="eastAsia"/>
          <w:bCs/>
          <w:color w:val="000000"/>
          <w:kern w:val="0"/>
        </w:rPr>
        <w:t>（社会公益）</w:t>
      </w:r>
    </w:p>
    <w:p w:rsidR="00C0146D" w:rsidRDefault="009832D1">
      <w:pPr>
        <w:overflowPunct w:val="0"/>
        <w:autoSpaceDE w:val="0"/>
        <w:autoSpaceDN w:val="0"/>
        <w:spacing w:line="520" w:lineRule="exact"/>
        <w:ind w:firstLineChars="200" w:firstLine="562"/>
        <w:rPr>
          <w:rFonts w:eastAsia="仿宋_GB2312"/>
          <w:bCs/>
          <w:color w:val="000000"/>
          <w:sz w:val="28"/>
          <w:szCs w:val="28"/>
        </w:rPr>
      </w:pPr>
      <w:r>
        <w:rPr>
          <w:rFonts w:eastAsia="仿宋_GB2312"/>
          <w:b/>
          <w:bCs/>
          <w:color w:val="000000"/>
          <w:kern w:val="0"/>
          <w:sz w:val="28"/>
          <w:szCs w:val="28"/>
        </w:rPr>
        <w:t>主要研究内容：</w:t>
      </w:r>
      <w:r>
        <w:rPr>
          <w:rFonts w:eastAsia="仿宋_GB2312"/>
          <w:color w:val="000000"/>
          <w:kern w:val="0"/>
          <w:sz w:val="28"/>
          <w:szCs w:val="28"/>
        </w:rPr>
        <w:t>围绕健康中国建设和应对人口老龄化的需求，</w:t>
      </w:r>
      <w:r>
        <w:rPr>
          <w:rFonts w:eastAsia="仿宋_GB2312"/>
          <w:bCs/>
          <w:color w:val="000000"/>
          <w:kern w:val="0"/>
          <w:sz w:val="28"/>
          <w:szCs w:val="28"/>
        </w:rPr>
        <w:t>开展</w:t>
      </w:r>
      <w:r>
        <w:rPr>
          <w:rFonts w:eastAsia="仿宋_GB2312"/>
          <w:bCs/>
          <w:color w:val="000000"/>
          <w:kern w:val="0"/>
          <w:sz w:val="28"/>
          <w:szCs w:val="28"/>
          <w:lang w:val="zh-TW"/>
        </w:rPr>
        <w:t>老年和慢病人群健康监测质量评价体系研究；开展</w:t>
      </w:r>
      <w:r>
        <w:rPr>
          <w:rFonts w:eastAsia="仿宋_GB2312"/>
          <w:color w:val="000000"/>
          <w:kern w:val="0"/>
          <w:sz w:val="28"/>
          <w:szCs w:val="28"/>
        </w:rPr>
        <w:t>老年人失能</w:t>
      </w:r>
      <w:r>
        <w:rPr>
          <w:rFonts w:eastAsia="仿宋_GB2312"/>
          <w:bCs/>
          <w:color w:val="000000"/>
          <w:kern w:val="0"/>
          <w:sz w:val="28"/>
          <w:szCs w:val="28"/>
        </w:rPr>
        <w:t>和疾病预防的</w:t>
      </w:r>
      <w:r>
        <w:rPr>
          <w:rFonts w:eastAsia="仿宋_GB2312"/>
          <w:bCs/>
          <w:color w:val="000000"/>
          <w:kern w:val="0"/>
          <w:sz w:val="28"/>
          <w:szCs w:val="28"/>
          <w:lang w:val="zh-TW"/>
        </w:rPr>
        <w:t>个性化、主动型连续评估及精准干预关键技术研究；</w:t>
      </w:r>
      <w:r>
        <w:rPr>
          <w:rFonts w:eastAsia="仿宋_GB2312"/>
          <w:bCs/>
          <w:color w:val="000000"/>
          <w:kern w:val="0"/>
          <w:sz w:val="28"/>
          <w:szCs w:val="28"/>
        </w:rPr>
        <w:t>开展心理、睡眠、营养、运动等主动健康关键因素的机制、干预和评价研究。</w:t>
      </w:r>
    </w:p>
    <w:p w:rsidR="00C0146D" w:rsidRDefault="009832D1">
      <w:pPr>
        <w:spacing w:line="520" w:lineRule="exact"/>
        <w:ind w:firstLineChars="200" w:firstLine="562"/>
        <w:rPr>
          <w:rFonts w:eastAsia="仿宋_GB2312"/>
          <w:bCs/>
          <w:color w:val="000000"/>
          <w:sz w:val="28"/>
          <w:szCs w:val="28"/>
          <w:lang w:val="zh-TW" w:eastAsia="zh-TW"/>
        </w:rPr>
      </w:pPr>
      <w:r>
        <w:rPr>
          <w:rFonts w:eastAsia="仿宋_GB2312"/>
          <w:b/>
          <w:bCs/>
          <w:color w:val="000000"/>
          <w:kern w:val="0"/>
          <w:sz w:val="28"/>
          <w:szCs w:val="28"/>
        </w:rPr>
        <w:t>绩效目标：</w:t>
      </w:r>
      <w:r>
        <w:rPr>
          <w:rFonts w:eastAsia="仿宋_GB2312"/>
          <w:bCs/>
          <w:color w:val="000000"/>
          <w:sz w:val="28"/>
          <w:szCs w:val="28"/>
        </w:rPr>
        <w:t>研发</w:t>
      </w:r>
      <w:r>
        <w:rPr>
          <w:rFonts w:eastAsia="仿宋_GB2312"/>
          <w:bCs/>
          <w:color w:val="000000"/>
          <w:sz w:val="28"/>
          <w:szCs w:val="28"/>
          <w:lang w:val="zh-TW"/>
        </w:rPr>
        <w:t>老年</w:t>
      </w:r>
      <w:r>
        <w:rPr>
          <w:rFonts w:eastAsia="仿宋_GB2312" w:hint="eastAsia"/>
          <w:bCs/>
          <w:color w:val="000000"/>
          <w:sz w:val="28"/>
          <w:szCs w:val="28"/>
          <w:lang w:val="zh-TW"/>
        </w:rPr>
        <w:t>和</w:t>
      </w:r>
      <w:r>
        <w:rPr>
          <w:rFonts w:eastAsia="仿宋_GB2312"/>
          <w:bCs/>
          <w:color w:val="000000"/>
          <w:sz w:val="28"/>
          <w:szCs w:val="28"/>
          <w:lang w:val="zh-TW"/>
        </w:rPr>
        <w:t>慢病人群健康监测评价设备和系统，</w:t>
      </w:r>
      <w:r>
        <w:rPr>
          <w:rFonts w:eastAsia="仿宋_GB2312"/>
          <w:bCs/>
          <w:color w:val="000000"/>
          <w:sz w:val="28"/>
          <w:szCs w:val="28"/>
        </w:rPr>
        <w:t>示范应用人群不少于</w:t>
      </w:r>
      <w:r>
        <w:rPr>
          <w:rFonts w:eastAsia="仿宋_GB2312"/>
          <w:bCs/>
          <w:color w:val="000000"/>
          <w:sz w:val="28"/>
          <w:szCs w:val="28"/>
        </w:rPr>
        <w:t>10000</w:t>
      </w:r>
      <w:r>
        <w:rPr>
          <w:rFonts w:eastAsia="仿宋_GB2312"/>
          <w:bCs/>
          <w:color w:val="000000"/>
          <w:sz w:val="28"/>
          <w:szCs w:val="28"/>
        </w:rPr>
        <w:t>人；研发</w:t>
      </w:r>
      <w:r>
        <w:rPr>
          <w:rFonts w:eastAsia="仿宋_GB2312" w:hint="eastAsia"/>
          <w:bCs/>
          <w:color w:val="000000"/>
          <w:sz w:val="28"/>
          <w:szCs w:val="28"/>
        </w:rPr>
        <w:t>老年失能和疾</w:t>
      </w:r>
      <w:r>
        <w:rPr>
          <w:rFonts w:eastAsia="仿宋_GB2312" w:hint="eastAsia"/>
          <w:bCs/>
          <w:color w:val="000000"/>
          <w:sz w:val="28"/>
          <w:szCs w:val="28"/>
        </w:rPr>
        <w:lastRenderedPageBreak/>
        <w:t>病预防的</w:t>
      </w:r>
      <w:r>
        <w:rPr>
          <w:rFonts w:eastAsia="仿宋_GB2312"/>
          <w:bCs/>
          <w:color w:val="000000"/>
          <w:sz w:val="28"/>
          <w:szCs w:val="28"/>
          <w:lang w:val="zh-TW"/>
        </w:rPr>
        <w:t>个性化健康连续监测评估设备和系统，</w:t>
      </w:r>
      <w:r>
        <w:rPr>
          <w:rFonts w:eastAsia="仿宋_GB2312"/>
          <w:bCs/>
          <w:color w:val="000000"/>
          <w:sz w:val="28"/>
          <w:szCs w:val="28"/>
        </w:rPr>
        <w:t>示范应用人群不少于</w:t>
      </w:r>
      <w:r>
        <w:rPr>
          <w:rFonts w:eastAsia="仿宋_GB2312"/>
          <w:bCs/>
          <w:color w:val="000000"/>
          <w:sz w:val="28"/>
          <w:szCs w:val="28"/>
        </w:rPr>
        <w:t>10000</w:t>
      </w:r>
      <w:r>
        <w:rPr>
          <w:rFonts w:eastAsia="仿宋_GB2312"/>
          <w:bCs/>
          <w:color w:val="000000"/>
          <w:sz w:val="28"/>
          <w:szCs w:val="28"/>
        </w:rPr>
        <w:t>人；建立心理、睡眠、营养、运动等主动健康关键因素的干预和评价技术体系，形成可应用推广的健康管理方案，</w:t>
      </w:r>
      <w:r>
        <w:rPr>
          <w:rFonts w:eastAsia="仿宋_GB2312"/>
          <w:bCs/>
          <w:color w:val="000000"/>
          <w:sz w:val="28"/>
          <w:szCs w:val="28"/>
          <w:lang w:val="zh-TW"/>
        </w:rPr>
        <w:t>示范应用人群不少于</w:t>
      </w:r>
      <w:r>
        <w:rPr>
          <w:rFonts w:eastAsia="仿宋_GB2312"/>
          <w:bCs/>
          <w:color w:val="000000"/>
          <w:sz w:val="28"/>
          <w:szCs w:val="28"/>
          <w:lang w:val="zh-TW"/>
        </w:rPr>
        <w:t>1000</w:t>
      </w:r>
      <w:r>
        <w:rPr>
          <w:rFonts w:eastAsia="仿宋_GB2312"/>
          <w:bCs/>
          <w:color w:val="000000"/>
          <w:sz w:val="28"/>
          <w:szCs w:val="28"/>
        </w:rPr>
        <w:t>0</w:t>
      </w:r>
      <w:r>
        <w:rPr>
          <w:rFonts w:eastAsia="仿宋_GB2312"/>
          <w:bCs/>
          <w:color w:val="000000"/>
          <w:sz w:val="28"/>
          <w:szCs w:val="28"/>
          <w:lang w:val="zh-TW"/>
        </w:rPr>
        <w:t>人。</w:t>
      </w:r>
    </w:p>
    <w:p w:rsidR="00C0146D" w:rsidRDefault="009832D1">
      <w:pPr>
        <w:overflowPunct w:val="0"/>
        <w:autoSpaceDE w:val="0"/>
        <w:autoSpaceDN w:val="0"/>
        <w:spacing w:line="520" w:lineRule="exact"/>
        <w:ind w:firstLineChars="200" w:firstLine="562"/>
        <w:rPr>
          <w:rFonts w:eastAsia="楷体_GB2312"/>
          <w:color w:val="000000"/>
          <w:sz w:val="28"/>
          <w:szCs w:val="28"/>
        </w:rPr>
      </w:pPr>
      <w:r>
        <w:rPr>
          <w:rFonts w:eastAsia="仿宋_GB2312"/>
          <w:b/>
          <w:bCs/>
          <w:color w:val="000000"/>
          <w:kern w:val="0"/>
          <w:sz w:val="28"/>
          <w:szCs w:val="28"/>
        </w:rPr>
        <w:t>申报主体：</w:t>
      </w:r>
      <w:r>
        <w:rPr>
          <w:rFonts w:eastAsia="仿宋_GB2312"/>
          <w:color w:val="000000"/>
          <w:kern w:val="0"/>
          <w:sz w:val="28"/>
          <w:szCs w:val="28"/>
        </w:rPr>
        <w:t>牵头申报单位不限主体，鼓励产学研合作</w:t>
      </w:r>
    </w:p>
    <w:p w:rsidR="00C0146D" w:rsidRDefault="009832D1">
      <w:pPr>
        <w:spacing w:line="520" w:lineRule="exact"/>
        <w:ind w:firstLineChars="200" w:firstLine="562"/>
        <w:rPr>
          <w:rFonts w:eastAsia="仿宋_GB2312"/>
          <w:color w:val="000000"/>
          <w:sz w:val="28"/>
          <w:szCs w:val="28"/>
        </w:rPr>
      </w:pPr>
      <w:r>
        <w:rPr>
          <w:rFonts w:eastAsia="仿宋_GB2312"/>
          <w:b/>
          <w:bCs/>
          <w:color w:val="000000"/>
          <w:sz w:val="28"/>
          <w:szCs w:val="28"/>
        </w:rPr>
        <w:t>组织方式：</w:t>
      </w:r>
      <w:r>
        <w:rPr>
          <w:rFonts w:eastAsia="仿宋_GB2312"/>
          <w:color w:val="00000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300</w:t>
      </w:r>
      <w:r>
        <w:rPr>
          <w:rFonts w:eastAsia="仿宋_GB2312"/>
          <w:color w:val="000000"/>
          <w:kern w:val="0"/>
          <w:sz w:val="28"/>
          <w:szCs w:val="28"/>
        </w:rPr>
        <w:t>万元</w:t>
      </w:r>
      <w:r>
        <w:rPr>
          <w:rFonts w:eastAsia="仿宋_GB2312" w:hint="eastAsia"/>
          <w:color w:val="000000"/>
          <w:kern w:val="0"/>
          <w:sz w:val="28"/>
          <w:szCs w:val="28"/>
        </w:rPr>
        <w:t>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w:t>
      </w:r>
      <w:r>
        <w:rPr>
          <w:rFonts w:eastAsia="仿宋_GB2312"/>
          <w:color w:val="000000"/>
          <w:kern w:val="0"/>
          <w:sz w:val="28"/>
          <w:szCs w:val="28"/>
        </w:rPr>
        <w:t>年内</w:t>
      </w:r>
    </w:p>
    <w:p w:rsidR="00C0146D" w:rsidRDefault="00C0146D">
      <w:pPr>
        <w:pStyle w:val="20"/>
        <w:spacing w:line="520" w:lineRule="exact"/>
        <w:ind w:firstLine="562"/>
        <w:rPr>
          <w:color w:val="000000"/>
        </w:rPr>
      </w:pP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b/>
          <w:bCs/>
          <w:color w:val="000000"/>
          <w:kern w:val="0"/>
          <w:sz w:val="28"/>
          <w:szCs w:val="28"/>
        </w:rPr>
        <w:t>5</w:t>
      </w:r>
      <w:r>
        <w:rPr>
          <w:rFonts w:eastAsia="仿宋_GB2312"/>
          <w:b/>
          <w:bCs/>
          <w:color w:val="000000"/>
          <w:kern w:val="0"/>
          <w:sz w:val="28"/>
          <w:szCs w:val="28"/>
          <w:lang w:eastAsia="zh-Hans"/>
        </w:rPr>
        <w:t xml:space="preserve">. </w:t>
      </w:r>
      <w:r>
        <w:rPr>
          <w:rFonts w:eastAsia="仿宋_GB2312"/>
          <w:b/>
          <w:bCs/>
          <w:color w:val="000000"/>
          <w:kern w:val="0"/>
          <w:sz w:val="28"/>
          <w:szCs w:val="28"/>
        </w:rPr>
        <w:t>榜单名称：先进康复诊疗设备研发</w:t>
      </w:r>
      <w:r>
        <w:rPr>
          <w:rFonts w:eastAsia="仿宋_GB2312" w:hint="eastAsia"/>
          <w:b/>
          <w:bCs/>
          <w:color w:val="000000"/>
          <w:kern w:val="0"/>
          <w:sz w:val="28"/>
          <w:szCs w:val="28"/>
        </w:rPr>
        <w:t>（社会公益）</w:t>
      </w:r>
    </w:p>
    <w:p w:rsidR="00C0146D" w:rsidRDefault="009832D1">
      <w:pPr>
        <w:overflowPunct w:val="0"/>
        <w:autoSpaceDE w:val="0"/>
        <w:autoSpaceDN w:val="0"/>
        <w:spacing w:line="520" w:lineRule="exact"/>
        <w:ind w:firstLineChars="200" w:firstLine="562"/>
        <w:rPr>
          <w:rFonts w:eastAsia="仿宋_GB2312"/>
          <w:bCs/>
          <w:color w:val="000000"/>
          <w:sz w:val="28"/>
          <w:szCs w:val="28"/>
        </w:rPr>
      </w:pPr>
      <w:r>
        <w:rPr>
          <w:rFonts w:eastAsia="仿宋_GB2312"/>
          <w:b/>
          <w:bCs/>
          <w:color w:val="000000"/>
          <w:kern w:val="0"/>
          <w:sz w:val="28"/>
          <w:szCs w:val="28"/>
        </w:rPr>
        <w:t>主要研究内容：</w:t>
      </w:r>
      <w:r>
        <w:rPr>
          <w:rFonts w:eastAsia="仿宋_GB2312"/>
          <w:bCs/>
          <w:color w:val="000000"/>
          <w:sz w:val="28"/>
          <w:szCs w:val="28"/>
        </w:rPr>
        <w:t>开展康复</w:t>
      </w:r>
      <w:r>
        <w:rPr>
          <w:rFonts w:eastAsia="仿宋_GB2312" w:hint="eastAsia"/>
          <w:bCs/>
          <w:color w:val="000000"/>
          <w:sz w:val="28"/>
          <w:szCs w:val="28"/>
        </w:rPr>
        <w:t>治疗</w:t>
      </w:r>
      <w:r>
        <w:rPr>
          <w:rFonts w:eastAsia="仿宋_GB2312"/>
          <w:bCs/>
          <w:color w:val="000000"/>
          <w:sz w:val="28"/>
          <w:szCs w:val="28"/>
        </w:rPr>
        <w:t>、人体生理参数传感、人机交互等技术研究。研发新型智能化、高品质的运动、言语、技能等康复治疗辅助器具；研发促进康复的可视化康复管理系统，智能化、自动化的多模态康复护理、康复评估、康复指导与随访等设备和系统；研发基于人工智能、虚拟现实等新技术的仿生假肢和虚拟现实康复训练设备。开展临床试验和医疗器械产品注册。</w:t>
      </w:r>
    </w:p>
    <w:p w:rsidR="00C0146D" w:rsidRDefault="009832D1">
      <w:pPr>
        <w:spacing w:line="520" w:lineRule="exact"/>
        <w:ind w:firstLineChars="200" w:firstLine="562"/>
        <w:outlineLvl w:val="0"/>
        <w:rPr>
          <w:rFonts w:eastAsia="仿宋_GB2312"/>
          <w:b/>
          <w:bCs/>
          <w:color w:val="000000"/>
          <w:kern w:val="0"/>
          <w:sz w:val="28"/>
          <w:szCs w:val="28"/>
        </w:rPr>
      </w:pPr>
      <w:r>
        <w:rPr>
          <w:rFonts w:eastAsia="仿宋_GB2312"/>
          <w:b/>
          <w:bCs/>
          <w:color w:val="000000"/>
          <w:kern w:val="0"/>
          <w:sz w:val="28"/>
          <w:szCs w:val="28"/>
        </w:rPr>
        <w:t>绩效目标：</w:t>
      </w:r>
      <w:r>
        <w:rPr>
          <w:rFonts w:eastAsia="仿宋_GB2312"/>
          <w:bCs/>
          <w:color w:val="000000"/>
          <w:sz w:val="28"/>
          <w:szCs w:val="28"/>
        </w:rPr>
        <w:t>目标产品获得医疗器械注册证，产品核心技术指标达到国内先进水平。实现核心部件和软件国产化；提供核心部件、产品的可靠性设计和失效模型设计文件、相关第三方测试报告、使用期限分析与评价报告；申请</w:t>
      </w:r>
      <w:r>
        <w:rPr>
          <w:rFonts w:eastAsia="仿宋_GB2312"/>
          <w:bCs/>
          <w:color w:val="000000"/>
          <w:sz w:val="28"/>
          <w:szCs w:val="28"/>
        </w:rPr>
        <w:t>/</w:t>
      </w:r>
      <w:r>
        <w:rPr>
          <w:rFonts w:eastAsia="仿宋_GB2312"/>
          <w:bCs/>
          <w:color w:val="000000"/>
          <w:sz w:val="28"/>
          <w:szCs w:val="28"/>
        </w:rPr>
        <w:t>获得不少</w:t>
      </w:r>
      <w:r>
        <w:rPr>
          <w:rFonts w:eastAsia="仿宋_GB2312"/>
          <w:bCs/>
          <w:color w:val="000000"/>
          <w:sz w:val="28"/>
          <w:szCs w:val="28"/>
        </w:rPr>
        <w:t>于</w:t>
      </w:r>
      <w:r>
        <w:rPr>
          <w:rFonts w:eastAsia="仿宋_GB2312"/>
          <w:bCs/>
          <w:color w:val="000000"/>
          <w:sz w:val="28"/>
          <w:szCs w:val="28"/>
        </w:rPr>
        <w:t>3</w:t>
      </w:r>
      <w:r>
        <w:rPr>
          <w:rFonts w:eastAsia="仿宋_GB2312"/>
          <w:bCs/>
          <w:color w:val="000000"/>
          <w:sz w:val="28"/>
          <w:szCs w:val="28"/>
        </w:rPr>
        <w:t>项核心技术发明专利。</w:t>
      </w:r>
    </w:p>
    <w:p w:rsidR="00C0146D" w:rsidRDefault="009832D1">
      <w:pPr>
        <w:spacing w:line="520" w:lineRule="exact"/>
        <w:ind w:firstLineChars="200" w:firstLine="562"/>
        <w:rPr>
          <w:rFonts w:eastAsia="仿宋_GB2312"/>
          <w:bCs/>
          <w:color w:val="000000"/>
          <w:sz w:val="28"/>
          <w:szCs w:val="28"/>
        </w:rPr>
      </w:pPr>
      <w:r>
        <w:rPr>
          <w:rFonts w:eastAsia="仿宋_GB2312"/>
          <w:b/>
          <w:bCs/>
          <w:color w:val="000000"/>
          <w:kern w:val="0"/>
          <w:sz w:val="28"/>
          <w:szCs w:val="28"/>
        </w:rPr>
        <w:lastRenderedPageBreak/>
        <w:t>申报主体：</w:t>
      </w:r>
      <w:r>
        <w:rPr>
          <w:rFonts w:eastAsia="仿宋_GB2312"/>
          <w:color w:val="000000"/>
          <w:kern w:val="0"/>
          <w:sz w:val="28"/>
          <w:szCs w:val="28"/>
        </w:rPr>
        <w:t>牵头申报单位不限主体，鼓励产学研合作</w:t>
      </w:r>
    </w:p>
    <w:p w:rsidR="00C0146D" w:rsidRDefault="009832D1">
      <w:pPr>
        <w:spacing w:line="520" w:lineRule="exact"/>
        <w:ind w:firstLineChars="200" w:firstLine="562"/>
        <w:rPr>
          <w:rFonts w:eastAsia="仿宋_GB2312"/>
          <w:color w:val="000000"/>
          <w:sz w:val="28"/>
          <w:szCs w:val="28"/>
        </w:rPr>
      </w:pPr>
      <w:r>
        <w:rPr>
          <w:rFonts w:eastAsia="仿宋_GB2312"/>
          <w:b/>
          <w:bCs/>
          <w:color w:val="000000"/>
          <w:sz w:val="28"/>
          <w:szCs w:val="28"/>
        </w:rPr>
        <w:t>组织方式：</w:t>
      </w:r>
      <w:r>
        <w:rPr>
          <w:rFonts w:eastAsia="仿宋_GB2312"/>
          <w:color w:val="00000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300</w:t>
      </w:r>
      <w:r>
        <w:rPr>
          <w:rFonts w:eastAsia="仿宋_GB2312"/>
          <w:color w:val="000000"/>
          <w:kern w:val="0"/>
          <w:sz w:val="28"/>
          <w:szCs w:val="28"/>
        </w:rPr>
        <w:t>万元</w:t>
      </w:r>
      <w:r>
        <w:rPr>
          <w:rFonts w:eastAsia="仿宋_GB2312" w:hint="eastAsia"/>
          <w:color w:val="000000"/>
          <w:kern w:val="0"/>
          <w:sz w:val="28"/>
          <w:szCs w:val="28"/>
        </w:rPr>
        <w:t>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w:t>
      </w:r>
      <w:r>
        <w:rPr>
          <w:rFonts w:eastAsia="仿宋_GB2312"/>
          <w:color w:val="000000"/>
          <w:kern w:val="0"/>
          <w:sz w:val="28"/>
          <w:szCs w:val="28"/>
        </w:rPr>
        <w:t>年内</w:t>
      </w:r>
    </w:p>
    <w:p w:rsidR="00C0146D" w:rsidRDefault="009832D1">
      <w:pPr>
        <w:overflowPunct w:val="0"/>
        <w:autoSpaceDE w:val="0"/>
        <w:autoSpaceDN w:val="0"/>
        <w:spacing w:line="520" w:lineRule="exact"/>
        <w:rPr>
          <w:rFonts w:eastAsia="仿宋_GB2312"/>
          <w:color w:val="000000"/>
          <w:sz w:val="28"/>
          <w:szCs w:val="28"/>
        </w:rPr>
      </w:pPr>
      <w:r>
        <w:rPr>
          <w:rFonts w:eastAsia="仿宋_GB2312" w:hint="eastAsia"/>
          <w:color w:val="000000"/>
          <w:sz w:val="28"/>
          <w:szCs w:val="28"/>
        </w:rPr>
        <w:t>*</w:t>
      </w:r>
      <w:r>
        <w:rPr>
          <w:rFonts w:eastAsia="仿宋_GB2312" w:hint="eastAsia"/>
          <w:color w:val="000000"/>
          <w:sz w:val="28"/>
          <w:szCs w:val="28"/>
        </w:rPr>
        <w:t>要求揭榜项目绩效目标全覆盖</w:t>
      </w:r>
    </w:p>
    <w:p w:rsidR="00C0146D" w:rsidRDefault="00C0146D">
      <w:pPr>
        <w:pStyle w:val="20"/>
        <w:spacing w:line="520" w:lineRule="exact"/>
        <w:ind w:firstLine="562"/>
        <w:rPr>
          <w:color w:val="000000"/>
        </w:rPr>
      </w:pPr>
    </w:p>
    <w:p w:rsidR="00C0146D" w:rsidRDefault="009832D1">
      <w:pPr>
        <w:overflowPunct w:val="0"/>
        <w:autoSpaceDE w:val="0"/>
        <w:autoSpaceDN w:val="0"/>
        <w:spacing w:line="520" w:lineRule="exact"/>
        <w:ind w:firstLineChars="200" w:firstLine="643"/>
        <w:rPr>
          <w:rFonts w:eastAsia="楷体_GB2312"/>
          <w:b/>
          <w:bCs/>
          <w:color w:val="000000"/>
          <w:kern w:val="0"/>
          <w:sz w:val="32"/>
          <w:szCs w:val="32"/>
        </w:rPr>
      </w:pPr>
      <w:r>
        <w:rPr>
          <w:rFonts w:eastAsia="楷体_GB2312"/>
          <w:b/>
          <w:bCs/>
          <w:color w:val="000000"/>
          <w:kern w:val="0"/>
          <w:sz w:val="32"/>
          <w:szCs w:val="32"/>
        </w:rPr>
        <w:t>（</w:t>
      </w:r>
      <w:r>
        <w:rPr>
          <w:rFonts w:eastAsia="楷体_GB2312" w:hint="eastAsia"/>
          <w:b/>
          <w:bCs/>
          <w:color w:val="000000"/>
          <w:kern w:val="0"/>
          <w:sz w:val="32"/>
          <w:szCs w:val="32"/>
        </w:rPr>
        <w:t>六</w:t>
      </w:r>
      <w:r>
        <w:rPr>
          <w:rFonts w:eastAsia="楷体_GB2312"/>
          <w:b/>
          <w:bCs/>
          <w:color w:val="000000"/>
          <w:kern w:val="0"/>
          <w:sz w:val="32"/>
          <w:szCs w:val="32"/>
        </w:rPr>
        <w:t>）专题名称</w:t>
      </w:r>
      <w:r>
        <w:rPr>
          <w:rFonts w:eastAsia="楷体_GB2312" w:hint="eastAsia"/>
          <w:b/>
          <w:bCs/>
          <w:color w:val="000000"/>
          <w:kern w:val="0"/>
          <w:sz w:val="32"/>
          <w:szCs w:val="32"/>
        </w:rPr>
        <w:t>：组学与精准医学</w:t>
      </w:r>
      <w:r>
        <w:rPr>
          <w:rFonts w:eastAsia="楷体_GB2312" w:hint="eastAsia"/>
          <w:b/>
          <w:bCs/>
          <w:color w:val="000000"/>
          <w:kern w:val="0"/>
          <w:sz w:val="32"/>
          <w:szCs w:val="32"/>
        </w:rPr>
        <w:t>-</w:t>
      </w:r>
      <w:r>
        <w:rPr>
          <w:rFonts w:eastAsia="楷体_GB2312"/>
          <w:b/>
          <w:bCs/>
          <w:color w:val="000000"/>
          <w:kern w:val="0"/>
          <w:sz w:val="32"/>
          <w:szCs w:val="32"/>
          <w:lang w:eastAsia="zh-Hans"/>
        </w:rPr>
        <w:t>现代中医药</w:t>
      </w:r>
    </w:p>
    <w:p w:rsidR="00C0146D" w:rsidRDefault="009832D1">
      <w:pPr>
        <w:pStyle w:val="20"/>
        <w:spacing w:line="520" w:lineRule="exact"/>
        <w:ind w:firstLine="562"/>
        <w:rPr>
          <w:color w:val="000000"/>
        </w:rPr>
      </w:pPr>
      <w:r>
        <w:rPr>
          <w:color w:val="000000"/>
        </w:rPr>
        <w:t>1</w:t>
      </w:r>
      <w:r>
        <w:rPr>
          <w:color w:val="000000"/>
          <w:lang w:eastAsia="zh-Hans"/>
        </w:rPr>
        <w:t xml:space="preserve">. </w:t>
      </w:r>
      <w:r>
        <w:rPr>
          <w:color w:val="000000"/>
        </w:rPr>
        <w:t>榜单名称：重大疑难疾病中医药</w:t>
      </w:r>
      <w:r>
        <w:rPr>
          <w:rFonts w:hint="eastAsia"/>
          <w:color w:val="000000"/>
        </w:rPr>
        <w:t>诊治</w:t>
      </w:r>
      <w:r>
        <w:rPr>
          <w:color w:val="000000"/>
        </w:rPr>
        <w:t>新技术研究</w:t>
      </w:r>
      <w:r>
        <w:rPr>
          <w:rFonts w:hint="eastAsia"/>
          <w:color w:val="000000"/>
          <w:kern w:val="0"/>
        </w:rPr>
        <w:t>（领雁）</w:t>
      </w:r>
    </w:p>
    <w:p w:rsidR="00C0146D" w:rsidRDefault="009832D1">
      <w:pPr>
        <w:spacing w:line="520" w:lineRule="exact"/>
        <w:ind w:firstLineChars="200" w:firstLine="562"/>
        <w:rPr>
          <w:rFonts w:eastAsia="仿宋_GB2312"/>
          <w:color w:val="000000"/>
          <w:kern w:val="0"/>
          <w:sz w:val="28"/>
          <w:szCs w:val="28"/>
          <w:shd w:val="clear" w:color="auto" w:fill="FFFFFF"/>
        </w:rPr>
      </w:pPr>
      <w:r>
        <w:rPr>
          <w:rFonts w:eastAsia="仿宋_GB2312"/>
          <w:b/>
          <w:bCs/>
          <w:color w:val="000000"/>
          <w:sz w:val="28"/>
          <w:szCs w:val="28"/>
        </w:rPr>
        <w:t>主要研究内容：</w:t>
      </w:r>
      <w:r>
        <w:rPr>
          <w:rFonts w:eastAsia="仿宋_GB2312"/>
          <w:color w:val="000000"/>
          <w:sz w:val="28"/>
          <w:szCs w:val="28"/>
        </w:rPr>
        <w:t>针对临床尚缺乏理想治疗方法的恶性肿瘤、心脑血管病、神经精神病、血液病和风湿免疫病等重大疑难疾病，以提高临床有效防控效果为导向，充分挖掘经典名方和名老中医经验，总结疑难病</w:t>
      </w:r>
      <w:r>
        <w:rPr>
          <w:rFonts w:eastAsia="仿宋_GB2312"/>
          <w:color w:val="000000"/>
          <w:sz w:val="28"/>
          <w:szCs w:val="28"/>
        </w:rPr>
        <w:t>“</w:t>
      </w:r>
      <w:r>
        <w:rPr>
          <w:rFonts w:eastAsia="仿宋_GB2312"/>
          <w:color w:val="000000"/>
          <w:sz w:val="28"/>
          <w:szCs w:val="28"/>
        </w:rPr>
        <w:t>病证结合</w:t>
      </w:r>
      <w:r>
        <w:rPr>
          <w:rFonts w:eastAsia="仿宋_GB2312"/>
          <w:color w:val="000000"/>
          <w:sz w:val="28"/>
          <w:szCs w:val="28"/>
        </w:rPr>
        <w:t>”</w:t>
      </w:r>
      <w:r>
        <w:rPr>
          <w:rFonts w:eastAsia="仿宋_GB2312"/>
          <w:color w:val="000000"/>
          <w:sz w:val="28"/>
          <w:szCs w:val="28"/>
        </w:rPr>
        <w:t>证治规律，明确中医药在防治疑难病中的作用</w:t>
      </w:r>
      <w:r>
        <w:rPr>
          <w:rFonts w:eastAsia="仿宋_GB2312" w:hint="eastAsia"/>
          <w:color w:val="000000"/>
          <w:sz w:val="28"/>
          <w:szCs w:val="28"/>
        </w:rPr>
        <w:t>机制</w:t>
      </w:r>
      <w:r>
        <w:rPr>
          <w:rFonts w:eastAsia="仿宋_GB2312"/>
          <w:color w:val="000000"/>
          <w:sz w:val="28"/>
          <w:szCs w:val="28"/>
        </w:rPr>
        <w:t>和中西医协同救治的路径；</w:t>
      </w:r>
      <w:r>
        <w:rPr>
          <w:rFonts w:eastAsia="仿宋_GB2312"/>
          <w:color w:val="000000"/>
          <w:kern w:val="0"/>
          <w:sz w:val="28"/>
          <w:szCs w:val="28"/>
          <w:shd w:val="clear" w:color="auto" w:fill="FFFFFF"/>
        </w:rPr>
        <w:t>建立体现中医特色的疗效评价指标体系，制定中西医结合优势互补的防治方案；基于循证医学原则开展临床研究，获得高级别临床证据，建立中西医共识的诊疗规范和指南。</w:t>
      </w:r>
      <w:r>
        <w:rPr>
          <w:rFonts w:eastAsia="仿宋_GB2312"/>
          <w:color w:val="000000"/>
          <w:sz w:val="28"/>
          <w:szCs w:val="28"/>
        </w:rPr>
        <w:t>阐明有效方药的作用机制，研制相关特色制剂或产品。</w:t>
      </w:r>
    </w:p>
    <w:p w:rsidR="00C0146D" w:rsidRDefault="009832D1">
      <w:pPr>
        <w:spacing w:line="520" w:lineRule="exact"/>
        <w:ind w:firstLineChars="200" w:firstLine="562"/>
        <w:rPr>
          <w:rFonts w:eastAsia="仿宋_GB2312"/>
          <w:b/>
          <w:bCs/>
          <w:color w:val="000000"/>
          <w:sz w:val="28"/>
          <w:szCs w:val="28"/>
        </w:rPr>
      </w:pPr>
      <w:r>
        <w:rPr>
          <w:rFonts w:eastAsia="仿宋_GB2312"/>
          <w:b/>
          <w:bCs/>
          <w:color w:val="000000"/>
          <w:sz w:val="28"/>
          <w:szCs w:val="28"/>
        </w:rPr>
        <w:t>绩效目标：</w:t>
      </w:r>
      <w:r>
        <w:rPr>
          <w:rFonts w:eastAsia="仿宋_GB2312"/>
          <w:color w:val="000000"/>
          <w:kern w:val="0"/>
          <w:sz w:val="28"/>
          <w:szCs w:val="28"/>
          <w:shd w:val="clear" w:color="auto" w:fill="FFFFFF"/>
        </w:rPr>
        <w:t>围绕</w:t>
      </w:r>
      <w:r>
        <w:rPr>
          <w:rFonts w:eastAsia="仿宋_GB2312" w:hint="eastAsia"/>
          <w:color w:val="000000"/>
          <w:kern w:val="0"/>
          <w:sz w:val="28"/>
          <w:szCs w:val="28"/>
          <w:shd w:val="clear" w:color="auto" w:fill="FFFFFF"/>
        </w:rPr>
        <w:t>1</w:t>
      </w:r>
      <w:r>
        <w:rPr>
          <w:rFonts w:eastAsia="仿宋_GB2312"/>
          <w:color w:val="000000"/>
          <w:kern w:val="0"/>
          <w:sz w:val="28"/>
          <w:szCs w:val="28"/>
          <w:shd w:val="clear" w:color="auto" w:fill="FFFFFF"/>
        </w:rPr>
        <w:t>种重大疑难疾病，针对病程波动、中医证候特征建立病证结合的中医或中西医结合治疗方案，与现有优势治疗方案相比，可明显提高临床疗效，在提高治愈率、降低致残率和病死率、延长生存期、减少并发症</w:t>
      </w:r>
      <w:r>
        <w:rPr>
          <w:rFonts w:eastAsia="仿宋_GB2312"/>
          <w:color w:val="000000"/>
          <w:kern w:val="0"/>
          <w:sz w:val="28"/>
          <w:szCs w:val="28"/>
          <w:shd w:val="clear" w:color="auto" w:fill="FFFFFF"/>
        </w:rPr>
        <w:lastRenderedPageBreak/>
        <w:t>等主要临床指标方面具有明显的优势和先进性；取得高质量临床循证证据，并纳入高级别临床指南或形成专家共识，在不少于</w:t>
      </w:r>
      <w:r>
        <w:rPr>
          <w:rFonts w:eastAsia="仿宋_GB2312"/>
          <w:color w:val="000000"/>
          <w:kern w:val="0"/>
          <w:sz w:val="28"/>
          <w:szCs w:val="28"/>
          <w:shd w:val="clear" w:color="auto" w:fill="FFFFFF"/>
        </w:rPr>
        <w:t>5</w:t>
      </w:r>
      <w:r>
        <w:rPr>
          <w:rFonts w:eastAsia="仿宋_GB2312"/>
          <w:color w:val="000000"/>
          <w:kern w:val="0"/>
          <w:sz w:val="28"/>
          <w:szCs w:val="28"/>
          <w:shd w:val="clear" w:color="auto" w:fill="FFFFFF"/>
        </w:rPr>
        <w:t>家医疗机构应用推广；针对疗效和作用机制确切的中药复方，完成中药新药临床前研究或院内制剂临床研究，获批开展中药新药临床试验研究或备案为院内制剂。</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b/>
          <w:bCs/>
          <w:color w:val="000000"/>
          <w:sz w:val="28"/>
          <w:szCs w:val="28"/>
        </w:rPr>
        <w:t>申报主体：</w:t>
      </w:r>
      <w:r>
        <w:rPr>
          <w:rFonts w:eastAsia="仿宋_GB2312" w:hint="eastAsia"/>
          <w:color w:val="000000"/>
          <w:kern w:val="0"/>
          <w:sz w:val="28"/>
          <w:szCs w:val="28"/>
        </w:rPr>
        <w:t>医疗机构、医疗机构所属高等学校、临床医学研究中心，鼓励多学科交叉</w:t>
      </w:r>
    </w:p>
    <w:p w:rsidR="00C0146D" w:rsidRDefault="009832D1">
      <w:pPr>
        <w:spacing w:line="520" w:lineRule="exact"/>
        <w:ind w:firstLineChars="200" w:firstLine="562"/>
        <w:rPr>
          <w:rFonts w:eastAsia="仿宋_GB2312"/>
          <w:color w:val="000000"/>
          <w:sz w:val="28"/>
          <w:szCs w:val="28"/>
        </w:rPr>
      </w:pPr>
      <w:r>
        <w:rPr>
          <w:rFonts w:eastAsia="仿宋_GB2312"/>
          <w:b/>
          <w:bCs/>
          <w:color w:val="000000"/>
          <w:sz w:val="28"/>
          <w:szCs w:val="28"/>
        </w:rPr>
        <w:t>组织方式：</w:t>
      </w:r>
      <w:r>
        <w:rPr>
          <w:rFonts w:eastAsia="仿宋_GB2312"/>
          <w:color w:val="00000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w:t>
      </w:r>
      <w:r>
        <w:rPr>
          <w:rFonts w:eastAsia="仿宋_GB2312"/>
          <w:color w:val="000000"/>
          <w:kern w:val="0"/>
          <w:sz w:val="28"/>
          <w:szCs w:val="28"/>
        </w:rPr>
        <w:t>万元</w:t>
      </w:r>
      <w:r>
        <w:rPr>
          <w:rFonts w:eastAsia="仿宋_GB2312" w:hint="eastAsia"/>
          <w:color w:val="000000"/>
          <w:kern w:val="0"/>
          <w:sz w:val="28"/>
          <w:szCs w:val="28"/>
        </w:rPr>
        <w:t>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w:t>
      </w:r>
      <w:r>
        <w:rPr>
          <w:rFonts w:eastAsia="仿宋_GB2312"/>
          <w:color w:val="000000"/>
          <w:kern w:val="0"/>
          <w:sz w:val="28"/>
          <w:szCs w:val="28"/>
        </w:rPr>
        <w:t>年内</w:t>
      </w:r>
    </w:p>
    <w:p w:rsidR="00C0146D" w:rsidRDefault="009832D1">
      <w:pPr>
        <w:overflowPunct w:val="0"/>
        <w:autoSpaceDE w:val="0"/>
        <w:autoSpaceDN w:val="0"/>
        <w:spacing w:line="520" w:lineRule="exact"/>
        <w:rPr>
          <w:rFonts w:eastAsia="仿宋_GB2312"/>
          <w:color w:val="000000"/>
          <w:sz w:val="28"/>
          <w:szCs w:val="28"/>
        </w:rPr>
      </w:pPr>
      <w:r>
        <w:rPr>
          <w:rFonts w:eastAsia="仿宋_GB2312" w:hint="eastAsia"/>
          <w:color w:val="000000"/>
          <w:sz w:val="28"/>
          <w:szCs w:val="28"/>
        </w:rPr>
        <w:t>*</w:t>
      </w:r>
      <w:r>
        <w:rPr>
          <w:rFonts w:eastAsia="仿宋_GB2312" w:hint="eastAsia"/>
          <w:color w:val="000000"/>
          <w:sz w:val="28"/>
          <w:szCs w:val="28"/>
        </w:rPr>
        <w:t>要求揭榜项目绩效目标全覆盖</w:t>
      </w:r>
    </w:p>
    <w:p w:rsidR="00C0146D" w:rsidRDefault="00C0146D">
      <w:pPr>
        <w:pStyle w:val="20"/>
        <w:spacing w:line="520" w:lineRule="exact"/>
        <w:ind w:firstLine="562"/>
        <w:rPr>
          <w:color w:val="000000"/>
        </w:rPr>
      </w:pPr>
    </w:p>
    <w:p w:rsidR="00C0146D" w:rsidRDefault="009832D1">
      <w:pPr>
        <w:overflowPunct w:val="0"/>
        <w:autoSpaceDE w:val="0"/>
        <w:autoSpaceDN w:val="0"/>
        <w:spacing w:line="520" w:lineRule="exact"/>
        <w:ind w:firstLineChars="200" w:firstLine="562"/>
        <w:rPr>
          <w:rFonts w:eastAsia="仿宋_GB2312"/>
          <w:b/>
          <w:bCs/>
          <w:color w:val="000000"/>
          <w:sz w:val="28"/>
          <w:szCs w:val="28"/>
        </w:rPr>
      </w:pPr>
      <w:r>
        <w:rPr>
          <w:rFonts w:eastAsia="仿宋_GB2312"/>
          <w:b/>
          <w:bCs/>
          <w:color w:val="000000"/>
          <w:sz w:val="28"/>
          <w:szCs w:val="28"/>
        </w:rPr>
        <w:t>2</w:t>
      </w:r>
      <w:r>
        <w:rPr>
          <w:rFonts w:eastAsia="仿宋_GB2312"/>
          <w:b/>
          <w:bCs/>
          <w:color w:val="000000"/>
          <w:sz w:val="28"/>
          <w:szCs w:val="28"/>
          <w:lang w:eastAsia="zh-Hans"/>
        </w:rPr>
        <w:t xml:space="preserve">. </w:t>
      </w:r>
      <w:r>
        <w:rPr>
          <w:rFonts w:eastAsia="仿宋_GB2312"/>
          <w:b/>
          <w:bCs/>
          <w:color w:val="000000"/>
          <w:sz w:val="28"/>
          <w:szCs w:val="28"/>
        </w:rPr>
        <w:t>榜单名称：中医优势病种中医药</w:t>
      </w:r>
      <w:r>
        <w:rPr>
          <w:rFonts w:eastAsia="仿宋_GB2312" w:hint="eastAsia"/>
          <w:b/>
          <w:bCs/>
          <w:color w:val="000000"/>
          <w:sz w:val="28"/>
          <w:szCs w:val="28"/>
        </w:rPr>
        <w:t>诊治</w:t>
      </w:r>
      <w:r>
        <w:rPr>
          <w:rFonts w:eastAsia="仿宋_GB2312"/>
          <w:b/>
          <w:bCs/>
          <w:color w:val="000000"/>
          <w:sz w:val="28"/>
          <w:szCs w:val="28"/>
        </w:rPr>
        <w:t>新技术研究</w:t>
      </w:r>
      <w:r>
        <w:rPr>
          <w:rFonts w:eastAsia="仿宋_GB2312" w:hint="eastAsia"/>
          <w:b/>
          <w:bCs/>
          <w:color w:val="000000"/>
          <w:kern w:val="0"/>
          <w:sz w:val="28"/>
          <w:szCs w:val="28"/>
        </w:rPr>
        <w:t>（领雁）</w:t>
      </w:r>
    </w:p>
    <w:p w:rsidR="00C0146D" w:rsidRDefault="009832D1">
      <w:pPr>
        <w:overflowPunct w:val="0"/>
        <w:autoSpaceDE w:val="0"/>
        <w:autoSpaceDN w:val="0"/>
        <w:spacing w:line="520" w:lineRule="exact"/>
        <w:ind w:firstLineChars="200" w:firstLine="562"/>
        <w:rPr>
          <w:rFonts w:eastAsia="仿宋_GB2312"/>
          <w:color w:val="000000"/>
          <w:kern w:val="0"/>
          <w:sz w:val="28"/>
          <w:szCs w:val="28"/>
          <w:shd w:val="clear" w:color="auto" w:fill="FFFFFF"/>
        </w:rPr>
      </w:pPr>
      <w:r>
        <w:rPr>
          <w:rFonts w:eastAsia="仿宋_GB2312"/>
          <w:b/>
          <w:bCs/>
          <w:color w:val="000000"/>
          <w:kern w:val="0"/>
          <w:sz w:val="28"/>
          <w:szCs w:val="28"/>
        </w:rPr>
        <w:t>主要研究内容：</w:t>
      </w:r>
      <w:r>
        <w:rPr>
          <w:rFonts w:eastAsia="仿宋_GB2312"/>
          <w:color w:val="000000"/>
          <w:kern w:val="0"/>
          <w:sz w:val="28"/>
          <w:szCs w:val="28"/>
          <w:shd w:val="clear" w:color="auto" w:fill="FFFFFF"/>
        </w:rPr>
        <w:t>针对呼吸系统疾病、消化系统疾病、内分泌与代谢疾病、妇科疾病、肾脏病、皮肤病、功能退化性疾病等病种，以中医药诊治特色和优势为切入点，以提高临床有效防控效果为导向，</w:t>
      </w:r>
      <w:r>
        <w:rPr>
          <w:rFonts w:eastAsia="仿宋_GB2312" w:hint="eastAsia"/>
          <w:color w:val="000000"/>
          <w:kern w:val="0"/>
          <w:sz w:val="28"/>
          <w:szCs w:val="28"/>
          <w:shd w:val="clear" w:color="auto" w:fill="FFFFFF"/>
        </w:rPr>
        <w:t>运用现代科学技术手段</w:t>
      </w:r>
      <w:r>
        <w:rPr>
          <w:rFonts w:eastAsia="仿宋_GB2312"/>
          <w:color w:val="000000"/>
          <w:kern w:val="0"/>
          <w:sz w:val="28"/>
          <w:szCs w:val="28"/>
          <w:shd w:val="clear" w:color="auto" w:fill="FFFFFF"/>
        </w:rPr>
        <w:t>开展中医诊断新技术和新方法研究；形成具有显著疗效优势和中医药原创特色的治疗方案；遵循国际通行的研究规范，采用适宜的临床结局指标，开展高质量的临床评价研究，形成高质量、国际公认的临床证据；进行有效中药制剂和方药的筛选研究。</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b/>
          <w:bCs/>
          <w:color w:val="000000"/>
          <w:kern w:val="0"/>
          <w:sz w:val="28"/>
          <w:szCs w:val="28"/>
        </w:rPr>
        <w:lastRenderedPageBreak/>
        <w:t>绩效目标：</w:t>
      </w:r>
      <w:r>
        <w:rPr>
          <w:rFonts w:eastAsia="仿宋_GB2312"/>
          <w:color w:val="000000"/>
          <w:kern w:val="0"/>
          <w:sz w:val="28"/>
          <w:szCs w:val="28"/>
          <w:shd w:val="clear" w:color="auto" w:fill="FFFFFF"/>
        </w:rPr>
        <w:t>围绕</w:t>
      </w:r>
      <w:r>
        <w:rPr>
          <w:rFonts w:eastAsia="仿宋_GB2312" w:hint="eastAsia"/>
          <w:color w:val="000000"/>
          <w:kern w:val="0"/>
          <w:sz w:val="28"/>
          <w:szCs w:val="28"/>
          <w:shd w:val="clear" w:color="auto" w:fill="FFFFFF"/>
        </w:rPr>
        <w:t>1</w:t>
      </w:r>
      <w:r>
        <w:rPr>
          <w:rFonts w:eastAsia="仿宋_GB2312"/>
          <w:color w:val="000000"/>
          <w:kern w:val="0"/>
          <w:sz w:val="28"/>
          <w:szCs w:val="28"/>
          <w:shd w:val="clear" w:color="auto" w:fill="FFFFFF"/>
        </w:rPr>
        <w:t>种中医优势病种，形成中医或中西医结合防治、诊疗策略</w:t>
      </w:r>
      <w:r>
        <w:rPr>
          <w:rFonts w:eastAsia="仿宋_GB2312" w:hint="eastAsia"/>
          <w:color w:val="000000"/>
          <w:kern w:val="0"/>
          <w:sz w:val="28"/>
          <w:szCs w:val="28"/>
          <w:shd w:val="clear" w:color="auto" w:fill="FFFFFF"/>
        </w:rPr>
        <w:t>，</w:t>
      </w:r>
      <w:r>
        <w:rPr>
          <w:rFonts w:eastAsia="仿宋_GB2312"/>
          <w:color w:val="000000"/>
          <w:kern w:val="0"/>
          <w:sz w:val="28"/>
          <w:szCs w:val="28"/>
          <w:shd w:val="clear" w:color="auto" w:fill="FFFFFF"/>
        </w:rPr>
        <w:t>建立病证结合的中医或中西医结合治疗方案，较现有优势方案临床疗效水平有显著提升，或安全性提升、具有明显的卫生经济学优势；取得高质量临床循证证据，并纳入高级别临床指南或形成专家共识，在不少于</w:t>
      </w:r>
      <w:r>
        <w:rPr>
          <w:rFonts w:eastAsia="仿宋_GB2312"/>
          <w:color w:val="000000"/>
          <w:kern w:val="0"/>
          <w:sz w:val="28"/>
          <w:szCs w:val="28"/>
          <w:shd w:val="clear" w:color="auto" w:fill="FFFFFF"/>
        </w:rPr>
        <w:t>5</w:t>
      </w:r>
      <w:r>
        <w:rPr>
          <w:rFonts w:eastAsia="仿宋_GB2312"/>
          <w:color w:val="000000"/>
          <w:kern w:val="0"/>
          <w:sz w:val="28"/>
          <w:szCs w:val="28"/>
          <w:shd w:val="clear" w:color="auto" w:fill="FFFFFF"/>
        </w:rPr>
        <w:t>家医疗机构应用推广；针对疗效和作用</w:t>
      </w:r>
      <w:r>
        <w:rPr>
          <w:rFonts w:eastAsia="仿宋_GB2312"/>
          <w:color w:val="000000"/>
          <w:kern w:val="0"/>
          <w:sz w:val="28"/>
          <w:szCs w:val="28"/>
          <w:shd w:val="clear" w:color="auto" w:fill="FFFFFF"/>
        </w:rPr>
        <w:t>机制确切的中药复方，完成中药新药临床前研究或院内制剂临床研究，获批开展中药新药临床试验研究或备案为院内制剂。</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b/>
          <w:bCs/>
          <w:color w:val="000000"/>
          <w:kern w:val="0"/>
          <w:sz w:val="28"/>
          <w:szCs w:val="28"/>
        </w:rPr>
        <w:t>申报主体：</w:t>
      </w:r>
      <w:r>
        <w:rPr>
          <w:rFonts w:eastAsia="仿宋_GB2312" w:hint="eastAsia"/>
          <w:color w:val="000000"/>
          <w:kern w:val="0"/>
          <w:sz w:val="28"/>
          <w:szCs w:val="28"/>
        </w:rPr>
        <w:t>医疗机构、医疗机构所属高等学校、临床医学研究中心，鼓励多学科交叉</w:t>
      </w:r>
    </w:p>
    <w:p w:rsidR="00C0146D" w:rsidRDefault="009832D1">
      <w:pPr>
        <w:spacing w:line="520" w:lineRule="exact"/>
        <w:ind w:firstLineChars="200" w:firstLine="562"/>
        <w:rPr>
          <w:rFonts w:eastAsia="仿宋_GB2312"/>
          <w:color w:val="000000"/>
          <w:sz w:val="28"/>
          <w:szCs w:val="28"/>
        </w:rPr>
      </w:pPr>
      <w:r>
        <w:rPr>
          <w:rFonts w:eastAsia="仿宋_GB2312"/>
          <w:b/>
          <w:bCs/>
          <w:color w:val="000000"/>
          <w:sz w:val="28"/>
          <w:szCs w:val="28"/>
        </w:rPr>
        <w:t>组织方式：</w:t>
      </w:r>
      <w:r>
        <w:rPr>
          <w:rFonts w:eastAsia="仿宋_GB2312"/>
          <w:color w:val="00000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w:t>
      </w:r>
      <w:r>
        <w:rPr>
          <w:rFonts w:eastAsia="仿宋_GB2312"/>
          <w:color w:val="000000"/>
          <w:kern w:val="0"/>
          <w:sz w:val="28"/>
          <w:szCs w:val="28"/>
        </w:rPr>
        <w:t>万元</w:t>
      </w:r>
      <w:r>
        <w:rPr>
          <w:rFonts w:eastAsia="仿宋_GB2312" w:hint="eastAsia"/>
          <w:color w:val="000000"/>
          <w:kern w:val="0"/>
          <w:sz w:val="28"/>
          <w:szCs w:val="28"/>
        </w:rPr>
        <w:t>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w:t>
      </w:r>
      <w:r>
        <w:rPr>
          <w:rFonts w:eastAsia="仿宋_GB2312"/>
          <w:color w:val="000000"/>
          <w:kern w:val="0"/>
          <w:sz w:val="28"/>
          <w:szCs w:val="28"/>
        </w:rPr>
        <w:t>年内</w:t>
      </w:r>
    </w:p>
    <w:p w:rsidR="00C0146D" w:rsidRDefault="009832D1">
      <w:pPr>
        <w:overflowPunct w:val="0"/>
        <w:autoSpaceDE w:val="0"/>
        <w:autoSpaceDN w:val="0"/>
        <w:spacing w:line="520" w:lineRule="exact"/>
        <w:rPr>
          <w:rFonts w:eastAsia="仿宋_GB2312"/>
          <w:color w:val="000000"/>
          <w:sz w:val="32"/>
          <w:szCs w:val="32"/>
        </w:rPr>
      </w:pPr>
      <w:r>
        <w:rPr>
          <w:rFonts w:eastAsia="仿宋_GB2312" w:hint="eastAsia"/>
          <w:color w:val="000000"/>
          <w:sz w:val="28"/>
          <w:szCs w:val="28"/>
        </w:rPr>
        <w:t>*</w:t>
      </w:r>
      <w:r>
        <w:rPr>
          <w:rFonts w:eastAsia="仿宋_GB2312" w:hint="eastAsia"/>
          <w:color w:val="000000"/>
          <w:sz w:val="28"/>
          <w:szCs w:val="28"/>
        </w:rPr>
        <w:t>要求揭榜项目绩效目标全覆盖</w:t>
      </w:r>
    </w:p>
    <w:p w:rsidR="00C0146D" w:rsidRDefault="00C0146D">
      <w:pPr>
        <w:pStyle w:val="20"/>
        <w:spacing w:line="520" w:lineRule="exact"/>
        <w:ind w:firstLine="562"/>
        <w:rPr>
          <w:color w:val="000000"/>
        </w:rPr>
      </w:pPr>
    </w:p>
    <w:p w:rsidR="00C0146D" w:rsidRDefault="009832D1">
      <w:pPr>
        <w:overflowPunct w:val="0"/>
        <w:autoSpaceDE w:val="0"/>
        <w:autoSpaceDN w:val="0"/>
        <w:spacing w:line="520" w:lineRule="exact"/>
        <w:ind w:firstLineChars="200" w:firstLine="562"/>
        <w:rPr>
          <w:rFonts w:eastAsia="仿宋_GB2312"/>
          <w:b/>
          <w:bCs/>
          <w:color w:val="000000"/>
          <w:sz w:val="28"/>
          <w:szCs w:val="28"/>
        </w:rPr>
      </w:pPr>
      <w:r>
        <w:rPr>
          <w:rFonts w:eastAsia="仿宋_GB2312"/>
          <w:b/>
          <w:bCs/>
          <w:color w:val="000000"/>
          <w:sz w:val="28"/>
          <w:szCs w:val="28"/>
        </w:rPr>
        <w:t>3</w:t>
      </w:r>
      <w:r>
        <w:rPr>
          <w:rFonts w:eastAsia="仿宋_GB2312"/>
          <w:b/>
          <w:bCs/>
          <w:color w:val="000000"/>
          <w:sz w:val="28"/>
          <w:szCs w:val="28"/>
          <w:lang w:eastAsia="zh-Hans"/>
        </w:rPr>
        <w:t xml:space="preserve">. </w:t>
      </w:r>
      <w:r>
        <w:rPr>
          <w:rFonts w:eastAsia="仿宋_GB2312"/>
          <w:b/>
          <w:bCs/>
          <w:color w:val="000000"/>
          <w:sz w:val="28"/>
          <w:szCs w:val="28"/>
        </w:rPr>
        <w:t>榜单名称：中药新药研发关键技术研究</w:t>
      </w:r>
      <w:r>
        <w:rPr>
          <w:rFonts w:eastAsia="仿宋_GB2312" w:hint="eastAsia"/>
          <w:b/>
          <w:bCs/>
          <w:color w:val="000000"/>
          <w:sz w:val="28"/>
          <w:szCs w:val="28"/>
        </w:rPr>
        <w:t>（尖兵）</w:t>
      </w:r>
    </w:p>
    <w:p w:rsidR="00C0146D" w:rsidRDefault="009832D1">
      <w:pPr>
        <w:spacing w:line="520" w:lineRule="exact"/>
        <w:ind w:firstLineChars="200" w:firstLine="562"/>
        <w:rPr>
          <w:rFonts w:eastAsia="仿宋_GB2312"/>
          <w:color w:val="000000"/>
          <w:sz w:val="28"/>
          <w:szCs w:val="28"/>
        </w:rPr>
      </w:pPr>
      <w:r>
        <w:rPr>
          <w:rFonts w:eastAsia="仿宋_GB2312"/>
          <w:b/>
          <w:bCs/>
          <w:color w:val="000000"/>
          <w:kern w:val="0"/>
          <w:sz w:val="28"/>
          <w:szCs w:val="28"/>
        </w:rPr>
        <w:t>主要研究内容：</w:t>
      </w:r>
      <w:r>
        <w:rPr>
          <w:rFonts w:eastAsia="仿宋_GB2312"/>
          <w:color w:val="000000"/>
          <w:sz w:val="28"/>
          <w:szCs w:val="28"/>
        </w:rPr>
        <w:t>继承和突出中医药临床特色优势，综合运用系统生物学、人工智能等多学科技术手段构建现代中药新药研发关键技术体系。重点突破以临床价值为导向的中药药效物质发现、组方设计、药效与成药性评价、制药工艺优化、全流程质量控制等关键技术；建立契合中医药特点的中药药效物质发现模型与候选新药资源库，研发可共享交互的中药新药组方优化设计平台；以临床真实世界为基础，建立关联临床病症的中药安全有效性评价模式</w:t>
      </w:r>
      <w:r>
        <w:rPr>
          <w:rFonts w:eastAsia="仿宋_GB2312"/>
          <w:color w:val="000000"/>
          <w:sz w:val="28"/>
          <w:szCs w:val="28"/>
        </w:rPr>
        <w:lastRenderedPageBreak/>
        <w:t>和技术方法，建立中医药真实世界研究评价方法标准和技术体系，开展中药新药临床研究。</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b/>
          <w:bCs/>
          <w:color w:val="000000"/>
          <w:kern w:val="0"/>
          <w:sz w:val="28"/>
          <w:szCs w:val="28"/>
        </w:rPr>
        <w:t>绩效目标：</w:t>
      </w:r>
      <w:r>
        <w:rPr>
          <w:rFonts w:eastAsia="仿宋_GB2312"/>
          <w:color w:val="000000"/>
          <w:kern w:val="0"/>
          <w:sz w:val="28"/>
          <w:szCs w:val="28"/>
        </w:rPr>
        <w:t>研究突破</w:t>
      </w:r>
      <w:r>
        <w:rPr>
          <w:rFonts w:eastAsia="仿宋_GB2312"/>
          <w:color w:val="000000"/>
          <w:kern w:val="0"/>
          <w:sz w:val="28"/>
          <w:szCs w:val="28"/>
        </w:rPr>
        <w:t>3-5</w:t>
      </w:r>
      <w:r>
        <w:rPr>
          <w:rFonts w:eastAsia="仿宋_GB2312"/>
          <w:color w:val="000000"/>
          <w:kern w:val="0"/>
          <w:sz w:val="28"/>
          <w:szCs w:val="28"/>
        </w:rPr>
        <w:t>项中药新药发现及设计，安全性、有效性、质控评价等关键技术；构建</w:t>
      </w:r>
      <w:r>
        <w:rPr>
          <w:rFonts w:eastAsia="仿宋_GB2312"/>
          <w:color w:val="000000"/>
          <w:kern w:val="0"/>
          <w:sz w:val="28"/>
          <w:szCs w:val="28"/>
        </w:rPr>
        <w:t>2</w:t>
      </w:r>
      <w:r>
        <w:rPr>
          <w:rFonts w:eastAsia="仿宋_GB2312"/>
          <w:color w:val="000000"/>
          <w:kern w:val="0"/>
          <w:sz w:val="28"/>
          <w:szCs w:val="28"/>
        </w:rPr>
        <w:t>种以上符合中医药理论的中药药效物质发现新模型，相关研究达到国际先进水平；建成</w:t>
      </w:r>
      <w:r>
        <w:rPr>
          <w:rFonts w:eastAsia="仿宋_GB2312"/>
          <w:color w:val="000000"/>
          <w:kern w:val="0"/>
          <w:sz w:val="28"/>
          <w:szCs w:val="28"/>
        </w:rPr>
        <w:t>1</w:t>
      </w:r>
      <w:r>
        <w:rPr>
          <w:rFonts w:eastAsia="仿宋_GB2312"/>
          <w:color w:val="000000"/>
          <w:kern w:val="0"/>
          <w:sz w:val="28"/>
          <w:szCs w:val="28"/>
        </w:rPr>
        <w:t>个可开放共享的中药来源的新药研发资源库，形成</w:t>
      </w:r>
      <w:r>
        <w:rPr>
          <w:rFonts w:eastAsia="仿宋_GB2312"/>
          <w:color w:val="000000"/>
          <w:kern w:val="0"/>
          <w:sz w:val="28"/>
          <w:szCs w:val="28"/>
        </w:rPr>
        <w:t>2</w:t>
      </w:r>
      <w:r>
        <w:rPr>
          <w:rFonts w:eastAsia="仿宋_GB2312"/>
          <w:color w:val="000000"/>
          <w:kern w:val="0"/>
          <w:sz w:val="28"/>
          <w:szCs w:val="28"/>
        </w:rPr>
        <w:t>个以上中药新药处方并完成成药性评价，至少</w:t>
      </w:r>
      <w:r>
        <w:rPr>
          <w:rFonts w:eastAsia="仿宋_GB2312"/>
          <w:color w:val="000000"/>
          <w:kern w:val="0"/>
          <w:sz w:val="28"/>
          <w:szCs w:val="28"/>
        </w:rPr>
        <w:t>1</w:t>
      </w:r>
      <w:r>
        <w:rPr>
          <w:rFonts w:eastAsia="仿宋_GB2312"/>
          <w:color w:val="000000"/>
          <w:kern w:val="0"/>
          <w:sz w:val="28"/>
          <w:szCs w:val="28"/>
        </w:rPr>
        <w:t>个中药新药（含中药改良型新药）获批开展新药临床试验研究；</w:t>
      </w:r>
      <w:r>
        <w:rPr>
          <w:rFonts w:eastAsia="仿宋_GB2312" w:hint="eastAsia"/>
          <w:color w:val="000000"/>
          <w:kern w:val="0"/>
          <w:sz w:val="28"/>
          <w:szCs w:val="28"/>
        </w:rPr>
        <w:t>基于</w:t>
      </w:r>
      <w:r>
        <w:rPr>
          <w:rFonts w:eastAsia="仿宋_GB2312"/>
          <w:color w:val="000000"/>
          <w:kern w:val="0"/>
          <w:sz w:val="28"/>
          <w:szCs w:val="28"/>
        </w:rPr>
        <w:t>中医药真实世界研究方法标准和技术体系，完成</w:t>
      </w:r>
      <w:r>
        <w:rPr>
          <w:rFonts w:eastAsia="仿宋_GB2312"/>
          <w:color w:val="000000"/>
          <w:kern w:val="0"/>
          <w:sz w:val="28"/>
          <w:szCs w:val="28"/>
        </w:rPr>
        <w:t>1-2</w:t>
      </w:r>
      <w:r>
        <w:rPr>
          <w:rFonts w:eastAsia="仿宋_GB2312"/>
          <w:color w:val="000000"/>
          <w:kern w:val="0"/>
          <w:sz w:val="28"/>
          <w:szCs w:val="28"/>
        </w:rPr>
        <w:t>个中药新药的真实世界研究，并向国家药监局递交中药新药注册申请。申请</w:t>
      </w:r>
      <w:r>
        <w:rPr>
          <w:rFonts w:eastAsia="仿宋_GB2312"/>
          <w:color w:val="000000"/>
          <w:kern w:val="0"/>
          <w:sz w:val="28"/>
          <w:szCs w:val="28"/>
        </w:rPr>
        <w:t>/</w:t>
      </w:r>
      <w:r>
        <w:rPr>
          <w:rFonts w:eastAsia="仿宋_GB2312"/>
          <w:color w:val="000000"/>
          <w:kern w:val="0"/>
          <w:sz w:val="28"/>
          <w:szCs w:val="28"/>
        </w:rPr>
        <w:t>获得不少</w:t>
      </w:r>
      <w:r>
        <w:rPr>
          <w:rFonts w:eastAsia="仿宋_GB2312"/>
          <w:color w:val="000000"/>
          <w:kern w:val="0"/>
          <w:sz w:val="28"/>
          <w:szCs w:val="28"/>
        </w:rPr>
        <w:t>5</w:t>
      </w:r>
      <w:r>
        <w:rPr>
          <w:rFonts w:eastAsia="仿宋_GB2312"/>
          <w:color w:val="000000"/>
          <w:kern w:val="0"/>
          <w:sz w:val="28"/>
          <w:szCs w:val="28"/>
        </w:rPr>
        <w:t>项</w:t>
      </w:r>
      <w:r>
        <w:rPr>
          <w:rFonts w:eastAsia="仿宋_GB2312"/>
          <w:bCs/>
          <w:color w:val="000000"/>
          <w:kern w:val="0"/>
          <w:sz w:val="28"/>
          <w:szCs w:val="28"/>
        </w:rPr>
        <w:t>核心技术发明专利。</w:t>
      </w:r>
    </w:p>
    <w:p w:rsidR="00C0146D" w:rsidRDefault="009832D1">
      <w:pPr>
        <w:spacing w:line="520" w:lineRule="exact"/>
        <w:ind w:firstLineChars="200" w:firstLine="562"/>
        <w:rPr>
          <w:rFonts w:eastAsia="仿宋_GB2312"/>
          <w:bCs/>
          <w:color w:val="000000"/>
          <w:kern w:val="0"/>
          <w:sz w:val="28"/>
          <w:szCs w:val="28"/>
        </w:rPr>
      </w:pPr>
      <w:r>
        <w:rPr>
          <w:rFonts w:eastAsia="仿宋_GB2312"/>
          <w:b/>
          <w:bCs/>
          <w:color w:val="000000"/>
          <w:kern w:val="0"/>
          <w:sz w:val="28"/>
          <w:szCs w:val="28"/>
        </w:rPr>
        <w:t>申报主体：</w:t>
      </w:r>
      <w:r>
        <w:rPr>
          <w:rFonts w:eastAsia="仿宋_GB2312"/>
          <w:color w:val="000000"/>
          <w:kern w:val="0"/>
          <w:sz w:val="28"/>
          <w:szCs w:val="28"/>
        </w:rPr>
        <w:t>牵头申报单位不限主体，鼓励产学研合作</w:t>
      </w:r>
    </w:p>
    <w:p w:rsidR="00C0146D" w:rsidRDefault="009832D1">
      <w:pPr>
        <w:spacing w:line="520" w:lineRule="exact"/>
        <w:ind w:firstLineChars="200" w:firstLine="562"/>
        <w:rPr>
          <w:rFonts w:eastAsia="仿宋_GB2312"/>
          <w:color w:val="000000"/>
          <w:sz w:val="28"/>
          <w:szCs w:val="28"/>
        </w:rPr>
      </w:pPr>
      <w:r>
        <w:rPr>
          <w:rFonts w:eastAsia="仿宋_GB2312"/>
          <w:b/>
          <w:bCs/>
          <w:color w:val="000000"/>
          <w:sz w:val="28"/>
          <w:szCs w:val="28"/>
        </w:rPr>
        <w:t>组织方式：</w:t>
      </w:r>
      <w:r>
        <w:rPr>
          <w:rFonts w:eastAsia="仿宋_GB2312"/>
          <w:color w:val="000000"/>
          <w:sz w:val="28"/>
          <w:szCs w:val="28"/>
        </w:rPr>
        <w:t>择</w:t>
      </w:r>
      <w:r>
        <w:rPr>
          <w:rFonts w:eastAsia="仿宋_GB2312"/>
          <w:color w:val="000000"/>
          <w:sz w:val="28"/>
          <w:szCs w:val="28"/>
        </w:rPr>
        <w:t>优委托</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800</w:t>
      </w:r>
      <w:r>
        <w:rPr>
          <w:rFonts w:eastAsia="仿宋_GB2312"/>
          <w:color w:val="000000"/>
          <w:kern w:val="0"/>
          <w:sz w:val="28"/>
          <w:szCs w:val="28"/>
        </w:rPr>
        <w:t>万元</w:t>
      </w:r>
      <w:r>
        <w:rPr>
          <w:rFonts w:eastAsia="仿宋_GB2312" w:hint="eastAsia"/>
          <w:color w:val="000000"/>
          <w:kern w:val="0"/>
          <w:sz w:val="28"/>
          <w:szCs w:val="28"/>
        </w:rPr>
        <w:t>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w:t>
      </w:r>
      <w:r>
        <w:rPr>
          <w:rFonts w:eastAsia="仿宋_GB2312"/>
          <w:color w:val="000000"/>
          <w:kern w:val="0"/>
          <w:sz w:val="28"/>
          <w:szCs w:val="28"/>
        </w:rPr>
        <w:t>年内</w:t>
      </w:r>
    </w:p>
    <w:p w:rsidR="00C0146D" w:rsidRDefault="009832D1">
      <w:pPr>
        <w:overflowPunct w:val="0"/>
        <w:autoSpaceDE w:val="0"/>
        <w:autoSpaceDN w:val="0"/>
        <w:spacing w:line="520" w:lineRule="exact"/>
        <w:rPr>
          <w:rFonts w:eastAsia="仿宋_GB2312"/>
          <w:color w:val="000000"/>
          <w:sz w:val="28"/>
          <w:szCs w:val="28"/>
        </w:rPr>
      </w:pPr>
      <w:r>
        <w:rPr>
          <w:rFonts w:eastAsia="仿宋_GB2312" w:hint="eastAsia"/>
          <w:color w:val="000000"/>
          <w:sz w:val="28"/>
          <w:szCs w:val="28"/>
        </w:rPr>
        <w:t>*</w:t>
      </w:r>
      <w:r>
        <w:rPr>
          <w:rFonts w:eastAsia="仿宋_GB2312" w:hint="eastAsia"/>
          <w:color w:val="000000"/>
          <w:sz w:val="28"/>
          <w:szCs w:val="28"/>
        </w:rPr>
        <w:t>要求揭榜项目绩效目标全覆盖</w:t>
      </w:r>
    </w:p>
    <w:p w:rsidR="00C0146D" w:rsidRDefault="00C0146D">
      <w:pPr>
        <w:pStyle w:val="a0"/>
        <w:spacing w:line="520" w:lineRule="exact"/>
        <w:ind w:left="0"/>
        <w:rPr>
          <w:color w:val="000000"/>
        </w:rPr>
      </w:pPr>
    </w:p>
    <w:p w:rsidR="00C0146D" w:rsidRDefault="009832D1">
      <w:pPr>
        <w:overflowPunct w:val="0"/>
        <w:autoSpaceDE w:val="0"/>
        <w:autoSpaceDN w:val="0"/>
        <w:spacing w:line="520" w:lineRule="exact"/>
        <w:ind w:firstLineChars="200" w:firstLine="562"/>
        <w:rPr>
          <w:rFonts w:eastAsia="仿宋_GB2312"/>
          <w:b/>
          <w:bCs/>
          <w:color w:val="000000"/>
          <w:sz w:val="28"/>
          <w:szCs w:val="28"/>
        </w:rPr>
      </w:pPr>
      <w:r>
        <w:rPr>
          <w:rFonts w:eastAsia="仿宋_GB2312"/>
          <w:b/>
          <w:bCs/>
          <w:color w:val="000000"/>
          <w:sz w:val="28"/>
          <w:szCs w:val="28"/>
        </w:rPr>
        <w:t>4</w:t>
      </w:r>
      <w:r>
        <w:rPr>
          <w:rFonts w:eastAsia="仿宋_GB2312"/>
          <w:b/>
          <w:bCs/>
          <w:color w:val="000000"/>
          <w:sz w:val="28"/>
          <w:szCs w:val="28"/>
          <w:lang w:eastAsia="zh-Hans"/>
        </w:rPr>
        <w:t xml:space="preserve">. </w:t>
      </w:r>
      <w:r>
        <w:rPr>
          <w:rFonts w:eastAsia="仿宋_GB2312"/>
          <w:b/>
          <w:bCs/>
          <w:color w:val="000000"/>
          <w:sz w:val="28"/>
          <w:szCs w:val="28"/>
        </w:rPr>
        <w:t>榜单名称：创新中药开发研究</w:t>
      </w:r>
      <w:r>
        <w:rPr>
          <w:rFonts w:eastAsia="仿宋_GB2312" w:hint="eastAsia"/>
          <w:b/>
          <w:bCs/>
          <w:color w:val="000000"/>
          <w:sz w:val="28"/>
          <w:szCs w:val="28"/>
        </w:rPr>
        <w:t>（尖兵）</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b/>
          <w:bCs/>
          <w:color w:val="000000"/>
          <w:kern w:val="0"/>
          <w:sz w:val="28"/>
          <w:szCs w:val="28"/>
        </w:rPr>
        <w:t>主要研究内容：</w:t>
      </w:r>
      <w:r>
        <w:rPr>
          <w:rFonts w:eastAsia="仿宋_GB2312"/>
          <w:color w:val="000000"/>
          <w:sz w:val="28"/>
          <w:szCs w:val="28"/>
        </w:rPr>
        <w:t>针对中医药具有特色优势的重大高发疾病，选择组方合理、治疗病症明确、主要药效物质及其作用机制相对清楚、具有较大市场前景的经典名方、医院制剂、中药有效组分或有效成分、以及从中药中提取的单</w:t>
      </w:r>
      <w:r>
        <w:rPr>
          <w:rFonts w:eastAsia="仿宋_GB2312"/>
          <w:color w:val="000000"/>
          <w:sz w:val="28"/>
          <w:szCs w:val="28"/>
        </w:rPr>
        <w:lastRenderedPageBreak/>
        <w:t>体活性化合物，完成制剂成型、规模化生产工艺、质量控制、药效学和安全性评价等临床前研究，并开展临床试验研究和中药新药注册。</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b/>
          <w:bCs/>
          <w:color w:val="000000"/>
          <w:kern w:val="0"/>
          <w:sz w:val="28"/>
          <w:szCs w:val="28"/>
        </w:rPr>
        <w:t>绩效目标：</w:t>
      </w:r>
      <w:r>
        <w:rPr>
          <w:rFonts w:eastAsia="仿宋_GB2312"/>
          <w:bCs/>
          <w:color w:val="000000"/>
          <w:sz w:val="28"/>
          <w:szCs w:val="28"/>
        </w:rPr>
        <w:t>获得拥有自主知识产权的候选中药新药，完成规范的临床前研究，完成候选新药的中试生产、安全性和有效性评价，开展临床试验研究和中药新药注册，取得新药注册证书，申请</w:t>
      </w:r>
      <w:r>
        <w:rPr>
          <w:rFonts w:eastAsia="仿宋_GB2312"/>
          <w:bCs/>
          <w:color w:val="000000"/>
          <w:sz w:val="28"/>
          <w:szCs w:val="28"/>
        </w:rPr>
        <w:t>/</w:t>
      </w:r>
      <w:r>
        <w:rPr>
          <w:rFonts w:eastAsia="仿宋_GB2312"/>
          <w:bCs/>
          <w:color w:val="000000"/>
          <w:sz w:val="28"/>
          <w:szCs w:val="28"/>
        </w:rPr>
        <w:t>获得不少于</w:t>
      </w:r>
      <w:r>
        <w:rPr>
          <w:rFonts w:eastAsia="仿宋_GB2312"/>
          <w:bCs/>
          <w:color w:val="000000"/>
          <w:sz w:val="28"/>
          <w:szCs w:val="28"/>
        </w:rPr>
        <w:t>3</w:t>
      </w:r>
      <w:r>
        <w:rPr>
          <w:rFonts w:eastAsia="仿宋_GB2312"/>
          <w:bCs/>
          <w:color w:val="000000"/>
          <w:sz w:val="28"/>
          <w:szCs w:val="28"/>
        </w:rPr>
        <w:t>项核心技术发明专利。</w:t>
      </w:r>
    </w:p>
    <w:p w:rsidR="00C0146D" w:rsidRDefault="009832D1">
      <w:pPr>
        <w:spacing w:line="520" w:lineRule="exact"/>
        <w:ind w:firstLineChars="200" w:firstLine="562"/>
        <w:rPr>
          <w:rFonts w:eastAsia="仿宋_GB2312"/>
          <w:bCs/>
          <w:color w:val="000000"/>
          <w:kern w:val="0"/>
          <w:sz w:val="28"/>
          <w:szCs w:val="28"/>
        </w:rPr>
      </w:pPr>
      <w:r>
        <w:rPr>
          <w:rFonts w:eastAsia="仿宋_GB2312"/>
          <w:b/>
          <w:bCs/>
          <w:color w:val="000000"/>
          <w:kern w:val="0"/>
          <w:sz w:val="28"/>
          <w:szCs w:val="28"/>
        </w:rPr>
        <w:t>申报主体：</w:t>
      </w:r>
      <w:r>
        <w:rPr>
          <w:rFonts w:eastAsia="仿宋_GB2312" w:hint="eastAsia"/>
          <w:color w:val="000000"/>
          <w:kern w:val="0"/>
          <w:sz w:val="28"/>
          <w:szCs w:val="28"/>
        </w:rPr>
        <w:t>企业牵头申报</w:t>
      </w:r>
      <w:r>
        <w:rPr>
          <w:rFonts w:eastAsia="仿宋_GB2312"/>
          <w:color w:val="000000"/>
          <w:kern w:val="0"/>
          <w:sz w:val="28"/>
          <w:szCs w:val="28"/>
        </w:rPr>
        <w:t>，鼓励产学研合作</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b/>
          <w:bCs/>
          <w:color w:val="000000"/>
          <w:kern w:val="0"/>
          <w:sz w:val="28"/>
          <w:szCs w:val="28"/>
        </w:rPr>
        <w:t>组织方式：</w:t>
      </w:r>
      <w:r>
        <w:rPr>
          <w:rFonts w:eastAsia="仿宋_GB2312"/>
          <w:color w:val="000000"/>
          <w:sz w:val="28"/>
          <w:szCs w:val="28"/>
        </w:rPr>
        <w:t>择优委托</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800</w:t>
      </w:r>
      <w:r>
        <w:rPr>
          <w:rFonts w:eastAsia="仿宋_GB2312"/>
          <w:color w:val="000000"/>
          <w:kern w:val="0"/>
          <w:sz w:val="28"/>
          <w:szCs w:val="28"/>
        </w:rPr>
        <w:t>万元</w:t>
      </w:r>
      <w:r>
        <w:rPr>
          <w:rFonts w:eastAsia="仿宋_GB2312" w:hint="eastAsia"/>
          <w:color w:val="000000"/>
          <w:kern w:val="0"/>
          <w:sz w:val="28"/>
          <w:szCs w:val="28"/>
        </w:rPr>
        <w:t>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w:t>
      </w:r>
      <w:r>
        <w:rPr>
          <w:rFonts w:eastAsia="仿宋_GB2312"/>
          <w:color w:val="000000"/>
          <w:kern w:val="0"/>
          <w:sz w:val="28"/>
          <w:szCs w:val="28"/>
        </w:rPr>
        <w:t>年内</w:t>
      </w:r>
    </w:p>
    <w:p w:rsidR="00C0146D" w:rsidRDefault="009832D1">
      <w:pPr>
        <w:overflowPunct w:val="0"/>
        <w:autoSpaceDE w:val="0"/>
        <w:autoSpaceDN w:val="0"/>
        <w:spacing w:line="520" w:lineRule="exact"/>
        <w:rPr>
          <w:rFonts w:eastAsia="仿宋_GB2312"/>
          <w:color w:val="000000"/>
          <w:sz w:val="28"/>
          <w:szCs w:val="28"/>
        </w:rPr>
      </w:pPr>
      <w:r>
        <w:rPr>
          <w:rFonts w:eastAsia="仿宋_GB2312" w:hint="eastAsia"/>
          <w:color w:val="000000"/>
          <w:sz w:val="28"/>
          <w:szCs w:val="28"/>
        </w:rPr>
        <w:t>*</w:t>
      </w:r>
      <w:r>
        <w:rPr>
          <w:rFonts w:eastAsia="仿宋_GB2312" w:hint="eastAsia"/>
          <w:color w:val="000000"/>
          <w:sz w:val="28"/>
          <w:szCs w:val="28"/>
        </w:rPr>
        <w:t>要求揭榜项目绩效目标全覆盖</w:t>
      </w:r>
    </w:p>
    <w:p w:rsidR="00C0146D" w:rsidRDefault="00C0146D">
      <w:pPr>
        <w:pStyle w:val="a0"/>
        <w:spacing w:line="520" w:lineRule="exact"/>
        <w:ind w:left="0"/>
        <w:rPr>
          <w:color w:val="000000"/>
        </w:rPr>
      </w:pPr>
    </w:p>
    <w:p w:rsidR="00C0146D" w:rsidRDefault="009832D1">
      <w:pPr>
        <w:overflowPunct w:val="0"/>
        <w:autoSpaceDE w:val="0"/>
        <w:autoSpaceDN w:val="0"/>
        <w:spacing w:line="520" w:lineRule="exact"/>
        <w:ind w:firstLineChars="200" w:firstLine="562"/>
        <w:rPr>
          <w:rFonts w:eastAsia="仿宋_GB2312"/>
          <w:b/>
          <w:bCs/>
          <w:color w:val="000000"/>
          <w:sz w:val="28"/>
          <w:szCs w:val="28"/>
        </w:rPr>
      </w:pPr>
      <w:r>
        <w:rPr>
          <w:rFonts w:eastAsia="仿宋_GB2312"/>
          <w:b/>
          <w:bCs/>
          <w:color w:val="000000"/>
          <w:sz w:val="28"/>
          <w:szCs w:val="28"/>
        </w:rPr>
        <w:t>5</w:t>
      </w:r>
      <w:r>
        <w:rPr>
          <w:rFonts w:eastAsia="仿宋_GB2312"/>
          <w:b/>
          <w:bCs/>
          <w:color w:val="000000"/>
          <w:sz w:val="28"/>
          <w:szCs w:val="28"/>
          <w:lang w:eastAsia="zh-Hans"/>
        </w:rPr>
        <w:t xml:space="preserve">. </w:t>
      </w:r>
      <w:r>
        <w:rPr>
          <w:rFonts w:eastAsia="仿宋_GB2312"/>
          <w:b/>
          <w:bCs/>
          <w:color w:val="000000"/>
          <w:sz w:val="28"/>
          <w:szCs w:val="28"/>
        </w:rPr>
        <w:t>榜单名称：</w:t>
      </w:r>
      <w:r>
        <w:rPr>
          <w:rFonts w:eastAsia="仿宋_GB2312" w:hint="eastAsia"/>
          <w:b/>
          <w:bCs/>
          <w:color w:val="000000"/>
          <w:sz w:val="28"/>
          <w:szCs w:val="28"/>
        </w:rPr>
        <w:t>浙派中医经方、经典名方与大品种中成药创新开发研究</w:t>
      </w:r>
      <w:r>
        <w:rPr>
          <w:rFonts w:eastAsia="仿宋_GB2312" w:hint="eastAsia"/>
          <w:b/>
          <w:bCs/>
          <w:color w:val="000000"/>
          <w:kern w:val="0"/>
          <w:sz w:val="28"/>
          <w:szCs w:val="28"/>
        </w:rPr>
        <w:t>（领雁）</w:t>
      </w:r>
    </w:p>
    <w:p w:rsidR="00C0146D" w:rsidRDefault="009832D1">
      <w:pPr>
        <w:spacing w:line="520" w:lineRule="exact"/>
        <w:ind w:firstLineChars="200" w:firstLine="562"/>
        <w:rPr>
          <w:rFonts w:eastAsia="仿宋_GB2312"/>
          <w:color w:val="000000"/>
          <w:sz w:val="28"/>
          <w:szCs w:val="28"/>
        </w:rPr>
      </w:pPr>
      <w:r>
        <w:rPr>
          <w:rFonts w:eastAsia="仿宋_GB2312"/>
          <w:b/>
          <w:bCs/>
          <w:color w:val="000000"/>
          <w:sz w:val="28"/>
          <w:szCs w:val="28"/>
        </w:rPr>
        <w:t>主要研究内容：</w:t>
      </w:r>
      <w:r>
        <w:rPr>
          <w:rFonts w:eastAsia="仿宋_GB2312"/>
          <w:color w:val="000000"/>
          <w:sz w:val="28"/>
          <w:szCs w:val="28"/>
        </w:rPr>
        <w:t>选择临床疗效确切的浙派中医</w:t>
      </w:r>
      <w:r>
        <w:rPr>
          <w:rFonts w:eastAsia="仿宋_GB2312" w:hint="eastAsia"/>
          <w:color w:val="000000"/>
          <w:sz w:val="28"/>
          <w:szCs w:val="28"/>
        </w:rPr>
        <w:t>经方、</w:t>
      </w:r>
      <w:r>
        <w:rPr>
          <w:rFonts w:eastAsia="仿宋_GB2312"/>
          <w:color w:val="000000"/>
          <w:sz w:val="28"/>
          <w:szCs w:val="28"/>
        </w:rPr>
        <w:t>经典名方或大品种中成药（年均销售</w:t>
      </w:r>
      <w:r>
        <w:rPr>
          <w:rFonts w:eastAsia="仿宋_GB2312"/>
          <w:color w:val="000000"/>
          <w:sz w:val="28"/>
          <w:szCs w:val="28"/>
        </w:rPr>
        <w:t>1</w:t>
      </w:r>
      <w:r>
        <w:rPr>
          <w:rFonts w:eastAsia="仿宋_GB2312"/>
          <w:color w:val="000000"/>
          <w:sz w:val="28"/>
          <w:szCs w:val="28"/>
        </w:rPr>
        <w:t>亿元以上）为研究对象，针对丸散膏汤等传统剂型在生产工艺、剂型、质量标准等方面存在的瓶颈问题，重点研究提取浓缩、醇沉、造粒成型等关键制药工艺的量值传递机制，通过给药方式、剂型、工艺等改良型创新，研发符合临床用药需求的新型口服剂型及皮肤粘膜、关节等部位的外用制剂，为浙派中医经典方药研发与大品种中成药二次开发提供技术支持，</w:t>
      </w:r>
      <w:r>
        <w:rPr>
          <w:rFonts w:eastAsia="仿宋_GB2312"/>
          <w:color w:val="000000"/>
          <w:sz w:val="28"/>
          <w:szCs w:val="28"/>
        </w:rPr>
        <w:lastRenderedPageBreak/>
        <w:t>并开展产业化示范。</w:t>
      </w:r>
    </w:p>
    <w:p w:rsidR="00C0146D" w:rsidRDefault="009832D1">
      <w:pPr>
        <w:spacing w:line="520" w:lineRule="exact"/>
        <w:ind w:firstLineChars="200" w:firstLine="562"/>
        <w:rPr>
          <w:rFonts w:eastAsia="仿宋_GB2312"/>
          <w:color w:val="000000"/>
          <w:sz w:val="28"/>
          <w:szCs w:val="28"/>
        </w:rPr>
      </w:pPr>
      <w:r>
        <w:rPr>
          <w:rFonts w:eastAsia="仿宋_GB2312"/>
          <w:b/>
          <w:bCs/>
          <w:color w:val="000000"/>
          <w:sz w:val="28"/>
          <w:szCs w:val="28"/>
        </w:rPr>
        <w:t>绩效目标：</w:t>
      </w:r>
      <w:r>
        <w:rPr>
          <w:rFonts w:eastAsia="仿宋_GB2312"/>
          <w:color w:val="000000"/>
          <w:sz w:val="28"/>
          <w:szCs w:val="28"/>
        </w:rPr>
        <w:t>完成</w:t>
      </w:r>
      <w:r>
        <w:rPr>
          <w:rFonts w:eastAsia="仿宋_GB2312"/>
          <w:color w:val="000000"/>
          <w:sz w:val="28"/>
          <w:szCs w:val="28"/>
        </w:rPr>
        <w:t>1-2</w:t>
      </w:r>
      <w:r>
        <w:rPr>
          <w:rFonts w:eastAsia="仿宋_GB2312"/>
          <w:color w:val="000000"/>
          <w:sz w:val="28"/>
          <w:szCs w:val="28"/>
        </w:rPr>
        <w:t>个浙派中医经典名方或已上市中成药的改良型创新研究。浙派中医经典名方创新研究至少提交临床试验申请或开展有效例数的真实世界研</w:t>
      </w:r>
      <w:r>
        <w:rPr>
          <w:rFonts w:eastAsia="仿宋_GB2312"/>
          <w:color w:val="000000"/>
          <w:sz w:val="28"/>
          <w:szCs w:val="28"/>
        </w:rPr>
        <w:t>究；已上市中成药的改良型创新研究，完成</w:t>
      </w:r>
      <w:r>
        <w:rPr>
          <w:rFonts w:eastAsia="仿宋_GB2312"/>
          <w:color w:val="000000"/>
          <w:sz w:val="28"/>
          <w:szCs w:val="28"/>
        </w:rPr>
        <w:t>1</w:t>
      </w:r>
      <w:r>
        <w:rPr>
          <w:rFonts w:eastAsia="仿宋_GB2312"/>
          <w:color w:val="000000"/>
          <w:sz w:val="28"/>
          <w:szCs w:val="28"/>
        </w:rPr>
        <w:t>个品种的生产工艺或质量标准变更申请并获受理，申请</w:t>
      </w:r>
      <w:r>
        <w:rPr>
          <w:rFonts w:eastAsia="仿宋_GB2312"/>
          <w:color w:val="000000"/>
          <w:sz w:val="28"/>
          <w:szCs w:val="28"/>
        </w:rPr>
        <w:t>/</w:t>
      </w:r>
      <w:r>
        <w:rPr>
          <w:rFonts w:eastAsia="仿宋_GB2312"/>
          <w:color w:val="000000"/>
          <w:sz w:val="28"/>
          <w:szCs w:val="28"/>
        </w:rPr>
        <w:t>获得不少于</w:t>
      </w:r>
      <w:r>
        <w:rPr>
          <w:rFonts w:eastAsia="仿宋_GB2312"/>
          <w:color w:val="000000"/>
          <w:sz w:val="28"/>
          <w:szCs w:val="28"/>
        </w:rPr>
        <w:t>2</w:t>
      </w:r>
      <w:r>
        <w:rPr>
          <w:rFonts w:eastAsia="仿宋_GB2312"/>
          <w:color w:val="000000"/>
          <w:sz w:val="28"/>
          <w:szCs w:val="28"/>
        </w:rPr>
        <w:t>项核心技术发明专利。</w:t>
      </w:r>
    </w:p>
    <w:p w:rsidR="00C0146D" w:rsidRDefault="009832D1">
      <w:pPr>
        <w:spacing w:line="520" w:lineRule="exact"/>
        <w:ind w:firstLineChars="200" w:firstLine="562"/>
        <w:rPr>
          <w:rFonts w:eastAsia="仿宋_GB2312"/>
          <w:bCs/>
          <w:color w:val="000000"/>
          <w:kern w:val="0"/>
          <w:sz w:val="28"/>
          <w:szCs w:val="28"/>
        </w:rPr>
      </w:pPr>
      <w:r>
        <w:rPr>
          <w:rFonts w:eastAsia="仿宋_GB2312"/>
          <w:b/>
          <w:bCs/>
          <w:color w:val="000000"/>
          <w:sz w:val="28"/>
          <w:szCs w:val="28"/>
        </w:rPr>
        <w:t>申报主体：</w:t>
      </w:r>
      <w:r>
        <w:rPr>
          <w:rFonts w:eastAsia="仿宋_GB2312"/>
          <w:color w:val="000000"/>
          <w:kern w:val="0"/>
          <w:sz w:val="28"/>
          <w:szCs w:val="28"/>
        </w:rPr>
        <w:t>牵头申报单位不限主体，鼓励产学研合作</w:t>
      </w:r>
    </w:p>
    <w:p w:rsidR="00C0146D" w:rsidRDefault="009832D1">
      <w:pPr>
        <w:spacing w:line="520" w:lineRule="exact"/>
        <w:ind w:firstLineChars="200" w:firstLine="562"/>
        <w:rPr>
          <w:rFonts w:eastAsia="仿宋_GB2312"/>
          <w:color w:val="000000"/>
          <w:sz w:val="28"/>
          <w:szCs w:val="28"/>
        </w:rPr>
      </w:pPr>
      <w:r>
        <w:rPr>
          <w:rFonts w:eastAsia="仿宋_GB2312"/>
          <w:b/>
          <w:bCs/>
          <w:color w:val="000000"/>
          <w:sz w:val="28"/>
          <w:szCs w:val="28"/>
        </w:rPr>
        <w:t>组织方式</w:t>
      </w:r>
      <w:r>
        <w:rPr>
          <w:rFonts w:eastAsia="仿宋_GB2312"/>
          <w:color w:val="00000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w:t>
      </w:r>
      <w:r>
        <w:rPr>
          <w:rFonts w:eastAsia="仿宋_GB2312"/>
          <w:color w:val="000000"/>
          <w:kern w:val="0"/>
          <w:sz w:val="28"/>
          <w:szCs w:val="28"/>
        </w:rPr>
        <w:t>万元</w:t>
      </w:r>
      <w:r>
        <w:rPr>
          <w:rFonts w:eastAsia="仿宋_GB2312" w:hint="eastAsia"/>
          <w:color w:val="000000"/>
          <w:kern w:val="0"/>
          <w:sz w:val="28"/>
          <w:szCs w:val="28"/>
        </w:rPr>
        <w:t>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w:t>
      </w:r>
      <w:r>
        <w:rPr>
          <w:rFonts w:eastAsia="仿宋_GB2312"/>
          <w:color w:val="000000"/>
          <w:kern w:val="0"/>
          <w:sz w:val="28"/>
          <w:szCs w:val="28"/>
        </w:rPr>
        <w:t>年内</w:t>
      </w:r>
    </w:p>
    <w:p w:rsidR="00C0146D" w:rsidRDefault="00C0146D">
      <w:pPr>
        <w:pStyle w:val="a0"/>
        <w:spacing w:line="520" w:lineRule="exact"/>
        <w:ind w:left="0"/>
        <w:rPr>
          <w:color w:val="000000"/>
        </w:rPr>
      </w:pPr>
    </w:p>
    <w:p w:rsidR="00C0146D" w:rsidRDefault="009832D1">
      <w:pPr>
        <w:overflowPunct w:val="0"/>
        <w:autoSpaceDE w:val="0"/>
        <w:autoSpaceDN w:val="0"/>
        <w:spacing w:line="520" w:lineRule="exact"/>
        <w:ind w:firstLineChars="200" w:firstLine="562"/>
        <w:rPr>
          <w:rFonts w:eastAsia="仿宋_GB2312"/>
          <w:b/>
          <w:bCs/>
          <w:color w:val="000000"/>
          <w:sz w:val="28"/>
          <w:szCs w:val="28"/>
        </w:rPr>
      </w:pPr>
      <w:r>
        <w:rPr>
          <w:rFonts w:eastAsia="仿宋_GB2312"/>
          <w:b/>
          <w:bCs/>
          <w:color w:val="000000"/>
          <w:sz w:val="28"/>
          <w:szCs w:val="28"/>
        </w:rPr>
        <w:t>6</w:t>
      </w:r>
      <w:r>
        <w:rPr>
          <w:rFonts w:eastAsia="仿宋_GB2312"/>
          <w:b/>
          <w:bCs/>
          <w:color w:val="000000"/>
          <w:sz w:val="28"/>
          <w:szCs w:val="28"/>
          <w:lang w:eastAsia="zh-Hans"/>
        </w:rPr>
        <w:t xml:space="preserve">. </w:t>
      </w:r>
      <w:r>
        <w:rPr>
          <w:rFonts w:eastAsia="仿宋_GB2312"/>
          <w:b/>
          <w:bCs/>
          <w:color w:val="000000"/>
          <w:sz w:val="28"/>
          <w:szCs w:val="28"/>
        </w:rPr>
        <w:t>榜单名称：智能中医特色诊治、康复设备研发</w:t>
      </w:r>
      <w:r>
        <w:rPr>
          <w:rFonts w:eastAsia="仿宋_GB2312" w:hint="eastAsia"/>
          <w:b/>
          <w:bCs/>
          <w:color w:val="000000"/>
          <w:kern w:val="0"/>
          <w:sz w:val="28"/>
          <w:szCs w:val="28"/>
        </w:rPr>
        <w:t>（领雁）</w:t>
      </w:r>
    </w:p>
    <w:p w:rsidR="00C0146D" w:rsidRDefault="009832D1">
      <w:pPr>
        <w:overflowPunct w:val="0"/>
        <w:autoSpaceDE w:val="0"/>
        <w:autoSpaceDN w:val="0"/>
        <w:spacing w:line="520" w:lineRule="exact"/>
        <w:ind w:firstLineChars="200" w:firstLine="562"/>
        <w:rPr>
          <w:rFonts w:eastAsia="仿宋_GB2312"/>
          <w:color w:val="000000"/>
          <w:kern w:val="0"/>
          <w:sz w:val="28"/>
          <w:szCs w:val="28"/>
          <w:shd w:val="clear" w:color="auto" w:fill="FFFFFF"/>
        </w:rPr>
      </w:pPr>
      <w:r>
        <w:rPr>
          <w:rFonts w:eastAsia="仿宋_GB2312"/>
          <w:b/>
          <w:bCs/>
          <w:color w:val="000000"/>
          <w:kern w:val="0"/>
          <w:sz w:val="28"/>
          <w:szCs w:val="28"/>
        </w:rPr>
        <w:t>主要研究内容：</w:t>
      </w:r>
      <w:r>
        <w:rPr>
          <w:rFonts w:eastAsia="仿宋_GB2312"/>
          <w:color w:val="000000"/>
          <w:kern w:val="0"/>
          <w:sz w:val="28"/>
          <w:szCs w:val="28"/>
          <w:shd w:val="clear" w:color="auto" w:fill="FFFFFF"/>
        </w:rPr>
        <w:t>针对提升中医重大、优势特色病种诊治效果，以临床应用需求为导向，开展</w:t>
      </w:r>
      <w:r>
        <w:rPr>
          <w:rFonts w:eastAsia="仿宋_GB2312"/>
          <w:bCs/>
          <w:color w:val="000000"/>
          <w:kern w:val="0"/>
          <w:sz w:val="28"/>
          <w:szCs w:val="28"/>
          <w:shd w:val="clear" w:color="auto" w:fill="FFFFFF"/>
        </w:rPr>
        <w:t>多维度信息采集及分析处理、</w:t>
      </w:r>
      <w:r>
        <w:rPr>
          <w:rFonts w:eastAsia="仿宋_GB2312"/>
          <w:color w:val="000000"/>
          <w:kern w:val="0"/>
          <w:sz w:val="28"/>
          <w:szCs w:val="28"/>
          <w:shd w:val="clear" w:color="auto" w:fill="FFFFFF"/>
        </w:rPr>
        <w:t>设备控制及参数优化等关键技术研究；研发基于人工智能、医学传感等技术的中医智能诊治、康复设备；</w:t>
      </w:r>
      <w:r>
        <w:rPr>
          <w:rFonts w:eastAsia="仿宋_GB2312"/>
          <w:bCs/>
          <w:color w:val="000000"/>
          <w:kern w:val="0"/>
          <w:sz w:val="28"/>
          <w:szCs w:val="28"/>
          <w:shd w:val="clear" w:color="auto" w:fill="FFFFFF"/>
        </w:rPr>
        <w:t>开展设备临床应用验证，建立相应标准和规范。</w:t>
      </w:r>
    </w:p>
    <w:p w:rsidR="00C0146D" w:rsidRDefault="009832D1">
      <w:pPr>
        <w:spacing w:line="520" w:lineRule="exact"/>
        <w:ind w:firstLineChars="202" w:firstLine="568"/>
        <w:rPr>
          <w:rFonts w:eastAsia="仿宋_GB2312"/>
          <w:color w:val="000000"/>
          <w:kern w:val="0"/>
          <w:sz w:val="28"/>
          <w:szCs w:val="28"/>
          <w:shd w:val="clear" w:color="auto" w:fill="FFFFFF"/>
        </w:rPr>
      </w:pPr>
      <w:r>
        <w:rPr>
          <w:rFonts w:eastAsia="仿宋_GB2312"/>
          <w:b/>
          <w:bCs/>
          <w:color w:val="000000"/>
          <w:kern w:val="0"/>
          <w:sz w:val="28"/>
          <w:szCs w:val="28"/>
        </w:rPr>
        <w:t>绩效目标：</w:t>
      </w:r>
      <w:r>
        <w:rPr>
          <w:rFonts w:eastAsia="仿宋_GB2312"/>
          <w:color w:val="000000"/>
          <w:kern w:val="0"/>
          <w:sz w:val="28"/>
          <w:szCs w:val="28"/>
          <w:shd w:val="clear" w:color="auto" w:fill="FFFFFF"/>
        </w:rPr>
        <w:t>研发具有自主知识产权的智能化中医诊治、康复设备，并开展有效例数的临床验证，</w:t>
      </w:r>
      <w:r>
        <w:rPr>
          <w:rFonts w:eastAsia="仿宋_GB2312"/>
          <w:bCs/>
          <w:color w:val="000000"/>
          <w:kern w:val="0"/>
          <w:sz w:val="28"/>
          <w:szCs w:val="28"/>
          <w:shd w:val="clear" w:color="auto" w:fill="FFFFFF"/>
        </w:rPr>
        <w:t>获得医疗器械产品注册证，申请</w:t>
      </w:r>
      <w:r>
        <w:rPr>
          <w:rFonts w:eastAsia="仿宋_GB2312"/>
          <w:bCs/>
          <w:color w:val="000000"/>
          <w:kern w:val="0"/>
          <w:sz w:val="28"/>
          <w:szCs w:val="28"/>
          <w:shd w:val="clear" w:color="auto" w:fill="FFFFFF"/>
        </w:rPr>
        <w:t>/</w:t>
      </w:r>
      <w:r>
        <w:rPr>
          <w:rFonts w:eastAsia="仿宋_GB2312"/>
          <w:bCs/>
          <w:color w:val="000000"/>
          <w:kern w:val="0"/>
          <w:sz w:val="28"/>
          <w:szCs w:val="28"/>
          <w:shd w:val="clear" w:color="auto" w:fill="FFFFFF"/>
        </w:rPr>
        <w:t>获得</w:t>
      </w:r>
      <w:r>
        <w:rPr>
          <w:rFonts w:eastAsia="仿宋_GB2312"/>
          <w:color w:val="000000"/>
          <w:kern w:val="0"/>
          <w:sz w:val="28"/>
          <w:szCs w:val="28"/>
          <w:shd w:val="clear" w:color="auto" w:fill="FFFFFF"/>
        </w:rPr>
        <w:t>不少于</w:t>
      </w:r>
      <w:r>
        <w:rPr>
          <w:rFonts w:eastAsia="仿宋_GB2312"/>
          <w:color w:val="000000"/>
          <w:kern w:val="0"/>
          <w:sz w:val="28"/>
          <w:szCs w:val="28"/>
          <w:shd w:val="clear" w:color="auto" w:fill="FFFFFF"/>
        </w:rPr>
        <w:t>2</w:t>
      </w:r>
      <w:r>
        <w:rPr>
          <w:rFonts w:eastAsia="仿宋_GB2312"/>
          <w:color w:val="000000"/>
          <w:kern w:val="0"/>
          <w:sz w:val="28"/>
          <w:szCs w:val="28"/>
          <w:shd w:val="clear" w:color="auto" w:fill="FFFFFF"/>
        </w:rPr>
        <w:t>项核心技术发明专利</w:t>
      </w:r>
      <w:r>
        <w:rPr>
          <w:rFonts w:eastAsia="仿宋_GB2312"/>
          <w:bCs/>
          <w:color w:val="000000"/>
          <w:kern w:val="0"/>
          <w:sz w:val="28"/>
          <w:szCs w:val="28"/>
          <w:shd w:val="clear" w:color="auto" w:fill="FFFFFF"/>
        </w:rPr>
        <w:t>，</w:t>
      </w:r>
      <w:r>
        <w:rPr>
          <w:rFonts w:eastAsia="仿宋_GB2312"/>
          <w:color w:val="000000"/>
          <w:kern w:val="0"/>
          <w:sz w:val="28"/>
          <w:szCs w:val="28"/>
          <w:shd w:val="clear" w:color="auto" w:fill="FFFFFF"/>
        </w:rPr>
        <w:t>实现产品产业化</w:t>
      </w:r>
      <w:r>
        <w:rPr>
          <w:rFonts w:eastAsia="仿宋_GB2312"/>
          <w:bCs/>
          <w:color w:val="000000"/>
          <w:kern w:val="0"/>
          <w:sz w:val="28"/>
          <w:szCs w:val="28"/>
          <w:shd w:val="clear" w:color="auto" w:fill="FFFFFF"/>
        </w:rPr>
        <w:t>。</w:t>
      </w:r>
    </w:p>
    <w:p w:rsidR="00C0146D" w:rsidRDefault="009832D1">
      <w:pPr>
        <w:spacing w:line="520" w:lineRule="exact"/>
        <w:ind w:firstLineChars="200" w:firstLine="562"/>
        <w:rPr>
          <w:rFonts w:eastAsia="仿宋_GB2312"/>
          <w:bCs/>
          <w:color w:val="000000"/>
          <w:kern w:val="0"/>
          <w:sz w:val="28"/>
          <w:szCs w:val="28"/>
        </w:rPr>
      </w:pPr>
      <w:r>
        <w:rPr>
          <w:rFonts w:eastAsia="仿宋_GB2312"/>
          <w:b/>
          <w:bCs/>
          <w:color w:val="000000"/>
          <w:kern w:val="0"/>
          <w:sz w:val="28"/>
          <w:szCs w:val="28"/>
        </w:rPr>
        <w:lastRenderedPageBreak/>
        <w:t>申报主体：</w:t>
      </w:r>
      <w:r>
        <w:rPr>
          <w:rFonts w:eastAsia="仿宋_GB2312" w:hint="eastAsia"/>
          <w:color w:val="000000"/>
          <w:kern w:val="0"/>
          <w:sz w:val="28"/>
          <w:szCs w:val="28"/>
        </w:rPr>
        <w:t>企业牵头申报</w:t>
      </w:r>
      <w:r>
        <w:rPr>
          <w:rFonts w:eastAsia="仿宋_GB2312"/>
          <w:color w:val="000000"/>
          <w:kern w:val="0"/>
          <w:sz w:val="28"/>
          <w:szCs w:val="28"/>
        </w:rPr>
        <w:t>，鼓励产学研合作</w:t>
      </w:r>
    </w:p>
    <w:p w:rsidR="00C0146D" w:rsidRDefault="009832D1">
      <w:pPr>
        <w:overflowPunct w:val="0"/>
        <w:autoSpaceDE w:val="0"/>
        <w:autoSpaceDN w:val="0"/>
        <w:spacing w:line="520" w:lineRule="exact"/>
        <w:ind w:firstLineChars="200" w:firstLine="562"/>
        <w:rPr>
          <w:rFonts w:eastAsia="仿宋_GB2312"/>
          <w:color w:val="000000"/>
          <w:kern w:val="0"/>
          <w:sz w:val="28"/>
          <w:szCs w:val="28"/>
          <w:shd w:val="clear" w:color="auto" w:fill="FFFFFF"/>
        </w:rPr>
      </w:pPr>
      <w:r>
        <w:rPr>
          <w:rFonts w:eastAsia="仿宋_GB2312"/>
          <w:b/>
          <w:bCs/>
          <w:color w:val="000000"/>
          <w:kern w:val="0"/>
          <w:sz w:val="28"/>
          <w:szCs w:val="28"/>
        </w:rPr>
        <w:t>组织方式：</w:t>
      </w:r>
      <w:r>
        <w:rPr>
          <w:rFonts w:eastAsia="仿宋_GB2312"/>
          <w:color w:val="000000"/>
          <w:kern w:val="0"/>
          <w:sz w:val="28"/>
          <w:szCs w:val="28"/>
          <w:shd w:val="clear" w:color="auto" w:fill="FFFFFF"/>
        </w:rPr>
        <w:t>竞争性分配</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w:t>
      </w:r>
      <w:r>
        <w:rPr>
          <w:rFonts w:eastAsia="仿宋_GB2312"/>
          <w:color w:val="000000"/>
          <w:kern w:val="0"/>
          <w:sz w:val="28"/>
          <w:szCs w:val="28"/>
        </w:rPr>
        <w:t>万元</w:t>
      </w:r>
      <w:r>
        <w:rPr>
          <w:rFonts w:eastAsia="仿宋_GB2312" w:hint="eastAsia"/>
          <w:color w:val="000000"/>
          <w:kern w:val="0"/>
          <w:sz w:val="28"/>
          <w:szCs w:val="28"/>
        </w:rPr>
        <w:t>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w:t>
      </w:r>
      <w:r>
        <w:rPr>
          <w:rFonts w:eastAsia="仿宋_GB2312"/>
          <w:color w:val="000000"/>
          <w:kern w:val="0"/>
          <w:sz w:val="28"/>
          <w:szCs w:val="28"/>
        </w:rPr>
        <w:t>年内</w:t>
      </w:r>
    </w:p>
    <w:p w:rsidR="00C0146D" w:rsidRDefault="009832D1">
      <w:pPr>
        <w:overflowPunct w:val="0"/>
        <w:autoSpaceDE w:val="0"/>
        <w:autoSpaceDN w:val="0"/>
        <w:spacing w:line="520" w:lineRule="exact"/>
        <w:rPr>
          <w:rFonts w:eastAsia="仿宋_GB2312"/>
          <w:color w:val="000000"/>
          <w:sz w:val="28"/>
          <w:szCs w:val="28"/>
        </w:rPr>
      </w:pPr>
      <w:r>
        <w:rPr>
          <w:rFonts w:eastAsia="仿宋_GB2312" w:hint="eastAsia"/>
          <w:color w:val="000000"/>
          <w:sz w:val="28"/>
          <w:szCs w:val="28"/>
        </w:rPr>
        <w:t>*</w:t>
      </w:r>
      <w:r>
        <w:rPr>
          <w:rFonts w:eastAsia="仿宋_GB2312" w:hint="eastAsia"/>
          <w:color w:val="000000"/>
          <w:sz w:val="28"/>
          <w:szCs w:val="28"/>
        </w:rPr>
        <w:t>要求揭榜项目绩效目标全覆盖</w:t>
      </w:r>
    </w:p>
    <w:p w:rsidR="00C0146D" w:rsidRDefault="00C0146D">
      <w:pPr>
        <w:pStyle w:val="a0"/>
        <w:spacing w:line="520" w:lineRule="exact"/>
        <w:ind w:left="0"/>
        <w:rPr>
          <w:color w:val="000000"/>
        </w:rPr>
      </w:pPr>
    </w:p>
    <w:p w:rsidR="00C0146D" w:rsidRDefault="009832D1">
      <w:pPr>
        <w:overflowPunct w:val="0"/>
        <w:autoSpaceDE w:val="0"/>
        <w:autoSpaceDN w:val="0"/>
        <w:spacing w:line="520" w:lineRule="exact"/>
        <w:ind w:firstLineChars="200" w:firstLine="643"/>
        <w:rPr>
          <w:rFonts w:eastAsia="楷体_GB2312"/>
          <w:b/>
          <w:bCs/>
          <w:color w:val="000000"/>
          <w:kern w:val="0"/>
          <w:sz w:val="32"/>
          <w:szCs w:val="32"/>
        </w:rPr>
      </w:pPr>
      <w:r>
        <w:rPr>
          <w:rFonts w:eastAsia="楷体_GB2312"/>
          <w:b/>
          <w:bCs/>
          <w:color w:val="000000"/>
          <w:kern w:val="0"/>
          <w:sz w:val="32"/>
          <w:szCs w:val="32"/>
        </w:rPr>
        <w:t>（</w:t>
      </w:r>
      <w:r>
        <w:rPr>
          <w:rFonts w:eastAsia="楷体_GB2312" w:hint="eastAsia"/>
          <w:b/>
          <w:bCs/>
          <w:color w:val="000000"/>
          <w:kern w:val="0"/>
          <w:sz w:val="32"/>
          <w:szCs w:val="32"/>
        </w:rPr>
        <w:t>七</w:t>
      </w:r>
      <w:r>
        <w:rPr>
          <w:rFonts w:eastAsia="楷体_GB2312"/>
          <w:b/>
          <w:bCs/>
          <w:color w:val="000000"/>
          <w:kern w:val="0"/>
          <w:sz w:val="32"/>
          <w:szCs w:val="32"/>
        </w:rPr>
        <w:t>）专题名称：</w:t>
      </w:r>
      <w:r>
        <w:rPr>
          <w:rFonts w:eastAsia="楷体_GB2312" w:hint="eastAsia"/>
          <w:b/>
          <w:bCs/>
          <w:color w:val="000000"/>
          <w:kern w:val="0"/>
          <w:sz w:val="32"/>
          <w:szCs w:val="32"/>
        </w:rPr>
        <w:t>新药创制与高端医疗器械</w:t>
      </w:r>
      <w:r>
        <w:rPr>
          <w:rFonts w:eastAsia="楷体_GB2312" w:hint="eastAsia"/>
          <w:b/>
          <w:bCs/>
          <w:color w:val="000000"/>
          <w:kern w:val="0"/>
          <w:sz w:val="32"/>
          <w:szCs w:val="32"/>
        </w:rPr>
        <w:t>-</w:t>
      </w:r>
      <w:r>
        <w:rPr>
          <w:rFonts w:eastAsia="楷体_GB2312" w:hint="eastAsia"/>
          <w:b/>
          <w:bCs/>
          <w:color w:val="000000"/>
          <w:kern w:val="0"/>
          <w:sz w:val="32"/>
          <w:szCs w:val="32"/>
        </w:rPr>
        <w:t>新药创制</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b/>
          <w:bCs/>
          <w:color w:val="000000"/>
          <w:kern w:val="0"/>
          <w:sz w:val="28"/>
          <w:szCs w:val="28"/>
        </w:rPr>
        <w:t>1</w:t>
      </w:r>
      <w:r>
        <w:rPr>
          <w:rFonts w:eastAsia="仿宋_GB2312"/>
          <w:b/>
          <w:bCs/>
          <w:color w:val="000000"/>
          <w:kern w:val="0"/>
          <w:sz w:val="28"/>
          <w:szCs w:val="28"/>
          <w:lang w:eastAsia="zh-Hans"/>
        </w:rPr>
        <w:t xml:space="preserve">. </w:t>
      </w:r>
      <w:r>
        <w:rPr>
          <w:rFonts w:eastAsia="仿宋_GB2312"/>
          <w:b/>
          <w:bCs/>
          <w:color w:val="000000"/>
          <w:kern w:val="0"/>
          <w:sz w:val="28"/>
          <w:szCs w:val="28"/>
        </w:rPr>
        <w:t>榜单名称：基于大数据与人工智能的新药开发关键技术研究</w:t>
      </w:r>
      <w:r>
        <w:rPr>
          <w:rFonts w:eastAsia="仿宋_GB2312" w:hint="eastAsia"/>
          <w:b/>
          <w:bCs/>
          <w:color w:val="000000"/>
          <w:kern w:val="0"/>
          <w:sz w:val="28"/>
          <w:szCs w:val="28"/>
        </w:rPr>
        <w:t>（领雁）</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b/>
          <w:bCs/>
          <w:color w:val="000000"/>
          <w:kern w:val="0"/>
          <w:sz w:val="28"/>
          <w:szCs w:val="28"/>
        </w:rPr>
        <w:t>主要研究内容：</w:t>
      </w:r>
      <w:r>
        <w:rPr>
          <w:rFonts w:eastAsia="仿宋_GB2312"/>
          <w:color w:val="000000"/>
          <w:sz w:val="28"/>
          <w:szCs w:val="28"/>
        </w:rPr>
        <w:t>针对恶性肿瘤、自身免疫性疾病、神经精神疾病等严重危害人民生命健康的重大和难治性疾病，结合大数据、人工智能等先进技术方法及多组学数据、临床真实样本，开展具有国际水平的创新药物研发关键技术研究。研究新药靶标确证、创新药物快速设计合成、成药性评价等关键技术，并验证相关技术的预测准确性、设计精准度；研究能够反映临床真实情况的细胞水平创新药物快速评价、动物模型构建等关键技术，应用于创新药物研发并推进相关成果转化；构建具有靶点明确、结构多样的优质智能分子实体与虚拟库；基于创新靶标和关键技术开展原创新药研发。</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b/>
          <w:bCs/>
          <w:color w:val="000000"/>
          <w:kern w:val="0"/>
          <w:sz w:val="28"/>
          <w:szCs w:val="28"/>
        </w:rPr>
        <w:t>绩效目标：</w:t>
      </w:r>
      <w:r>
        <w:rPr>
          <w:rFonts w:eastAsia="仿宋_GB2312"/>
          <w:color w:val="000000"/>
          <w:sz w:val="28"/>
          <w:szCs w:val="28"/>
        </w:rPr>
        <w:t>研究突破</w:t>
      </w:r>
      <w:r>
        <w:rPr>
          <w:rFonts w:eastAsia="仿宋_GB2312"/>
          <w:color w:val="000000"/>
          <w:sz w:val="28"/>
          <w:szCs w:val="28"/>
        </w:rPr>
        <w:t>5</w:t>
      </w:r>
      <w:r>
        <w:rPr>
          <w:rFonts w:eastAsia="仿宋_GB2312"/>
          <w:color w:val="000000"/>
          <w:sz w:val="28"/>
          <w:szCs w:val="28"/>
        </w:rPr>
        <w:t>项以上基于大数据与人工智能的创新药物设计、快速合成与成药性评价等关键技术，达</w:t>
      </w:r>
      <w:r>
        <w:rPr>
          <w:rFonts w:eastAsia="仿宋_GB2312"/>
          <w:color w:val="000000"/>
          <w:sz w:val="28"/>
          <w:szCs w:val="28"/>
        </w:rPr>
        <w:lastRenderedPageBreak/>
        <w:t>到国际先进水平；构建智能实体与虚拟化合物库，化合物数量不少于</w:t>
      </w:r>
      <w:r>
        <w:rPr>
          <w:rFonts w:eastAsia="仿宋_GB2312"/>
          <w:color w:val="000000"/>
          <w:sz w:val="28"/>
          <w:szCs w:val="28"/>
        </w:rPr>
        <w:t>1000</w:t>
      </w:r>
      <w:r>
        <w:rPr>
          <w:rFonts w:eastAsia="仿宋_GB2312"/>
          <w:color w:val="000000"/>
          <w:sz w:val="28"/>
          <w:szCs w:val="28"/>
        </w:rPr>
        <w:t>个，具有自主知识产权的</w:t>
      </w:r>
      <w:r>
        <w:rPr>
          <w:rFonts w:eastAsia="仿宋_GB2312" w:hint="eastAsia"/>
          <w:color w:val="000000"/>
          <w:sz w:val="28"/>
          <w:szCs w:val="28"/>
        </w:rPr>
        <w:t>结构新颖的先导</w:t>
      </w:r>
      <w:r>
        <w:rPr>
          <w:rFonts w:eastAsia="仿宋_GB2312"/>
          <w:color w:val="000000"/>
          <w:sz w:val="28"/>
          <w:szCs w:val="28"/>
        </w:rPr>
        <w:t>化合物数量不少于</w:t>
      </w:r>
      <w:r>
        <w:rPr>
          <w:rFonts w:eastAsia="仿宋_GB2312"/>
          <w:color w:val="000000"/>
          <w:sz w:val="28"/>
          <w:szCs w:val="28"/>
        </w:rPr>
        <w:t>100</w:t>
      </w:r>
      <w:r>
        <w:rPr>
          <w:rFonts w:eastAsia="仿宋_GB2312"/>
          <w:color w:val="000000"/>
          <w:sz w:val="28"/>
          <w:szCs w:val="28"/>
        </w:rPr>
        <w:t>个；发现</w:t>
      </w:r>
      <w:r>
        <w:rPr>
          <w:rFonts w:eastAsia="仿宋_GB2312"/>
          <w:color w:val="000000"/>
          <w:sz w:val="28"/>
          <w:szCs w:val="28"/>
        </w:rPr>
        <w:t>3-5</w:t>
      </w:r>
      <w:r>
        <w:rPr>
          <w:rFonts w:eastAsia="仿宋_GB2312"/>
          <w:color w:val="000000"/>
          <w:sz w:val="28"/>
          <w:szCs w:val="28"/>
        </w:rPr>
        <w:t>个创新药物靶点或毒性靶标，基于发现的新靶点和毒性靶标独立研发</w:t>
      </w:r>
      <w:r>
        <w:rPr>
          <w:rFonts w:eastAsia="仿宋_GB2312"/>
          <w:color w:val="000000"/>
          <w:sz w:val="28"/>
          <w:szCs w:val="28"/>
        </w:rPr>
        <w:t>10</w:t>
      </w:r>
      <w:r>
        <w:rPr>
          <w:rFonts w:eastAsia="仿宋_GB2312"/>
          <w:color w:val="000000"/>
          <w:sz w:val="28"/>
          <w:szCs w:val="28"/>
        </w:rPr>
        <w:t>个以上具有自主知识产权的候选创新药物，其中</w:t>
      </w:r>
      <w:r>
        <w:rPr>
          <w:rFonts w:eastAsia="仿宋_GB2312"/>
          <w:color w:val="000000"/>
          <w:sz w:val="28"/>
          <w:szCs w:val="28"/>
        </w:rPr>
        <w:t>2-3</w:t>
      </w:r>
      <w:r>
        <w:rPr>
          <w:rFonts w:eastAsia="仿宋_GB2312"/>
          <w:color w:val="000000"/>
          <w:sz w:val="28"/>
          <w:szCs w:val="28"/>
        </w:rPr>
        <w:t>个候选药物完成临床前研究，</w:t>
      </w:r>
      <w:r>
        <w:rPr>
          <w:rFonts w:eastAsia="仿宋_GB2312"/>
          <w:color w:val="000000"/>
          <w:sz w:val="28"/>
          <w:szCs w:val="28"/>
        </w:rPr>
        <w:t>1-2</w:t>
      </w:r>
      <w:r>
        <w:rPr>
          <w:rFonts w:eastAsia="仿宋_GB2312"/>
          <w:color w:val="000000"/>
          <w:sz w:val="28"/>
          <w:szCs w:val="28"/>
        </w:rPr>
        <w:t>个候选药物获批开展临床试验研究。申请</w:t>
      </w:r>
      <w:r>
        <w:rPr>
          <w:rFonts w:eastAsia="仿宋_GB2312"/>
          <w:color w:val="000000"/>
          <w:sz w:val="28"/>
          <w:szCs w:val="28"/>
        </w:rPr>
        <w:t>/</w:t>
      </w:r>
      <w:r>
        <w:rPr>
          <w:rFonts w:eastAsia="仿宋_GB2312"/>
          <w:color w:val="000000"/>
          <w:sz w:val="28"/>
          <w:szCs w:val="28"/>
        </w:rPr>
        <w:t>获得不少于</w:t>
      </w:r>
      <w:r>
        <w:rPr>
          <w:rFonts w:eastAsia="仿宋_GB2312"/>
          <w:color w:val="000000"/>
          <w:sz w:val="28"/>
          <w:szCs w:val="28"/>
        </w:rPr>
        <w:t>5</w:t>
      </w:r>
      <w:r>
        <w:rPr>
          <w:rFonts w:eastAsia="仿宋_GB2312"/>
          <w:color w:val="000000"/>
          <w:sz w:val="28"/>
          <w:szCs w:val="28"/>
        </w:rPr>
        <w:t>项核心技术发明专利。</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b/>
          <w:bCs/>
          <w:color w:val="000000"/>
          <w:kern w:val="0"/>
          <w:sz w:val="28"/>
          <w:szCs w:val="28"/>
        </w:rPr>
        <w:t>申报主体：</w:t>
      </w:r>
      <w:r>
        <w:rPr>
          <w:rFonts w:eastAsia="仿宋_GB2312"/>
          <w:color w:val="000000"/>
          <w:kern w:val="0"/>
          <w:sz w:val="28"/>
          <w:szCs w:val="28"/>
        </w:rPr>
        <w:t>牵头申报单位不限主体，鼓励产学研合作</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600</w:t>
      </w:r>
      <w:r>
        <w:rPr>
          <w:rFonts w:eastAsia="仿宋_GB2312"/>
          <w:color w:val="000000"/>
          <w:kern w:val="0"/>
          <w:sz w:val="28"/>
          <w:szCs w:val="28"/>
        </w:rPr>
        <w:t>万元</w:t>
      </w:r>
      <w:r>
        <w:rPr>
          <w:rFonts w:eastAsia="仿宋_GB2312" w:hint="eastAsia"/>
          <w:color w:val="000000"/>
          <w:kern w:val="0"/>
          <w:sz w:val="28"/>
          <w:szCs w:val="28"/>
        </w:rPr>
        <w:t>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w:t>
      </w:r>
      <w:r>
        <w:rPr>
          <w:rFonts w:eastAsia="仿宋_GB2312"/>
          <w:color w:val="000000"/>
          <w:kern w:val="0"/>
          <w:sz w:val="28"/>
          <w:szCs w:val="28"/>
        </w:rPr>
        <w:t>年内</w:t>
      </w:r>
    </w:p>
    <w:p w:rsidR="00C0146D" w:rsidRDefault="009832D1">
      <w:pPr>
        <w:overflowPunct w:val="0"/>
        <w:autoSpaceDE w:val="0"/>
        <w:autoSpaceDN w:val="0"/>
        <w:spacing w:line="520" w:lineRule="exact"/>
        <w:rPr>
          <w:rFonts w:eastAsia="仿宋_GB2312"/>
          <w:color w:val="000000"/>
          <w:sz w:val="28"/>
          <w:szCs w:val="28"/>
        </w:rPr>
      </w:pPr>
      <w:r>
        <w:rPr>
          <w:rFonts w:eastAsia="仿宋_GB2312" w:hint="eastAsia"/>
          <w:color w:val="000000"/>
          <w:sz w:val="28"/>
          <w:szCs w:val="28"/>
        </w:rPr>
        <w:t>*</w:t>
      </w:r>
      <w:r>
        <w:rPr>
          <w:rFonts w:eastAsia="仿宋_GB2312" w:hint="eastAsia"/>
          <w:color w:val="000000"/>
          <w:sz w:val="28"/>
          <w:szCs w:val="28"/>
        </w:rPr>
        <w:t>要求揭榜项目绩效目标全覆盖</w:t>
      </w:r>
    </w:p>
    <w:p w:rsidR="00C0146D" w:rsidRDefault="00C0146D">
      <w:pPr>
        <w:pStyle w:val="20"/>
        <w:spacing w:line="520" w:lineRule="exact"/>
        <w:ind w:firstLine="562"/>
        <w:rPr>
          <w:color w:val="000000"/>
        </w:rPr>
      </w:pP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b/>
          <w:bCs/>
          <w:color w:val="000000"/>
          <w:kern w:val="0"/>
          <w:sz w:val="28"/>
          <w:szCs w:val="28"/>
        </w:rPr>
        <w:t>2</w:t>
      </w:r>
      <w:r>
        <w:rPr>
          <w:rFonts w:eastAsia="仿宋_GB2312"/>
          <w:b/>
          <w:bCs/>
          <w:color w:val="000000"/>
          <w:kern w:val="0"/>
          <w:sz w:val="28"/>
          <w:szCs w:val="28"/>
          <w:lang w:eastAsia="zh-Hans"/>
        </w:rPr>
        <w:t xml:space="preserve">. </w:t>
      </w:r>
      <w:r>
        <w:rPr>
          <w:rFonts w:eastAsia="仿宋_GB2312"/>
          <w:b/>
          <w:bCs/>
          <w:color w:val="000000"/>
          <w:kern w:val="0"/>
          <w:sz w:val="28"/>
          <w:szCs w:val="28"/>
        </w:rPr>
        <w:t>榜单名称：</w:t>
      </w:r>
      <w:r>
        <w:rPr>
          <w:rFonts w:eastAsia="仿宋_GB2312" w:hint="eastAsia"/>
          <w:b/>
          <w:bCs/>
          <w:color w:val="000000"/>
          <w:kern w:val="0"/>
          <w:sz w:val="28"/>
          <w:szCs w:val="28"/>
        </w:rPr>
        <w:t>药品产业化关键技术研究（领雁）</w:t>
      </w:r>
    </w:p>
    <w:p w:rsidR="00C0146D" w:rsidRDefault="009832D1">
      <w:pPr>
        <w:spacing w:line="520" w:lineRule="exact"/>
        <w:ind w:firstLineChars="200" w:firstLine="562"/>
        <w:rPr>
          <w:rFonts w:eastAsia="仿宋_GB2312"/>
          <w:color w:val="000000"/>
          <w:sz w:val="28"/>
          <w:szCs w:val="28"/>
        </w:rPr>
      </w:pPr>
      <w:r>
        <w:rPr>
          <w:rFonts w:eastAsia="仿宋_GB2312"/>
          <w:b/>
          <w:bCs/>
          <w:color w:val="000000"/>
          <w:sz w:val="28"/>
          <w:szCs w:val="28"/>
        </w:rPr>
        <w:t>主要研究内容：</w:t>
      </w:r>
      <w:r>
        <w:rPr>
          <w:rFonts w:eastAsia="仿宋_GB2312"/>
          <w:color w:val="000000"/>
          <w:sz w:val="28"/>
          <w:szCs w:val="28"/>
        </w:rPr>
        <w:t>开展化学药、天然药物、生物药、海洋药物及原料药研发和制造过程中的新技术、新工艺与新装备的研究，突破智能制药、过程强化、高效催化、绿色生物制造等前沿关键技术，建立全流程的工艺数据收集和智能分析系统，开发基于过程分析、工业机器人、</w:t>
      </w:r>
      <w:r>
        <w:rPr>
          <w:rFonts w:eastAsia="仿宋_GB2312"/>
          <w:color w:val="000000"/>
          <w:sz w:val="28"/>
          <w:szCs w:val="28"/>
        </w:rPr>
        <w:t>5G+</w:t>
      </w:r>
      <w:r>
        <w:rPr>
          <w:rFonts w:eastAsia="仿宋_GB2312"/>
          <w:color w:val="000000"/>
          <w:sz w:val="28"/>
          <w:szCs w:val="28"/>
        </w:rPr>
        <w:t>工业互联网的新型智能制药装备与生产线。</w:t>
      </w:r>
    </w:p>
    <w:p w:rsidR="00C0146D" w:rsidRDefault="009832D1">
      <w:pPr>
        <w:spacing w:line="520" w:lineRule="exact"/>
        <w:ind w:firstLineChars="200" w:firstLine="562"/>
        <w:rPr>
          <w:rFonts w:eastAsia="仿宋_GB2312"/>
          <w:color w:val="000000"/>
          <w:sz w:val="28"/>
          <w:szCs w:val="28"/>
        </w:rPr>
      </w:pPr>
      <w:r>
        <w:rPr>
          <w:rFonts w:eastAsia="仿宋_GB2312"/>
          <w:b/>
          <w:bCs/>
          <w:color w:val="000000"/>
          <w:sz w:val="28"/>
          <w:szCs w:val="28"/>
        </w:rPr>
        <w:t>绩效目标：</w:t>
      </w:r>
      <w:r>
        <w:rPr>
          <w:rFonts w:eastAsia="仿宋_GB2312"/>
          <w:color w:val="000000"/>
          <w:sz w:val="28"/>
          <w:szCs w:val="28"/>
        </w:rPr>
        <w:t>在智能制药、过程强化、高效催化、绿色生物制造等方面突破</w:t>
      </w:r>
      <w:r>
        <w:rPr>
          <w:rFonts w:eastAsia="仿宋_GB2312"/>
          <w:color w:val="000000"/>
          <w:sz w:val="28"/>
          <w:szCs w:val="28"/>
        </w:rPr>
        <w:t>2</w:t>
      </w:r>
      <w:r>
        <w:rPr>
          <w:rFonts w:eastAsia="仿宋_GB2312"/>
          <w:color w:val="000000"/>
          <w:sz w:val="28"/>
          <w:szCs w:val="28"/>
        </w:rPr>
        <w:t>项以上具有国际先进水平的关键技</w:t>
      </w:r>
      <w:r>
        <w:rPr>
          <w:rFonts w:eastAsia="仿宋_GB2312"/>
          <w:color w:val="000000"/>
          <w:sz w:val="28"/>
          <w:szCs w:val="28"/>
        </w:rPr>
        <w:lastRenderedPageBreak/>
        <w:t>术，获得国家发明专利或</w:t>
      </w:r>
      <w:r>
        <w:rPr>
          <w:rFonts w:eastAsia="仿宋_GB2312"/>
          <w:color w:val="000000"/>
          <w:sz w:val="28"/>
          <w:szCs w:val="28"/>
        </w:rPr>
        <w:t>PCT</w:t>
      </w:r>
      <w:r>
        <w:rPr>
          <w:rFonts w:eastAsia="仿宋_GB2312"/>
          <w:color w:val="000000"/>
          <w:sz w:val="28"/>
          <w:szCs w:val="28"/>
        </w:rPr>
        <w:t>专利</w:t>
      </w:r>
      <w:r>
        <w:rPr>
          <w:rFonts w:eastAsia="仿宋_GB2312"/>
          <w:color w:val="000000"/>
          <w:sz w:val="28"/>
          <w:szCs w:val="28"/>
        </w:rPr>
        <w:t>3</w:t>
      </w:r>
      <w:r>
        <w:rPr>
          <w:rFonts w:eastAsia="仿宋_GB2312"/>
          <w:color w:val="000000"/>
          <w:sz w:val="28"/>
          <w:szCs w:val="28"/>
        </w:rPr>
        <w:t>项以上；实现</w:t>
      </w:r>
      <w:r>
        <w:rPr>
          <w:rFonts w:eastAsia="仿宋_GB2312"/>
          <w:color w:val="000000"/>
          <w:sz w:val="28"/>
          <w:szCs w:val="28"/>
        </w:rPr>
        <w:t>1</w:t>
      </w:r>
      <w:r>
        <w:rPr>
          <w:rFonts w:eastAsia="仿宋_GB2312"/>
          <w:color w:val="000000"/>
          <w:sz w:val="28"/>
          <w:szCs w:val="28"/>
        </w:rPr>
        <w:t>种以上药物绿色智能制造，获得国家药监局药品处方、生产工艺、质量标准等批准、备案，至少</w:t>
      </w:r>
      <w:r>
        <w:rPr>
          <w:rFonts w:eastAsia="仿宋_GB2312"/>
          <w:color w:val="000000"/>
          <w:sz w:val="28"/>
          <w:szCs w:val="28"/>
        </w:rPr>
        <w:t>1</w:t>
      </w:r>
      <w:r>
        <w:rPr>
          <w:rFonts w:eastAsia="仿宋_GB2312"/>
          <w:color w:val="000000"/>
          <w:sz w:val="28"/>
          <w:szCs w:val="28"/>
        </w:rPr>
        <w:t>条生产线实现规模化生产，成本下降</w:t>
      </w:r>
      <w:r>
        <w:rPr>
          <w:rFonts w:eastAsia="仿宋_GB2312"/>
          <w:color w:val="000000"/>
          <w:sz w:val="28"/>
          <w:szCs w:val="28"/>
        </w:rPr>
        <w:t>20%</w:t>
      </w:r>
      <w:r>
        <w:rPr>
          <w:rFonts w:eastAsia="仿宋_GB2312"/>
          <w:color w:val="000000"/>
          <w:sz w:val="28"/>
          <w:szCs w:val="28"/>
        </w:rPr>
        <w:t>以上，三废减少</w:t>
      </w:r>
      <w:r>
        <w:rPr>
          <w:rFonts w:eastAsia="仿宋_GB2312"/>
          <w:color w:val="000000"/>
          <w:sz w:val="28"/>
          <w:szCs w:val="28"/>
        </w:rPr>
        <w:t>30%</w:t>
      </w:r>
      <w:r>
        <w:rPr>
          <w:rFonts w:eastAsia="仿宋_GB2312"/>
          <w:color w:val="000000"/>
          <w:sz w:val="28"/>
          <w:szCs w:val="28"/>
        </w:rPr>
        <w:t>以上，降低碳排放</w:t>
      </w:r>
      <w:r>
        <w:rPr>
          <w:rFonts w:eastAsia="仿宋_GB2312"/>
          <w:color w:val="000000"/>
          <w:sz w:val="28"/>
          <w:szCs w:val="28"/>
        </w:rPr>
        <w:t>20%</w:t>
      </w:r>
      <w:r>
        <w:rPr>
          <w:rFonts w:eastAsia="仿宋_GB2312"/>
          <w:color w:val="000000"/>
          <w:sz w:val="28"/>
          <w:szCs w:val="28"/>
        </w:rPr>
        <w:t>以上。</w:t>
      </w:r>
    </w:p>
    <w:p w:rsidR="00C0146D" w:rsidRDefault="009832D1">
      <w:pPr>
        <w:spacing w:line="520" w:lineRule="exact"/>
        <w:ind w:firstLineChars="200" w:firstLine="562"/>
        <w:rPr>
          <w:rFonts w:eastAsia="仿宋_GB2312"/>
          <w:color w:val="000000"/>
          <w:sz w:val="28"/>
          <w:szCs w:val="28"/>
        </w:rPr>
      </w:pPr>
      <w:r>
        <w:rPr>
          <w:rFonts w:eastAsia="仿宋_GB2312"/>
          <w:b/>
          <w:bCs/>
          <w:color w:val="000000"/>
          <w:sz w:val="28"/>
          <w:szCs w:val="28"/>
        </w:rPr>
        <w:t>申报主体：</w:t>
      </w:r>
      <w:r>
        <w:rPr>
          <w:rFonts w:eastAsia="仿宋_GB2312"/>
          <w:color w:val="000000"/>
          <w:kern w:val="0"/>
          <w:sz w:val="28"/>
          <w:szCs w:val="28"/>
        </w:rPr>
        <w:t>牵头申报单位不限主体，鼓励产学研合作</w:t>
      </w:r>
    </w:p>
    <w:p w:rsidR="00C0146D" w:rsidRDefault="009832D1">
      <w:pPr>
        <w:spacing w:line="520" w:lineRule="exact"/>
        <w:ind w:firstLineChars="200" w:firstLine="562"/>
        <w:rPr>
          <w:rFonts w:eastAsia="仿宋_GB2312"/>
          <w:color w:val="000000"/>
          <w:sz w:val="28"/>
          <w:szCs w:val="28"/>
        </w:rPr>
      </w:pPr>
      <w:r>
        <w:rPr>
          <w:rFonts w:eastAsia="仿宋_GB2312"/>
          <w:b/>
          <w:bCs/>
          <w:color w:val="000000"/>
          <w:sz w:val="28"/>
          <w:szCs w:val="28"/>
        </w:rPr>
        <w:t>组织方式：</w:t>
      </w:r>
      <w:r>
        <w:rPr>
          <w:rFonts w:eastAsia="仿宋_GB2312"/>
          <w:color w:val="00000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600</w:t>
      </w:r>
      <w:r>
        <w:rPr>
          <w:rFonts w:eastAsia="仿宋_GB2312"/>
          <w:color w:val="000000"/>
          <w:kern w:val="0"/>
          <w:sz w:val="28"/>
          <w:szCs w:val="28"/>
        </w:rPr>
        <w:t>万元</w:t>
      </w:r>
      <w:r>
        <w:rPr>
          <w:rFonts w:eastAsia="仿宋_GB2312" w:hint="eastAsia"/>
          <w:color w:val="000000"/>
          <w:kern w:val="0"/>
          <w:sz w:val="28"/>
          <w:szCs w:val="28"/>
        </w:rPr>
        <w:t>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w:t>
      </w:r>
      <w:r>
        <w:rPr>
          <w:rFonts w:eastAsia="仿宋_GB2312"/>
          <w:color w:val="000000"/>
          <w:kern w:val="0"/>
          <w:sz w:val="28"/>
          <w:szCs w:val="28"/>
        </w:rPr>
        <w:t>年内</w:t>
      </w:r>
    </w:p>
    <w:p w:rsidR="00C0146D" w:rsidRDefault="009832D1">
      <w:pPr>
        <w:overflowPunct w:val="0"/>
        <w:autoSpaceDE w:val="0"/>
        <w:autoSpaceDN w:val="0"/>
        <w:spacing w:line="520" w:lineRule="exact"/>
        <w:rPr>
          <w:rFonts w:eastAsia="仿宋_GB2312"/>
          <w:color w:val="000000"/>
          <w:sz w:val="28"/>
          <w:szCs w:val="28"/>
        </w:rPr>
      </w:pPr>
      <w:r>
        <w:rPr>
          <w:rFonts w:eastAsia="仿宋_GB2312" w:hint="eastAsia"/>
          <w:color w:val="000000"/>
          <w:sz w:val="28"/>
          <w:szCs w:val="28"/>
        </w:rPr>
        <w:t>*</w:t>
      </w:r>
      <w:r>
        <w:rPr>
          <w:rFonts w:eastAsia="仿宋_GB2312" w:hint="eastAsia"/>
          <w:color w:val="000000"/>
          <w:sz w:val="28"/>
          <w:szCs w:val="28"/>
        </w:rPr>
        <w:t>要求揭榜项目绩效目标全覆盖</w:t>
      </w:r>
    </w:p>
    <w:p w:rsidR="00C0146D" w:rsidRDefault="00C0146D">
      <w:pPr>
        <w:pStyle w:val="a0"/>
        <w:spacing w:line="520" w:lineRule="exact"/>
        <w:ind w:left="0"/>
        <w:rPr>
          <w:color w:val="000000"/>
        </w:rPr>
      </w:pPr>
    </w:p>
    <w:p w:rsidR="00C0146D" w:rsidRDefault="009832D1">
      <w:pPr>
        <w:overflowPunct w:val="0"/>
        <w:spacing w:line="520" w:lineRule="exact"/>
        <w:ind w:firstLineChars="200" w:firstLine="562"/>
        <w:rPr>
          <w:rFonts w:eastAsia="仿宋_GB2312"/>
          <w:b/>
          <w:bCs/>
          <w:color w:val="000000"/>
          <w:kern w:val="0"/>
          <w:sz w:val="28"/>
          <w:szCs w:val="28"/>
        </w:rPr>
      </w:pPr>
      <w:r>
        <w:rPr>
          <w:rFonts w:eastAsia="仿宋_GB2312"/>
          <w:b/>
          <w:bCs/>
          <w:color w:val="000000"/>
          <w:kern w:val="0"/>
          <w:sz w:val="28"/>
          <w:szCs w:val="28"/>
        </w:rPr>
        <w:t xml:space="preserve">3. </w:t>
      </w:r>
      <w:r>
        <w:rPr>
          <w:rFonts w:eastAsia="仿宋_GB2312"/>
          <w:b/>
          <w:bCs/>
          <w:color w:val="000000"/>
          <w:kern w:val="0"/>
          <w:sz w:val="28"/>
          <w:szCs w:val="28"/>
        </w:rPr>
        <w:t>榜单名称：重大疾病创新药物研发</w:t>
      </w:r>
      <w:r>
        <w:rPr>
          <w:rFonts w:eastAsia="仿宋_GB2312" w:hint="eastAsia"/>
          <w:b/>
          <w:bCs/>
          <w:color w:val="000000"/>
          <w:kern w:val="0"/>
          <w:sz w:val="28"/>
          <w:szCs w:val="28"/>
        </w:rPr>
        <w:t>（尖兵）</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b/>
          <w:bCs/>
          <w:color w:val="000000"/>
          <w:kern w:val="0"/>
          <w:sz w:val="28"/>
          <w:szCs w:val="28"/>
        </w:rPr>
        <w:t>主要研究内容：</w:t>
      </w:r>
      <w:r>
        <w:rPr>
          <w:rFonts w:eastAsia="仿宋_GB2312"/>
          <w:color w:val="000000"/>
          <w:sz w:val="28"/>
          <w:szCs w:val="28"/>
        </w:rPr>
        <w:t>针对恶性肿瘤、免疫性疾病、代谢性疾病等重大高发疾病，发现可利用小分子、大分子等药物干预的新机制</w:t>
      </w:r>
      <w:r>
        <w:rPr>
          <w:rFonts w:eastAsia="仿宋_GB2312"/>
          <w:color w:val="000000"/>
          <w:sz w:val="28"/>
          <w:szCs w:val="28"/>
        </w:rPr>
        <w:t>/</w:t>
      </w:r>
      <w:r>
        <w:rPr>
          <w:rFonts w:eastAsia="仿宋_GB2312"/>
          <w:color w:val="000000"/>
          <w:sz w:val="28"/>
          <w:szCs w:val="28"/>
        </w:rPr>
        <w:t>新靶点</w:t>
      </w:r>
      <w:r>
        <w:rPr>
          <w:rFonts w:eastAsia="仿宋_GB2312"/>
          <w:color w:val="000000"/>
          <w:sz w:val="28"/>
          <w:szCs w:val="28"/>
        </w:rPr>
        <w:t>/</w:t>
      </w:r>
      <w:r>
        <w:rPr>
          <w:rFonts w:eastAsia="仿宋_GB2312"/>
          <w:color w:val="000000"/>
          <w:sz w:val="28"/>
          <w:szCs w:val="28"/>
        </w:rPr>
        <w:t>新抗原；结合人工智能等方法，发展蛋白降解和蛋白</w:t>
      </w:r>
      <w:r>
        <w:rPr>
          <w:rFonts w:eastAsia="仿宋_GB2312" w:hint="eastAsia"/>
          <w:color w:val="000000"/>
          <w:sz w:val="28"/>
          <w:szCs w:val="28"/>
        </w:rPr>
        <w:t>重组</w:t>
      </w:r>
      <w:r>
        <w:rPr>
          <w:rFonts w:eastAsia="仿宋_GB2312"/>
          <w:color w:val="000000"/>
          <w:sz w:val="28"/>
          <w:szCs w:val="28"/>
        </w:rPr>
        <w:t>等药物设计、抗体工程化改造及抗体人源化等核心技术，突破抗体修饰、抗体表达、抗体质量研究等前沿关键技术；开展新结构、新类型小分子药物、抗体药物、</w:t>
      </w:r>
      <w:r>
        <w:rPr>
          <w:rFonts w:eastAsia="仿宋_GB2312"/>
          <w:color w:val="000000"/>
          <w:sz w:val="28"/>
          <w:szCs w:val="28"/>
        </w:rPr>
        <w:t>ADC</w:t>
      </w:r>
      <w:r>
        <w:rPr>
          <w:rFonts w:eastAsia="仿宋_GB2312"/>
          <w:color w:val="000000"/>
          <w:sz w:val="28"/>
          <w:szCs w:val="28"/>
        </w:rPr>
        <w:t>药物等创新药物开发；开展临床试验研究并进行新药注册。</w:t>
      </w:r>
    </w:p>
    <w:p w:rsidR="00C0146D" w:rsidRDefault="009832D1">
      <w:pPr>
        <w:spacing w:line="520" w:lineRule="exact"/>
        <w:ind w:firstLineChars="200" w:firstLine="562"/>
        <w:rPr>
          <w:rFonts w:eastAsia="仿宋_GB2312"/>
          <w:bCs/>
          <w:color w:val="000000"/>
          <w:sz w:val="28"/>
          <w:szCs w:val="28"/>
        </w:rPr>
      </w:pPr>
      <w:r>
        <w:rPr>
          <w:rFonts w:eastAsia="仿宋_GB2312"/>
          <w:b/>
          <w:bCs/>
          <w:color w:val="000000"/>
          <w:kern w:val="0"/>
          <w:sz w:val="28"/>
          <w:szCs w:val="28"/>
        </w:rPr>
        <w:t>绩效目标：</w:t>
      </w:r>
      <w:r>
        <w:rPr>
          <w:rFonts w:eastAsia="仿宋_GB2312"/>
          <w:color w:val="000000"/>
          <w:sz w:val="28"/>
          <w:szCs w:val="28"/>
        </w:rPr>
        <w:t>基于新靶点或新机制，突破药物设计合成、临床评价等关键技术，达到国际先进水平；获得具有自</w:t>
      </w:r>
      <w:r>
        <w:rPr>
          <w:rFonts w:eastAsia="仿宋_GB2312"/>
          <w:color w:val="000000"/>
          <w:sz w:val="28"/>
          <w:szCs w:val="28"/>
        </w:rPr>
        <w:lastRenderedPageBreak/>
        <w:t>主知识产权的创新药物品种，较市场现有产品在有效</w:t>
      </w:r>
      <w:r>
        <w:rPr>
          <w:rFonts w:eastAsia="仿宋_GB2312"/>
          <w:color w:val="000000"/>
          <w:sz w:val="28"/>
          <w:szCs w:val="28"/>
        </w:rPr>
        <w:t>性、安全性和工艺生产等方面具有显著优势，完成临床试验研究，并获得药</w:t>
      </w:r>
      <w:r>
        <w:rPr>
          <w:rFonts w:eastAsia="仿宋_GB2312" w:hint="eastAsia"/>
          <w:color w:val="000000"/>
          <w:sz w:val="28"/>
          <w:szCs w:val="28"/>
        </w:rPr>
        <w:t>品</w:t>
      </w:r>
      <w:r>
        <w:rPr>
          <w:rFonts w:eastAsia="仿宋_GB2312"/>
          <w:color w:val="000000"/>
          <w:sz w:val="28"/>
          <w:szCs w:val="28"/>
        </w:rPr>
        <w:t>注册</w:t>
      </w:r>
      <w:r>
        <w:rPr>
          <w:rFonts w:eastAsia="仿宋_GB2312" w:hint="eastAsia"/>
          <w:color w:val="000000"/>
          <w:sz w:val="28"/>
          <w:szCs w:val="28"/>
        </w:rPr>
        <w:t>证书，鼓励国内国际双报</w:t>
      </w:r>
      <w:r>
        <w:rPr>
          <w:rFonts w:eastAsia="仿宋_GB2312"/>
          <w:color w:val="000000"/>
          <w:sz w:val="28"/>
          <w:szCs w:val="28"/>
        </w:rPr>
        <w:t>。获得不少于</w:t>
      </w:r>
      <w:r>
        <w:rPr>
          <w:rFonts w:eastAsia="仿宋_GB2312"/>
          <w:color w:val="000000"/>
          <w:sz w:val="28"/>
          <w:szCs w:val="28"/>
        </w:rPr>
        <w:t>3</w:t>
      </w:r>
      <w:r>
        <w:rPr>
          <w:rFonts w:eastAsia="仿宋_GB2312"/>
          <w:color w:val="000000"/>
          <w:sz w:val="28"/>
          <w:szCs w:val="28"/>
        </w:rPr>
        <w:t>项核心技术发明专利</w:t>
      </w:r>
      <w:r>
        <w:rPr>
          <w:rFonts w:eastAsia="仿宋_GB2312"/>
          <w:bCs/>
          <w:color w:val="000000"/>
          <w:sz w:val="28"/>
          <w:szCs w:val="28"/>
        </w:rPr>
        <w:t>。</w:t>
      </w:r>
    </w:p>
    <w:p w:rsidR="00C0146D" w:rsidRDefault="009832D1">
      <w:pPr>
        <w:spacing w:line="520" w:lineRule="exact"/>
        <w:ind w:firstLineChars="200" w:firstLine="562"/>
        <w:rPr>
          <w:rFonts w:eastAsia="仿宋_GB2312"/>
          <w:b/>
          <w:bCs/>
          <w:color w:val="000000"/>
          <w:kern w:val="0"/>
          <w:sz w:val="28"/>
          <w:szCs w:val="28"/>
        </w:rPr>
      </w:pPr>
      <w:r>
        <w:rPr>
          <w:rFonts w:eastAsia="仿宋_GB2312"/>
          <w:b/>
          <w:bCs/>
          <w:color w:val="000000"/>
          <w:kern w:val="0"/>
          <w:sz w:val="28"/>
          <w:szCs w:val="28"/>
        </w:rPr>
        <w:t>申报主体：</w:t>
      </w:r>
      <w:r>
        <w:rPr>
          <w:rFonts w:eastAsia="仿宋_GB2312" w:hint="eastAsia"/>
          <w:bCs/>
          <w:color w:val="000000"/>
          <w:sz w:val="28"/>
          <w:szCs w:val="28"/>
        </w:rPr>
        <w:t>企业牵头</w:t>
      </w:r>
      <w:r>
        <w:rPr>
          <w:rFonts w:eastAsia="仿宋_GB2312"/>
          <w:bCs/>
          <w:color w:val="000000"/>
          <w:sz w:val="28"/>
          <w:szCs w:val="28"/>
        </w:rPr>
        <w:t>申报，鼓励产学研合作</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b/>
          <w:bCs/>
          <w:color w:val="000000"/>
          <w:kern w:val="0"/>
          <w:sz w:val="28"/>
          <w:szCs w:val="28"/>
        </w:rPr>
        <w:t>组织方式：</w:t>
      </w:r>
      <w:r>
        <w:rPr>
          <w:rFonts w:eastAsia="仿宋_GB2312"/>
          <w:color w:val="000000"/>
          <w:sz w:val="28"/>
          <w:szCs w:val="28"/>
        </w:rPr>
        <w:t>择优委托</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800</w:t>
      </w:r>
      <w:r>
        <w:rPr>
          <w:rFonts w:eastAsia="仿宋_GB2312"/>
          <w:color w:val="000000"/>
          <w:kern w:val="0"/>
          <w:sz w:val="28"/>
          <w:szCs w:val="28"/>
        </w:rPr>
        <w:t>万元</w:t>
      </w:r>
      <w:r>
        <w:rPr>
          <w:rFonts w:eastAsia="仿宋_GB2312" w:hint="eastAsia"/>
          <w:color w:val="000000"/>
          <w:kern w:val="0"/>
          <w:sz w:val="28"/>
          <w:szCs w:val="28"/>
        </w:rPr>
        <w:t>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w:t>
      </w:r>
      <w:r>
        <w:rPr>
          <w:rFonts w:eastAsia="仿宋_GB2312"/>
          <w:color w:val="000000"/>
          <w:kern w:val="0"/>
          <w:sz w:val="28"/>
          <w:szCs w:val="28"/>
        </w:rPr>
        <w:t>年内</w:t>
      </w:r>
    </w:p>
    <w:p w:rsidR="00C0146D" w:rsidRDefault="009832D1">
      <w:pPr>
        <w:overflowPunct w:val="0"/>
        <w:autoSpaceDE w:val="0"/>
        <w:autoSpaceDN w:val="0"/>
        <w:spacing w:line="520" w:lineRule="exact"/>
        <w:rPr>
          <w:rFonts w:eastAsia="仿宋_GB2312"/>
          <w:color w:val="000000"/>
          <w:sz w:val="28"/>
          <w:szCs w:val="28"/>
        </w:rPr>
      </w:pPr>
      <w:r>
        <w:rPr>
          <w:rFonts w:eastAsia="仿宋_GB2312" w:hint="eastAsia"/>
          <w:color w:val="000000"/>
          <w:sz w:val="28"/>
          <w:szCs w:val="28"/>
        </w:rPr>
        <w:t>*</w:t>
      </w:r>
      <w:r>
        <w:rPr>
          <w:rFonts w:eastAsia="仿宋_GB2312" w:hint="eastAsia"/>
          <w:color w:val="000000"/>
          <w:sz w:val="28"/>
          <w:szCs w:val="28"/>
        </w:rPr>
        <w:t>要求揭榜项目绩效目标全覆盖</w:t>
      </w:r>
    </w:p>
    <w:p w:rsidR="00C0146D" w:rsidRDefault="00C0146D">
      <w:pPr>
        <w:pStyle w:val="a0"/>
        <w:spacing w:line="520" w:lineRule="exact"/>
        <w:ind w:left="0"/>
        <w:rPr>
          <w:color w:val="000000"/>
        </w:rPr>
      </w:pPr>
    </w:p>
    <w:p w:rsidR="00C0146D" w:rsidRDefault="009832D1">
      <w:pPr>
        <w:overflowPunct w:val="0"/>
        <w:spacing w:line="520" w:lineRule="exact"/>
        <w:ind w:firstLineChars="200" w:firstLine="562"/>
        <w:rPr>
          <w:rFonts w:eastAsia="仿宋_GB2312"/>
          <w:b/>
          <w:bCs/>
          <w:color w:val="000000"/>
          <w:kern w:val="0"/>
          <w:sz w:val="28"/>
          <w:szCs w:val="28"/>
        </w:rPr>
      </w:pPr>
      <w:r>
        <w:rPr>
          <w:rFonts w:eastAsia="仿宋_GB2312"/>
          <w:b/>
          <w:bCs/>
          <w:color w:val="000000"/>
          <w:kern w:val="0"/>
          <w:sz w:val="28"/>
          <w:szCs w:val="28"/>
        </w:rPr>
        <w:t>4</w:t>
      </w:r>
      <w:r>
        <w:rPr>
          <w:rFonts w:eastAsia="仿宋_GB2312"/>
          <w:b/>
          <w:bCs/>
          <w:color w:val="000000"/>
          <w:kern w:val="0"/>
          <w:sz w:val="28"/>
          <w:szCs w:val="28"/>
          <w:lang w:eastAsia="zh-Hans"/>
        </w:rPr>
        <w:t xml:space="preserve">. </w:t>
      </w:r>
      <w:r>
        <w:rPr>
          <w:rFonts w:eastAsia="仿宋_GB2312"/>
          <w:b/>
          <w:bCs/>
          <w:color w:val="000000"/>
          <w:kern w:val="0"/>
          <w:sz w:val="28"/>
          <w:szCs w:val="28"/>
        </w:rPr>
        <w:t>榜单名称：基于新型药物递送</w:t>
      </w:r>
      <w:r>
        <w:rPr>
          <w:rFonts w:eastAsia="仿宋_GB2312"/>
          <w:b/>
          <w:bCs/>
          <w:color w:val="000000"/>
          <w:kern w:val="0"/>
          <w:sz w:val="28"/>
          <w:szCs w:val="28"/>
        </w:rPr>
        <w:t>/</w:t>
      </w:r>
      <w:r>
        <w:rPr>
          <w:rFonts w:eastAsia="仿宋_GB2312"/>
          <w:b/>
          <w:bCs/>
          <w:color w:val="000000"/>
          <w:kern w:val="0"/>
          <w:sz w:val="28"/>
          <w:szCs w:val="28"/>
        </w:rPr>
        <w:t>释放系统的高端制剂研发</w:t>
      </w:r>
      <w:r>
        <w:rPr>
          <w:rFonts w:eastAsia="仿宋_GB2312" w:hint="eastAsia"/>
          <w:b/>
          <w:bCs/>
          <w:color w:val="000000"/>
          <w:kern w:val="0"/>
          <w:sz w:val="28"/>
          <w:szCs w:val="28"/>
        </w:rPr>
        <w:t>（尖兵）</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b/>
          <w:bCs/>
          <w:color w:val="000000"/>
          <w:kern w:val="0"/>
          <w:sz w:val="28"/>
          <w:szCs w:val="28"/>
        </w:rPr>
        <w:t>主要研究内容</w:t>
      </w:r>
      <w:r>
        <w:rPr>
          <w:rFonts w:eastAsia="仿宋_GB2312"/>
          <w:color w:val="000000"/>
          <w:kern w:val="0"/>
          <w:sz w:val="28"/>
          <w:szCs w:val="28"/>
        </w:rPr>
        <w:t>：针对肿瘤、精神神经疾病、自身免疫性疾病、代谢性疾病等重大疾病，开发新型精准药物递送</w:t>
      </w:r>
      <w:r>
        <w:rPr>
          <w:rFonts w:eastAsia="仿宋_GB2312"/>
          <w:color w:val="000000"/>
          <w:kern w:val="0"/>
          <w:sz w:val="28"/>
          <w:szCs w:val="28"/>
        </w:rPr>
        <w:t>/</w:t>
      </w:r>
      <w:r>
        <w:rPr>
          <w:rFonts w:eastAsia="仿宋_GB2312"/>
          <w:color w:val="000000"/>
          <w:kern w:val="0"/>
          <w:sz w:val="28"/>
          <w:szCs w:val="28"/>
        </w:rPr>
        <w:t>释放高端制剂，包括缓控释制剂、靶向制剂、鼻腔及肺部制剂、外用及经皮制剂、生理响应性及仿生制剂、细胞制剂等；开展高端制剂相关成型理论、制备新工艺、质量标准、新型辅料、疗效和安全性等的系统研究。开展临床试验研究并进行药品注册。</w:t>
      </w:r>
    </w:p>
    <w:p w:rsidR="00C0146D" w:rsidRDefault="009832D1">
      <w:pPr>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绩效目标：</w:t>
      </w:r>
      <w:r>
        <w:rPr>
          <w:rFonts w:eastAsia="仿宋_GB2312"/>
          <w:color w:val="000000"/>
          <w:kern w:val="0"/>
          <w:sz w:val="28"/>
          <w:szCs w:val="28"/>
        </w:rPr>
        <w:t>研究新型精准药物递送</w:t>
      </w:r>
      <w:r>
        <w:rPr>
          <w:rFonts w:eastAsia="仿宋_GB2312"/>
          <w:color w:val="000000"/>
          <w:kern w:val="0"/>
          <w:sz w:val="28"/>
          <w:szCs w:val="28"/>
        </w:rPr>
        <w:t>/</w:t>
      </w:r>
      <w:r>
        <w:rPr>
          <w:rFonts w:eastAsia="仿宋_GB2312"/>
          <w:color w:val="000000"/>
          <w:kern w:val="0"/>
          <w:sz w:val="28"/>
          <w:szCs w:val="28"/>
        </w:rPr>
        <w:t>释放高端制剂开发关键技术，达到国际先进水平；开发基于新型药物递送</w:t>
      </w:r>
      <w:r>
        <w:rPr>
          <w:rFonts w:eastAsia="仿宋_GB2312"/>
          <w:color w:val="000000"/>
          <w:kern w:val="0"/>
          <w:sz w:val="28"/>
          <w:szCs w:val="28"/>
        </w:rPr>
        <w:t>/</w:t>
      </w:r>
      <w:r>
        <w:rPr>
          <w:rFonts w:eastAsia="仿宋_GB2312"/>
          <w:color w:val="000000"/>
          <w:kern w:val="0"/>
          <w:sz w:val="28"/>
          <w:szCs w:val="28"/>
        </w:rPr>
        <w:t>释放系统的创新制剂，完成临床试验研究，获得药品注册批件，获得不少于</w:t>
      </w:r>
      <w:r>
        <w:rPr>
          <w:rFonts w:eastAsia="仿宋_GB2312"/>
          <w:color w:val="000000"/>
          <w:kern w:val="0"/>
          <w:sz w:val="28"/>
          <w:szCs w:val="28"/>
        </w:rPr>
        <w:t>3</w:t>
      </w:r>
      <w:r>
        <w:rPr>
          <w:rFonts w:eastAsia="仿宋_GB2312"/>
          <w:color w:val="000000"/>
          <w:kern w:val="0"/>
          <w:sz w:val="28"/>
          <w:szCs w:val="28"/>
        </w:rPr>
        <w:t>项核心技术发明专利</w:t>
      </w:r>
      <w:r>
        <w:rPr>
          <w:rFonts w:eastAsia="仿宋_GB2312"/>
          <w:bCs/>
          <w:color w:val="000000"/>
          <w:kern w:val="0"/>
          <w:sz w:val="28"/>
          <w:szCs w:val="28"/>
        </w:rPr>
        <w:t>。</w:t>
      </w:r>
      <w:r>
        <w:rPr>
          <w:rFonts w:eastAsia="仿宋_GB2312"/>
          <w:color w:val="000000"/>
          <w:kern w:val="0"/>
          <w:sz w:val="28"/>
          <w:szCs w:val="28"/>
        </w:rPr>
        <w:t>优先支持实现</w:t>
      </w:r>
      <w:r>
        <w:rPr>
          <w:rFonts w:eastAsia="仿宋_GB2312"/>
          <w:color w:val="000000"/>
          <w:kern w:val="0"/>
          <w:sz w:val="28"/>
          <w:szCs w:val="28"/>
        </w:rPr>
        <w:lastRenderedPageBreak/>
        <w:t>国际国内双报及进入国际主流医药市场的项目。</w:t>
      </w:r>
    </w:p>
    <w:p w:rsidR="00C0146D" w:rsidRDefault="009832D1">
      <w:pPr>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申报主体：</w:t>
      </w:r>
      <w:r>
        <w:rPr>
          <w:rFonts w:eastAsia="仿宋_GB2312" w:hint="eastAsia"/>
          <w:bCs/>
          <w:color w:val="000000"/>
          <w:sz w:val="28"/>
          <w:szCs w:val="28"/>
        </w:rPr>
        <w:t>企业牵头</w:t>
      </w:r>
      <w:r>
        <w:rPr>
          <w:rFonts w:eastAsia="仿宋_GB2312"/>
          <w:bCs/>
          <w:color w:val="000000"/>
          <w:sz w:val="28"/>
          <w:szCs w:val="28"/>
        </w:rPr>
        <w:t>申报，鼓励产学研合作</w:t>
      </w:r>
    </w:p>
    <w:p w:rsidR="00C0146D" w:rsidRDefault="009832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Chars="200" w:firstLine="562"/>
        <w:rPr>
          <w:rFonts w:eastAsia="仿宋_GB2312"/>
          <w:color w:val="000000"/>
          <w:sz w:val="28"/>
          <w:szCs w:val="28"/>
        </w:rPr>
      </w:pPr>
      <w:r>
        <w:rPr>
          <w:rFonts w:eastAsia="仿宋_GB2312"/>
          <w:b/>
          <w:color w:val="000000"/>
          <w:sz w:val="28"/>
          <w:szCs w:val="28"/>
        </w:rPr>
        <w:t>组织方式：</w:t>
      </w:r>
      <w:r>
        <w:rPr>
          <w:rFonts w:eastAsia="仿宋_GB2312"/>
          <w:color w:val="000000"/>
          <w:sz w:val="28"/>
          <w:szCs w:val="28"/>
        </w:rPr>
        <w:t>择优委托</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800</w:t>
      </w:r>
      <w:r>
        <w:rPr>
          <w:rFonts w:eastAsia="仿宋_GB2312"/>
          <w:color w:val="000000"/>
          <w:kern w:val="0"/>
          <w:sz w:val="28"/>
          <w:szCs w:val="28"/>
        </w:rPr>
        <w:t>万元</w:t>
      </w:r>
      <w:r>
        <w:rPr>
          <w:rFonts w:eastAsia="仿宋_GB2312" w:hint="eastAsia"/>
          <w:color w:val="000000"/>
          <w:kern w:val="0"/>
          <w:sz w:val="28"/>
          <w:szCs w:val="28"/>
        </w:rPr>
        <w:t>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w:t>
      </w:r>
      <w:r>
        <w:rPr>
          <w:rFonts w:eastAsia="仿宋_GB2312"/>
          <w:color w:val="000000"/>
          <w:kern w:val="0"/>
          <w:sz w:val="28"/>
          <w:szCs w:val="28"/>
        </w:rPr>
        <w:t>年内</w:t>
      </w:r>
    </w:p>
    <w:p w:rsidR="00C0146D" w:rsidRDefault="009832D1">
      <w:pPr>
        <w:overflowPunct w:val="0"/>
        <w:autoSpaceDE w:val="0"/>
        <w:autoSpaceDN w:val="0"/>
        <w:spacing w:line="520" w:lineRule="exact"/>
        <w:rPr>
          <w:rFonts w:eastAsia="仿宋_GB2312"/>
          <w:color w:val="000000"/>
          <w:sz w:val="28"/>
          <w:szCs w:val="28"/>
        </w:rPr>
      </w:pPr>
      <w:r>
        <w:rPr>
          <w:rFonts w:eastAsia="仿宋_GB2312" w:hint="eastAsia"/>
          <w:color w:val="000000"/>
          <w:sz w:val="28"/>
          <w:szCs w:val="28"/>
        </w:rPr>
        <w:t>*</w:t>
      </w:r>
      <w:r>
        <w:rPr>
          <w:rFonts w:eastAsia="仿宋_GB2312" w:hint="eastAsia"/>
          <w:color w:val="000000"/>
          <w:sz w:val="28"/>
          <w:szCs w:val="28"/>
        </w:rPr>
        <w:t>要求揭榜项目绩效目标全覆盖</w:t>
      </w:r>
    </w:p>
    <w:p w:rsidR="00C0146D" w:rsidRDefault="00C0146D">
      <w:pPr>
        <w:pStyle w:val="a0"/>
        <w:spacing w:line="520" w:lineRule="exact"/>
        <w:ind w:left="0"/>
        <w:rPr>
          <w:color w:val="000000"/>
        </w:rPr>
      </w:pPr>
    </w:p>
    <w:p w:rsidR="00C0146D" w:rsidRDefault="009832D1">
      <w:pPr>
        <w:overflowPunct w:val="0"/>
        <w:spacing w:line="520" w:lineRule="exact"/>
        <w:ind w:firstLineChars="200" w:firstLine="562"/>
        <w:rPr>
          <w:rFonts w:eastAsia="仿宋_GB2312"/>
          <w:b/>
          <w:bCs/>
          <w:color w:val="000000"/>
          <w:kern w:val="0"/>
          <w:sz w:val="28"/>
          <w:szCs w:val="28"/>
        </w:rPr>
      </w:pPr>
      <w:r>
        <w:rPr>
          <w:rFonts w:eastAsia="仿宋_GB2312"/>
          <w:b/>
          <w:bCs/>
          <w:color w:val="000000"/>
          <w:kern w:val="0"/>
          <w:sz w:val="28"/>
          <w:szCs w:val="28"/>
        </w:rPr>
        <w:t>5</w:t>
      </w:r>
      <w:r>
        <w:rPr>
          <w:rFonts w:eastAsia="仿宋_GB2312"/>
          <w:b/>
          <w:bCs/>
          <w:color w:val="000000"/>
          <w:kern w:val="0"/>
          <w:sz w:val="28"/>
          <w:szCs w:val="28"/>
          <w:lang w:eastAsia="zh-Hans"/>
        </w:rPr>
        <w:t xml:space="preserve">. </w:t>
      </w:r>
      <w:r>
        <w:rPr>
          <w:rFonts w:eastAsia="仿宋_GB2312"/>
          <w:b/>
          <w:bCs/>
          <w:color w:val="000000"/>
          <w:kern w:val="0"/>
          <w:sz w:val="28"/>
          <w:szCs w:val="28"/>
        </w:rPr>
        <w:t>榜单名称：创新化学药物的临床研究</w:t>
      </w:r>
      <w:r>
        <w:rPr>
          <w:rFonts w:eastAsia="仿宋_GB2312" w:hint="eastAsia"/>
          <w:b/>
          <w:bCs/>
          <w:color w:val="000000"/>
          <w:kern w:val="0"/>
          <w:sz w:val="28"/>
          <w:szCs w:val="28"/>
        </w:rPr>
        <w:t>（领雁）</w:t>
      </w:r>
    </w:p>
    <w:p w:rsidR="00C0146D" w:rsidRDefault="009832D1">
      <w:pPr>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主要研究内容：</w:t>
      </w:r>
      <w:r>
        <w:rPr>
          <w:rFonts w:eastAsia="仿宋_GB2312"/>
          <w:color w:val="000000"/>
          <w:kern w:val="0"/>
          <w:sz w:val="28"/>
          <w:szCs w:val="28"/>
        </w:rPr>
        <w:t>聚焦心脑血管疾病、代谢性疾病、神经精神疾病等非肿瘤疾病，研发具有新靶标或新结构的小分子候选新药。完善其合成工艺、质量控制和规模化生产技术，深入阐明其药理学作用机制，确证新靶点或新的生物学机制，设计临床试验方案，开展临床试验研究。</w:t>
      </w:r>
    </w:p>
    <w:p w:rsidR="00C0146D" w:rsidRDefault="009832D1">
      <w:pPr>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绩效目标：</w:t>
      </w:r>
      <w:r>
        <w:rPr>
          <w:rFonts w:eastAsia="仿宋_GB2312"/>
          <w:color w:val="000000"/>
          <w:kern w:val="0"/>
          <w:sz w:val="28"/>
          <w:szCs w:val="28"/>
        </w:rPr>
        <w:t>研发新靶标、新结构、绿色合成工艺和临床方案设计等关键技术，相关技术指标达到国际先进水平；获得拥有自主知识产权的创新化学药物，至少完成药物</w:t>
      </w:r>
      <w:r>
        <w:rPr>
          <w:rFonts w:ascii="宋体" w:hAnsi="宋体" w:cs="宋体" w:hint="eastAsia"/>
          <w:color w:val="000000"/>
          <w:kern w:val="0"/>
          <w:sz w:val="28"/>
          <w:szCs w:val="28"/>
        </w:rPr>
        <w:t>Ⅱ</w:t>
      </w:r>
      <w:r>
        <w:rPr>
          <w:rFonts w:eastAsia="仿宋_GB2312"/>
          <w:color w:val="000000"/>
          <w:kern w:val="0"/>
          <w:sz w:val="28"/>
          <w:szCs w:val="28"/>
        </w:rPr>
        <w:t>期临床试验，优先支持完成所有临床研究的创新药物</w:t>
      </w:r>
      <w:r>
        <w:rPr>
          <w:rFonts w:eastAsia="仿宋_GB2312" w:hint="eastAsia"/>
          <w:color w:val="000000"/>
          <w:kern w:val="0"/>
          <w:sz w:val="28"/>
          <w:szCs w:val="28"/>
        </w:rPr>
        <w:t>，鼓励国内国际双报</w:t>
      </w:r>
      <w:r>
        <w:rPr>
          <w:rFonts w:eastAsia="仿宋_GB2312"/>
          <w:color w:val="000000"/>
          <w:kern w:val="0"/>
          <w:sz w:val="28"/>
          <w:szCs w:val="28"/>
        </w:rPr>
        <w:t>；申请</w:t>
      </w:r>
      <w:r>
        <w:rPr>
          <w:rFonts w:eastAsia="仿宋_GB2312"/>
          <w:color w:val="000000"/>
          <w:kern w:val="0"/>
          <w:sz w:val="28"/>
          <w:szCs w:val="28"/>
        </w:rPr>
        <w:t>/</w:t>
      </w:r>
      <w:r>
        <w:rPr>
          <w:rFonts w:eastAsia="仿宋_GB2312"/>
          <w:color w:val="000000"/>
          <w:kern w:val="0"/>
          <w:sz w:val="28"/>
          <w:szCs w:val="28"/>
        </w:rPr>
        <w:t>获得</w:t>
      </w:r>
      <w:r>
        <w:rPr>
          <w:rFonts w:eastAsia="仿宋_GB2312" w:hint="eastAsia"/>
          <w:color w:val="000000"/>
          <w:kern w:val="0"/>
          <w:sz w:val="28"/>
          <w:szCs w:val="28"/>
        </w:rPr>
        <w:t>包括化合物专利在内的</w:t>
      </w:r>
      <w:r>
        <w:rPr>
          <w:rFonts w:eastAsia="仿宋_GB2312"/>
          <w:color w:val="000000"/>
          <w:kern w:val="0"/>
          <w:sz w:val="28"/>
          <w:szCs w:val="28"/>
        </w:rPr>
        <w:t>3</w:t>
      </w:r>
      <w:r>
        <w:rPr>
          <w:rFonts w:eastAsia="仿宋_GB2312"/>
          <w:color w:val="000000"/>
          <w:kern w:val="0"/>
          <w:sz w:val="28"/>
          <w:szCs w:val="28"/>
        </w:rPr>
        <w:t>项</w:t>
      </w:r>
      <w:r>
        <w:rPr>
          <w:rFonts w:eastAsia="仿宋_GB2312" w:hint="eastAsia"/>
          <w:color w:val="000000"/>
          <w:kern w:val="0"/>
          <w:sz w:val="28"/>
          <w:szCs w:val="28"/>
        </w:rPr>
        <w:t>以上</w:t>
      </w:r>
      <w:r>
        <w:rPr>
          <w:rFonts w:eastAsia="仿宋_GB2312"/>
          <w:color w:val="000000"/>
          <w:kern w:val="0"/>
          <w:sz w:val="28"/>
          <w:szCs w:val="28"/>
        </w:rPr>
        <w:t>核心技术发明专利。</w:t>
      </w:r>
    </w:p>
    <w:p w:rsidR="00C0146D" w:rsidRDefault="009832D1">
      <w:pPr>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申报主体：</w:t>
      </w:r>
      <w:r>
        <w:rPr>
          <w:rFonts w:eastAsia="仿宋_GB2312" w:hint="eastAsia"/>
          <w:bCs/>
          <w:color w:val="000000"/>
          <w:sz w:val="28"/>
          <w:szCs w:val="28"/>
        </w:rPr>
        <w:t>企业牵头</w:t>
      </w:r>
      <w:r>
        <w:rPr>
          <w:rFonts w:eastAsia="仿宋_GB2312"/>
          <w:bCs/>
          <w:color w:val="000000"/>
          <w:sz w:val="28"/>
          <w:szCs w:val="28"/>
        </w:rPr>
        <w:t>申报，鼓励产学研合作</w:t>
      </w:r>
    </w:p>
    <w:p w:rsidR="00C0146D" w:rsidRDefault="009832D1">
      <w:pPr>
        <w:spacing w:line="520" w:lineRule="exact"/>
        <w:ind w:firstLineChars="200" w:firstLine="562"/>
        <w:rPr>
          <w:rFonts w:eastAsia="仿宋_GB2312"/>
          <w:color w:val="000000"/>
          <w:kern w:val="0"/>
          <w:sz w:val="28"/>
          <w:szCs w:val="28"/>
        </w:rPr>
      </w:pPr>
      <w:r>
        <w:rPr>
          <w:rFonts w:eastAsia="仿宋_GB2312"/>
          <w:b/>
          <w:bCs/>
          <w:color w:val="000000"/>
          <w:kern w:val="0"/>
          <w:sz w:val="28"/>
          <w:szCs w:val="28"/>
        </w:rPr>
        <w:lastRenderedPageBreak/>
        <w:t>组织方式：</w:t>
      </w:r>
      <w:r>
        <w:rPr>
          <w:rFonts w:eastAsia="仿宋_GB2312"/>
          <w:color w:val="000000"/>
          <w:kern w:val="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w:t>
      </w:r>
      <w:r>
        <w:rPr>
          <w:rFonts w:eastAsia="仿宋_GB2312"/>
          <w:color w:val="000000"/>
          <w:kern w:val="0"/>
          <w:sz w:val="28"/>
          <w:szCs w:val="28"/>
        </w:rPr>
        <w:t>万元</w:t>
      </w:r>
      <w:r>
        <w:rPr>
          <w:rFonts w:eastAsia="仿宋_GB2312" w:hint="eastAsia"/>
          <w:color w:val="000000"/>
          <w:kern w:val="0"/>
          <w:sz w:val="28"/>
          <w:szCs w:val="28"/>
        </w:rPr>
        <w:t>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w:t>
      </w:r>
      <w:r>
        <w:rPr>
          <w:rFonts w:eastAsia="仿宋_GB2312"/>
          <w:color w:val="000000"/>
          <w:kern w:val="0"/>
          <w:sz w:val="28"/>
          <w:szCs w:val="28"/>
        </w:rPr>
        <w:t>年内</w:t>
      </w:r>
    </w:p>
    <w:p w:rsidR="00C0146D" w:rsidRDefault="009832D1">
      <w:pPr>
        <w:overflowPunct w:val="0"/>
        <w:autoSpaceDE w:val="0"/>
        <w:autoSpaceDN w:val="0"/>
        <w:spacing w:line="520" w:lineRule="exact"/>
        <w:rPr>
          <w:rFonts w:eastAsia="仿宋_GB2312"/>
          <w:color w:val="000000"/>
          <w:sz w:val="28"/>
          <w:szCs w:val="28"/>
        </w:rPr>
      </w:pPr>
      <w:r>
        <w:rPr>
          <w:rFonts w:eastAsia="仿宋_GB2312" w:hint="eastAsia"/>
          <w:color w:val="000000"/>
          <w:sz w:val="28"/>
          <w:szCs w:val="28"/>
        </w:rPr>
        <w:t>*</w:t>
      </w:r>
      <w:r>
        <w:rPr>
          <w:rFonts w:eastAsia="仿宋_GB2312" w:hint="eastAsia"/>
          <w:color w:val="000000"/>
          <w:sz w:val="28"/>
          <w:szCs w:val="28"/>
        </w:rPr>
        <w:t>要求揭榜项目绩效目标全覆盖</w:t>
      </w:r>
    </w:p>
    <w:p w:rsidR="00C0146D" w:rsidRDefault="00C0146D">
      <w:pPr>
        <w:pStyle w:val="a0"/>
        <w:spacing w:line="520" w:lineRule="exact"/>
        <w:ind w:left="0"/>
        <w:rPr>
          <w:color w:val="000000"/>
        </w:rPr>
      </w:pPr>
    </w:p>
    <w:p w:rsidR="00C0146D" w:rsidRDefault="009832D1">
      <w:pPr>
        <w:overflowPunct w:val="0"/>
        <w:spacing w:line="520" w:lineRule="exact"/>
        <w:ind w:firstLineChars="200" w:firstLine="562"/>
        <w:rPr>
          <w:rFonts w:eastAsia="仿宋_GB2312"/>
          <w:b/>
          <w:bCs/>
          <w:color w:val="000000"/>
          <w:kern w:val="0"/>
          <w:sz w:val="28"/>
          <w:szCs w:val="28"/>
        </w:rPr>
      </w:pPr>
      <w:r>
        <w:rPr>
          <w:rFonts w:eastAsia="仿宋_GB2312"/>
          <w:b/>
          <w:bCs/>
          <w:color w:val="000000"/>
          <w:kern w:val="0"/>
          <w:sz w:val="28"/>
          <w:szCs w:val="28"/>
        </w:rPr>
        <w:t>6</w:t>
      </w:r>
      <w:r>
        <w:rPr>
          <w:rFonts w:eastAsia="仿宋_GB2312"/>
          <w:b/>
          <w:bCs/>
          <w:color w:val="000000"/>
          <w:kern w:val="0"/>
          <w:sz w:val="28"/>
          <w:szCs w:val="28"/>
          <w:lang w:eastAsia="zh-Hans"/>
        </w:rPr>
        <w:t xml:space="preserve">. </w:t>
      </w:r>
      <w:r>
        <w:rPr>
          <w:rFonts w:eastAsia="仿宋_GB2312"/>
          <w:b/>
          <w:bCs/>
          <w:color w:val="000000"/>
          <w:kern w:val="0"/>
          <w:sz w:val="28"/>
          <w:szCs w:val="28"/>
        </w:rPr>
        <w:t>榜单名称：基于原创靶点的化药新药临床前研究</w:t>
      </w:r>
      <w:r>
        <w:rPr>
          <w:rFonts w:eastAsia="仿宋_GB2312" w:hint="eastAsia"/>
          <w:b/>
          <w:bCs/>
          <w:color w:val="000000"/>
          <w:kern w:val="0"/>
          <w:sz w:val="28"/>
          <w:szCs w:val="28"/>
        </w:rPr>
        <w:t>（领雁）</w:t>
      </w:r>
    </w:p>
    <w:p w:rsidR="00C0146D" w:rsidRDefault="009832D1">
      <w:pPr>
        <w:spacing w:line="520" w:lineRule="exact"/>
        <w:ind w:firstLineChars="200" w:firstLine="562"/>
        <w:rPr>
          <w:rFonts w:eastAsia="仿宋_GB2312"/>
          <w:bCs/>
          <w:color w:val="000000"/>
          <w:sz w:val="28"/>
          <w:szCs w:val="28"/>
        </w:rPr>
      </w:pPr>
      <w:r>
        <w:rPr>
          <w:rFonts w:eastAsia="仿宋_GB2312"/>
          <w:b/>
          <w:bCs/>
          <w:color w:val="000000"/>
          <w:kern w:val="0"/>
          <w:sz w:val="28"/>
          <w:szCs w:val="28"/>
        </w:rPr>
        <w:t>主要研究内容：</w:t>
      </w:r>
      <w:r>
        <w:rPr>
          <w:rFonts w:eastAsia="仿宋_GB2312"/>
          <w:bCs/>
          <w:color w:val="000000"/>
          <w:sz w:val="28"/>
          <w:szCs w:val="28"/>
        </w:rPr>
        <w:t>针对严重危害人民健康的恶性肿瘤、代谢性疾病、自身免疫性疾病等重大疾病，开展基于新机制和原创靶点的化学新药设计、合成、筛选、评价新技术与新药研发；对基于新靶点研发的具有新结构、新物质、新制剂或新用途的化药新药，完成规模化合成工艺、制剂处方、质量控制、药效学、药代动力学和安全性评价等临床前研究，申请新药临床试验研究。</w:t>
      </w:r>
    </w:p>
    <w:p w:rsidR="00C0146D" w:rsidRDefault="009832D1">
      <w:pPr>
        <w:spacing w:line="520" w:lineRule="exact"/>
        <w:ind w:firstLineChars="200" w:firstLine="562"/>
        <w:rPr>
          <w:rFonts w:eastAsia="仿宋_GB2312"/>
          <w:bCs/>
          <w:color w:val="000000"/>
          <w:sz w:val="28"/>
          <w:szCs w:val="28"/>
        </w:rPr>
      </w:pPr>
      <w:r>
        <w:rPr>
          <w:rFonts w:eastAsia="仿宋_GB2312"/>
          <w:b/>
          <w:bCs/>
          <w:color w:val="000000"/>
          <w:kern w:val="0"/>
          <w:sz w:val="28"/>
          <w:szCs w:val="28"/>
        </w:rPr>
        <w:t>绩效目标：</w:t>
      </w:r>
      <w:r>
        <w:rPr>
          <w:rFonts w:eastAsia="仿宋_GB2312"/>
          <w:color w:val="000000"/>
          <w:kern w:val="0"/>
          <w:sz w:val="28"/>
          <w:szCs w:val="28"/>
        </w:rPr>
        <w:t>研究基于原创靶点的化学新药设计与合成、筛选与评价新技术，达到国际先进水平；获得创新性强、具有自主知识产权的候选药物，并完成疗效与新靶标的相关性研究，完成临床前研究，并获批开展临床试验研究；申请</w:t>
      </w:r>
      <w:r>
        <w:rPr>
          <w:rFonts w:eastAsia="仿宋_GB2312"/>
          <w:color w:val="000000"/>
          <w:kern w:val="0"/>
          <w:sz w:val="28"/>
          <w:szCs w:val="28"/>
        </w:rPr>
        <w:t>/</w:t>
      </w:r>
      <w:r>
        <w:rPr>
          <w:rFonts w:eastAsia="仿宋_GB2312"/>
          <w:color w:val="000000"/>
          <w:kern w:val="0"/>
          <w:sz w:val="28"/>
          <w:szCs w:val="28"/>
        </w:rPr>
        <w:t>获得</w:t>
      </w:r>
      <w:r>
        <w:rPr>
          <w:rFonts w:eastAsia="仿宋_GB2312" w:hint="eastAsia"/>
          <w:color w:val="000000"/>
          <w:kern w:val="0"/>
          <w:sz w:val="28"/>
          <w:szCs w:val="28"/>
        </w:rPr>
        <w:t>包括化合物专利在内的</w:t>
      </w:r>
      <w:r>
        <w:rPr>
          <w:rFonts w:eastAsia="仿宋_GB2312"/>
          <w:color w:val="000000"/>
          <w:kern w:val="0"/>
          <w:sz w:val="28"/>
          <w:szCs w:val="28"/>
        </w:rPr>
        <w:t>国内发明专利或</w:t>
      </w:r>
      <w:r>
        <w:rPr>
          <w:rFonts w:eastAsia="仿宋_GB2312"/>
          <w:color w:val="000000"/>
          <w:kern w:val="0"/>
          <w:sz w:val="28"/>
          <w:szCs w:val="28"/>
        </w:rPr>
        <w:t>PCT</w:t>
      </w:r>
      <w:r>
        <w:rPr>
          <w:rFonts w:eastAsia="仿宋_GB2312"/>
          <w:color w:val="000000"/>
          <w:kern w:val="0"/>
          <w:sz w:val="28"/>
          <w:szCs w:val="28"/>
        </w:rPr>
        <w:t>专利</w:t>
      </w:r>
      <w:r>
        <w:rPr>
          <w:rFonts w:eastAsia="仿宋_GB2312"/>
          <w:color w:val="000000"/>
          <w:kern w:val="0"/>
          <w:sz w:val="28"/>
          <w:szCs w:val="28"/>
        </w:rPr>
        <w:t>2</w:t>
      </w:r>
      <w:r>
        <w:rPr>
          <w:rFonts w:eastAsia="仿宋_GB2312"/>
          <w:color w:val="000000"/>
          <w:kern w:val="0"/>
          <w:sz w:val="28"/>
          <w:szCs w:val="28"/>
        </w:rPr>
        <w:t>项以上</w:t>
      </w:r>
      <w:r>
        <w:rPr>
          <w:rFonts w:eastAsia="仿宋_GB2312"/>
          <w:bCs/>
          <w:color w:val="000000"/>
          <w:kern w:val="0"/>
          <w:sz w:val="28"/>
          <w:szCs w:val="28"/>
        </w:rPr>
        <w:t>。</w:t>
      </w:r>
    </w:p>
    <w:p w:rsidR="00C0146D" w:rsidRDefault="009832D1">
      <w:pPr>
        <w:spacing w:line="520" w:lineRule="exact"/>
        <w:ind w:firstLineChars="200" w:firstLine="562"/>
        <w:rPr>
          <w:rFonts w:eastAsia="仿宋_GB2312"/>
          <w:b/>
          <w:bCs/>
          <w:color w:val="000000"/>
          <w:kern w:val="0"/>
          <w:sz w:val="28"/>
          <w:szCs w:val="28"/>
        </w:rPr>
      </w:pPr>
      <w:r>
        <w:rPr>
          <w:rFonts w:eastAsia="仿宋_GB2312"/>
          <w:b/>
          <w:bCs/>
          <w:color w:val="000000"/>
          <w:kern w:val="0"/>
          <w:sz w:val="28"/>
          <w:szCs w:val="28"/>
        </w:rPr>
        <w:t>申报主体：</w:t>
      </w:r>
      <w:r>
        <w:rPr>
          <w:rFonts w:eastAsia="仿宋_GB2312"/>
          <w:color w:val="000000"/>
          <w:kern w:val="0"/>
          <w:sz w:val="28"/>
          <w:szCs w:val="28"/>
        </w:rPr>
        <w:t>牵头申报单位不限主体，鼓励产学研合作</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b/>
          <w:bCs/>
          <w:color w:val="000000"/>
          <w:kern w:val="0"/>
          <w:sz w:val="28"/>
          <w:szCs w:val="28"/>
        </w:rPr>
        <w:t>组织方式：</w:t>
      </w:r>
      <w:r>
        <w:rPr>
          <w:rFonts w:eastAsia="仿宋_GB2312"/>
          <w:color w:val="00000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lastRenderedPageBreak/>
        <w:t>建议财政补助经费：</w:t>
      </w:r>
      <w:r>
        <w:rPr>
          <w:rFonts w:eastAsia="仿宋_GB2312"/>
          <w:color w:val="000000"/>
          <w:kern w:val="0"/>
          <w:sz w:val="28"/>
          <w:szCs w:val="28"/>
        </w:rPr>
        <w:t>500</w:t>
      </w:r>
      <w:r>
        <w:rPr>
          <w:rFonts w:eastAsia="仿宋_GB2312"/>
          <w:color w:val="000000"/>
          <w:kern w:val="0"/>
          <w:sz w:val="28"/>
          <w:szCs w:val="28"/>
        </w:rPr>
        <w:t>万元</w:t>
      </w:r>
      <w:r>
        <w:rPr>
          <w:rFonts w:eastAsia="仿宋_GB2312" w:hint="eastAsia"/>
          <w:color w:val="000000"/>
          <w:kern w:val="0"/>
          <w:sz w:val="28"/>
          <w:szCs w:val="28"/>
        </w:rPr>
        <w:t>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w:t>
      </w:r>
      <w:r>
        <w:rPr>
          <w:rFonts w:eastAsia="仿宋_GB2312"/>
          <w:color w:val="000000"/>
          <w:kern w:val="0"/>
          <w:sz w:val="28"/>
          <w:szCs w:val="28"/>
        </w:rPr>
        <w:t>年内</w:t>
      </w:r>
    </w:p>
    <w:p w:rsidR="00C0146D" w:rsidRDefault="009832D1">
      <w:pPr>
        <w:overflowPunct w:val="0"/>
        <w:autoSpaceDE w:val="0"/>
        <w:autoSpaceDN w:val="0"/>
        <w:spacing w:line="520" w:lineRule="exact"/>
        <w:rPr>
          <w:rFonts w:eastAsia="仿宋_GB2312"/>
          <w:color w:val="000000"/>
          <w:sz w:val="28"/>
          <w:szCs w:val="28"/>
        </w:rPr>
      </w:pPr>
      <w:r>
        <w:rPr>
          <w:rFonts w:eastAsia="仿宋_GB2312" w:hint="eastAsia"/>
          <w:color w:val="000000"/>
          <w:sz w:val="28"/>
          <w:szCs w:val="28"/>
        </w:rPr>
        <w:t>*</w:t>
      </w:r>
      <w:r>
        <w:rPr>
          <w:rFonts w:eastAsia="仿宋_GB2312" w:hint="eastAsia"/>
          <w:color w:val="000000"/>
          <w:sz w:val="28"/>
          <w:szCs w:val="28"/>
        </w:rPr>
        <w:t>要求揭榜项目绩效目标全覆盖</w:t>
      </w:r>
    </w:p>
    <w:p w:rsidR="00C0146D" w:rsidRDefault="00C0146D">
      <w:pPr>
        <w:pStyle w:val="a0"/>
        <w:spacing w:line="520" w:lineRule="exact"/>
        <w:ind w:left="0"/>
        <w:rPr>
          <w:color w:val="000000"/>
        </w:rPr>
      </w:pPr>
    </w:p>
    <w:p w:rsidR="00C0146D" w:rsidRDefault="009832D1">
      <w:pPr>
        <w:overflowPunct w:val="0"/>
        <w:spacing w:line="520" w:lineRule="exact"/>
        <w:ind w:firstLineChars="200" w:firstLine="562"/>
        <w:rPr>
          <w:rFonts w:eastAsia="仿宋_GB2312"/>
          <w:b/>
          <w:bCs/>
          <w:color w:val="000000"/>
          <w:kern w:val="0"/>
          <w:sz w:val="28"/>
          <w:szCs w:val="28"/>
        </w:rPr>
      </w:pPr>
      <w:r>
        <w:rPr>
          <w:rFonts w:eastAsia="仿宋_GB2312"/>
          <w:b/>
          <w:bCs/>
          <w:color w:val="000000"/>
          <w:kern w:val="0"/>
          <w:sz w:val="28"/>
          <w:szCs w:val="28"/>
        </w:rPr>
        <w:t>7</w:t>
      </w:r>
      <w:r>
        <w:rPr>
          <w:rFonts w:eastAsia="仿宋_GB2312"/>
          <w:b/>
          <w:bCs/>
          <w:color w:val="000000"/>
          <w:kern w:val="0"/>
          <w:sz w:val="28"/>
          <w:szCs w:val="28"/>
          <w:lang w:eastAsia="zh-Hans"/>
        </w:rPr>
        <w:t xml:space="preserve">. </w:t>
      </w:r>
      <w:r>
        <w:rPr>
          <w:rFonts w:eastAsia="仿宋_GB2312"/>
          <w:b/>
          <w:bCs/>
          <w:color w:val="000000"/>
          <w:kern w:val="0"/>
          <w:sz w:val="28"/>
          <w:szCs w:val="28"/>
        </w:rPr>
        <w:t>榜单名称：</w:t>
      </w:r>
      <w:r>
        <w:rPr>
          <w:rFonts w:eastAsia="仿宋_GB2312" w:hint="eastAsia"/>
          <w:b/>
          <w:bCs/>
          <w:color w:val="000000"/>
          <w:kern w:val="0"/>
          <w:sz w:val="28"/>
          <w:szCs w:val="28"/>
        </w:rPr>
        <w:t>临床急需仿制药开发研究（领雁）</w:t>
      </w:r>
    </w:p>
    <w:p w:rsidR="00C0146D" w:rsidRDefault="009832D1">
      <w:pPr>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主要研究内容</w:t>
      </w:r>
      <w:r>
        <w:rPr>
          <w:rFonts w:eastAsia="仿宋_GB2312"/>
          <w:color w:val="000000"/>
          <w:kern w:val="0"/>
          <w:sz w:val="28"/>
          <w:szCs w:val="28"/>
        </w:rPr>
        <w:t>：仿制研发临床上有重大需求、疗效确切、严重依赖进口的药品，以及处置突发公共卫生事件所需药品、儿童用药、造影剂、专利到期前一年尚未提出注册申请的药品。针对上述品种，开展仿制药生产工艺、安全生产、质量标准、优质制剂、疗效和安全性的系统研究。</w:t>
      </w:r>
    </w:p>
    <w:p w:rsidR="00C0146D" w:rsidRDefault="009832D1">
      <w:pPr>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绩效目标：</w:t>
      </w:r>
      <w:r>
        <w:rPr>
          <w:rFonts w:eastAsia="仿宋_GB2312"/>
          <w:color w:val="000000"/>
          <w:kern w:val="0"/>
          <w:sz w:val="28"/>
          <w:szCs w:val="28"/>
        </w:rPr>
        <w:t>按照有关标准规范和要求，完成临床研究，</w:t>
      </w:r>
      <w:r>
        <w:rPr>
          <w:rFonts w:eastAsia="仿宋_GB2312" w:hint="eastAsia"/>
          <w:color w:val="000000"/>
          <w:kern w:val="0"/>
          <w:sz w:val="28"/>
          <w:szCs w:val="28"/>
        </w:rPr>
        <w:t>获</w:t>
      </w:r>
      <w:r>
        <w:rPr>
          <w:rFonts w:eastAsia="仿宋_GB2312"/>
          <w:color w:val="000000"/>
          <w:kern w:val="0"/>
          <w:sz w:val="28"/>
          <w:szCs w:val="28"/>
        </w:rPr>
        <w:t>得药品注册证书。确保药品质量与临床疗效完全达到原研药的标准。</w:t>
      </w:r>
    </w:p>
    <w:p w:rsidR="00C0146D" w:rsidRDefault="009832D1">
      <w:pPr>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申报主体：</w:t>
      </w:r>
      <w:r>
        <w:rPr>
          <w:rFonts w:eastAsia="仿宋_GB2312" w:hint="eastAsia"/>
          <w:bCs/>
          <w:color w:val="000000"/>
          <w:sz w:val="28"/>
          <w:szCs w:val="28"/>
        </w:rPr>
        <w:t>企业牵头</w:t>
      </w:r>
      <w:r>
        <w:rPr>
          <w:rFonts w:eastAsia="仿宋_GB2312"/>
          <w:bCs/>
          <w:color w:val="000000"/>
          <w:sz w:val="28"/>
          <w:szCs w:val="28"/>
        </w:rPr>
        <w:t>申报，鼓励产学研合作</w:t>
      </w:r>
    </w:p>
    <w:p w:rsidR="00C0146D" w:rsidRDefault="009832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Chars="200" w:firstLine="562"/>
        <w:rPr>
          <w:rFonts w:eastAsia="仿宋_GB2312"/>
          <w:color w:val="000000"/>
          <w:sz w:val="28"/>
          <w:szCs w:val="28"/>
        </w:rPr>
      </w:pPr>
      <w:r>
        <w:rPr>
          <w:rFonts w:eastAsia="仿宋_GB2312"/>
          <w:b/>
          <w:color w:val="000000"/>
          <w:sz w:val="28"/>
          <w:szCs w:val="28"/>
        </w:rPr>
        <w:t>组织方式：</w:t>
      </w:r>
      <w:r>
        <w:rPr>
          <w:rFonts w:eastAsia="仿宋_GB2312"/>
          <w:color w:val="00000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w:t>
      </w:r>
      <w:r>
        <w:rPr>
          <w:rFonts w:eastAsia="仿宋_GB2312"/>
          <w:color w:val="000000"/>
          <w:kern w:val="0"/>
          <w:sz w:val="28"/>
          <w:szCs w:val="28"/>
        </w:rPr>
        <w:t>万元</w:t>
      </w:r>
      <w:r>
        <w:rPr>
          <w:rFonts w:eastAsia="仿宋_GB2312" w:hint="eastAsia"/>
          <w:color w:val="000000"/>
          <w:kern w:val="0"/>
          <w:sz w:val="28"/>
          <w:szCs w:val="28"/>
        </w:rPr>
        <w:t>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w:t>
      </w:r>
      <w:r>
        <w:rPr>
          <w:rFonts w:eastAsia="仿宋_GB2312"/>
          <w:color w:val="000000"/>
          <w:kern w:val="0"/>
          <w:sz w:val="28"/>
          <w:szCs w:val="28"/>
        </w:rPr>
        <w:t>年内</w:t>
      </w:r>
    </w:p>
    <w:p w:rsidR="00C0146D" w:rsidRDefault="009832D1">
      <w:pPr>
        <w:overflowPunct w:val="0"/>
        <w:autoSpaceDE w:val="0"/>
        <w:autoSpaceDN w:val="0"/>
        <w:spacing w:line="520" w:lineRule="exact"/>
        <w:rPr>
          <w:rFonts w:eastAsia="仿宋_GB2312"/>
          <w:color w:val="000000"/>
          <w:sz w:val="28"/>
          <w:szCs w:val="28"/>
        </w:rPr>
      </w:pPr>
      <w:r>
        <w:rPr>
          <w:rFonts w:eastAsia="仿宋_GB2312" w:hint="eastAsia"/>
          <w:color w:val="000000"/>
          <w:sz w:val="28"/>
          <w:szCs w:val="28"/>
        </w:rPr>
        <w:t>*</w:t>
      </w:r>
      <w:r>
        <w:rPr>
          <w:rFonts w:eastAsia="仿宋_GB2312" w:hint="eastAsia"/>
          <w:color w:val="000000"/>
          <w:sz w:val="28"/>
          <w:szCs w:val="28"/>
        </w:rPr>
        <w:t>要求揭榜项目绩效目标全覆盖</w:t>
      </w:r>
    </w:p>
    <w:p w:rsidR="00C0146D" w:rsidRDefault="00C0146D">
      <w:pPr>
        <w:pStyle w:val="20"/>
        <w:spacing w:line="520" w:lineRule="exact"/>
        <w:ind w:firstLine="562"/>
        <w:rPr>
          <w:color w:val="000000"/>
        </w:rPr>
      </w:pPr>
    </w:p>
    <w:p w:rsidR="00C0146D" w:rsidRDefault="009832D1">
      <w:pPr>
        <w:overflowPunct w:val="0"/>
        <w:autoSpaceDE w:val="0"/>
        <w:autoSpaceDN w:val="0"/>
        <w:spacing w:line="520" w:lineRule="exact"/>
        <w:ind w:firstLineChars="200" w:firstLine="643"/>
        <w:rPr>
          <w:rFonts w:eastAsia="楷体_GB2312"/>
          <w:b/>
          <w:bCs/>
          <w:color w:val="000000"/>
          <w:kern w:val="0"/>
          <w:sz w:val="32"/>
          <w:szCs w:val="32"/>
        </w:rPr>
      </w:pPr>
      <w:r>
        <w:rPr>
          <w:rFonts w:eastAsia="楷体_GB2312"/>
          <w:b/>
          <w:bCs/>
          <w:color w:val="000000"/>
          <w:kern w:val="0"/>
          <w:sz w:val="32"/>
          <w:szCs w:val="32"/>
        </w:rPr>
        <w:t>（</w:t>
      </w:r>
      <w:r>
        <w:rPr>
          <w:rFonts w:eastAsia="楷体_GB2312" w:hint="eastAsia"/>
          <w:b/>
          <w:bCs/>
          <w:color w:val="000000"/>
          <w:kern w:val="0"/>
          <w:sz w:val="32"/>
          <w:szCs w:val="32"/>
        </w:rPr>
        <w:t>八</w:t>
      </w:r>
      <w:r>
        <w:rPr>
          <w:rFonts w:eastAsia="楷体_GB2312"/>
          <w:b/>
          <w:bCs/>
          <w:color w:val="000000"/>
          <w:kern w:val="0"/>
          <w:sz w:val="32"/>
          <w:szCs w:val="32"/>
        </w:rPr>
        <w:t>）专题名称：</w:t>
      </w:r>
      <w:r>
        <w:rPr>
          <w:rFonts w:eastAsia="楷体_GB2312" w:hint="eastAsia"/>
          <w:b/>
          <w:bCs/>
          <w:color w:val="000000"/>
          <w:kern w:val="0"/>
          <w:sz w:val="32"/>
          <w:szCs w:val="32"/>
        </w:rPr>
        <w:t>新药创制与高端医疗器械</w:t>
      </w:r>
      <w:r>
        <w:rPr>
          <w:rFonts w:eastAsia="楷体_GB2312" w:hint="eastAsia"/>
          <w:b/>
          <w:bCs/>
          <w:color w:val="000000"/>
          <w:kern w:val="0"/>
          <w:sz w:val="32"/>
          <w:szCs w:val="32"/>
        </w:rPr>
        <w:t>-</w:t>
      </w:r>
      <w:r>
        <w:rPr>
          <w:rFonts w:eastAsia="楷体_GB2312"/>
          <w:b/>
          <w:bCs/>
          <w:color w:val="000000"/>
          <w:kern w:val="0"/>
          <w:sz w:val="32"/>
          <w:szCs w:val="32"/>
          <w:lang w:eastAsia="zh-Hans"/>
        </w:rPr>
        <w:t>高端医疗器械</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b/>
          <w:bCs/>
          <w:color w:val="000000"/>
          <w:kern w:val="0"/>
          <w:sz w:val="28"/>
          <w:szCs w:val="28"/>
        </w:rPr>
        <w:t>1</w:t>
      </w:r>
      <w:r>
        <w:rPr>
          <w:rFonts w:eastAsia="仿宋_GB2312"/>
          <w:b/>
          <w:bCs/>
          <w:color w:val="000000"/>
          <w:kern w:val="0"/>
          <w:sz w:val="28"/>
          <w:szCs w:val="28"/>
          <w:lang w:eastAsia="zh-Hans"/>
        </w:rPr>
        <w:t xml:space="preserve">. </w:t>
      </w:r>
      <w:r>
        <w:rPr>
          <w:rFonts w:eastAsia="仿宋_GB2312"/>
          <w:b/>
          <w:bCs/>
          <w:color w:val="000000"/>
          <w:kern w:val="0"/>
          <w:sz w:val="28"/>
          <w:szCs w:val="28"/>
        </w:rPr>
        <w:t>榜单名称：基于</w:t>
      </w:r>
      <w:r>
        <w:rPr>
          <w:rFonts w:eastAsia="仿宋_GB2312"/>
          <w:b/>
          <w:bCs/>
          <w:color w:val="000000"/>
          <w:kern w:val="0"/>
          <w:sz w:val="28"/>
          <w:szCs w:val="28"/>
        </w:rPr>
        <w:t>IT/BT</w:t>
      </w:r>
      <w:r>
        <w:rPr>
          <w:rFonts w:eastAsia="仿宋_GB2312"/>
          <w:b/>
          <w:bCs/>
          <w:color w:val="000000"/>
          <w:kern w:val="0"/>
          <w:sz w:val="28"/>
          <w:szCs w:val="28"/>
        </w:rPr>
        <w:t>融合的重大疾病智能化诊疗系统研发</w:t>
      </w:r>
      <w:r>
        <w:rPr>
          <w:rFonts w:eastAsia="仿宋_GB2312" w:hint="eastAsia"/>
          <w:b/>
          <w:bCs/>
          <w:color w:val="000000"/>
          <w:kern w:val="0"/>
          <w:sz w:val="28"/>
          <w:szCs w:val="28"/>
        </w:rPr>
        <w:t>（尖兵）</w:t>
      </w:r>
    </w:p>
    <w:p w:rsidR="00C0146D" w:rsidRDefault="009832D1">
      <w:pPr>
        <w:spacing w:line="520" w:lineRule="exact"/>
        <w:ind w:firstLineChars="200" w:firstLine="562"/>
        <w:rPr>
          <w:rFonts w:eastAsia="仿宋_GB2312"/>
          <w:bCs/>
          <w:color w:val="000000"/>
          <w:sz w:val="28"/>
          <w:szCs w:val="28"/>
        </w:rPr>
      </w:pPr>
      <w:r>
        <w:rPr>
          <w:rFonts w:eastAsia="仿宋_GB2312"/>
          <w:b/>
          <w:bCs/>
          <w:color w:val="000000"/>
          <w:sz w:val="28"/>
          <w:szCs w:val="28"/>
        </w:rPr>
        <w:t>主要研究内容：</w:t>
      </w:r>
      <w:r>
        <w:rPr>
          <w:rFonts w:eastAsia="仿宋_GB2312"/>
          <w:bCs/>
          <w:color w:val="000000"/>
          <w:sz w:val="28"/>
          <w:szCs w:val="28"/>
        </w:rPr>
        <w:t>围绕恶性肿瘤、心血管疾病、脑部疾病等重大高发疾病临床精准诊治需求，研究临床信息、医学影像、数字化病理及生命组学大数据等多维度数据深度挖掘技术；研发多模态医疗数据融合感知、多层次医学知识图谱构建和人机融合协同增效学习等医学人工智能模型；研发软硬件一体化的基于</w:t>
      </w:r>
      <w:r>
        <w:rPr>
          <w:rFonts w:eastAsia="仿宋_GB2312"/>
          <w:bCs/>
          <w:color w:val="000000"/>
          <w:sz w:val="28"/>
          <w:szCs w:val="28"/>
        </w:rPr>
        <w:t>IT/BT</w:t>
      </w:r>
      <w:r>
        <w:rPr>
          <w:rFonts w:eastAsia="仿宋_GB2312"/>
          <w:bCs/>
          <w:color w:val="000000"/>
          <w:sz w:val="28"/>
          <w:szCs w:val="28"/>
        </w:rPr>
        <w:t>技术深度融合的智能化筛查、检测、诊断、治疗设备及系统，开展临床试验和医疗器械产品注册。</w:t>
      </w:r>
    </w:p>
    <w:p w:rsidR="00C0146D" w:rsidRDefault="009832D1">
      <w:pPr>
        <w:spacing w:line="520" w:lineRule="exact"/>
        <w:ind w:firstLineChars="200" w:firstLine="562"/>
        <w:rPr>
          <w:rFonts w:eastAsia="仿宋_GB2312"/>
          <w:bCs/>
          <w:color w:val="000000"/>
          <w:sz w:val="28"/>
          <w:szCs w:val="28"/>
        </w:rPr>
      </w:pPr>
      <w:r>
        <w:rPr>
          <w:rFonts w:eastAsia="仿宋_GB2312"/>
          <w:b/>
          <w:bCs/>
          <w:color w:val="000000"/>
          <w:sz w:val="28"/>
          <w:szCs w:val="28"/>
        </w:rPr>
        <w:t>绩效目标：</w:t>
      </w:r>
      <w:r>
        <w:rPr>
          <w:rFonts w:eastAsia="仿宋_GB2312"/>
          <w:bCs/>
          <w:color w:val="000000"/>
          <w:sz w:val="28"/>
          <w:szCs w:val="28"/>
        </w:rPr>
        <w:t>整机获得医疗器械注册证，关键技术指标达到国际先进水平。在单细胞或分子层面，通过数据深度挖掘分析，建立疾病表型和基因型的关联，实现智能化诊疗决策；疾病检测敏感性和诊断准确率高于单一</w:t>
      </w:r>
      <w:r>
        <w:rPr>
          <w:rFonts w:eastAsia="仿宋_GB2312"/>
          <w:bCs/>
          <w:color w:val="000000"/>
          <w:sz w:val="28"/>
          <w:szCs w:val="28"/>
        </w:rPr>
        <w:t>IT</w:t>
      </w:r>
      <w:r>
        <w:rPr>
          <w:rFonts w:eastAsia="仿宋_GB2312"/>
          <w:bCs/>
          <w:color w:val="000000"/>
          <w:sz w:val="28"/>
          <w:szCs w:val="28"/>
        </w:rPr>
        <w:t>或</w:t>
      </w:r>
      <w:r>
        <w:rPr>
          <w:rFonts w:eastAsia="仿宋_GB2312"/>
          <w:bCs/>
          <w:color w:val="000000"/>
          <w:sz w:val="28"/>
          <w:szCs w:val="28"/>
        </w:rPr>
        <w:t>BT</w:t>
      </w:r>
      <w:r>
        <w:rPr>
          <w:rFonts w:eastAsia="仿宋_GB2312"/>
          <w:bCs/>
          <w:color w:val="000000"/>
          <w:sz w:val="28"/>
          <w:szCs w:val="28"/>
        </w:rPr>
        <w:t>技术水平；实现核心部件和软件的国产化，提供核心部件、整机的可靠性设计和失效模型设计文件、相关第三方测试报告、使用期限分析与评价报告；申请</w:t>
      </w:r>
      <w:r>
        <w:rPr>
          <w:rFonts w:eastAsia="仿宋_GB2312"/>
          <w:bCs/>
          <w:color w:val="000000"/>
          <w:sz w:val="28"/>
          <w:szCs w:val="28"/>
        </w:rPr>
        <w:t>/</w:t>
      </w:r>
      <w:r>
        <w:rPr>
          <w:rFonts w:eastAsia="仿宋_GB2312"/>
          <w:bCs/>
          <w:color w:val="000000"/>
          <w:sz w:val="28"/>
          <w:szCs w:val="28"/>
        </w:rPr>
        <w:t>获得不少于</w:t>
      </w:r>
      <w:r>
        <w:rPr>
          <w:rFonts w:eastAsia="仿宋_GB2312"/>
          <w:bCs/>
          <w:color w:val="000000"/>
          <w:sz w:val="28"/>
          <w:szCs w:val="28"/>
        </w:rPr>
        <w:t>5</w:t>
      </w:r>
      <w:r>
        <w:rPr>
          <w:rFonts w:eastAsia="仿宋_GB2312"/>
          <w:bCs/>
          <w:color w:val="000000"/>
          <w:sz w:val="28"/>
          <w:szCs w:val="28"/>
        </w:rPr>
        <w:t>项核心技术发明专利。</w:t>
      </w:r>
    </w:p>
    <w:p w:rsidR="00C0146D" w:rsidRDefault="009832D1">
      <w:pPr>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申报主体：</w:t>
      </w:r>
      <w:r>
        <w:rPr>
          <w:rFonts w:eastAsia="仿宋_GB2312" w:hint="eastAsia"/>
          <w:bCs/>
          <w:color w:val="000000"/>
          <w:sz w:val="28"/>
          <w:szCs w:val="28"/>
        </w:rPr>
        <w:t>企业牵头</w:t>
      </w:r>
      <w:r>
        <w:rPr>
          <w:rFonts w:eastAsia="仿宋_GB2312"/>
          <w:bCs/>
          <w:color w:val="000000"/>
          <w:sz w:val="28"/>
          <w:szCs w:val="28"/>
        </w:rPr>
        <w:t>申报，鼓励产学研合作</w:t>
      </w:r>
    </w:p>
    <w:p w:rsidR="00C0146D" w:rsidRDefault="009832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Chars="200" w:firstLine="562"/>
        <w:rPr>
          <w:rFonts w:eastAsia="仿宋_GB2312"/>
          <w:color w:val="000000"/>
          <w:sz w:val="28"/>
          <w:szCs w:val="28"/>
        </w:rPr>
      </w:pPr>
      <w:r>
        <w:rPr>
          <w:rFonts w:eastAsia="仿宋_GB2312"/>
          <w:b/>
          <w:color w:val="000000"/>
          <w:sz w:val="28"/>
          <w:szCs w:val="28"/>
        </w:rPr>
        <w:t>组织方式：</w:t>
      </w:r>
      <w:r>
        <w:rPr>
          <w:rFonts w:eastAsia="仿宋_GB2312"/>
          <w:color w:val="00000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600</w:t>
      </w:r>
      <w:r>
        <w:rPr>
          <w:rFonts w:eastAsia="仿宋_GB2312"/>
          <w:color w:val="000000"/>
          <w:kern w:val="0"/>
          <w:sz w:val="28"/>
          <w:szCs w:val="28"/>
        </w:rPr>
        <w:t>万元</w:t>
      </w:r>
      <w:r>
        <w:rPr>
          <w:rFonts w:eastAsia="仿宋_GB2312" w:hint="eastAsia"/>
          <w:color w:val="000000"/>
          <w:kern w:val="0"/>
          <w:sz w:val="28"/>
          <w:szCs w:val="28"/>
        </w:rPr>
        <w:t>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w:t>
      </w:r>
      <w:r>
        <w:rPr>
          <w:rFonts w:eastAsia="仿宋_GB2312"/>
          <w:color w:val="000000"/>
          <w:kern w:val="0"/>
          <w:sz w:val="28"/>
          <w:szCs w:val="28"/>
        </w:rPr>
        <w:t>年内</w:t>
      </w:r>
    </w:p>
    <w:p w:rsidR="00C0146D" w:rsidRDefault="009832D1">
      <w:pPr>
        <w:pStyle w:val="a0"/>
        <w:overflowPunct w:val="0"/>
        <w:autoSpaceDE w:val="0"/>
        <w:autoSpaceDN w:val="0"/>
        <w:spacing w:line="520" w:lineRule="exact"/>
        <w:ind w:left="0"/>
        <w:rPr>
          <w:rFonts w:eastAsia="仿宋_GB2312"/>
          <w:color w:val="000000"/>
          <w:sz w:val="28"/>
          <w:szCs w:val="28"/>
        </w:rPr>
      </w:pPr>
      <w:r>
        <w:rPr>
          <w:rFonts w:eastAsia="仿宋_GB2312" w:hint="eastAsia"/>
          <w:color w:val="000000"/>
          <w:sz w:val="28"/>
          <w:szCs w:val="28"/>
        </w:rPr>
        <w:lastRenderedPageBreak/>
        <w:t>*</w:t>
      </w:r>
      <w:r>
        <w:rPr>
          <w:rFonts w:eastAsia="仿宋_GB2312" w:hint="eastAsia"/>
          <w:color w:val="000000"/>
          <w:sz w:val="28"/>
          <w:szCs w:val="28"/>
        </w:rPr>
        <w:t>要求揭榜项目绩效目标全覆盖</w:t>
      </w:r>
    </w:p>
    <w:p w:rsidR="00C0146D" w:rsidRDefault="00C0146D">
      <w:pPr>
        <w:pStyle w:val="20"/>
        <w:spacing w:line="520" w:lineRule="exact"/>
        <w:ind w:firstLine="562"/>
        <w:rPr>
          <w:color w:val="000000"/>
        </w:rPr>
      </w:pPr>
    </w:p>
    <w:p w:rsidR="00C0146D" w:rsidRDefault="009832D1">
      <w:pPr>
        <w:spacing w:line="520" w:lineRule="exact"/>
        <w:ind w:firstLineChars="200" w:firstLine="562"/>
        <w:rPr>
          <w:rFonts w:eastAsia="仿宋_GB2312"/>
          <w:b/>
          <w:bCs/>
          <w:color w:val="000000"/>
          <w:kern w:val="0"/>
          <w:sz w:val="28"/>
          <w:szCs w:val="28"/>
        </w:rPr>
      </w:pPr>
      <w:r>
        <w:rPr>
          <w:rFonts w:eastAsia="仿宋_GB2312"/>
          <w:b/>
          <w:bCs/>
          <w:color w:val="000000"/>
          <w:kern w:val="0"/>
          <w:sz w:val="28"/>
          <w:szCs w:val="28"/>
        </w:rPr>
        <w:t>2</w:t>
      </w:r>
      <w:r>
        <w:rPr>
          <w:rFonts w:eastAsia="仿宋_GB2312"/>
          <w:b/>
          <w:bCs/>
          <w:color w:val="000000"/>
          <w:kern w:val="0"/>
          <w:sz w:val="28"/>
          <w:szCs w:val="28"/>
          <w:lang w:eastAsia="zh-Hans"/>
        </w:rPr>
        <w:t xml:space="preserve">. </w:t>
      </w:r>
      <w:r>
        <w:rPr>
          <w:rFonts w:eastAsia="仿宋_GB2312"/>
          <w:b/>
          <w:bCs/>
          <w:color w:val="000000"/>
          <w:kern w:val="0"/>
          <w:sz w:val="28"/>
          <w:szCs w:val="28"/>
        </w:rPr>
        <w:t>榜单名称：手术机器人核心部件和系统研发</w:t>
      </w:r>
      <w:r>
        <w:rPr>
          <w:rFonts w:eastAsia="仿宋_GB2312" w:hint="eastAsia"/>
          <w:b/>
          <w:bCs/>
          <w:color w:val="000000"/>
          <w:kern w:val="0"/>
          <w:sz w:val="28"/>
          <w:szCs w:val="28"/>
        </w:rPr>
        <w:t>（尖兵）</w:t>
      </w:r>
    </w:p>
    <w:p w:rsidR="00C0146D" w:rsidRDefault="009832D1">
      <w:pPr>
        <w:spacing w:line="520" w:lineRule="exact"/>
        <w:ind w:firstLineChars="200" w:firstLine="562"/>
        <w:rPr>
          <w:rFonts w:eastAsia="仿宋_GB2312"/>
          <w:color w:val="000000"/>
          <w:sz w:val="28"/>
          <w:szCs w:val="28"/>
        </w:rPr>
      </w:pPr>
      <w:r>
        <w:rPr>
          <w:rFonts w:eastAsia="仿宋_GB2312"/>
          <w:b/>
          <w:bCs/>
          <w:color w:val="000000"/>
          <w:kern w:val="0"/>
          <w:sz w:val="28"/>
          <w:szCs w:val="28"/>
        </w:rPr>
        <w:t>主要研究内容：</w:t>
      </w:r>
      <w:r>
        <w:rPr>
          <w:rFonts w:eastAsia="仿宋_GB2312"/>
          <w:color w:val="000000"/>
          <w:kern w:val="0"/>
          <w:sz w:val="28"/>
          <w:szCs w:val="28"/>
        </w:rPr>
        <w:t>围绕腔镜微创手术和硬组织手术临床需求，研究医用图像处理系统、手术规划系统、高精度定位导航系统、快速配准算法、多自由度机械臂精密传动及精准控制等共性关键技术。研发腔镜微创手术、硬组织手术机器人系统及导航产品，研究手术机器人系统安全有效评价体系，建立机器人手术操作流程及规范，开展</w:t>
      </w:r>
      <w:r>
        <w:rPr>
          <w:rFonts w:eastAsia="仿宋_GB2312" w:hint="eastAsia"/>
          <w:color w:val="000000"/>
          <w:kern w:val="0"/>
          <w:sz w:val="28"/>
          <w:szCs w:val="28"/>
        </w:rPr>
        <w:t>可靠性研究、</w:t>
      </w:r>
      <w:r>
        <w:rPr>
          <w:rFonts w:eastAsia="仿宋_GB2312"/>
          <w:color w:val="000000"/>
          <w:kern w:val="0"/>
          <w:sz w:val="28"/>
          <w:szCs w:val="28"/>
        </w:rPr>
        <w:t>临床试验和医疗器械产品注册。制定手术机器人系统相关产品标准。</w:t>
      </w:r>
    </w:p>
    <w:p w:rsidR="00C0146D" w:rsidRDefault="009832D1">
      <w:pPr>
        <w:spacing w:line="520" w:lineRule="exact"/>
        <w:ind w:firstLineChars="200" w:firstLine="562"/>
        <w:rPr>
          <w:rFonts w:eastAsia="仿宋_GB2312"/>
          <w:color w:val="000000"/>
          <w:sz w:val="28"/>
          <w:szCs w:val="28"/>
        </w:rPr>
      </w:pPr>
      <w:r>
        <w:rPr>
          <w:rFonts w:eastAsia="仿宋_GB2312"/>
          <w:b/>
          <w:bCs/>
          <w:color w:val="000000"/>
          <w:kern w:val="0"/>
          <w:sz w:val="28"/>
          <w:szCs w:val="28"/>
        </w:rPr>
        <w:t>绩效目标：</w:t>
      </w:r>
      <w:r>
        <w:rPr>
          <w:rFonts w:eastAsia="仿宋_GB2312"/>
          <w:color w:val="000000"/>
          <w:kern w:val="0"/>
          <w:sz w:val="28"/>
          <w:szCs w:val="28"/>
        </w:rPr>
        <w:t>整机产品获得医疗器械产品注册证。实现核心部件和软件国产化，提供核心部件、整机的可靠性设</w:t>
      </w:r>
      <w:r>
        <w:rPr>
          <w:rFonts w:eastAsia="仿宋_GB2312"/>
          <w:color w:val="000000"/>
          <w:kern w:val="0"/>
          <w:sz w:val="28"/>
          <w:szCs w:val="28"/>
        </w:rPr>
        <w:t>计和失效模型设计文件、相关第三方测试报告、使用期限分析与评价报告，申请</w:t>
      </w:r>
      <w:r>
        <w:rPr>
          <w:rFonts w:eastAsia="仿宋_GB2312"/>
          <w:color w:val="000000"/>
          <w:kern w:val="0"/>
          <w:sz w:val="28"/>
          <w:szCs w:val="28"/>
        </w:rPr>
        <w:t>/</w:t>
      </w:r>
      <w:r>
        <w:rPr>
          <w:rFonts w:eastAsia="仿宋_GB2312"/>
          <w:color w:val="000000"/>
          <w:kern w:val="0"/>
          <w:sz w:val="28"/>
          <w:szCs w:val="28"/>
        </w:rPr>
        <w:t>获得不少于</w:t>
      </w:r>
      <w:r>
        <w:rPr>
          <w:rFonts w:eastAsia="仿宋_GB2312"/>
          <w:color w:val="000000"/>
          <w:kern w:val="0"/>
          <w:sz w:val="28"/>
          <w:szCs w:val="28"/>
        </w:rPr>
        <w:t>5</w:t>
      </w:r>
      <w:r>
        <w:rPr>
          <w:rFonts w:eastAsia="仿宋_GB2312"/>
          <w:color w:val="000000"/>
          <w:kern w:val="0"/>
          <w:sz w:val="28"/>
          <w:szCs w:val="28"/>
        </w:rPr>
        <w:t>项核心技术发明专利。</w:t>
      </w:r>
    </w:p>
    <w:p w:rsidR="00C0146D" w:rsidRDefault="009832D1">
      <w:pPr>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申报主体：</w:t>
      </w:r>
      <w:r>
        <w:rPr>
          <w:rFonts w:eastAsia="仿宋_GB2312" w:hint="eastAsia"/>
          <w:bCs/>
          <w:color w:val="000000"/>
          <w:sz w:val="28"/>
          <w:szCs w:val="28"/>
        </w:rPr>
        <w:t>企业牵头</w:t>
      </w:r>
      <w:r>
        <w:rPr>
          <w:rFonts w:eastAsia="仿宋_GB2312"/>
          <w:bCs/>
          <w:color w:val="000000"/>
          <w:sz w:val="28"/>
          <w:szCs w:val="28"/>
        </w:rPr>
        <w:t>申报，鼓励产学研合作</w:t>
      </w:r>
    </w:p>
    <w:p w:rsidR="00C0146D" w:rsidRDefault="009832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Chars="200" w:firstLine="562"/>
        <w:rPr>
          <w:rFonts w:eastAsia="仿宋_GB2312"/>
          <w:color w:val="000000"/>
          <w:sz w:val="28"/>
          <w:szCs w:val="28"/>
        </w:rPr>
      </w:pPr>
      <w:r>
        <w:rPr>
          <w:rFonts w:eastAsia="仿宋_GB2312"/>
          <w:b/>
          <w:color w:val="000000"/>
          <w:sz w:val="28"/>
          <w:szCs w:val="28"/>
        </w:rPr>
        <w:t>组织方式：</w:t>
      </w:r>
      <w:r>
        <w:rPr>
          <w:rFonts w:eastAsia="仿宋_GB2312"/>
          <w:color w:val="00000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600</w:t>
      </w:r>
      <w:r>
        <w:rPr>
          <w:rFonts w:eastAsia="仿宋_GB2312"/>
          <w:color w:val="000000"/>
          <w:kern w:val="0"/>
          <w:sz w:val="28"/>
          <w:szCs w:val="28"/>
        </w:rPr>
        <w:t>万元</w:t>
      </w:r>
      <w:r>
        <w:rPr>
          <w:rFonts w:eastAsia="仿宋_GB2312" w:hint="eastAsia"/>
          <w:color w:val="000000"/>
          <w:kern w:val="0"/>
          <w:sz w:val="28"/>
          <w:szCs w:val="28"/>
        </w:rPr>
        <w:t>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w:t>
      </w:r>
      <w:r>
        <w:rPr>
          <w:rFonts w:eastAsia="仿宋_GB2312"/>
          <w:color w:val="000000"/>
          <w:kern w:val="0"/>
          <w:sz w:val="28"/>
          <w:szCs w:val="28"/>
        </w:rPr>
        <w:t>年内</w:t>
      </w:r>
    </w:p>
    <w:p w:rsidR="00C0146D" w:rsidRDefault="009832D1">
      <w:pPr>
        <w:pStyle w:val="a0"/>
        <w:overflowPunct w:val="0"/>
        <w:autoSpaceDE w:val="0"/>
        <w:autoSpaceDN w:val="0"/>
        <w:spacing w:line="520" w:lineRule="exact"/>
        <w:ind w:left="0"/>
        <w:rPr>
          <w:rFonts w:eastAsia="仿宋_GB2312"/>
          <w:color w:val="000000"/>
          <w:sz w:val="28"/>
          <w:szCs w:val="28"/>
        </w:rPr>
      </w:pPr>
      <w:r>
        <w:rPr>
          <w:rFonts w:eastAsia="仿宋_GB2312" w:hint="eastAsia"/>
          <w:color w:val="000000"/>
          <w:sz w:val="28"/>
          <w:szCs w:val="28"/>
        </w:rPr>
        <w:t>*</w:t>
      </w:r>
      <w:r>
        <w:rPr>
          <w:rFonts w:eastAsia="仿宋_GB2312" w:hint="eastAsia"/>
          <w:color w:val="000000"/>
          <w:sz w:val="28"/>
          <w:szCs w:val="28"/>
        </w:rPr>
        <w:t>要求揭榜项目绩效目标全覆盖</w:t>
      </w:r>
    </w:p>
    <w:p w:rsidR="00C0146D" w:rsidRDefault="00C0146D">
      <w:pPr>
        <w:pStyle w:val="7"/>
        <w:spacing w:line="520" w:lineRule="exact"/>
        <w:ind w:left="0"/>
        <w:rPr>
          <w:color w:val="000000"/>
        </w:rPr>
      </w:pPr>
    </w:p>
    <w:p w:rsidR="00C0146D" w:rsidRDefault="009832D1">
      <w:pPr>
        <w:spacing w:line="520" w:lineRule="exact"/>
        <w:ind w:firstLineChars="200" w:firstLine="562"/>
        <w:rPr>
          <w:rFonts w:eastAsia="仿宋_GB2312"/>
          <w:b/>
          <w:bCs/>
          <w:color w:val="000000"/>
          <w:kern w:val="0"/>
          <w:sz w:val="28"/>
          <w:szCs w:val="28"/>
        </w:rPr>
      </w:pPr>
      <w:r>
        <w:rPr>
          <w:rFonts w:eastAsia="仿宋_GB2312"/>
          <w:b/>
          <w:bCs/>
          <w:color w:val="000000"/>
          <w:kern w:val="0"/>
          <w:sz w:val="28"/>
          <w:szCs w:val="28"/>
        </w:rPr>
        <w:lastRenderedPageBreak/>
        <w:t>3</w:t>
      </w:r>
      <w:r>
        <w:rPr>
          <w:rFonts w:eastAsia="仿宋_GB2312"/>
          <w:b/>
          <w:bCs/>
          <w:color w:val="000000"/>
          <w:kern w:val="0"/>
          <w:sz w:val="28"/>
          <w:szCs w:val="28"/>
          <w:lang w:eastAsia="zh-Hans"/>
        </w:rPr>
        <w:t xml:space="preserve">. </w:t>
      </w:r>
      <w:r>
        <w:rPr>
          <w:rFonts w:eastAsia="仿宋_GB2312"/>
          <w:b/>
          <w:bCs/>
          <w:color w:val="000000"/>
          <w:kern w:val="0"/>
          <w:sz w:val="28"/>
          <w:szCs w:val="28"/>
        </w:rPr>
        <w:t>榜单名称：面向临床研究的分布式医疗数据共享与应用关键技术研究</w:t>
      </w:r>
      <w:r>
        <w:rPr>
          <w:rFonts w:eastAsia="仿宋_GB2312" w:hint="eastAsia"/>
          <w:b/>
          <w:bCs/>
          <w:color w:val="000000"/>
          <w:kern w:val="0"/>
          <w:sz w:val="28"/>
          <w:szCs w:val="28"/>
        </w:rPr>
        <w:t>（领雁）</w:t>
      </w:r>
    </w:p>
    <w:p w:rsidR="00C0146D" w:rsidRDefault="009832D1">
      <w:pPr>
        <w:spacing w:line="520" w:lineRule="exact"/>
        <w:ind w:firstLineChars="200" w:firstLine="562"/>
        <w:rPr>
          <w:rFonts w:eastAsia="仿宋_GB2312"/>
          <w:color w:val="000000"/>
          <w:sz w:val="28"/>
          <w:szCs w:val="28"/>
        </w:rPr>
      </w:pPr>
      <w:r>
        <w:rPr>
          <w:rFonts w:eastAsia="仿宋_GB2312"/>
          <w:b/>
          <w:bCs/>
          <w:color w:val="000000"/>
          <w:sz w:val="28"/>
          <w:szCs w:val="28"/>
        </w:rPr>
        <w:t>主要研究内容</w:t>
      </w:r>
      <w:r>
        <w:rPr>
          <w:rFonts w:eastAsia="仿宋_GB2312"/>
          <w:b/>
          <w:bCs/>
          <w:color w:val="000000"/>
          <w:sz w:val="28"/>
          <w:szCs w:val="28"/>
        </w:rPr>
        <w:t>:</w:t>
      </w:r>
      <w:r>
        <w:rPr>
          <w:rFonts w:eastAsia="仿宋_GB2312"/>
          <w:color w:val="000000"/>
          <w:sz w:val="32"/>
          <w:szCs w:val="32"/>
        </w:rPr>
        <w:t xml:space="preserve"> </w:t>
      </w:r>
      <w:r>
        <w:rPr>
          <w:rFonts w:eastAsia="仿宋_GB2312"/>
          <w:color w:val="000000"/>
          <w:sz w:val="28"/>
          <w:szCs w:val="28"/>
        </w:rPr>
        <w:t>围绕解决医疗数据和临床研究资源产生和权属分散的问题，在确保符合医学伦理、隐私保护，以及相关法律法规的前提下，综合应用区块链、隐私计算、服务计算、分布式云、人工智能等信息技术，研究分布式医疗数据共享与应用关键技术。研究分布式医疗数据生成</w:t>
      </w:r>
      <w:r>
        <w:rPr>
          <w:rFonts w:eastAsia="仿宋_GB2312"/>
          <w:color w:val="000000"/>
          <w:sz w:val="28"/>
          <w:szCs w:val="28"/>
        </w:rPr>
        <w:t>-</w:t>
      </w:r>
      <w:r>
        <w:rPr>
          <w:rFonts w:eastAsia="仿宋_GB2312"/>
          <w:color w:val="000000"/>
          <w:sz w:val="28"/>
          <w:szCs w:val="28"/>
        </w:rPr>
        <w:t>管理</w:t>
      </w:r>
      <w:r>
        <w:rPr>
          <w:rFonts w:eastAsia="仿宋_GB2312"/>
          <w:color w:val="000000"/>
          <w:sz w:val="28"/>
          <w:szCs w:val="28"/>
        </w:rPr>
        <w:t>-</w:t>
      </w:r>
      <w:r>
        <w:rPr>
          <w:rFonts w:eastAsia="仿宋_GB2312"/>
          <w:color w:val="000000"/>
          <w:sz w:val="28"/>
          <w:szCs w:val="28"/>
        </w:rPr>
        <w:t>流通</w:t>
      </w:r>
      <w:r>
        <w:rPr>
          <w:rFonts w:eastAsia="仿宋_GB2312"/>
          <w:color w:val="000000"/>
          <w:sz w:val="28"/>
          <w:szCs w:val="28"/>
        </w:rPr>
        <w:t>-</w:t>
      </w:r>
      <w:r>
        <w:rPr>
          <w:rFonts w:eastAsia="仿宋_GB2312"/>
          <w:color w:val="000000"/>
          <w:sz w:val="28"/>
          <w:szCs w:val="28"/>
        </w:rPr>
        <w:t>利用全流程的数据分类分级与共享融合标准；研究支持分布式医疗数据的医学人工智能算法模型、安全可信与隐私计算、区块链确权存证、数据动态定价、安全交换与高效交易等共性技术，建立适用于分布式医疗数据的数据共享、隐私计算与分布式医学人工智能基础支撑平台，支持医疗领域数据的同</w:t>
      </w:r>
      <w:r>
        <w:rPr>
          <w:rFonts w:eastAsia="仿宋_GB2312"/>
          <w:color w:val="000000"/>
          <w:sz w:val="28"/>
          <w:szCs w:val="28"/>
        </w:rPr>
        <w:t>级协作、层级协同和</w:t>
      </w:r>
      <w:r>
        <w:rPr>
          <w:rFonts w:eastAsia="仿宋_GB2312"/>
          <w:color w:val="000000"/>
          <w:sz w:val="28"/>
          <w:szCs w:val="28"/>
        </w:rPr>
        <w:t>“</w:t>
      </w:r>
      <w:r>
        <w:rPr>
          <w:rFonts w:eastAsia="仿宋_GB2312"/>
          <w:color w:val="000000"/>
          <w:sz w:val="28"/>
          <w:szCs w:val="28"/>
        </w:rPr>
        <w:t>医疗</w:t>
      </w:r>
      <w:r>
        <w:rPr>
          <w:rFonts w:eastAsia="仿宋_GB2312"/>
          <w:color w:val="000000"/>
          <w:sz w:val="28"/>
          <w:szCs w:val="28"/>
        </w:rPr>
        <w:t>+X”</w:t>
      </w:r>
      <w:r>
        <w:rPr>
          <w:rFonts w:eastAsia="仿宋_GB2312"/>
          <w:color w:val="000000"/>
          <w:sz w:val="28"/>
          <w:szCs w:val="28"/>
        </w:rPr>
        <w:t>跨界融合，实现数据的动态高效管理、快速索引、知识精准获取、可信发布和共享；研究医院复杂异构数据抽取、数据上链、数据融合等技术，基于基础支撑平台实现支撑多中心单病种数据高质量的汇聚融合，构建重大、常见疾病专病库；建立去中心化的医疗协作联盟与医疗数据开放共享生态，基于基础支撑平台和疾病专病库，研发智能辅助筛查、精准诊疗等人工智能设备与系统，并开展示范应用。</w:t>
      </w:r>
    </w:p>
    <w:p w:rsidR="00C0146D" w:rsidRDefault="009832D1">
      <w:pPr>
        <w:spacing w:line="520" w:lineRule="exact"/>
        <w:ind w:firstLineChars="200" w:firstLine="562"/>
        <w:rPr>
          <w:rFonts w:eastAsia="仿宋_GB2312"/>
          <w:color w:val="000000"/>
          <w:sz w:val="28"/>
          <w:szCs w:val="28"/>
        </w:rPr>
      </w:pPr>
      <w:r>
        <w:rPr>
          <w:rFonts w:eastAsia="仿宋_GB2312"/>
          <w:b/>
          <w:bCs/>
          <w:color w:val="000000"/>
          <w:sz w:val="28"/>
          <w:szCs w:val="28"/>
        </w:rPr>
        <w:t>绩效目标：</w:t>
      </w:r>
      <w:r>
        <w:rPr>
          <w:rFonts w:eastAsia="仿宋_GB2312"/>
          <w:color w:val="000000"/>
          <w:sz w:val="28"/>
          <w:szCs w:val="28"/>
        </w:rPr>
        <w:t>建立</w:t>
      </w:r>
      <w:r>
        <w:rPr>
          <w:rFonts w:eastAsia="仿宋_GB2312"/>
          <w:color w:val="000000"/>
          <w:sz w:val="28"/>
          <w:szCs w:val="28"/>
        </w:rPr>
        <w:t>1</w:t>
      </w:r>
      <w:r>
        <w:rPr>
          <w:rFonts w:eastAsia="仿宋_GB2312"/>
          <w:color w:val="000000"/>
          <w:sz w:val="28"/>
          <w:szCs w:val="28"/>
        </w:rPr>
        <w:t>套面向分布式医疗数据全生命周期的数据共享与应用标准，建立</w:t>
      </w:r>
      <w:r>
        <w:rPr>
          <w:rFonts w:eastAsia="仿宋_GB2312"/>
          <w:color w:val="000000"/>
          <w:sz w:val="28"/>
          <w:szCs w:val="28"/>
        </w:rPr>
        <w:t>1</w:t>
      </w:r>
      <w:r>
        <w:rPr>
          <w:rFonts w:eastAsia="仿宋_GB2312"/>
          <w:color w:val="000000"/>
          <w:sz w:val="28"/>
          <w:szCs w:val="28"/>
        </w:rPr>
        <w:t>套分布式医疗数据要素管理、定价与服务交易体系；研发具有自主知识产权的分布式医疗数据共享与分布式隐私计算平台，平台实现</w:t>
      </w:r>
      <w:r>
        <w:rPr>
          <w:rFonts w:eastAsia="仿宋_GB2312"/>
          <w:color w:val="000000"/>
          <w:sz w:val="28"/>
          <w:szCs w:val="28"/>
        </w:rPr>
        <w:t>50</w:t>
      </w:r>
      <w:r>
        <w:rPr>
          <w:rFonts w:eastAsia="仿宋_GB2312"/>
          <w:color w:val="000000"/>
          <w:sz w:val="28"/>
          <w:szCs w:val="28"/>
        </w:rPr>
        <w:t>个以上支持分布式隐私计算的医学人工智能模型和</w:t>
      </w:r>
      <w:r>
        <w:rPr>
          <w:rFonts w:eastAsia="仿宋_GB2312"/>
          <w:color w:val="000000"/>
          <w:sz w:val="28"/>
          <w:szCs w:val="28"/>
        </w:rPr>
        <w:t>30</w:t>
      </w:r>
      <w:r>
        <w:rPr>
          <w:rFonts w:eastAsia="仿宋_GB2312"/>
          <w:color w:val="000000"/>
          <w:sz w:val="28"/>
          <w:szCs w:val="28"/>
        </w:rPr>
        <w:t>个以上分布式隐私计算基础算法；建立分布式医疗数据共享联盟，连接省内</w:t>
      </w:r>
      <w:r>
        <w:rPr>
          <w:rFonts w:eastAsia="仿宋_GB2312"/>
          <w:color w:val="000000"/>
          <w:sz w:val="28"/>
          <w:szCs w:val="28"/>
        </w:rPr>
        <w:t>10</w:t>
      </w:r>
      <w:r>
        <w:rPr>
          <w:rFonts w:eastAsia="仿宋_GB2312"/>
          <w:color w:val="000000"/>
          <w:sz w:val="28"/>
          <w:szCs w:val="28"/>
        </w:rPr>
        <w:t>家以上医院（其中省级医院不少于</w:t>
      </w:r>
      <w:r>
        <w:rPr>
          <w:rFonts w:eastAsia="仿宋_GB2312"/>
          <w:color w:val="000000"/>
          <w:sz w:val="28"/>
          <w:szCs w:val="28"/>
        </w:rPr>
        <w:t>5</w:t>
      </w:r>
      <w:r>
        <w:rPr>
          <w:rFonts w:eastAsia="仿宋_GB2312"/>
          <w:color w:val="000000"/>
          <w:sz w:val="28"/>
          <w:szCs w:val="28"/>
        </w:rPr>
        <w:t>家），形成</w:t>
      </w:r>
      <w:r>
        <w:rPr>
          <w:rFonts w:eastAsia="仿宋_GB2312"/>
          <w:color w:val="000000"/>
          <w:sz w:val="28"/>
          <w:szCs w:val="28"/>
        </w:rPr>
        <w:t>5</w:t>
      </w:r>
      <w:r>
        <w:rPr>
          <w:rFonts w:eastAsia="仿宋_GB2312"/>
          <w:color w:val="000000"/>
          <w:sz w:val="28"/>
          <w:szCs w:val="28"/>
        </w:rPr>
        <w:t>个以上面向临床的高质量大样本专病数据库，单</w:t>
      </w:r>
      <w:r>
        <w:rPr>
          <w:rFonts w:eastAsia="仿宋_GB2312"/>
          <w:color w:val="000000"/>
          <w:sz w:val="28"/>
          <w:szCs w:val="28"/>
        </w:rPr>
        <w:lastRenderedPageBreak/>
        <w:t>个专病库汇聚</w:t>
      </w:r>
      <w:r>
        <w:rPr>
          <w:rFonts w:eastAsia="仿宋_GB2312"/>
          <w:color w:val="000000"/>
          <w:sz w:val="28"/>
          <w:szCs w:val="28"/>
        </w:rPr>
        <w:t>10</w:t>
      </w:r>
      <w:r>
        <w:rPr>
          <w:rFonts w:eastAsia="仿宋_GB2312"/>
          <w:color w:val="000000"/>
          <w:sz w:val="28"/>
          <w:szCs w:val="28"/>
        </w:rPr>
        <w:t>万以上样本，总专病库汇聚不低于</w:t>
      </w:r>
      <w:r>
        <w:rPr>
          <w:rFonts w:eastAsia="仿宋_GB2312"/>
          <w:color w:val="000000"/>
          <w:sz w:val="28"/>
          <w:szCs w:val="28"/>
        </w:rPr>
        <w:t>100</w:t>
      </w:r>
      <w:r>
        <w:rPr>
          <w:rFonts w:eastAsia="仿宋_GB2312"/>
          <w:color w:val="000000"/>
          <w:sz w:val="28"/>
          <w:szCs w:val="28"/>
        </w:rPr>
        <w:t>万样本（数据实体包括临床数据、标本</w:t>
      </w:r>
      <w:r>
        <w:rPr>
          <w:rFonts w:eastAsia="仿宋_GB2312"/>
          <w:color w:val="000000"/>
          <w:sz w:val="28"/>
          <w:szCs w:val="28"/>
        </w:rPr>
        <w:t>/</w:t>
      </w:r>
      <w:r>
        <w:rPr>
          <w:rFonts w:eastAsia="仿宋_GB2312"/>
          <w:color w:val="000000"/>
          <w:sz w:val="28"/>
          <w:szCs w:val="28"/>
        </w:rPr>
        <w:t>样本资源数据描述、生物组学数据等）；</w:t>
      </w:r>
      <w:r>
        <w:rPr>
          <w:rFonts w:eastAsia="仿宋_GB2312"/>
          <w:color w:val="000000"/>
          <w:sz w:val="28"/>
          <w:szCs w:val="28"/>
        </w:rPr>
        <w:t>基于基础平台与专病数据库，研发</w:t>
      </w:r>
      <w:r>
        <w:rPr>
          <w:rFonts w:eastAsia="仿宋_GB2312"/>
          <w:color w:val="000000"/>
          <w:sz w:val="28"/>
          <w:szCs w:val="28"/>
        </w:rPr>
        <w:t>5</w:t>
      </w:r>
      <w:r>
        <w:rPr>
          <w:rFonts w:eastAsia="仿宋_GB2312"/>
          <w:color w:val="000000"/>
          <w:sz w:val="28"/>
          <w:szCs w:val="28"/>
        </w:rPr>
        <w:t>个以上分布式医疗数据共享应用场景，面向至</w:t>
      </w:r>
      <w:r>
        <w:rPr>
          <w:rFonts w:eastAsia="仿宋_GB2312" w:hint="eastAsia"/>
          <w:color w:val="000000"/>
          <w:sz w:val="28"/>
          <w:szCs w:val="28"/>
        </w:rPr>
        <w:t>少</w:t>
      </w:r>
      <w:r>
        <w:rPr>
          <w:rFonts w:eastAsia="仿宋_GB2312"/>
          <w:color w:val="000000"/>
          <w:sz w:val="28"/>
          <w:szCs w:val="28"/>
        </w:rPr>
        <w:t>两种重大疾病研发基于多中心分布式数据驱动的临床决策支持系统并在</w:t>
      </w:r>
      <w:r>
        <w:rPr>
          <w:rFonts w:eastAsia="仿宋_GB2312"/>
          <w:color w:val="000000"/>
          <w:sz w:val="28"/>
          <w:szCs w:val="28"/>
        </w:rPr>
        <w:t>5</w:t>
      </w:r>
      <w:r>
        <w:rPr>
          <w:rFonts w:eastAsia="仿宋_GB2312"/>
          <w:color w:val="000000"/>
          <w:sz w:val="28"/>
          <w:szCs w:val="28"/>
        </w:rPr>
        <w:t>家以上医疗机构示范应用。</w:t>
      </w:r>
    </w:p>
    <w:p w:rsidR="00C0146D" w:rsidRDefault="009832D1">
      <w:pPr>
        <w:spacing w:line="520" w:lineRule="exact"/>
        <w:ind w:firstLineChars="200" w:firstLine="562"/>
        <w:rPr>
          <w:rFonts w:eastAsia="仿宋_GB2312"/>
          <w:color w:val="000000"/>
          <w:sz w:val="28"/>
          <w:szCs w:val="28"/>
        </w:rPr>
      </w:pPr>
      <w:r>
        <w:rPr>
          <w:rFonts w:eastAsia="仿宋_GB2312"/>
          <w:b/>
          <w:bCs/>
          <w:color w:val="000000"/>
          <w:sz w:val="28"/>
          <w:szCs w:val="28"/>
        </w:rPr>
        <w:t>申报主体：</w:t>
      </w:r>
      <w:r>
        <w:rPr>
          <w:rFonts w:eastAsia="仿宋_GB2312"/>
          <w:color w:val="000000"/>
          <w:kern w:val="0"/>
          <w:sz w:val="28"/>
          <w:szCs w:val="28"/>
        </w:rPr>
        <w:t>牵头申报单位不限主体，鼓励产学研合作</w:t>
      </w:r>
    </w:p>
    <w:p w:rsidR="00C0146D" w:rsidRDefault="009832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Chars="200" w:firstLine="562"/>
        <w:rPr>
          <w:rFonts w:eastAsia="仿宋_GB2312"/>
          <w:color w:val="000000"/>
          <w:sz w:val="28"/>
          <w:szCs w:val="28"/>
        </w:rPr>
      </w:pPr>
      <w:r>
        <w:rPr>
          <w:rFonts w:eastAsia="仿宋_GB2312"/>
          <w:b/>
          <w:color w:val="000000"/>
          <w:sz w:val="28"/>
          <w:szCs w:val="28"/>
        </w:rPr>
        <w:t>组织方式：</w:t>
      </w:r>
      <w:r>
        <w:rPr>
          <w:rFonts w:eastAsia="仿宋_GB2312"/>
          <w:color w:val="00000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w:t>
      </w:r>
      <w:r>
        <w:rPr>
          <w:rFonts w:eastAsia="仿宋_GB2312"/>
          <w:color w:val="000000"/>
          <w:kern w:val="0"/>
          <w:sz w:val="28"/>
          <w:szCs w:val="28"/>
        </w:rPr>
        <w:t>万元</w:t>
      </w:r>
      <w:r>
        <w:rPr>
          <w:rFonts w:eastAsia="仿宋_GB2312" w:hint="eastAsia"/>
          <w:color w:val="000000"/>
          <w:kern w:val="0"/>
          <w:sz w:val="28"/>
          <w:szCs w:val="28"/>
        </w:rPr>
        <w:t>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w:t>
      </w:r>
      <w:r>
        <w:rPr>
          <w:rFonts w:eastAsia="仿宋_GB2312"/>
          <w:color w:val="000000"/>
          <w:kern w:val="0"/>
          <w:sz w:val="28"/>
          <w:szCs w:val="28"/>
        </w:rPr>
        <w:t>年内</w:t>
      </w:r>
    </w:p>
    <w:p w:rsidR="00C0146D" w:rsidRDefault="009832D1">
      <w:pPr>
        <w:pStyle w:val="a0"/>
        <w:overflowPunct w:val="0"/>
        <w:autoSpaceDE w:val="0"/>
        <w:autoSpaceDN w:val="0"/>
        <w:spacing w:line="520" w:lineRule="exact"/>
        <w:ind w:left="0"/>
        <w:rPr>
          <w:rFonts w:eastAsia="仿宋_GB2312"/>
          <w:color w:val="000000"/>
          <w:sz w:val="28"/>
          <w:szCs w:val="28"/>
        </w:rPr>
      </w:pPr>
      <w:r>
        <w:rPr>
          <w:rFonts w:eastAsia="仿宋_GB2312" w:hint="eastAsia"/>
          <w:color w:val="000000"/>
          <w:sz w:val="28"/>
          <w:szCs w:val="28"/>
        </w:rPr>
        <w:t>*</w:t>
      </w:r>
      <w:r>
        <w:rPr>
          <w:rFonts w:eastAsia="仿宋_GB2312" w:hint="eastAsia"/>
          <w:color w:val="000000"/>
          <w:sz w:val="28"/>
          <w:szCs w:val="28"/>
        </w:rPr>
        <w:t>要求揭榜项目绩效目标全覆盖</w:t>
      </w:r>
    </w:p>
    <w:p w:rsidR="00C0146D" w:rsidRDefault="00C0146D">
      <w:pPr>
        <w:pStyle w:val="7"/>
        <w:spacing w:line="520" w:lineRule="exact"/>
        <w:ind w:left="0"/>
        <w:rPr>
          <w:color w:val="000000"/>
        </w:rPr>
      </w:pP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b/>
          <w:bCs/>
          <w:color w:val="000000"/>
          <w:kern w:val="0"/>
          <w:sz w:val="28"/>
          <w:szCs w:val="28"/>
        </w:rPr>
        <w:t>4</w:t>
      </w:r>
      <w:r>
        <w:rPr>
          <w:rFonts w:eastAsia="仿宋_GB2312"/>
          <w:b/>
          <w:bCs/>
          <w:color w:val="000000"/>
          <w:kern w:val="0"/>
          <w:sz w:val="28"/>
          <w:szCs w:val="28"/>
          <w:lang w:eastAsia="zh-Hans"/>
        </w:rPr>
        <w:t xml:space="preserve">. </w:t>
      </w:r>
      <w:r>
        <w:rPr>
          <w:rFonts w:eastAsia="仿宋_GB2312"/>
          <w:b/>
          <w:bCs/>
          <w:color w:val="000000"/>
          <w:kern w:val="0"/>
          <w:sz w:val="28"/>
          <w:szCs w:val="28"/>
        </w:rPr>
        <w:t>榜单名称：生命科学分析仪器与试剂研发</w:t>
      </w:r>
      <w:r>
        <w:rPr>
          <w:rFonts w:eastAsia="仿宋_GB2312" w:hint="eastAsia"/>
          <w:b/>
          <w:bCs/>
          <w:color w:val="000000"/>
          <w:kern w:val="0"/>
          <w:sz w:val="28"/>
          <w:szCs w:val="28"/>
        </w:rPr>
        <w:t>（领雁）</w:t>
      </w:r>
    </w:p>
    <w:p w:rsidR="00C0146D" w:rsidRDefault="009832D1">
      <w:pPr>
        <w:spacing w:line="520" w:lineRule="exact"/>
        <w:ind w:firstLineChars="200" w:firstLine="562"/>
        <w:rPr>
          <w:rFonts w:eastAsia="仿宋_GB2312"/>
          <w:color w:val="000000"/>
          <w:sz w:val="28"/>
          <w:szCs w:val="28"/>
        </w:rPr>
      </w:pPr>
      <w:r>
        <w:rPr>
          <w:rFonts w:eastAsia="仿宋_GB2312"/>
          <w:b/>
          <w:bCs/>
          <w:color w:val="000000"/>
          <w:kern w:val="0"/>
          <w:sz w:val="28"/>
          <w:szCs w:val="28"/>
        </w:rPr>
        <w:t>主要研究内容：</w:t>
      </w:r>
      <w:r>
        <w:rPr>
          <w:rFonts w:eastAsia="仿宋_GB2312"/>
          <w:color w:val="000000"/>
          <w:sz w:val="28"/>
          <w:szCs w:val="28"/>
        </w:rPr>
        <w:t>针对核酸、蛋白质等生物大分子或特定细胞功能标志物，开发具有自主知识产权、质量稳定可靠、核心部件国产化的高通量、高灵敏、高精准生物医药检测分析仪器及配套试剂。实现微量、快速、实时定量或定性检测与分析，具备可视化、智能化、小型化或连续监测等特点。开发相关软件和数据库，开展工程化开发、应用示范和产业化推广，实现在相应领域的应用。</w:t>
      </w:r>
    </w:p>
    <w:p w:rsidR="00C0146D" w:rsidRDefault="009832D1">
      <w:pPr>
        <w:spacing w:line="520" w:lineRule="exact"/>
        <w:ind w:firstLineChars="200" w:firstLine="562"/>
        <w:rPr>
          <w:rFonts w:eastAsia="仿宋_GB2312"/>
          <w:color w:val="000000"/>
          <w:sz w:val="28"/>
          <w:szCs w:val="28"/>
        </w:rPr>
      </w:pPr>
      <w:r>
        <w:rPr>
          <w:rFonts w:eastAsia="仿宋_GB2312"/>
          <w:b/>
          <w:bCs/>
          <w:color w:val="000000"/>
          <w:kern w:val="0"/>
          <w:sz w:val="28"/>
          <w:szCs w:val="28"/>
        </w:rPr>
        <w:t>绩效目标：</w:t>
      </w:r>
      <w:r>
        <w:rPr>
          <w:rFonts w:eastAsia="仿宋_GB2312"/>
          <w:color w:val="000000"/>
          <w:sz w:val="28"/>
          <w:szCs w:val="28"/>
        </w:rPr>
        <w:t>整机通过可靠性测试和第三方测试，核心技术指标达到国际先进水平。平均故障间隔时间</w:t>
      </w:r>
      <w:r>
        <w:rPr>
          <w:rFonts w:eastAsia="仿宋_GB2312"/>
          <w:color w:val="000000"/>
          <w:sz w:val="28"/>
          <w:szCs w:val="28"/>
        </w:rPr>
        <w:t>≥3000</w:t>
      </w:r>
      <w:r>
        <w:rPr>
          <w:rFonts w:eastAsia="仿宋_GB2312"/>
          <w:color w:val="000000"/>
          <w:sz w:val="28"/>
          <w:szCs w:val="28"/>
        </w:rPr>
        <w:t>小</w:t>
      </w:r>
      <w:r>
        <w:rPr>
          <w:rFonts w:eastAsia="仿宋_GB2312"/>
          <w:color w:val="000000"/>
          <w:sz w:val="28"/>
          <w:szCs w:val="28"/>
        </w:rPr>
        <w:lastRenderedPageBreak/>
        <w:t>时，技术就绪度不低于</w:t>
      </w:r>
      <w:r>
        <w:rPr>
          <w:rFonts w:eastAsia="仿宋_GB2312"/>
          <w:color w:val="000000"/>
          <w:sz w:val="28"/>
          <w:szCs w:val="28"/>
        </w:rPr>
        <w:t>8</w:t>
      </w:r>
      <w:r>
        <w:rPr>
          <w:rFonts w:eastAsia="仿宋_GB2312"/>
          <w:color w:val="000000"/>
          <w:sz w:val="28"/>
          <w:szCs w:val="28"/>
        </w:rPr>
        <w:t>级；实现核心部件和软件的国产化，具有自主知识产权，申请</w:t>
      </w:r>
      <w:r>
        <w:rPr>
          <w:rFonts w:eastAsia="仿宋_GB2312"/>
          <w:color w:val="000000"/>
          <w:sz w:val="28"/>
          <w:szCs w:val="28"/>
        </w:rPr>
        <w:t>/</w:t>
      </w:r>
      <w:r>
        <w:rPr>
          <w:rFonts w:eastAsia="仿宋_GB2312"/>
          <w:color w:val="000000"/>
          <w:sz w:val="28"/>
          <w:szCs w:val="28"/>
        </w:rPr>
        <w:t>获得不少</w:t>
      </w:r>
      <w:r>
        <w:rPr>
          <w:rFonts w:eastAsia="仿宋_GB2312"/>
          <w:color w:val="000000"/>
          <w:sz w:val="28"/>
          <w:szCs w:val="28"/>
        </w:rPr>
        <w:t>于</w:t>
      </w:r>
      <w:r>
        <w:rPr>
          <w:rFonts w:eastAsia="仿宋_GB2312"/>
          <w:color w:val="000000"/>
          <w:sz w:val="28"/>
          <w:szCs w:val="28"/>
        </w:rPr>
        <w:t>5</w:t>
      </w:r>
      <w:r>
        <w:rPr>
          <w:rFonts w:eastAsia="仿宋_GB2312"/>
          <w:color w:val="000000"/>
          <w:sz w:val="28"/>
          <w:szCs w:val="28"/>
        </w:rPr>
        <w:t>项核心技术发明专利，形成批量生产能力；至少应用于</w:t>
      </w:r>
      <w:r>
        <w:rPr>
          <w:rFonts w:eastAsia="仿宋_GB2312"/>
          <w:color w:val="000000"/>
          <w:sz w:val="28"/>
          <w:szCs w:val="28"/>
        </w:rPr>
        <w:t>2</w:t>
      </w:r>
      <w:r>
        <w:rPr>
          <w:rFonts w:eastAsia="仿宋_GB2312"/>
          <w:color w:val="000000"/>
          <w:sz w:val="28"/>
          <w:szCs w:val="28"/>
        </w:rPr>
        <w:t>个领域或行业，经用户试用，满足用户使用要求。</w:t>
      </w:r>
    </w:p>
    <w:p w:rsidR="00C0146D" w:rsidRDefault="009832D1">
      <w:pPr>
        <w:spacing w:line="520" w:lineRule="exact"/>
        <w:ind w:firstLineChars="200" w:firstLine="562"/>
        <w:rPr>
          <w:rFonts w:eastAsia="仿宋_GB2312"/>
          <w:bCs/>
          <w:color w:val="000000"/>
          <w:sz w:val="28"/>
          <w:szCs w:val="28"/>
        </w:rPr>
      </w:pPr>
      <w:r>
        <w:rPr>
          <w:rFonts w:eastAsia="仿宋_GB2312"/>
          <w:b/>
          <w:bCs/>
          <w:color w:val="000000"/>
          <w:kern w:val="0"/>
          <w:sz w:val="28"/>
          <w:szCs w:val="28"/>
        </w:rPr>
        <w:t>申报主体：</w:t>
      </w:r>
      <w:r>
        <w:rPr>
          <w:rFonts w:eastAsia="仿宋_GB2312"/>
          <w:color w:val="000000"/>
          <w:kern w:val="0"/>
          <w:sz w:val="28"/>
          <w:szCs w:val="28"/>
        </w:rPr>
        <w:t>牵头申报单位不限主体，鼓励产学研合作</w:t>
      </w:r>
    </w:p>
    <w:p w:rsidR="00C0146D" w:rsidRDefault="009832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Chars="200" w:firstLine="562"/>
        <w:rPr>
          <w:rFonts w:eastAsia="仿宋_GB2312"/>
          <w:color w:val="000000"/>
          <w:sz w:val="28"/>
          <w:szCs w:val="28"/>
        </w:rPr>
      </w:pPr>
      <w:r>
        <w:rPr>
          <w:rFonts w:eastAsia="仿宋_GB2312"/>
          <w:b/>
          <w:color w:val="000000"/>
          <w:sz w:val="28"/>
          <w:szCs w:val="28"/>
        </w:rPr>
        <w:t>组织方式：</w:t>
      </w:r>
      <w:r>
        <w:rPr>
          <w:rFonts w:eastAsia="仿宋_GB2312"/>
          <w:color w:val="00000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w:t>
      </w:r>
      <w:r>
        <w:rPr>
          <w:rFonts w:eastAsia="仿宋_GB2312"/>
          <w:color w:val="000000"/>
          <w:kern w:val="0"/>
          <w:sz w:val="28"/>
          <w:szCs w:val="28"/>
        </w:rPr>
        <w:t>万元</w:t>
      </w:r>
      <w:r>
        <w:rPr>
          <w:rFonts w:eastAsia="仿宋_GB2312" w:hint="eastAsia"/>
          <w:color w:val="000000"/>
          <w:kern w:val="0"/>
          <w:sz w:val="28"/>
          <w:szCs w:val="28"/>
        </w:rPr>
        <w:t>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w:t>
      </w:r>
      <w:r>
        <w:rPr>
          <w:rFonts w:eastAsia="仿宋_GB2312"/>
          <w:color w:val="000000"/>
          <w:kern w:val="0"/>
          <w:sz w:val="28"/>
          <w:szCs w:val="28"/>
        </w:rPr>
        <w:t>年内</w:t>
      </w:r>
    </w:p>
    <w:p w:rsidR="00C0146D" w:rsidRDefault="009832D1">
      <w:pPr>
        <w:pStyle w:val="a0"/>
        <w:overflowPunct w:val="0"/>
        <w:autoSpaceDE w:val="0"/>
        <w:autoSpaceDN w:val="0"/>
        <w:spacing w:line="520" w:lineRule="exact"/>
        <w:ind w:left="0"/>
        <w:rPr>
          <w:rFonts w:eastAsia="仿宋_GB2312"/>
          <w:color w:val="000000"/>
          <w:sz w:val="28"/>
          <w:szCs w:val="28"/>
        </w:rPr>
      </w:pPr>
      <w:r>
        <w:rPr>
          <w:rFonts w:eastAsia="仿宋_GB2312" w:hint="eastAsia"/>
          <w:color w:val="000000"/>
          <w:sz w:val="28"/>
          <w:szCs w:val="28"/>
        </w:rPr>
        <w:t>*</w:t>
      </w:r>
      <w:r>
        <w:rPr>
          <w:rFonts w:eastAsia="仿宋_GB2312" w:hint="eastAsia"/>
          <w:color w:val="000000"/>
          <w:sz w:val="28"/>
          <w:szCs w:val="28"/>
        </w:rPr>
        <w:t>要求揭榜项目绩效目标全覆盖</w:t>
      </w:r>
    </w:p>
    <w:p w:rsidR="00C0146D" w:rsidRDefault="00C0146D">
      <w:pPr>
        <w:pStyle w:val="7"/>
        <w:spacing w:line="520" w:lineRule="exact"/>
        <w:ind w:left="0"/>
        <w:rPr>
          <w:color w:val="000000"/>
        </w:rPr>
      </w:pP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b/>
          <w:bCs/>
          <w:color w:val="000000"/>
          <w:kern w:val="0"/>
          <w:sz w:val="28"/>
          <w:szCs w:val="28"/>
        </w:rPr>
        <w:t>5</w:t>
      </w:r>
      <w:r>
        <w:rPr>
          <w:rFonts w:eastAsia="仿宋_GB2312"/>
          <w:b/>
          <w:bCs/>
          <w:color w:val="000000"/>
          <w:kern w:val="0"/>
          <w:sz w:val="28"/>
          <w:szCs w:val="28"/>
          <w:lang w:eastAsia="zh-Hans"/>
        </w:rPr>
        <w:t xml:space="preserve">. </w:t>
      </w:r>
      <w:r>
        <w:rPr>
          <w:rFonts w:eastAsia="仿宋_GB2312"/>
          <w:b/>
          <w:bCs/>
          <w:color w:val="000000"/>
          <w:kern w:val="0"/>
          <w:sz w:val="28"/>
          <w:szCs w:val="28"/>
        </w:rPr>
        <w:t>榜单名称：高端医学成像设备及关键技术研发</w:t>
      </w:r>
      <w:r>
        <w:rPr>
          <w:rFonts w:eastAsia="仿宋_GB2312" w:hint="eastAsia"/>
          <w:b/>
          <w:bCs/>
          <w:color w:val="000000"/>
          <w:kern w:val="0"/>
          <w:sz w:val="28"/>
          <w:szCs w:val="28"/>
        </w:rPr>
        <w:t>（领雁）</w:t>
      </w:r>
    </w:p>
    <w:p w:rsidR="00C0146D" w:rsidRDefault="009832D1">
      <w:pPr>
        <w:widowControl/>
        <w:spacing w:line="520" w:lineRule="exact"/>
        <w:ind w:firstLineChars="200" w:firstLine="562"/>
        <w:rPr>
          <w:rFonts w:eastAsia="仿宋_GB2312"/>
          <w:bCs/>
          <w:color w:val="000000"/>
          <w:kern w:val="0"/>
          <w:sz w:val="28"/>
          <w:szCs w:val="28"/>
        </w:rPr>
      </w:pPr>
      <w:r>
        <w:rPr>
          <w:rFonts w:eastAsia="仿宋_GB2312"/>
          <w:b/>
          <w:bCs/>
          <w:color w:val="000000"/>
          <w:kern w:val="0"/>
          <w:sz w:val="28"/>
          <w:szCs w:val="28"/>
        </w:rPr>
        <w:t>主要研究内容：</w:t>
      </w:r>
      <w:r>
        <w:rPr>
          <w:rFonts w:eastAsia="仿宋_GB2312"/>
          <w:bCs/>
          <w:color w:val="000000"/>
          <w:kern w:val="0"/>
          <w:sz w:val="28"/>
          <w:szCs w:val="28"/>
        </w:rPr>
        <w:t>开展对光学、磁共振、</w:t>
      </w:r>
      <w:r>
        <w:rPr>
          <w:rFonts w:eastAsia="仿宋_GB2312"/>
          <w:bCs/>
          <w:color w:val="000000"/>
          <w:kern w:val="0"/>
          <w:sz w:val="28"/>
          <w:szCs w:val="28"/>
        </w:rPr>
        <w:t>PET</w:t>
      </w:r>
      <w:r>
        <w:rPr>
          <w:rFonts w:eastAsia="仿宋_GB2312"/>
          <w:bCs/>
          <w:color w:val="000000"/>
          <w:kern w:val="0"/>
          <w:sz w:val="28"/>
          <w:szCs w:val="28"/>
        </w:rPr>
        <w:t>、超声等超分辨光学显微成像系统、电磁波成像、分子影像成像及分析、超声成像、</w:t>
      </w:r>
      <w:r>
        <w:rPr>
          <w:rFonts w:eastAsia="仿宋_GB2312"/>
          <w:bCs/>
          <w:color w:val="000000"/>
          <w:kern w:val="0"/>
          <w:sz w:val="28"/>
          <w:szCs w:val="28"/>
        </w:rPr>
        <w:t>AI</w:t>
      </w:r>
      <w:r>
        <w:rPr>
          <w:rFonts w:eastAsia="仿宋_GB2312"/>
          <w:bCs/>
          <w:color w:val="000000"/>
          <w:kern w:val="0"/>
          <w:sz w:val="28"/>
          <w:szCs w:val="28"/>
        </w:rPr>
        <w:t>辅助影像诊断等关键部件、仪器及技术的研究。研发人体术中实时导航磁共振成像设备、小型化可移动式成像设备、适用于超高磁共振成像系统的高性能线圈和集成式分析平台、小动物多模成像核心部件和关键技术、高分辨多光谱柔性内镜成像技术、集成快速光场调控与探测模块的多模式超分辨光学显微系统和设备、</w:t>
      </w:r>
      <w:r>
        <w:rPr>
          <w:rFonts w:eastAsia="仿宋_GB2312"/>
          <w:bCs/>
          <w:color w:val="000000"/>
          <w:kern w:val="0"/>
          <w:sz w:val="28"/>
          <w:szCs w:val="28"/>
        </w:rPr>
        <w:t>AI</w:t>
      </w:r>
      <w:r>
        <w:rPr>
          <w:rFonts w:eastAsia="仿宋_GB2312"/>
          <w:bCs/>
          <w:color w:val="000000"/>
          <w:kern w:val="0"/>
          <w:sz w:val="28"/>
          <w:szCs w:val="28"/>
        </w:rPr>
        <w:t>辅助医学影像诊断系统。开展临床试验和医疗器械产品注册。</w:t>
      </w:r>
    </w:p>
    <w:p w:rsidR="00C0146D" w:rsidRDefault="009832D1">
      <w:pPr>
        <w:spacing w:line="520" w:lineRule="exact"/>
        <w:ind w:firstLineChars="200" w:firstLine="562"/>
        <w:rPr>
          <w:rFonts w:eastAsia="仿宋_GB2312"/>
          <w:color w:val="000000"/>
          <w:sz w:val="28"/>
          <w:szCs w:val="28"/>
        </w:rPr>
      </w:pPr>
      <w:r>
        <w:rPr>
          <w:rFonts w:eastAsia="仿宋_GB2312"/>
          <w:b/>
          <w:bCs/>
          <w:color w:val="000000"/>
          <w:kern w:val="0"/>
          <w:sz w:val="28"/>
          <w:szCs w:val="28"/>
        </w:rPr>
        <w:t>绩效目标：</w:t>
      </w:r>
      <w:r>
        <w:rPr>
          <w:rFonts w:eastAsia="仿宋_GB2312"/>
          <w:color w:val="000000"/>
          <w:kern w:val="0"/>
          <w:sz w:val="28"/>
          <w:szCs w:val="28"/>
        </w:rPr>
        <w:t>整机获得医疗器械注册证，</w:t>
      </w:r>
      <w:r>
        <w:rPr>
          <w:rFonts w:eastAsia="仿宋_GB2312"/>
          <w:bCs/>
          <w:color w:val="000000"/>
          <w:kern w:val="0"/>
          <w:sz w:val="28"/>
          <w:szCs w:val="28"/>
        </w:rPr>
        <w:t>技术指标达到国际先进水平；</w:t>
      </w:r>
      <w:r>
        <w:rPr>
          <w:rFonts w:eastAsia="仿宋_GB2312"/>
          <w:color w:val="000000"/>
          <w:kern w:val="0"/>
          <w:sz w:val="28"/>
          <w:szCs w:val="28"/>
        </w:rPr>
        <w:t>实现核心</w:t>
      </w:r>
      <w:r>
        <w:rPr>
          <w:rFonts w:eastAsia="仿宋_GB2312"/>
          <w:color w:val="000000"/>
          <w:kern w:val="0"/>
          <w:sz w:val="28"/>
          <w:szCs w:val="28"/>
        </w:rPr>
        <w:t>部件和软件国产化；提供核心部</w:t>
      </w:r>
      <w:r>
        <w:rPr>
          <w:rFonts w:eastAsia="仿宋_GB2312"/>
          <w:color w:val="000000"/>
          <w:kern w:val="0"/>
          <w:sz w:val="28"/>
          <w:szCs w:val="28"/>
        </w:rPr>
        <w:lastRenderedPageBreak/>
        <w:t>件、整机的可靠性设计和失效模型设计文件、相关第三方测试报告、使用期限分析与评价报告；申请</w:t>
      </w:r>
      <w:r>
        <w:rPr>
          <w:rFonts w:eastAsia="仿宋_GB2312"/>
          <w:color w:val="000000"/>
          <w:kern w:val="0"/>
          <w:sz w:val="28"/>
          <w:szCs w:val="28"/>
        </w:rPr>
        <w:t>/</w:t>
      </w:r>
      <w:r>
        <w:rPr>
          <w:rFonts w:eastAsia="仿宋_GB2312"/>
          <w:color w:val="000000"/>
          <w:kern w:val="0"/>
          <w:sz w:val="28"/>
          <w:szCs w:val="28"/>
        </w:rPr>
        <w:t>获得不少于</w:t>
      </w:r>
      <w:r>
        <w:rPr>
          <w:rFonts w:eastAsia="仿宋_GB2312"/>
          <w:color w:val="000000"/>
          <w:kern w:val="0"/>
          <w:sz w:val="28"/>
          <w:szCs w:val="28"/>
        </w:rPr>
        <w:t>5</w:t>
      </w:r>
      <w:r>
        <w:rPr>
          <w:rFonts w:eastAsia="仿宋_GB2312"/>
          <w:color w:val="000000"/>
          <w:kern w:val="0"/>
          <w:sz w:val="28"/>
          <w:szCs w:val="28"/>
        </w:rPr>
        <w:t>项核心技术发明专利。</w:t>
      </w:r>
    </w:p>
    <w:p w:rsidR="00C0146D" w:rsidRDefault="009832D1">
      <w:pPr>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申报主体：</w:t>
      </w:r>
      <w:r>
        <w:rPr>
          <w:rFonts w:eastAsia="仿宋_GB2312" w:hint="eastAsia"/>
          <w:bCs/>
          <w:color w:val="000000"/>
          <w:sz w:val="28"/>
          <w:szCs w:val="28"/>
        </w:rPr>
        <w:t>企业牵头</w:t>
      </w:r>
      <w:r>
        <w:rPr>
          <w:rFonts w:eastAsia="仿宋_GB2312"/>
          <w:bCs/>
          <w:color w:val="000000"/>
          <w:sz w:val="28"/>
          <w:szCs w:val="28"/>
        </w:rPr>
        <w:t>申报，鼓励产学研合作</w:t>
      </w:r>
    </w:p>
    <w:p w:rsidR="00C0146D" w:rsidRDefault="009832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Chars="200" w:firstLine="562"/>
        <w:rPr>
          <w:rFonts w:eastAsia="仿宋_GB2312"/>
          <w:color w:val="000000"/>
          <w:sz w:val="28"/>
          <w:szCs w:val="28"/>
        </w:rPr>
      </w:pPr>
      <w:r>
        <w:rPr>
          <w:rFonts w:eastAsia="仿宋_GB2312"/>
          <w:b/>
          <w:color w:val="000000"/>
          <w:sz w:val="28"/>
          <w:szCs w:val="28"/>
        </w:rPr>
        <w:t>组织方式：</w:t>
      </w:r>
      <w:r>
        <w:rPr>
          <w:rFonts w:eastAsia="仿宋_GB2312"/>
          <w:color w:val="00000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w:t>
      </w:r>
      <w:r>
        <w:rPr>
          <w:rFonts w:eastAsia="仿宋_GB2312"/>
          <w:color w:val="000000"/>
          <w:kern w:val="0"/>
          <w:sz w:val="28"/>
          <w:szCs w:val="28"/>
        </w:rPr>
        <w:t>万元</w:t>
      </w:r>
      <w:r>
        <w:rPr>
          <w:rFonts w:eastAsia="仿宋_GB2312" w:hint="eastAsia"/>
          <w:color w:val="000000"/>
          <w:kern w:val="0"/>
          <w:sz w:val="28"/>
          <w:szCs w:val="28"/>
        </w:rPr>
        <w:t>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w:t>
      </w:r>
      <w:r>
        <w:rPr>
          <w:rFonts w:eastAsia="仿宋_GB2312"/>
          <w:color w:val="000000"/>
          <w:kern w:val="0"/>
          <w:sz w:val="28"/>
          <w:szCs w:val="28"/>
        </w:rPr>
        <w:t>年内</w:t>
      </w:r>
    </w:p>
    <w:p w:rsidR="00C0146D" w:rsidRDefault="009832D1">
      <w:pPr>
        <w:pStyle w:val="a0"/>
        <w:overflowPunct w:val="0"/>
        <w:autoSpaceDE w:val="0"/>
        <w:autoSpaceDN w:val="0"/>
        <w:spacing w:line="520" w:lineRule="exact"/>
        <w:ind w:left="0"/>
        <w:rPr>
          <w:rFonts w:eastAsia="仿宋_GB2312"/>
          <w:color w:val="000000"/>
          <w:sz w:val="28"/>
          <w:szCs w:val="28"/>
        </w:rPr>
      </w:pPr>
      <w:r>
        <w:rPr>
          <w:rFonts w:eastAsia="仿宋_GB2312" w:hint="eastAsia"/>
          <w:color w:val="000000"/>
          <w:sz w:val="28"/>
          <w:szCs w:val="28"/>
        </w:rPr>
        <w:t>*</w:t>
      </w:r>
      <w:r>
        <w:rPr>
          <w:rFonts w:eastAsia="仿宋_GB2312" w:hint="eastAsia"/>
          <w:color w:val="000000"/>
          <w:sz w:val="28"/>
          <w:szCs w:val="28"/>
        </w:rPr>
        <w:t>要求揭榜项目绩效目标全覆盖</w:t>
      </w:r>
    </w:p>
    <w:p w:rsidR="00C0146D" w:rsidRDefault="00C0146D">
      <w:pPr>
        <w:pStyle w:val="7"/>
        <w:spacing w:line="520" w:lineRule="exact"/>
        <w:ind w:left="0"/>
        <w:rPr>
          <w:color w:val="000000"/>
        </w:rPr>
      </w:pP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b/>
          <w:bCs/>
          <w:color w:val="000000"/>
          <w:kern w:val="0"/>
          <w:sz w:val="28"/>
          <w:szCs w:val="28"/>
        </w:rPr>
        <w:t>6</w:t>
      </w:r>
      <w:r>
        <w:rPr>
          <w:rFonts w:eastAsia="仿宋_GB2312"/>
          <w:b/>
          <w:bCs/>
          <w:color w:val="000000"/>
          <w:kern w:val="0"/>
          <w:sz w:val="28"/>
          <w:szCs w:val="28"/>
          <w:lang w:eastAsia="zh-Hans"/>
        </w:rPr>
        <w:t xml:space="preserve">. </w:t>
      </w:r>
      <w:r>
        <w:rPr>
          <w:rFonts w:eastAsia="仿宋_GB2312"/>
          <w:b/>
          <w:bCs/>
          <w:color w:val="000000"/>
          <w:kern w:val="0"/>
          <w:sz w:val="28"/>
          <w:szCs w:val="28"/>
        </w:rPr>
        <w:t>榜单名称：高端体外诊断检验仪器及试剂研发</w:t>
      </w:r>
      <w:r>
        <w:rPr>
          <w:rFonts w:eastAsia="仿宋_GB2312" w:hint="eastAsia"/>
          <w:b/>
          <w:bCs/>
          <w:color w:val="000000"/>
          <w:kern w:val="0"/>
          <w:sz w:val="28"/>
          <w:szCs w:val="28"/>
        </w:rPr>
        <w:t>（领雁）</w:t>
      </w:r>
    </w:p>
    <w:p w:rsidR="00C0146D" w:rsidRDefault="009832D1">
      <w:pPr>
        <w:spacing w:line="520" w:lineRule="exact"/>
        <w:ind w:firstLineChars="200" w:firstLine="562"/>
        <w:rPr>
          <w:rFonts w:eastAsia="仿宋_GB2312"/>
          <w:bCs/>
          <w:color w:val="000000"/>
          <w:kern w:val="0"/>
          <w:sz w:val="28"/>
          <w:szCs w:val="28"/>
        </w:rPr>
      </w:pPr>
      <w:r>
        <w:rPr>
          <w:rFonts w:eastAsia="仿宋_GB2312"/>
          <w:b/>
          <w:bCs/>
          <w:color w:val="000000"/>
          <w:kern w:val="0"/>
          <w:sz w:val="28"/>
          <w:szCs w:val="28"/>
        </w:rPr>
        <w:t>主要研究内容：</w:t>
      </w:r>
      <w:r>
        <w:rPr>
          <w:rFonts w:eastAsia="仿宋_GB2312"/>
          <w:bCs/>
          <w:color w:val="000000"/>
          <w:kern w:val="0"/>
          <w:sz w:val="28"/>
          <w:szCs w:val="28"/>
        </w:rPr>
        <w:t>针对癌症早期诊断或伴随诊断、遗传代谢病早期筛查、感染性疾病快速诊断、神经系统疾病与免疫异常性疾病精准诊断等，研发高灵敏、高特异性新一代智能化或可视化体外诊断仪器及配套试剂。研发数字微流控芯片及其操控技术。研发单细胞实时监测或单分子动态监测系统、全自动便携式分子或免疫高灵敏快速诊断系统、流式质谱细胞分析系统、高精度高通量测序系统。开展临床试验和医疗器械产品注册。</w:t>
      </w:r>
    </w:p>
    <w:p w:rsidR="00C0146D" w:rsidRDefault="009832D1">
      <w:pPr>
        <w:spacing w:line="520" w:lineRule="exact"/>
        <w:ind w:firstLineChars="200" w:firstLine="562"/>
        <w:rPr>
          <w:rFonts w:eastAsia="仿宋_GB2312"/>
          <w:bCs/>
          <w:color w:val="000000"/>
          <w:kern w:val="0"/>
          <w:sz w:val="28"/>
          <w:szCs w:val="28"/>
        </w:rPr>
      </w:pPr>
      <w:r>
        <w:rPr>
          <w:rFonts w:eastAsia="仿宋_GB2312"/>
          <w:b/>
          <w:bCs/>
          <w:color w:val="000000"/>
          <w:kern w:val="0"/>
          <w:sz w:val="28"/>
          <w:szCs w:val="28"/>
        </w:rPr>
        <w:t>绩效目标：</w:t>
      </w:r>
      <w:r>
        <w:rPr>
          <w:rFonts w:eastAsia="仿宋_GB2312"/>
          <w:bCs/>
          <w:color w:val="000000"/>
          <w:kern w:val="0"/>
          <w:sz w:val="28"/>
          <w:szCs w:val="28"/>
        </w:rPr>
        <w:t>体外诊断检验仪器及配套试剂获得医疗器械注册证。体外诊断检验仪器的精度、速度、范围、分辨率，以及诊断试剂的灵敏度、特异性、准确度、精密度等主</w:t>
      </w:r>
      <w:r>
        <w:rPr>
          <w:rFonts w:eastAsia="仿宋_GB2312"/>
          <w:bCs/>
          <w:color w:val="000000"/>
          <w:kern w:val="0"/>
          <w:sz w:val="28"/>
          <w:szCs w:val="28"/>
        </w:rPr>
        <w:t>要性能指标达到国际先进水平，优于或不低于对标的进</w:t>
      </w:r>
      <w:r>
        <w:rPr>
          <w:rFonts w:eastAsia="仿宋_GB2312"/>
          <w:bCs/>
          <w:color w:val="000000"/>
          <w:kern w:val="0"/>
          <w:sz w:val="28"/>
          <w:szCs w:val="28"/>
        </w:rPr>
        <w:lastRenderedPageBreak/>
        <w:t>口产品。实现核心部件和软件国产化；提供核心部件、整机的可靠性设计和失效模型设计文件、相关第三方测试报告、使用期限分析与评价报告；申请</w:t>
      </w:r>
      <w:r>
        <w:rPr>
          <w:rFonts w:eastAsia="仿宋_GB2312"/>
          <w:bCs/>
          <w:color w:val="000000"/>
          <w:kern w:val="0"/>
          <w:sz w:val="28"/>
          <w:szCs w:val="28"/>
        </w:rPr>
        <w:t>/</w:t>
      </w:r>
      <w:r>
        <w:rPr>
          <w:rFonts w:eastAsia="仿宋_GB2312"/>
          <w:bCs/>
          <w:color w:val="000000"/>
          <w:kern w:val="0"/>
          <w:sz w:val="28"/>
          <w:szCs w:val="28"/>
        </w:rPr>
        <w:t>获得不少于</w:t>
      </w:r>
      <w:r>
        <w:rPr>
          <w:rFonts w:eastAsia="仿宋_GB2312"/>
          <w:bCs/>
          <w:color w:val="000000"/>
          <w:kern w:val="0"/>
          <w:sz w:val="28"/>
          <w:szCs w:val="28"/>
        </w:rPr>
        <w:t>5</w:t>
      </w:r>
      <w:r>
        <w:rPr>
          <w:rFonts w:eastAsia="仿宋_GB2312"/>
          <w:bCs/>
          <w:color w:val="000000"/>
          <w:kern w:val="0"/>
          <w:sz w:val="28"/>
          <w:szCs w:val="28"/>
        </w:rPr>
        <w:t>项核心技术发明专利，形成所研发产品的标准或技术规范。</w:t>
      </w:r>
    </w:p>
    <w:p w:rsidR="00C0146D" w:rsidRDefault="009832D1">
      <w:pPr>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申报主体：</w:t>
      </w:r>
      <w:r>
        <w:rPr>
          <w:rFonts w:eastAsia="仿宋_GB2312" w:hint="eastAsia"/>
          <w:bCs/>
          <w:color w:val="000000"/>
          <w:sz w:val="28"/>
          <w:szCs w:val="28"/>
        </w:rPr>
        <w:t>企业牵头</w:t>
      </w:r>
      <w:r>
        <w:rPr>
          <w:rFonts w:eastAsia="仿宋_GB2312"/>
          <w:bCs/>
          <w:color w:val="000000"/>
          <w:sz w:val="28"/>
          <w:szCs w:val="28"/>
        </w:rPr>
        <w:t>申报，鼓励产学研合作</w:t>
      </w:r>
    </w:p>
    <w:p w:rsidR="00C0146D" w:rsidRDefault="009832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Chars="200" w:firstLine="562"/>
        <w:rPr>
          <w:rFonts w:eastAsia="仿宋_GB2312"/>
          <w:color w:val="000000"/>
          <w:sz w:val="28"/>
          <w:szCs w:val="28"/>
        </w:rPr>
      </w:pPr>
      <w:r>
        <w:rPr>
          <w:rFonts w:eastAsia="仿宋_GB2312"/>
          <w:b/>
          <w:color w:val="000000"/>
          <w:sz w:val="28"/>
          <w:szCs w:val="28"/>
        </w:rPr>
        <w:t>组织方式：</w:t>
      </w:r>
      <w:r>
        <w:rPr>
          <w:rFonts w:eastAsia="仿宋_GB2312"/>
          <w:color w:val="00000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w:t>
      </w:r>
      <w:r>
        <w:rPr>
          <w:rFonts w:eastAsia="仿宋_GB2312"/>
          <w:color w:val="000000"/>
          <w:kern w:val="0"/>
          <w:sz w:val="28"/>
          <w:szCs w:val="28"/>
        </w:rPr>
        <w:t>万元</w:t>
      </w:r>
      <w:r>
        <w:rPr>
          <w:rFonts w:eastAsia="仿宋_GB2312" w:hint="eastAsia"/>
          <w:color w:val="000000"/>
          <w:kern w:val="0"/>
          <w:sz w:val="28"/>
          <w:szCs w:val="28"/>
        </w:rPr>
        <w:t>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w:t>
      </w:r>
      <w:r>
        <w:rPr>
          <w:rFonts w:eastAsia="仿宋_GB2312"/>
          <w:color w:val="000000"/>
          <w:kern w:val="0"/>
          <w:sz w:val="28"/>
          <w:szCs w:val="28"/>
        </w:rPr>
        <w:t>年内</w:t>
      </w:r>
    </w:p>
    <w:p w:rsidR="00C0146D" w:rsidRDefault="009832D1">
      <w:pPr>
        <w:pStyle w:val="a0"/>
        <w:overflowPunct w:val="0"/>
        <w:autoSpaceDE w:val="0"/>
        <w:autoSpaceDN w:val="0"/>
        <w:spacing w:line="520" w:lineRule="exact"/>
        <w:ind w:left="0"/>
        <w:rPr>
          <w:rFonts w:eastAsia="仿宋_GB2312"/>
          <w:color w:val="000000"/>
          <w:sz w:val="28"/>
          <w:szCs w:val="28"/>
        </w:rPr>
      </w:pPr>
      <w:r>
        <w:rPr>
          <w:rFonts w:eastAsia="仿宋_GB2312" w:hint="eastAsia"/>
          <w:color w:val="000000"/>
          <w:sz w:val="28"/>
          <w:szCs w:val="28"/>
        </w:rPr>
        <w:t>*</w:t>
      </w:r>
      <w:r>
        <w:rPr>
          <w:rFonts w:eastAsia="仿宋_GB2312" w:hint="eastAsia"/>
          <w:color w:val="000000"/>
          <w:sz w:val="28"/>
          <w:szCs w:val="28"/>
        </w:rPr>
        <w:t>要求揭榜项目绩效目标全覆盖</w:t>
      </w:r>
    </w:p>
    <w:p w:rsidR="00C0146D" w:rsidRDefault="00C0146D">
      <w:pPr>
        <w:pStyle w:val="7"/>
        <w:spacing w:line="520" w:lineRule="exact"/>
        <w:ind w:left="0"/>
        <w:rPr>
          <w:color w:val="000000"/>
        </w:rPr>
      </w:pP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b/>
          <w:bCs/>
          <w:color w:val="000000"/>
          <w:kern w:val="0"/>
          <w:sz w:val="28"/>
          <w:szCs w:val="28"/>
        </w:rPr>
        <w:t>7</w:t>
      </w:r>
      <w:r>
        <w:rPr>
          <w:rFonts w:eastAsia="仿宋_GB2312"/>
          <w:b/>
          <w:bCs/>
          <w:color w:val="000000"/>
          <w:kern w:val="0"/>
          <w:sz w:val="28"/>
          <w:szCs w:val="28"/>
          <w:lang w:eastAsia="zh-Hans"/>
        </w:rPr>
        <w:t xml:space="preserve">. </w:t>
      </w:r>
      <w:r>
        <w:rPr>
          <w:rFonts w:eastAsia="仿宋_GB2312"/>
          <w:b/>
          <w:bCs/>
          <w:color w:val="000000"/>
          <w:kern w:val="0"/>
          <w:sz w:val="28"/>
          <w:szCs w:val="28"/>
        </w:rPr>
        <w:t>榜单名称：磁共振兼容有源植入器械的研制和评价体系建立</w:t>
      </w:r>
      <w:r>
        <w:rPr>
          <w:rFonts w:eastAsia="仿宋_GB2312" w:hint="eastAsia"/>
          <w:b/>
          <w:bCs/>
          <w:color w:val="000000"/>
          <w:kern w:val="0"/>
          <w:sz w:val="28"/>
          <w:szCs w:val="28"/>
        </w:rPr>
        <w:t>（领雁）</w:t>
      </w:r>
    </w:p>
    <w:p w:rsidR="00C0146D" w:rsidRDefault="009832D1">
      <w:pPr>
        <w:widowControl/>
        <w:spacing w:line="520" w:lineRule="exact"/>
        <w:ind w:firstLineChars="200" w:firstLine="562"/>
        <w:rPr>
          <w:rFonts w:eastAsia="仿宋_GB2312"/>
          <w:bCs/>
          <w:color w:val="000000"/>
          <w:kern w:val="0"/>
          <w:sz w:val="28"/>
          <w:szCs w:val="28"/>
        </w:rPr>
      </w:pPr>
      <w:r>
        <w:rPr>
          <w:rFonts w:eastAsia="仿宋_GB2312"/>
          <w:b/>
          <w:bCs/>
          <w:color w:val="000000"/>
          <w:kern w:val="0"/>
          <w:sz w:val="28"/>
          <w:szCs w:val="28"/>
        </w:rPr>
        <w:t>主要研究内容：</w:t>
      </w:r>
      <w:r>
        <w:rPr>
          <w:rFonts w:eastAsia="仿宋_GB2312"/>
          <w:color w:val="000000"/>
          <w:kern w:val="0"/>
          <w:sz w:val="28"/>
          <w:szCs w:val="28"/>
        </w:rPr>
        <w:t>研究人体与有源植入器械在磁共振扫描仪射频磁场中电磁建模、计算与测量技术；研究有源植入器械与核磁共振设备的相互影响关系；研发能适用于有源植入器械的磁共振兼容系统评价方法的研究和测试设备；研发具有磁共振兼容的有源植入器械，</w:t>
      </w:r>
      <w:r>
        <w:rPr>
          <w:rFonts w:eastAsia="仿宋_GB2312"/>
          <w:bCs/>
          <w:color w:val="000000"/>
          <w:kern w:val="0"/>
          <w:sz w:val="28"/>
          <w:szCs w:val="28"/>
        </w:rPr>
        <w:t>开展临床试验和医疗器械产品注册。</w:t>
      </w:r>
    </w:p>
    <w:p w:rsidR="00C0146D" w:rsidRDefault="009832D1">
      <w:pPr>
        <w:spacing w:line="520" w:lineRule="exact"/>
        <w:ind w:firstLineChars="200" w:firstLine="562"/>
        <w:rPr>
          <w:rFonts w:eastAsia="仿宋_GB2312"/>
          <w:bCs/>
          <w:color w:val="000000"/>
          <w:kern w:val="0"/>
          <w:sz w:val="28"/>
          <w:szCs w:val="28"/>
        </w:rPr>
      </w:pPr>
      <w:r>
        <w:rPr>
          <w:rFonts w:eastAsia="仿宋_GB2312"/>
          <w:b/>
          <w:bCs/>
          <w:color w:val="000000"/>
          <w:kern w:val="0"/>
          <w:sz w:val="28"/>
          <w:szCs w:val="28"/>
        </w:rPr>
        <w:t>绩效目标：</w:t>
      </w:r>
      <w:r>
        <w:rPr>
          <w:rFonts w:eastAsia="仿宋_GB2312"/>
          <w:color w:val="000000"/>
          <w:kern w:val="0"/>
          <w:sz w:val="28"/>
          <w:szCs w:val="28"/>
        </w:rPr>
        <w:t>至少</w:t>
      </w:r>
      <w:r>
        <w:rPr>
          <w:rFonts w:eastAsia="仿宋_GB2312"/>
          <w:color w:val="000000"/>
          <w:kern w:val="0"/>
          <w:sz w:val="28"/>
          <w:szCs w:val="28"/>
        </w:rPr>
        <w:t>1</w:t>
      </w:r>
      <w:r>
        <w:rPr>
          <w:rFonts w:eastAsia="仿宋_GB2312"/>
          <w:color w:val="000000"/>
          <w:kern w:val="0"/>
          <w:sz w:val="28"/>
          <w:szCs w:val="28"/>
        </w:rPr>
        <w:t>个磁共振兼容有源植入器械获得医疗器械注册证，</w:t>
      </w:r>
      <w:r>
        <w:rPr>
          <w:rFonts w:eastAsia="仿宋_GB2312"/>
          <w:bCs/>
          <w:color w:val="000000"/>
          <w:kern w:val="0"/>
          <w:sz w:val="28"/>
          <w:szCs w:val="28"/>
        </w:rPr>
        <w:t>主要性能指标优于对标的进口产品，达到国际先进水平，</w:t>
      </w:r>
      <w:r>
        <w:rPr>
          <w:rFonts w:eastAsia="仿宋_GB2312"/>
          <w:color w:val="000000"/>
          <w:kern w:val="0"/>
          <w:sz w:val="28"/>
          <w:szCs w:val="28"/>
        </w:rPr>
        <w:t>实现并建立一套建模、检验、临床试验的完整体系。</w:t>
      </w:r>
      <w:r>
        <w:rPr>
          <w:rFonts w:eastAsia="仿宋_GB2312"/>
          <w:bCs/>
          <w:color w:val="000000"/>
          <w:kern w:val="0"/>
          <w:sz w:val="28"/>
          <w:szCs w:val="28"/>
        </w:rPr>
        <w:t>实现核心部件国产化；提供核心部件、产品的可靠性设计和失效模型设计文件、相关第三方测试报告、使用期限分析与</w:t>
      </w:r>
      <w:r>
        <w:rPr>
          <w:rFonts w:eastAsia="仿宋_GB2312"/>
          <w:bCs/>
          <w:color w:val="000000"/>
          <w:kern w:val="0"/>
          <w:sz w:val="28"/>
          <w:szCs w:val="28"/>
        </w:rPr>
        <w:t>评价报告；申请</w:t>
      </w:r>
      <w:r>
        <w:rPr>
          <w:rFonts w:eastAsia="仿宋_GB2312"/>
          <w:bCs/>
          <w:color w:val="000000"/>
          <w:kern w:val="0"/>
          <w:sz w:val="28"/>
          <w:szCs w:val="28"/>
        </w:rPr>
        <w:t>/</w:t>
      </w:r>
      <w:r>
        <w:rPr>
          <w:rFonts w:eastAsia="仿宋_GB2312"/>
          <w:bCs/>
          <w:color w:val="000000"/>
          <w:kern w:val="0"/>
          <w:sz w:val="28"/>
          <w:szCs w:val="28"/>
        </w:rPr>
        <w:t>获得不少于</w:t>
      </w:r>
      <w:r>
        <w:rPr>
          <w:rFonts w:eastAsia="仿宋_GB2312"/>
          <w:bCs/>
          <w:color w:val="000000"/>
          <w:kern w:val="0"/>
          <w:sz w:val="28"/>
          <w:szCs w:val="28"/>
        </w:rPr>
        <w:t>5</w:t>
      </w:r>
      <w:r>
        <w:rPr>
          <w:rFonts w:eastAsia="仿宋_GB2312"/>
          <w:bCs/>
          <w:color w:val="000000"/>
          <w:kern w:val="0"/>
          <w:sz w:val="28"/>
          <w:szCs w:val="28"/>
        </w:rPr>
        <w:t>项核心技术</w:t>
      </w:r>
      <w:r>
        <w:rPr>
          <w:rFonts w:eastAsia="仿宋_GB2312"/>
          <w:bCs/>
          <w:color w:val="000000"/>
          <w:kern w:val="0"/>
          <w:sz w:val="28"/>
          <w:szCs w:val="28"/>
        </w:rPr>
        <w:lastRenderedPageBreak/>
        <w:t>发明专利。</w:t>
      </w:r>
    </w:p>
    <w:p w:rsidR="00C0146D" w:rsidRDefault="009832D1">
      <w:pPr>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申报主体：</w:t>
      </w:r>
      <w:r>
        <w:rPr>
          <w:rFonts w:eastAsia="仿宋_GB2312" w:hint="eastAsia"/>
          <w:bCs/>
          <w:color w:val="000000"/>
          <w:sz w:val="28"/>
          <w:szCs w:val="28"/>
        </w:rPr>
        <w:t>企业牵头</w:t>
      </w:r>
      <w:r>
        <w:rPr>
          <w:rFonts w:eastAsia="仿宋_GB2312"/>
          <w:bCs/>
          <w:color w:val="000000"/>
          <w:sz w:val="28"/>
          <w:szCs w:val="28"/>
        </w:rPr>
        <w:t>申报，鼓励产学研合作</w:t>
      </w:r>
    </w:p>
    <w:p w:rsidR="00C0146D" w:rsidRDefault="009832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Chars="200" w:firstLine="562"/>
        <w:rPr>
          <w:rFonts w:eastAsia="仿宋_GB2312"/>
          <w:color w:val="000000"/>
          <w:sz w:val="28"/>
          <w:szCs w:val="28"/>
        </w:rPr>
      </w:pPr>
      <w:r>
        <w:rPr>
          <w:rFonts w:eastAsia="仿宋_GB2312"/>
          <w:b/>
          <w:color w:val="000000"/>
          <w:sz w:val="28"/>
          <w:szCs w:val="28"/>
        </w:rPr>
        <w:t>组织方式：</w:t>
      </w:r>
      <w:r>
        <w:rPr>
          <w:rFonts w:eastAsia="仿宋_GB2312"/>
          <w:color w:val="00000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w:t>
      </w:r>
      <w:r>
        <w:rPr>
          <w:rFonts w:eastAsia="仿宋_GB2312"/>
          <w:color w:val="000000"/>
          <w:kern w:val="0"/>
          <w:sz w:val="28"/>
          <w:szCs w:val="28"/>
        </w:rPr>
        <w:t>万元</w:t>
      </w:r>
      <w:r>
        <w:rPr>
          <w:rFonts w:eastAsia="仿宋_GB2312" w:hint="eastAsia"/>
          <w:color w:val="000000"/>
          <w:kern w:val="0"/>
          <w:sz w:val="28"/>
          <w:szCs w:val="28"/>
        </w:rPr>
        <w:t>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w:t>
      </w:r>
      <w:r>
        <w:rPr>
          <w:rFonts w:eastAsia="仿宋_GB2312"/>
          <w:color w:val="000000"/>
          <w:kern w:val="0"/>
          <w:sz w:val="28"/>
          <w:szCs w:val="28"/>
        </w:rPr>
        <w:t>年内</w:t>
      </w:r>
    </w:p>
    <w:p w:rsidR="00C0146D" w:rsidRDefault="009832D1">
      <w:pPr>
        <w:pStyle w:val="a0"/>
        <w:overflowPunct w:val="0"/>
        <w:autoSpaceDE w:val="0"/>
        <w:autoSpaceDN w:val="0"/>
        <w:spacing w:line="520" w:lineRule="exact"/>
        <w:ind w:left="0"/>
        <w:rPr>
          <w:rFonts w:eastAsia="仿宋_GB2312"/>
          <w:color w:val="000000"/>
          <w:sz w:val="28"/>
          <w:szCs w:val="28"/>
        </w:rPr>
      </w:pPr>
      <w:r>
        <w:rPr>
          <w:rFonts w:eastAsia="仿宋_GB2312" w:hint="eastAsia"/>
          <w:color w:val="000000"/>
          <w:sz w:val="28"/>
          <w:szCs w:val="28"/>
        </w:rPr>
        <w:t>*</w:t>
      </w:r>
      <w:r>
        <w:rPr>
          <w:rFonts w:eastAsia="仿宋_GB2312" w:hint="eastAsia"/>
          <w:color w:val="000000"/>
          <w:sz w:val="28"/>
          <w:szCs w:val="28"/>
        </w:rPr>
        <w:t>要求揭榜项目绩效目标全覆盖</w:t>
      </w:r>
    </w:p>
    <w:p w:rsidR="00C0146D" w:rsidRDefault="00C0146D">
      <w:pPr>
        <w:pStyle w:val="7"/>
        <w:spacing w:line="520" w:lineRule="exact"/>
        <w:ind w:left="0"/>
        <w:rPr>
          <w:color w:val="000000"/>
        </w:rPr>
      </w:pP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b/>
          <w:bCs/>
          <w:color w:val="000000"/>
          <w:kern w:val="0"/>
          <w:sz w:val="28"/>
          <w:szCs w:val="28"/>
        </w:rPr>
        <w:t>8</w:t>
      </w:r>
      <w:r>
        <w:rPr>
          <w:rFonts w:eastAsia="仿宋_GB2312"/>
          <w:b/>
          <w:bCs/>
          <w:color w:val="000000"/>
          <w:kern w:val="0"/>
          <w:sz w:val="28"/>
          <w:szCs w:val="28"/>
          <w:lang w:eastAsia="zh-Hans"/>
        </w:rPr>
        <w:t xml:space="preserve">. </w:t>
      </w:r>
      <w:r>
        <w:rPr>
          <w:rFonts w:eastAsia="仿宋_GB2312"/>
          <w:b/>
          <w:bCs/>
          <w:color w:val="000000"/>
          <w:kern w:val="0"/>
          <w:sz w:val="28"/>
          <w:szCs w:val="28"/>
        </w:rPr>
        <w:t>榜单名称：高端植介入器械和组织工程产品研发</w:t>
      </w:r>
      <w:r>
        <w:rPr>
          <w:rFonts w:eastAsia="仿宋_GB2312" w:hint="eastAsia"/>
          <w:b/>
          <w:bCs/>
          <w:color w:val="000000"/>
          <w:kern w:val="0"/>
          <w:sz w:val="28"/>
          <w:szCs w:val="28"/>
        </w:rPr>
        <w:t>（领雁）</w:t>
      </w:r>
    </w:p>
    <w:p w:rsidR="00C0146D" w:rsidRDefault="009832D1">
      <w:pPr>
        <w:widowControl/>
        <w:spacing w:line="520" w:lineRule="exact"/>
        <w:ind w:firstLineChars="200" w:firstLine="562"/>
        <w:rPr>
          <w:rFonts w:eastAsia="仿宋_GB2312"/>
          <w:bCs/>
          <w:color w:val="000000"/>
          <w:kern w:val="0"/>
          <w:sz w:val="28"/>
          <w:szCs w:val="28"/>
        </w:rPr>
      </w:pPr>
      <w:r>
        <w:rPr>
          <w:rFonts w:eastAsia="仿宋_GB2312"/>
          <w:b/>
          <w:bCs/>
          <w:color w:val="000000"/>
          <w:sz w:val="28"/>
          <w:szCs w:val="28"/>
        </w:rPr>
        <w:t>主要研究内容：</w:t>
      </w:r>
      <w:r>
        <w:rPr>
          <w:rFonts w:eastAsia="仿宋_GB2312"/>
          <w:bCs/>
          <w:color w:val="000000"/>
          <w:sz w:val="28"/>
          <w:szCs w:val="28"/>
        </w:rPr>
        <w:t>围绕高端植介入器械、组织工程产品临床需求，研发肺部介入精准靶向消融治疗器械，高端血管介入器械、颅内血液导向装置、新型腔内药物递送系统、抑郁症诊疗器械等高端植介入医疗器械；研发肠道支架、新型栓塞材料等腔道内植介入器械产品；研发生物基大段骨缺损、关节软骨和韧带、口腔颌面骨，人造皮肤等再生修复产品；研发</w:t>
      </w:r>
      <w:r>
        <w:rPr>
          <w:rFonts w:eastAsia="仿宋_GB2312" w:hint="eastAsia"/>
          <w:bCs/>
          <w:color w:val="000000"/>
          <w:sz w:val="28"/>
          <w:szCs w:val="28"/>
        </w:rPr>
        <w:t>新一代</w:t>
      </w:r>
      <w:r>
        <w:rPr>
          <w:rFonts w:eastAsia="仿宋_GB2312"/>
          <w:bCs/>
          <w:color w:val="000000"/>
          <w:sz w:val="28"/>
          <w:szCs w:val="28"/>
        </w:rPr>
        <w:t>人工关节、人工角膜、人工晶状体、牙种植体、椎间融合器，以及可降解的高端金属骨科植入器械等植入产品。开展临床试验和医疗器械产品注册。</w:t>
      </w:r>
    </w:p>
    <w:p w:rsidR="00C0146D" w:rsidRDefault="009832D1">
      <w:pPr>
        <w:spacing w:line="520" w:lineRule="exact"/>
        <w:ind w:firstLineChars="200" w:firstLine="562"/>
        <w:rPr>
          <w:rFonts w:eastAsia="仿宋_GB2312"/>
          <w:bCs/>
          <w:color w:val="000000"/>
          <w:kern w:val="0"/>
          <w:sz w:val="28"/>
          <w:szCs w:val="28"/>
        </w:rPr>
      </w:pPr>
      <w:r>
        <w:rPr>
          <w:rFonts w:eastAsia="仿宋_GB2312"/>
          <w:b/>
          <w:bCs/>
          <w:color w:val="000000"/>
          <w:sz w:val="28"/>
          <w:szCs w:val="28"/>
        </w:rPr>
        <w:t>绩效目标：</w:t>
      </w:r>
      <w:r>
        <w:rPr>
          <w:rFonts w:eastAsia="仿宋_GB2312"/>
          <w:bCs/>
          <w:color w:val="000000"/>
          <w:sz w:val="28"/>
          <w:szCs w:val="28"/>
        </w:rPr>
        <w:t>目标产品获得医疗器械注册证，主要性能指标达到国际先进水平，优于或不</w:t>
      </w:r>
      <w:r>
        <w:rPr>
          <w:rFonts w:eastAsia="仿宋_GB2312"/>
          <w:bCs/>
          <w:color w:val="000000"/>
          <w:sz w:val="28"/>
          <w:szCs w:val="28"/>
        </w:rPr>
        <w:t>低于对标的进口产品。实现核心部件或原材料国产化；提供核心部件、产品的可靠性设计和失效模型设计文件、相关第三方测试报告、使</w:t>
      </w:r>
      <w:r>
        <w:rPr>
          <w:rFonts w:eastAsia="仿宋_GB2312"/>
          <w:bCs/>
          <w:color w:val="000000"/>
          <w:sz w:val="28"/>
          <w:szCs w:val="28"/>
        </w:rPr>
        <w:lastRenderedPageBreak/>
        <w:t>用期限分析与评价报告；申请</w:t>
      </w:r>
      <w:r>
        <w:rPr>
          <w:rFonts w:eastAsia="仿宋_GB2312"/>
          <w:bCs/>
          <w:color w:val="000000"/>
          <w:sz w:val="28"/>
          <w:szCs w:val="28"/>
        </w:rPr>
        <w:t>/</w:t>
      </w:r>
      <w:r>
        <w:rPr>
          <w:rFonts w:eastAsia="仿宋_GB2312"/>
          <w:bCs/>
          <w:color w:val="000000"/>
          <w:sz w:val="28"/>
          <w:szCs w:val="28"/>
        </w:rPr>
        <w:t>获得不少于</w:t>
      </w:r>
      <w:r>
        <w:rPr>
          <w:rFonts w:eastAsia="仿宋_GB2312"/>
          <w:bCs/>
          <w:color w:val="000000"/>
          <w:sz w:val="28"/>
          <w:szCs w:val="28"/>
        </w:rPr>
        <w:t>5</w:t>
      </w:r>
      <w:r>
        <w:rPr>
          <w:rFonts w:eastAsia="仿宋_GB2312"/>
          <w:bCs/>
          <w:color w:val="000000"/>
          <w:sz w:val="28"/>
          <w:szCs w:val="28"/>
        </w:rPr>
        <w:t>项核心技术发明专利。</w:t>
      </w:r>
    </w:p>
    <w:p w:rsidR="00C0146D" w:rsidRDefault="009832D1">
      <w:pPr>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申报主体：</w:t>
      </w:r>
      <w:r>
        <w:rPr>
          <w:rFonts w:eastAsia="仿宋_GB2312" w:hint="eastAsia"/>
          <w:bCs/>
          <w:color w:val="000000"/>
          <w:sz w:val="28"/>
          <w:szCs w:val="28"/>
        </w:rPr>
        <w:t>企业牵头</w:t>
      </w:r>
      <w:r>
        <w:rPr>
          <w:rFonts w:eastAsia="仿宋_GB2312"/>
          <w:bCs/>
          <w:color w:val="000000"/>
          <w:sz w:val="28"/>
          <w:szCs w:val="28"/>
        </w:rPr>
        <w:t>申报，鼓励产学研合作</w:t>
      </w:r>
    </w:p>
    <w:p w:rsidR="00C0146D" w:rsidRDefault="009832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Chars="200" w:firstLine="562"/>
        <w:rPr>
          <w:rFonts w:eastAsia="仿宋_GB2312"/>
          <w:color w:val="000000"/>
          <w:sz w:val="28"/>
          <w:szCs w:val="28"/>
        </w:rPr>
      </w:pPr>
      <w:r>
        <w:rPr>
          <w:rFonts w:eastAsia="仿宋_GB2312"/>
          <w:b/>
          <w:color w:val="000000"/>
          <w:sz w:val="28"/>
          <w:szCs w:val="28"/>
        </w:rPr>
        <w:t>组织方式：</w:t>
      </w:r>
      <w:r>
        <w:rPr>
          <w:rFonts w:eastAsia="仿宋_GB2312"/>
          <w:color w:val="00000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w:t>
      </w:r>
      <w:r>
        <w:rPr>
          <w:rFonts w:eastAsia="仿宋_GB2312"/>
          <w:color w:val="000000"/>
          <w:kern w:val="0"/>
          <w:sz w:val="28"/>
          <w:szCs w:val="28"/>
        </w:rPr>
        <w:t>万元</w:t>
      </w:r>
      <w:r>
        <w:rPr>
          <w:rFonts w:eastAsia="仿宋_GB2312" w:hint="eastAsia"/>
          <w:color w:val="000000"/>
          <w:kern w:val="0"/>
          <w:sz w:val="28"/>
          <w:szCs w:val="28"/>
        </w:rPr>
        <w:t>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w:t>
      </w:r>
      <w:r>
        <w:rPr>
          <w:rFonts w:eastAsia="仿宋_GB2312"/>
          <w:color w:val="000000"/>
          <w:kern w:val="0"/>
          <w:sz w:val="28"/>
          <w:szCs w:val="28"/>
        </w:rPr>
        <w:t>年内</w:t>
      </w:r>
    </w:p>
    <w:p w:rsidR="00C0146D" w:rsidRDefault="009832D1">
      <w:pPr>
        <w:pStyle w:val="a0"/>
        <w:overflowPunct w:val="0"/>
        <w:autoSpaceDE w:val="0"/>
        <w:autoSpaceDN w:val="0"/>
        <w:spacing w:line="520" w:lineRule="exact"/>
        <w:ind w:left="0"/>
        <w:rPr>
          <w:rFonts w:eastAsia="仿宋_GB2312"/>
          <w:color w:val="000000"/>
          <w:sz w:val="28"/>
          <w:szCs w:val="28"/>
        </w:rPr>
      </w:pPr>
      <w:r>
        <w:rPr>
          <w:rFonts w:eastAsia="仿宋_GB2312" w:hint="eastAsia"/>
          <w:color w:val="000000"/>
          <w:sz w:val="28"/>
          <w:szCs w:val="28"/>
        </w:rPr>
        <w:t>*</w:t>
      </w:r>
      <w:r>
        <w:rPr>
          <w:rFonts w:eastAsia="仿宋_GB2312" w:hint="eastAsia"/>
          <w:color w:val="000000"/>
          <w:sz w:val="28"/>
          <w:szCs w:val="28"/>
        </w:rPr>
        <w:t>要求揭榜项目绩效目标全覆盖</w:t>
      </w:r>
    </w:p>
    <w:p w:rsidR="00C0146D" w:rsidRDefault="00C0146D">
      <w:pPr>
        <w:pStyle w:val="7"/>
        <w:spacing w:line="520" w:lineRule="exact"/>
        <w:ind w:left="0"/>
        <w:rPr>
          <w:color w:val="000000"/>
        </w:rPr>
      </w:pP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b/>
          <w:bCs/>
          <w:color w:val="000000"/>
          <w:kern w:val="0"/>
          <w:sz w:val="28"/>
          <w:szCs w:val="28"/>
        </w:rPr>
        <w:t>9</w:t>
      </w:r>
      <w:r>
        <w:rPr>
          <w:rFonts w:eastAsia="仿宋_GB2312"/>
          <w:b/>
          <w:bCs/>
          <w:color w:val="000000"/>
          <w:kern w:val="0"/>
          <w:sz w:val="28"/>
          <w:szCs w:val="28"/>
          <w:lang w:eastAsia="zh-Hans"/>
        </w:rPr>
        <w:t xml:space="preserve">. </w:t>
      </w:r>
      <w:r>
        <w:rPr>
          <w:rFonts w:eastAsia="仿宋_GB2312"/>
          <w:b/>
          <w:bCs/>
          <w:color w:val="000000"/>
          <w:kern w:val="0"/>
          <w:sz w:val="28"/>
          <w:szCs w:val="28"/>
        </w:rPr>
        <w:t>榜单名称：医疗器械前沿技术和产品研发</w:t>
      </w:r>
      <w:r>
        <w:rPr>
          <w:rFonts w:eastAsia="仿宋_GB2312" w:hint="eastAsia"/>
          <w:b/>
          <w:bCs/>
          <w:color w:val="000000"/>
          <w:kern w:val="0"/>
          <w:sz w:val="28"/>
          <w:szCs w:val="28"/>
        </w:rPr>
        <w:t>（领雁）</w:t>
      </w:r>
    </w:p>
    <w:p w:rsidR="00C0146D" w:rsidRDefault="009832D1">
      <w:pPr>
        <w:overflowPunct w:val="0"/>
        <w:autoSpaceDE w:val="0"/>
        <w:autoSpaceDN w:val="0"/>
        <w:spacing w:line="520" w:lineRule="exact"/>
        <w:ind w:firstLineChars="200" w:firstLine="562"/>
        <w:rPr>
          <w:rFonts w:eastAsia="仿宋_GB2312"/>
          <w:bCs/>
          <w:color w:val="000000"/>
          <w:sz w:val="28"/>
          <w:szCs w:val="28"/>
        </w:rPr>
      </w:pPr>
      <w:r>
        <w:rPr>
          <w:rFonts w:eastAsia="仿宋_GB2312"/>
          <w:b/>
          <w:bCs/>
          <w:color w:val="000000"/>
          <w:kern w:val="0"/>
          <w:sz w:val="28"/>
          <w:szCs w:val="28"/>
        </w:rPr>
        <w:t>主要研究内容：</w:t>
      </w:r>
      <w:r>
        <w:rPr>
          <w:rFonts w:eastAsia="仿宋_GB2312"/>
          <w:bCs/>
          <w:color w:val="000000"/>
          <w:sz w:val="28"/>
          <w:szCs w:val="28"/>
        </w:rPr>
        <w:t>开展前沿创新诊疗技术的研究与样机研制。重点研究高场</w:t>
      </w:r>
      <w:r>
        <w:rPr>
          <w:rFonts w:eastAsia="仿宋_GB2312"/>
          <w:bCs/>
          <w:color w:val="000000"/>
          <w:sz w:val="28"/>
          <w:szCs w:val="28"/>
        </w:rPr>
        <w:t>MRI</w:t>
      </w:r>
      <w:r>
        <w:rPr>
          <w:rFonts w:eastAsia="仿宋_GB2312"/>
          <w:bCs/>
          <w:color w:val="000000"/>
          <w:sz w:val="28"/>
          <w:szCs w:val="28"/>
        </w:rPr>
        <w:t>精细成像技术、无创多模电磁精准调控技术、术中微电极记录技术、重复药物递送电极技术、多模态智能感知融合传感技术等；研发适用于前沿技术的关键部件；开发基于前沿技术的诊疗装备样机；开展动物实验或临床试验。</w:t>
      </w:r>
    </w:p>
    <w:p w:rsidR="00C0146D" w:rsidRDefault="009832D1">
      <w:pPr>
        <w:overflowPunct w:val="0"/>
        <w:autoSpaceDE w:val="0"/>
        <w:autoSpaceDN w:val="0"/>
        <w:spacing w:line="520" w:lineRule="exact"/>
        <w:ind w:firstLineChars="200" w:firstLine="562"/>
        <w:rPr>
          <w:rFonts w:eastAsia="仿宋_GB2312"/>
          <w:bCs/>
          <w:color w:val="000000"/>
          <w:sz w:val="28"/>
          <w:szCs w:val="28"/>
        </w:rPr>
      </w:pPr>
      <w:r>
        <w:rPr>
          <w:rFonts w:eastAsia="仿宋_GB2312"/>
          <w:b/>
          <w:bCs/>
          <w:color w:val="000000"/>
          <w:kern w:val="0"/>
          <w:sz w:val="28"/>
          <w:szCs w:val="28"/>
        </w:rPr>
        <w:t>绩效目标：</w:t>
      </w:r>
      <w:r>
        <w:rPr>
          <w:rFonts w:eastAsia="仿宋_GB2312"/>
          <w:bCs/>
          <w:color w:val="000000"/>
          <w:sz w:val="28"/>
          <w:szCs w:val="28"/>
        </w:rPr>
        <w:t>形成目标产品样机，主要性能指标达到国际先进水平。完成动物实验，并开展有效例数的临床试验；提交该技术先进性和实用性的证明性文件，包括设计报告、分析报告、技术测试报告、第三方检测报告、查新报告等；申请</w:t>
      </w:r>
      <w:r>
        <w:rPr>
          <w:rFonts w:eastAsia="仿宋_GB2312"/>
          <w:bCs/>
          <w:color w:val="000000"/>
          <w:sz w:val="28"/>
          <w:szCs w:val="28"/>
        </w:rPr>
        <w:t>/</w:t>
      </w:r>
      <w:r>
        <w:rPr>
          <w:rFonts w:eastAsia="仿宋_GB2312"/>
          <w:bCs/>
          <w:color w:val="000000"/>
          <w:sz w:val="28"/>
          <w:szCs w:val="28"/>
        </w:rPr>
        <w:t>获得不少于</w:t>
      </w:r>
      <w:r>
        <w:rPr>
          <w:rFonts w:eastAsia="仿宋_GB2312"/>
          <w:bCs/>
          <w:color w:val="000000"/>
          <w:sz w:val="28"/>
          <w:szCs w:val="28"/>
        </w:rPr>
        <w:t>3</w:t>
      </w:r>
      <w:r>
        <w:rPr>
          <w:rFonts w:eastAsia="仿宋_GB2312"/>
          <w:bCs/>
          <w:color w:val="000000"/>
          <w:sz w:val="28"/>
          <w:szCs w:val="28"/>
        </w:rPr>
        <w:t>项核心技术发明专利。</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b/>
          <w:bCs/>
          <w:color w:val="000000"/>
          <w:kern w:val="0"/>
          <w:sz w:val="28"/>
          <w:szCs w:val="28"/>
        </w:rPr>
        <w:t>申报主体：</w:t>
      </w:r>
      <w:r>
        <w:rPr>
          <w:rFonts w:eastAsia="仿宋_GB2312"/>
          <w:color w:val="000000"/>
          <w:kern w:val="0"/>
          <w:sz w:val="28"/>
          <w:szCs w:val="28"/>
        </w:rPr>
        <w:t>牵头</w:t>
      </w:r>
      <w:r>
        <w:rPr>
          <w:rFonts w:eastAsia="仿宋_GB2312"/>
          <w:color w:val="000000"/>
          <w:kern w:val="0"/>
          <w:sz w:val="28"/>
          <w:szCs w:val="28"/>
        </w:rPr>
        <w:t>申报单位不限主体，鼓励产学研合作</w:t>
      </w:r>
    </w:p>
    <w:p w:rsidR="00C0146D" w:rsidRDefault="009832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Chars="200" w:firstLine="562"/>
        <w:rPr>
          <w:rFonts w:eastAsia="仿宋_GB2312"/>
          <w:color w:val="000000"/>
          <w:sz w:val="28"/>
          <w:szCs w:val="28"/>
        </w:rPr>
      </w:pPr>
      <w:r>
        <w:rPr>
          <w:rFonts w:eastAsia="仿宋_GB2312"/>
          <w:b/>
          <w:color w:val="000000"/>
          <w:sz w:val="28"/>
          <w:szCs w:val="28"/>
        </w:rPr>
        <w:lastRenderedPageBreak/>
        <w:t>组织方式：</w:t>
      </w:r>
      <w:r>
        <w:rPr>
          <w:rFonts w:eastAsia="仿宋_GB2312"/>
          <w:color w:val="00000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w:t>
      </w:r>
      <w:r>
        <w:rPr>
          <w:rFonts w:eastAsia="仿宋_GB2312"/>
          <w:color w:val="000000"/>
          <w:kern w:val="0"/>
          <w:sz w:val="28"/>
          <w:szCs w:val="28"/>
        </w:rPr>
        <w:t>万元</w:t>
      </w:r>
      <w:r>
        <w:rPr>
          <w:rFonts w:eastAsia="仿宋_GB2312" w:hint="eastAsia"/>
          <w:color w:val="000000"/>
          <w:kern w:val="0"/>
          <w:sz w:val="28"/>
          <w:szCs w:val="28"/>
        </w:rPr>
        <w:t>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w:t>
      </w:r>
      <w:r>
        <w:rPr>
          <w:rFonts w:eastAsia="仿宋_GB2312"/>
          <w:color w:val="000000"/>
          <w:kern w:val="0"/>
          <w:sz w:val="28"/>
          <w:szCs w:val="28"/>
        </w:rPr>
        <w:t>年内</w:t>
      </w:r>
    </w:p>
    <w:p w:rsidR="00C0146D" w:rsidRDefault="009832D1">
      <w:pPr>
        <w:pStyle w:val="a0"/>
        <w:overflowPunct w:val="0"/>
        <w:autoSpaceDE w:val="0"/>
        <w:autoSpaceDN w:val="0"/>
        <w:spacing w:line="520" w:lineRule="exact"/>
        <w:ind w:left="0"/>
        <w:rPr>
          <w:rFonts w:eastAsia="仿宋_GB2312"/>
          <w:color w:val="000000"/>
          <w:sz w:val="28"/>
          <w:szCs w:val="28"/>
        </w:rPr>
      </w:pPr>
      <w:r>
        <w:rPr>
          <w:rFonts w:eastAsia="仿宋_GB2312" w:hint="eastAsia"/>
          <w:color w:val="000000"/>
          <w:sz w:val="28"/>
          <w:szCs w:val="28"/>
        </w:rPr>
        <w:t>*</w:t>
      </w:r>
      <w:r>
        <w:rPr>
          <w:rFonts w:eastAsia="仿宋_GB2312" w:hint="eastAsia"/>
          <w:color w:val="000000"/>
          <w:sz w:val="28"/>
          <w:szCs w:val="28"/>
        </w:rPr>
        <w:t>要求揭榜项目绩效目标全覆盖</w:t>
      </w:r>
    </w:p>
    <w:p w:rsidR="00C0146D" w:rsidRDefault="00C0146D">
      <w:pPr>
        <w:pStyle w:val="7"/>
        <w:spacing w:line="520" w:lineRule="exact"/>
        <w:ind w:left="0"/>
        <w:rPr>
          <w:color w:val="000000"/>
        </w:rPr>
      </w:pP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b/>
          <w:bCs/>
          <w:color w:val="000000"/>
          <w:kern w:val="0"/>
          <w:sz w:val="28"/>
          <w:szCs w:val="28"/>
        </w:rPr>
        <w:t>10</w:t>
      </w:r>
      <w:r>
        <w:rPr>
          <w:rFonts w:eastAsia="仿宋_GB2312"/>
          <w:b/>
          <w:bCs/>
          <w:color w:val="000000"/>
          <w:kern w:val="0"/>
          <w:sz w:val="28"/>
          <w:szCs w:val="28"/>
          <w:lang w:eastAsia="zh-Hans"/>
        </w:rPr>
        <w:t xml:space="preserve">. </w:t>
      </w:r>
      <w:r>
        <w:rPr>
          <w:rFonts w:eastAsia="仿宋_GB2312"/>
          <w:b/>
          <w:bCs/>
          <w:color w:val="000000"/>
          <w:kern w:val="0"/>
          <w:sz w:val="28"/>
          <w:szCs w:val="28"/>
        </w:rPr>
        <w:t>榜单名称：创新医疗设备应用示范</w:t>
      </w:r>
      <w:r>
        <w:rPr>
          <w:rFonts w:eastAsia="仿宋_GB2312" w:hint="eastAsia"/>
          <w:b/>
          <w:bCs/>
          <w:color w:val="000000"/>
          <w:kern w:val="0"/>
          <w:sz w:val="28"/>
          <w:szCs w:val="28"/>
        </w:rPr>
        <w:t>（社会公益）</w:t>
      </w:r>
    </w:p>
    <w:p w:rsidR="00C0146D" w:rsidRDefault="009832D1">
      <w:pPr>
        <w:overflowPunct w:val="0"/>
        <w:autoSpaceDE w:val="0"/>
        <w:autoSpaceDN w:val="0"/>
        <w:spacing w:line="520" w:lineRule="exact"/>
        <w:ind w:firstLineChars="200" w:firstLine="562"/>
        <w:rPr>
          <w:rFonts w:eastAsia="仿宋_GB2312"/>
          <w:bCs/>
          <w:color w:val="000000"/>
          <w:sz w:val="28"/>
          <w:szCs w:val="28"/>
        </w:rPr>
      </w:pPr>
      <w:r>
        <w:rPr>
          <w:rFonts w:eastAsia="仿宋_GB2312"/>
          <w:b/>
          <w:bCs/>
          <w:color w:val="000000"/>
          <w:kern w:val="0"/>
          <w:sz w:val="28"/>
          <w:szCs w:val="28"/>
        </w:rPr>
        <w:t>主要研究内容：</w:t>
      </w:r>
      <w:r>
        <w:rPr>
          <w:rFonts w:eastAsia="仿宋_GB2312"/>
          <w:bCs/>
          <w:color w:val="000000"/>
          <w:sz w:val="28"/>
          <w:szCs w:val="28"/>
        </w:rPr>
        <w:t>重点面向区域微创外科临床诊治需求与区域常见多发病分级诊疗体系建设，开展以国产医用腔镜系统（已获得医疗器械注册证的产品）为核心的创新微创手术技术研究，系统加强产品集成，研究建立标准化的三级、四级微创手术技术，并开展规范化应用示范；开展国产创新高端微创外科医疗器械产品的临床效果、适用性、可用性、可靠性的临床应用评价，建立新型微创外科人才培养体系，通过高端引领和基层应用，提高区域微创外科综合医疗服务水平。</w:t>
      </w:r>
    </w:p>
    <w:p w:rsidR="00C0146D" w:rsidRDefault="009832D1">
      <w:pPr>
        <w:overflowPunct w:val="0"/>
        <w:autoSpaceDE w:val="0"/>
        <w:autoSpaceDN w:val="0"/>
        <w:spacing w:line="520" w:lineRule="exact"/>
        <w:ind w:firstLineChars="200" w:firstLine="562"/>
        <w:rPr>
          <w:rFonts w:eastAsia="仿宋_GB2312"/>
          <w:bCs/>
          <w:color w:val="000000"/>
          <w:sz w:val="28"/>
          <w:szCs w:val="28"/>
        </w:rPr>
      </w:pPr>
      <w:r>
        <w:rPr>
          <w:rFonts w:eastAsia="仿宋_GB2312"/>
          <w:b/>
          <w:bCs/>
          <w:color w:val="000000"/>
          <w:kern w:val="0"/>
          <w:sz w:val="28"/>
          <w:szCs w:val="28"/>
        </w:rPr>
        <w:t>绩效目标：</w:t>
      </w:r>
      <w:r>
        <w:rPr>
          <w:rFonts w:eastAsia="仿宋_GB2312"/>
          <w:bCs/>
          <w:color w:val="000000"/>
          <w:sz w:val="28"/>
          <w:szCs w:val="28"/>
        </w:rPr>
        <w:t>建立应用示范体系，建设中心示范点不少于</w:t>
      </w:r>
      <w:r>
        <w:rPr>
          <w:rFonts w:eastAsia="仿宋_GB2312"/>
          <w:bCs/>
          <w:color w:val="000000"/>
          <w:sz w:val="28"/>
          <w:szCs w:val="28"/>
        </w:rPr>
        <w:t>1</w:t>
      </w:r>
      <w:r>
        <w:rPr>
          <w:rFonts w:eastAsia="仿宋_GB2312"/>
          <w:bCs/>
          <w:color w:val="000000"/>
          <w:sz w:val="28"/>
          <w:szCs w:val="28"/>
        </w:rPr>
        <w:t>个，基层示范点不少于</w:t>
      </w:r>
      <w:r>
        <w:rPr>
          <w:rFonts w:eastAsia="仿宋_GB2312"/>
          <w:bCs/>
          <w:color w:val="000000"/>
          <w:sz w:val="28"/>
          <w:szCs w:val="28"/>
        </w:rPr>
        <w:t>3</w:t>
      </w:r>
      <w:r>
        <w:rPr>
          <w:rFonts w:eastAsia="仿宋_GB2312"/>
          <w:bCs/>
          <w:color w:val="000000"/>
          <w:sz w:val="28"/>
          <w:szCs w:val="28"/>
        </w:rPr>
        <w:t>个，每个基层示范点服务人群数量不少于</w:t>
      </w:r>
      <w:r>
        <w:rPr>
          <w:rFonts w:eastAsia="仿宋_GB2312"/>
          <w:bCs/>
          <w:color w:val="000000"/>
          <w:sz w:val="28"/>
          <w:szCs w:val="28"/>
        </w:rPr>
        <w:t>10</w:t>
      </w:r>
      <w:r>
        <w:rPr>
          <w:rFonts w:eastAsia="仿宋_GB2312"/>
          <w:bCs/>
          <w:color w:val="000000"/>
          <w:sz w:val="28"/>
          <w:szCs w:val="28"/>
        </w:rPr>
        <w:t>万人；完成产品配置方案、临床新技术解决方案的应用示范；开展临床应用，完成高端微创外科医疗器械应用于三级手术不少于</w:t>
      </w:r>
      <w:r>
        <w:rPr>
          <w:rFonts w:eastAsia="仿宋_GB2312"/>
          <w:bCs/>
          <w:color w:val="000000"/>
          <w:sz w:val="28"/>
          <w:szCs w:val="28"/>
        </w:rPr>
        <w:t>500</w:t>
      </w:r>
      <w:r>
        <w:rPr>
          <w:rFonts w:eastAsia="仿宋_GB2312"/>
          <w:bCs/>
          <w:color w:val="000000"/>
          <w:sz w:val="28"/>
          <w:szCs w:val="28"/>
        </w:rPr>
        <w:t>例；每个示范点形成</w:t>
      </w:r>
      <w:r>
        <w:rPr>
          <w:rFonts w:eastAsia="仿宋_GB2312"/>
          <w:bCs/>
          <w:color w:val="000000"/>
          <w:sz w:val="28"/>
          <w:szCs w:val="28"/>
        </w:rPr>
        <w:t>1</w:t>
      </w:r>
      <w:r>
        <w:rPr>
          <w:rFonts w:eastAsia="仿宋_GB2312"/>
          <w:bCs/>
          <w:color w:val="000000"/>
          <w:sz w:val="28"/>
          <w:szCs w:val="28"/>
        </w:rPr>
        <w:t>份应用示范报告，项目形成一份综合应用示范报告；形成产品评价规范</w:t>
      </w:r>
      <w:r>
        <w:rPr>
          <w:rFonts w:eastAsia="仿宋_GB2312"/>
          <w:bCs/>
          <w:color w:val="000000"/>
          <w:sz w:val="28"/>
          <w:szCs w:val="28"/>
        </w:rPr>
        <w:t>1</w:t>
      </w:r>
      <w:r>
        <w:rPr>
          <w:rFonts w:eastAsia="仿宋_GB2312"/>
          <w:bCs/>
          <w:color w:val="000000"/>
          <w:sz w:val="28"/>
          <w:szCs w:val="28"/>
        </w:rPr>
        <w:t>份，完成临床应用评价，形成产品评价报告</w:t>
      </w:r>
      <w:r>
        <w:rPr>
          <w:rFonts w:eastAsia="仿宋_GB2312"/>
          <w:bCs/>
          <w:color w:val="000000"/>
          <w:sz w:val="28"/>
          <w:szCs w:val="28"/>
        </w:rPr>
        <w:t>1</w:t>
      </w:r>
      <w:r>
        <w:rPr>
          <w:rFonts w:eastAsia="仿宋_GB2312"/>
          <w:bCs/>
          <w:color w:val="000000"/>
          <w:sz w:val="28"/>
          <w:szCs w:val="28"/>
        </w:rPr>
        <w:t>份；建立人才培养体系，培养人才不少于</w:t>
      </w:r>
      <w:r>
        <w:rPr>
          <w:rFonts w:eastAsia="仿宋_GB2312"/>
          <w:bCs/>
          <w:color w:val="000000"/>
          <w:sz w:val="28"/>
          <w:szCs w:val="28"/>
        </w:rPr>
        <w:t>100</w:t>
      </w:r>
      <w:r>
        <w:rPr>
          <w:rFonts w:eastAsia="仿宋_GB2312"/>
          <w:bCs/>
          <w:color w:val="000000"/>
          <w:sz w:val="28"/>
          <w:szCs w:val="28"/>
        </w:rPr>
        <w:t>人；通过应用</w:t>
      </w:r>
      <w:r>
        <w:rPr>
          <w:rFonts w:eastAsia="仿宋_GB2312"/>
          <w:bCs/>
          <w:color w:val="000000"/>
          <w:sz w:val="28"/>
          <w:szCs w:val="28"/>
        </w:rPr>
        <w:lastRenderedPageBreak/>
        <w:t>示范在示范区域提升示范产品市场份额。</w:t>
      </w:r>
    </w:p>
    <w:p w:rsidR="00C0146D" w:rsidRDefault="009832D1">
      <w:pPr>
        <w:overflowPunct w:val="0"/>
        <w:autoSpaceDE w:val="0"/>
        <w:autoSpaceDN w:val="0"/>
        <w:spacing w:line="520" w:lineRule="exact"/>
        <w:ind w:firstLineChars="200" w:firstLine="562"/>
        <w:rPr>
          <w:rFonts w:eastAsia="仿宋_GB2312"/>
          <w:color w:val="000000"/>
          <w:sz w:val="28"/>
          <w:szCs w:val="28"/>
        </w:rPr>
      </w:pPr>
      <w:r>
        <w:rPr>
          <w:rFonts w:eastAsia="仿宋_GB2312"/>
          <w:b/>
          <w:bCs/>
          <w:color w:val="000000"/>
          <w:kern w:val="0"/>
          <w:sz w:val="28"/>
          <w:szCs w:val="28"/>
        </w:rPr>
        <w:t>申报主体：</w:t>
      </w:r>
      <w:r>
        <w:rPr>
          <w:rFonts w:eastAsia="仿宋_GB2312" w:hint="eastAsia"/>
          <w:color w:val="000000"/>
          <w:kern w:val="0"/>
          <w:sz w:val="28"/>
          <w:szCs w:val="28"/>
        </w:rPr>
        <w:t>医疗机构、医疗机构所属高等学校、临床医学研究中心</w:t>
      </w:r>
      <w:r>
        <w:rPr>
          <w:rFonts w:eastAsia="仿宋_GB2312"/>
          <w:color w:val="000000"/>
          <w:kern w:val="0"/>
          <w:sz w:val="28"/>
          <w:szCs w:val="28"/>
        </w:rPr>
        <w:t>，鼓励</w:t>
      </w:r>
      <w:r>
        <w:rPr>
          <w:rFonts w:eastAsia="仿宋_GB2312" w:hint="eastAsia"/>
          <w:color w:val="000000"/>
          <w:kern w:val="0"/>
          <w:sz w:val="28"/>
          <w:szCs w:val="28"/>
        </w:rPr>
        <w:t>多学科</w:t>
      </w:r>
      <w:r>
        <w:rPr>
          <w:rFonts w:eastAsia="仿宋_GB2312"/>
          <w:color w:val="000000"/>
          <w:kern w:val="0"/>
          <w:sz w:val="28"/>
          <w:szCs w:val="28"/>
        </w:rPr>
        <w:t>交叉</w:t>
      </w:r>
    </w:p>
    <w:p w:rsidR="00C0146D" w:rsidRDefault="009832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Chars="200" w:firstLine="562"/>
        <w:rPr>
          <w:rFonts w:eastAsia="仿宋_GB2312"/>
          <w:color w:val="000000"/>
          <w:sz w:val="28"/>
          <w:szCs w:val="28"/>
        </w:rPr>
      </w:pPr>
      <w:r>
        <w:rPr>
          <w:rFonts w:eastAsia="仿宋_GB2312"/>
          <w:b/>
          <w:color w:val="000000"/>
          <w:sz w:val="28"/>
          <w:szCs w:val="28"/>
        </w:rPr>
        <w:t>组织方式：</w:t>
      </w:r>
      <w:r>
        <w:rPr>
          <w:rFonts w:eastAsia="仿宋_GB2312"/>
          <w:color w:val="00000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3</w:t>
      </w:r>
      <w:r>
        <w:rPr>
          <w:rFonts w:eastAsia="仿宋_GB2312" w:hint="eastAsia"/>
          <w:color w:val="000000"/>
          <w:kern w:val="0"/>
          <w:sz w:val="28"/>
          <w:szCs w:val="28"/>
        </w:rPr>
        <w:t>00</w:t>
      </w:r>
      <w:r>
        <w:rPr>
          <w:rFonts w:eastAsia="仿宋_GB2312"/>
          <w:color w:val="000000"/>
          <w:kern w:val="0"/>
          <w:sz w:val="28"/>
          <w:szCs w:val="28"/>
        </w:rPr>
        <w:t>万元</w:t>
      </w:r>
      <w:r>
        <w:rPr>
          <w:rFonts w:eastAsia="仿宋_GB2312" w:hint="eastAsia"/>
          <w:color w:val="000000"/>
          <w:kern w:val="0"/>
          <w:sz w:val="28"/>
          <w:szCs w:val="28"/>
        </w:rPr>
        <w:t>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w:t>
      </w:r>
      <w:r>
        <w:rPr>
          <w:rFonts w:eastAsia="仿宋_GB2312"/>
          <w:color w:val="000000"/>
          <w:kern w:val="0"/>
          <w:sz w:val="28"/>
          <w:szCs w:val="28"/>
        </w:rPr>
        <w:t>年内</w:t>
      </w:r>
    </w:p>
    <w:p w:rsidR="00C0146D" w:rsidRDefault="009832D1">
      <w:pPr>
        <w:pStyle w:val="a0"/>
        <w:overflowPunct w:val="0"/>
        <w:autoSpaceDE w:val="0"/>
        <w:autoSpaceDN w:val="0"/>
        <w:spacing w:line="520" w:lineRule="exact"/>
        <w:ind w:left="0"/>
        <w:rPr>
          <w:rFonts w:eastAsia="仿宋_GB2312"/>
          <w:color w:val="000000"/>
          <w:kern w:val="0"/>
          <w:sz w:val="28"/>
          <w:szCs w:val="28"/>
        </w:rPr>
      </w:pPr>
      <w:r>
        <w:rPr>
          <w:rFonts w:eastAsia="仿宋_GB2312" w:hint="eastAsia"/>
          <w:color w:val="000000"/>
          <w:sz w:val="28"/>
          <w:szCs w:val="28"/>
        </w:rPr>
        <w:t>*</w:t>
      </w:r>
      <w:r>
        <w:rPr>
          <w:rFonts w:eastAsia="仿宋_GB2312" w:hint="eastAsia"/>
          <w:color w:val="000000"/>
          <w:sz w:val="28"/>
          <w:szCs w:val="28"/>
        </w:rPr>
        <w:t>要求揭榜项目绩效目标全覆盖</w:t>
      </w:r>
    </w:p>
    <w:p w:rsidR="00C0146D" w:rsidRDefault="00C0146D">
      <w:pPr>
        <w:overflowPunct w:val="0"/>
        <w:spacing w:line="520" w:lineRule="exact"/>
        <w:ind w:firstLineChars="200" w:firstLine="640"/>
        <w:rPr>
          <w:rFonts w:eastAsia="黑体"/>
          <w:color w:val="000000"/>
          <w:sz w:val="32"/>
          <w:szCs w:val="32"/>
        </w:rPr>
      </w:pPr>
    </w:p>
    <w:p w:rsidR="00C0146D" w:rsidRDefault="009832D1">
      <w:pPr>
        <w:pStyle w:val="1"/>
        <w:spacing w:line="520" w:lineRule="exact"/>
        <w:ind w:firstLine="640"/>
        <w:rPr>
          <w:color w:val="000000"/>
        </w:rPr>
      </w:pPr>
      <w:r>
        <w:rPr>
          <w:rFonts w:hint="eastAsia"/>
          <w:color w:val="000000"/>
        </w:rPr>
        <w:t>五</w:t>
      </w:r>
      <w:r>
        <w:rPr>
          <w:color w:val="000000"/>
        </w:rPr>
        <w:t>、专项名称：</w:t>
      </w:r>
      <w:r>
        <w:rPr>
          <w:rFonts w:hint="eastAsia"/>
          <w:color w:val="000000"/>
        </w:rPr>
        <w:t>新材料</w:t>
      </w:r>
    </w:p>
    <w:p w:rsidR="00C0146D" w:rsidRDefault="009832D1">
      <w:pPr>
        <w:overflowPunct w:val="0"/>
        <w:autoSpaceDE w:val="0"/>
        <w:autoSpaceDN w:val="0"/>
        <w:spacing w:line="520" w:lineRule="exact"/>
        <w:ind w:firstLineChars="200" w:firstLine="643"/>
        <w:rPr>
          <w:rFonts w:eastAsia="楷体_GB2312"/>
          <w:b/>
          <w:bCs/>
          <w:color w:val="000000"/>
          <w:kern w:val="0"/>
          <w:sz w:val="32"/>
          <w:szCs w:val="32"/>
        </w:rPr>
      </w:pPr>
      <w:r>
        <w:rPr>
          <w:rFonts w:eastAsia="楷体_GB2312"/>
          <w:b/>
          <w:bCs/>
          <w:color w:val="000000"/>
          <w:kern w:val="0"/>
          <w:sz w:val="32"/>
          <w:szCs w:val="32"/>
        </w:rPr>
        <w:t>（一）专题名称：</w:t>
      </w:r>
      <w:r>
        <w:rPr>
          <w:rFonts w:eastAsia="楷体_GB2312" w:hint="eastAsia"/>
          <w:b/>
          <w:bCs/>
          <w:color w:val="000000"/>
          <w:kern w:val="0"/>
          <w:sz w:val="32"/>
          <w:szCs w:val="32"/>
        </w:rPr>
        <w:t>海洋与空天材料</w:t>
      </w:r>
      <w:r>
        <w:rPr>
          <w:rFonts w:eastAsia="楷体_GB2312"/>
          <w:b/>
          <w:bCs/>
          <w:color w:val="000000"/>
          <w:kern w:val="0"/>
          <w:sz w:val="32"/>
          <w:szCs w:val="32"/>
        </w:rPr>
        <w:t>-</w:t>
      </w:r>
      <w:r>
        <w:rPr>
          <w:rFonts w:eastAsia="楷体_GB2312"/>
          <w:b/>
          <w:bCs/>
          <w:color w:val="000000"/>
          <w:kern w:val="0"/>
          <w:sz w:val="32"/>
          <w:szCs w:val="32"/>
        </w:rPr>
        <w:t>海洋</w:t>
      </w:r>
      <w:r>
        <w:rPr>
          <w:rFonts w:eastAsia="楷体_GB2312"/>
          <w:b/>
          <w:bCs/>
          <w:color w:val="000000"/>
          <w:kern w:val="0"/>
          <w:sz w:val="32"/>
          <w:szCs w:val="32"/>
        </w:rPr>
        <w:t>“</w:t>
      </w:r>
      <w:r>
        <w:rPr>
          <w:rFonts w:eastAsia="楷体_GB2312"/>
          <w:b/>
          <w:bCs/>
          <w:color w:val="000000"/>
          <w:kern w:val="0"/>
          <w:sz w:val="32"/>
          <w:szCs w:val="32"/>
        </w:rPr>
        <w:t>蓝碳</w:t>
      </w:r>
      <w:r>
        <w:rPr>
          <w:rFonts w:eastAsia="楷体_GB2312"/>
          <w:b/>
          <w:bCs/>
          <w:color w:val="000000"/>
          <w:kern w:val="0"/>
          <w:sz w:val="32"/>
          <w:szCs w:val="32"/>
        </w:rPr>
        <w:t>”</w:t>
      </w:r>
      <w:r>
        <w:rPr>
          <w:rFonts w:eastAsia="楷体_GB2312"/>
          <w:b/>
          <w:bCs/>
          <w:color w:val="000000"/>
          <w:kern w:val="0"/>
          <w:sz w:val="32"/>
          <w:szCs w:val="32"/>
        </w:rPr>
        <w:t>技术</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b/>
          <w:bCs/>
          <w:color w:val="000000"/>
          <w:kern w:val="0"/>
          <w:sz w:val="28"/>
          <w:szCs w:val="28"/>
        </w:rPr>
        <w:t xml:space="preserve">1. </w:t>
      </w:r>
      <w:r>
        <w:rPr>
          <w:rFonts w:eastAsia="仿宋_GB2312"/>
          <w:b/>
          <w:bCs/>
          <w:color w:val="000000"/>
          <w:kern w:val="0"/>
          <w:sz w:val="28"/>
          <w:szCs w:val="28"/>
        </w:rPr>
        <w:t>榜单名称：近海碳通量动态监测关键技术与示范应用</w:t>
      </w:r>
      <w:r>
        <w:rPr>
          <w:rFonts w:eastAsia="仿宋_GB2312" w:hint="eastAsia"/>
          <w:b/>
          <w:bCs/>
          <w:color w:val="000000"/>
          <w:kern w:val="0"/>
          <w:sz w:val="28"/>
          <w:szCs w:val="28"/>
        </w:rPr>
        <w:t>（尖兵）</w:t>
      </w:r>
    </w:p>
    <w:p w:rsidR="00C0146D" w:rsidRDefault="009832D1">
      <w:pPr>
        <w:pStyle w:val="a5"/>
        <w:spacing w:before="0" w:beforeAutospacing="0" w:after="0" w:afterAutospacing="0" w:line="520" w:lineRule="exact"/>
        <w:ind w:firstLineChars="200" w:firstLine="562"/>
        <w:rPr>
          <w:rFonts w:eastAsia="仿宋_GB2312"/>
          <w:color w:val="000000"/>
          <w:sz w:val="28"/>
          <w:szCs w:val="28"/>
          <w:shd w:val="clear" w:color="auto" w:fill="FFFFFF"/>
        </w:rPr>
      </w:pPr>
      <w:r>
        <w:rPr>
          <w:rFonts w:eastAsia="仿宋_GB2312"/>
          <w:b/>
          <w:bCs/>
          <w:color w:val="000000"/>
          <w:sz w:val="28"/>
          <w:szCs w:val="28"/>
        </w:rPr>
        <w:t>主要研究内容：</w:t>
      </w:r>
      <w:r>
        <w:rPr>
          <w:rFonts w:eastAsia="仿宋_GB2312"/>
          <w:color w:val="000000"/>
          <w:sz w:val="28"/>
          <w:szCs w:val="28"/>
          <w:shd w:val="clear" w:color="auto" w:fill="FFFFFF"/>
        </w:rPr>
        <w:t>发展面向我省沿海海域评估的近海碳源汇高时空分辨率监测技术，攻克沿海中小河流、溪闸及滩涂养殖入海碳通量的动态评估技术，突破生态保护修复对近海碳源汇影响的监测与评估技术，构建陆海一体近海碳通量立体监测系统。</w:t>
      </w:r>
    </w:p>
    <w:p w:rsidR="00C0146D" w:rsidRDefault="009832D1">
      <w:pPr>
        <w:pStyle w:val="a5"/>
        <w:spacing w:before="0" w:beforeAutospacing="0" w:after="0" w:afterAutospacing="0" w:line="520" w:lineRule="exact"/>
        <w:ind w:firstLineChars="200" w:firstLine="562"/>
        <w:rPr>
          <w:rFonts w:eastAsia="仿宋_GB2312"/>
          <w:b/>
          <w:bCs/>
          <w:color w:val="000000"/>
          <w:sz w:val="28"/>
          <w:szCs w:val="28"/>
        </w:rPr>
      </w:pPr>
      <w:r>
        <w:rPr>
          <w:rFonts w:eastAsia="仿宋_GB2312"/>
          <w:b/>
          <w:bCs/>
          <w:color w:val="000000"/>
          <w:sz w:val="28"/>
          <w:szCs w:val="28"/>
        </w:rPr>
        <w:t>绩效目标：</w:t>
      </w:r>
      <w:r>
        <w:rPr>
          <w:rFonts w:eastAsia="仿宋_GB2312"/>
          <w:color w:val="000000"/>
          <w:sz w:val="28"/>
          <w:szCs w:val="28"/>
        </w:rPr>
        <w:t>构建覆盖流域</w:t>
      </w:r>
      <w:r>
        <w:rPr>
          <w:rFonts w:eastAsia="仿宋_GB2312"/>
          <w:color w:val="000000"/>
          <w:sz w:val="28"/>
          <w:szCs w:val="28"/>
        </w:rPr>
        <w:t>-</w:t>
      </w:r>
      <w:r>
        <w:rPr>
          <w:rFonts w:eastAsia="仿宋_GB2312"/>
          <w:color w:val="000000"/>
          <w:sz w:val="28"/>
          <w:szCs w:val="28"/>
        </w:rPr>
        <w:t>海湾</w:t>
      </w:r>
      <w:r>
        <w:rPr>
          <w:rFonts w:eastAsia="仿宋_GB2312"/>
          <w:color w:val="000000"/>
          <w:sz w:val="28"/>
          <w:szCs w:val="28"/>
        </w:rPr>
        <w:t>-</w:t>
      </w:r>
      <w:r>
        <w:rPr>
          <w:rFonts w:eastAsia="仿宋_GB2312"/>
          <w:color w:val="000000"/>
          <w:sz w:val="28"/>
          <w:szCs w:val="28"/>
        </w:rPr>
        <w:t>近海的海洋碳通量立体监测与评估系统，空间分辨率达</w:t>
      </w:r>
      <w:r>
        <w:rPr>
          <w:rFonts w:eastAsia="仿宋_GB2312"/>
          <w:color w:val="000000"/>
          <w:sz w:val="28"/>
          <w:szCs w:val="28"/>
        </w:rPr>
        <w:t>10</w:t>
      </w:r>
      <w:r>
        <w:rPr>
          <w:rFonts w:eastAsia="仿宋_GB2312"/>
          <w:color w:val="000000"/>
          <w:sz w:val="28"/>
          <w:szCs w:val="28"/>
        </w:rPr>
        <w:t>米以内，时间分辨率至少每月</w:t>
      </w:r>
      <w:r>
        <w:rPr>
          <w:rFonts w:eastAsia="仿宋_GB2312"/>
          <w:color w:val="000000"/>
          <w:sz w:val="28"/>
          <w:szCs w:val="28"/>
        </w:rPr>
        <w:t>4</w:t>
      </w:r>
      <w:r>
        <w:rPr>
          <w:rFonts w:eastAsia="仿宋_GB2312"/>
          <w:color w:val="000000"/>
          <w:sz w:val="28"/>
          <w:szCs w:val="28"/>
        </w:rPr>
        <w:t>次；在我省海洋卫星等立体观测平台进行示范应用，并提供</w:t>
      </w:r>
      <w:r>
        <w:rPr>
          <w:rFonts w:eastAsia="仿宋_GB2312"/>
          <w:color w:val="000000"/>
          <w:sz w:val="28"/>
          <w:szCs w:val="28"/>
        </w:rPr>
        <w:t>1</w:t>
      </w:r>
      <w:r>
        <w:rPr>
          <w:rFonts w:eastAsia="仿宋_GB2312"/>
          <w:color w:val="000000"/>
          <w:sz w:val="28"/>
          <w:szCs w:val="28"/>
        </w:rPr>
        <w:t>年以上我省主要入海口的观测数据。</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lastRenderedPageBreak/>
        <w:t>申报主体：</w:t>
      </w:r>
      <w:r>
        <w:rPr>
          <w:rFonts w:eastAsia="仿宋_GB2312"/>
          <w:color w:val="000000"/>
          <w:kern w:val="0"/>
          <w:sz w:val="28"/>
          <w:szCs w:val="28"/>
        </w:rPr>
        <w:t>牵头申报单位不限主体，鼓励产学研合作</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600</w:t>
      </w:r>
      <w:r>
        <w:rPr>
          <w:rFonts w:eastAsia="仿宋_GB2312"/>
          <w:color w:val="000000"/>
          <w:kern w:val="0"/>
          <w:sz w:val="28"/>
          <w:szCs w:val="28"/>
        </w:rPr>
        <w:t>万元</w:t>
      </w:r>
      <w:r>
        <w:rPr>
          <w:rFonts w:eastAsia="仿宋_GB2312" w:hint="eastAsia"/>
          <w:color w:val="000000"/>
          <w:kern w:val="0"/>
          <w:sz w:val="28"/>
          <w:szCs w:val="28"/>
        </w:rPr>
        <w:t>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w:t>
      </w:r>
      <w:r>
        <w:rPr>
          <w:rFonts w:eastAsia="仿宋_GB2312"/>
          <w:color w:val="000000"/>
          <w:kern w:val="0"/>
          <w:sz w:val="28"/>
          <w:szCs w:val="28"/>
        </w:rPr>
        <w:t>年内</w:t>
      </w:r>
    </w:p>
    <w:p w:rsidR="00C0146D" w:rsidRDefault="009832D1">
      <w:pPr>
        <w:pStyle w:val="a0"/>
        <w:spacing w:line="520" w:lineRule="exact"/>
        <w:ind w:left="0"/>
        <w:rPr>
          <w:rFonts w:eastAsia="仿宋_GB2312"/>
          <w:color w:val="000000"/>
          <w:sz w:val="28"/>
          <w:szCs w:val="28"/>
        </w:rPr>
      </w:pPr>
      <w:r>
        <w:rPr>
          <w:rFonts w:eastAsia="仿宋_GB2312" w:hint="eastAsia"/>
          <w:color w:val="000000"/>
          <w:sz w:val="28"/>
          <w:szCs w:val="28"/>
        </w:rPr>
        <w:t>*</w:t>
      </w:r>
      <w:r>
        <w:rPr>
          <w:rFonts w:eastAsia="仿宋_GB2312" w:hint="eastAsia"/>
          <w:color w:val="000000"/>
          <w:sz w:val="28"/>
          <w:szCs w:val="28"/>
        </w:rPr>
        <w:t>要求揭榜项目绩效目标全覆盖</w:t>
      </w:r>
    </w:p>
    <w:p w:rsidR="00C0146D" w:rsidRDefault="00C0146D">
      <w:pPr>
        <w:pStyle w:val="7"/>
        <w:spacing w:line="520" w:lineRule="exact"/>
        <w:ind w:left="0"/>
        <w:rPr>
          <w:color w:val="000000"/>
        </w:rPr>
      </w:pPr>
    </w:p>
    <w:p w:rsidR="00C0146D" w:rsidRDefault="009832D1">
      <w:pPr>
        <w:numPr>
          <w:ilvl w:val="0"/>
          <w:numId w:val="1"/>
        </w:numPr>
        <w:suppressAutoHyphens/>
        <w:overflowPunct w:val="0"/>
        <w:autoSpaceDE w:val="0"/>
        <w:autoSpaceDN w:val="0"/>
        <w:spacing w:line="520" w:lineRule="exact"/>
        <w:ind w:firstLineChars="200" w:firstLine="562"/>
        <w:rPr>
          <w:rFonts w:eastAsia="仿宋_GB2312"/>
          <w:b/>
          <w:bCs/>
          <w:color w:val="000000"/>
          <w:kern w:val="0"/>
          <w:sz w:val="28"/>
          <w:szCs w:val="28"/>
          <w:lang w:eastAsia="zh"/>
        </w:rPr>
      </w:pPr>
      <w:r>
        <w:rPr>
          <w:rFonts w:eastAsia="仿宋_GB2312"/>
          <w:b/>
          <w:bCs/>
          <w:color w:val="000000"/>
          <w:kern w:val="0"/>
          <w:sz w:val="28"/>
          <w:szCs w:val="28"/>
        </w:rPr>
        <w:t>榜单名称：海洋</w:t>
      </w:r>
      <w:r>
        <w:rPr>
          <w:rFonts w:eastAsia="仿宋_GB2312"/>
          <w:b/>
          <w:bCs/>
          <w:color w:val="000000"/>
          <w:kern w:val="0"/>
          <w:sz w:val="28"/>
          <w:szCs w:val="28"/>
        </w:rPr>
        <w:t>“</w:t>
      </w:r>
      <w:r>
        <w:rPr>
          <w:rFonts w:eastAsia="仿宋_GB2312"/>
          <w:b/>
          <w:bCs/>
          <w:color w:val="000000"/>
          <w:kern w:val="0"/>
          <w:sz w:val="28"/>
          <w:szCs w:val="28"/>
        </w:rPr>
        <w:t>蓝碳</w:t>
      </w:r>
      <w:r>
        <w:rPr>
          <w:rFonts w:eastAsia="仿宋_GB2312"/>
          <w:b/>
          <w:bCs/>
          <w:color w:val="000000"/>
          <w:kern w:val="0"/>
          <w:sz w:val="28"/>
          <w:szCs w:val="28"/>
        </w:rPr>
        <w:t>”</w:t>
      </w:r>
      <w:r>
        <w:rPr>
          <w:rFonts w:eastAsia="仿宋_GB2312"/>
          <w:b/>
          <w:bCs/>
          <w:color w:val="000000"/>
          <w:kern w:val="0"/>
          <w:sz w:val="28"/>
          <w:szCs w:val="28"/>
        </w:rPr>
        <w:t>生态系统增汇关键技术与示范应用</w:t>
      </w:r>
      <w:r>
        <w:rPr>
          <w:rFonts w:eastAsia="仿宋_GB2312" w:hint="eastAsia"/>
          <w:b/>
          <w:bCs/>
          <w:color w:val="000000"/>
          <w:kern w:val="0"/>
          <w:sz w:val="28"/>
          <w:szCs w:val="28"/>
        </w:rPr>
        <w:t>（领雁）</w:t>
      </w:r>
    </w:p>
    <w:p w:rsidR="00C0146D" w:rsidRDefault="009832D1">
      <w:pPr>
        <w:pStyle w:val="a5"/>
        <w:spacing w:before="0" w:beforeAutospacing="0" w:after="0" w:afterAutospacing="0" w:line="520" w:lineRule="exact"/>
        <w:ind w:firstLineChars="200" w:firstLine="562"/>
        <w:rPr>
          <w:rFonts w:eastAsia="仿宋_GB2312"/>
          <w:color w:val="000000"/>
          <w:sz w:val="28"/>
          <w:szCs w:val="28"/>
          <w:shd w:val="clear" w:color="auto" w:fill="FFFFFF"/>
        </w:rPr>
      </w:pPr>
      <w:r>
        <w:rPr>
          <w:rFonts w:eastAsia="仿宋_GB2312"/>
          <w:b/>
          <w:bCs/>
          <w:color w:val="000000"/>
          <w:sz w:val="28"/>
          <w:szCs w:val="28"/>
        </w:rPr>
        <w:t>主要研究内容：</w:t>
      </w:r>
      <w:r>
        <w:rPr>
          <w:rFonts w:eastAsia="仿宋_GB2312"/>
          <w:color w:val="000000"/>
          <w:sz w:val="28"/>
          <w:szCs w:val="28"/>
          <w:shd w:val="clear" w:color="auto" w:fill="FFFFFF"/>
        </w:rPr>
        <w:t>聚焦盐沼、光滩等蓝碳生态系统，研究负排放关键技术；识别固碳关键驱动因子，开展盐沼、滩涂湿地保护及修复关键技术攻关；开发沿海地区建筑固废低碳处置技术，研制高品质再生固碳混凝土生物礁；建设盐沼水</w:t>
      </w:r>
      <w:r>
        <w:rPr>
          <w:rFonts w:eastAsia="仿宋_GB2312"/>
          <w:color w:val="000000"/>
          <w:sz w:val="28"/>
          <w:szCs w:val="28"/>
          <w:shd w:val="clear" w:color="auto" w:fill="FFFFFF"/>
        </w:rPr>
        <w:t>-</w:t>
      </w:r>
      <w:r>
        <w:rPr>
          <w:rFonts w:eastAsia="仿宋_GB2312"/>
          <w:color w:val="000000"/>
          <w:sz w:val="28"/>
          <w:szCs w:val="28"/>
          <w:shd w:val="clear" w:color="auto" w:fill="FFFFFF"/>
        </w:rPr>
        <w:t>沙</w:t>
      </w:r>
      <w:r>
        <w:rPr>
          <w:rFonts w:eastAsia="仿宋_GB2312"/>
          <w:color w:val="000000"/>
          <w:sz w:val="28"/>
          <w:szCs w:val="28"/>
          <w:shd w:val="clear" w:color="auto" w:fill="FFFFFF"/>
        </w:rPr>
        <w:t>-</w:t>
      </w:r>
      <w:r>
        <w:rPr>
          <w:rFonts w:eastAsia="仿宋_GB2312"/>
          <w:color w:val="000000"/>
          <w:sz w:val="28"/>
          <w:szCs w:val="28"/>
          <w:shd w:val="clear" w:color="auto" w:fill="FFFFFF"/>
        </w:rPr>
        <w:t>植被</w:t>
      </w:r>
      <w:r>
        <w:rPr>
          <w:rFonts w:eastAsia="仿宋_GB2312"/>
          <w:color w:val="000000"/>
          <w:sz w:val="28"/>
          <w:szCs w:val="28"/>
          <w:shd w:val="clear" w:color="auto" w:fill="FFFFFF"/>
        </w:rPr>
        <w:t>-</w:t>
      </w:r>
      <w:r>
        <w:rPr>
          <w:rFonts w:eastAsia="仿宋_GB2312"/>
          <w:color w:val="000000"/>
          <w:sz w:val="28"/>
          <w:szCs w:val="28"/>
          <w:shd w:val="clear" w:color="auto" w:fill="FFFFFF"/>
        </w:rPr>
        <w:t>地貌和碳通量观测平台，提出基于多时空数据的碳汇储量核算和生态修复增汇效果评估方法，构建气候变化和人类活动耦合影响下的最优碳汇管理模式。</w:t>
      </w:r>
    </w:p>
    <w:p w:rsidR="00C0146D" w:rsidRDefault="009832D1">
      <w:pPr>
        <w:pStyle w:val="a5"/>
        <w:spacing w:before="0" w:beforeAutospacing="0" w:after="0" w:afterAutospacing="0" w:line="520" w:lineRule="exact"/>
        <w:ind w:firstLineChars="200" w:firstLine="562"/>
        <w:rPr>
          <w:rFonts w:eastAsia="仿宋_GB2312"/>
          <w:color w:val="000000"/>
          <w:sz w:val="28"/>
          <w:szCs w:val="28"/>
          <w:shd w:val="clear" w:color="auto" w:fill="FFFFFF"/>
        </w:rPr>
      </w:pPr>
      <w:r>
        <w:rPr>
          <w:rFonts w:eastAsia="仿宋_GB2312"/>
          <w:b/>
          <w:bCs/>
          <w:color w:val="000000"/>
          <w:sz w:val="28"/>
          <w:szCs w:val="28"/>
          <w:shd w:val="clear" w:color="auto" w:fill="FFFFFF"/>
        </w:rPr>
        <w:t>绩效目标</w:t>
      </w:r>
      <w:r>
        <w:rPr>
          <w:rFonts w:eastAsia="仿宋_GB2312"/>
          <w:color w:val="000000"/>
          <w:sz w:val="28"/>
          <w:szCs w:val="28"/>
          <w:shd w:val="clear" w:color="auto" w:fill="FFFFFF"/>
        </w:rPr>
        <w:t>：构建滨海湿地碳通量观测平台</w:t>
      </w:r>
      <w:r>
        <w:rPr>
          <w:rFonts w:eastAsia="仿宋_GB2312"/>
          <w:color w:val="000000"/>
          <w:sz w:val="28"/>
          <w:szCs w:val="28"/>
          <w:shd w:val="clear" w:color="auto" w:fill="FFFFFF"/>
        </w:rPr>
        <w:t>1</w:t>
      </w:r>
      <w:r>
        <w:rPr>
          <w:rFonts w:eastAsia="仿宋_GB2312"/>
          <w:color w:val="000000"/>
          <w:sz w:val="28"/>
          <w:szCs w:val="28"/>
          <w:shd w:val="clear" w:color="auto" w:fill="FFFFFF"/>
        </w:rPr>
        <w:t>个；选择</w:t>
      </w:r>
      <w:r>
        <w:rPr>
          <w:rFonts w:eastAsia="仿宋_GB2312"/>
          <w:color w:val="000000"/>
          <w:sz w:val="28"/>
          <w:szCs w:val="28"/>
          <w:shd w:val="clear" w:color="auto" w:fill="FFFFFF"/>
        </w:rPr>
        <w:t>2</w:t>
      </w:r>
      <w:r>
        <w:rPr>
          <w:rFonts w:eastAsia="仿宋_GB2312"/>
          <w:color w:val="000000"/>
          <w:sz w:val="28"/>
          <w:szCs w:val="28"/>
          <w:shd w:val="clear" w:color="auto" w:fill="FFFFFF"/>
        </w:rPr>
        <w:t>个浙江典型滨海湿地区域至少</w:t>
      </w:r>
      <w:r>
        <w:rPr>
          <w:rFonts w:eastAsia="仿宋_GB2312"/>
          <w:color w:val="000000"/>
          <w:sz w:val="28"/>
          <w:szCs w:val="28"/>
          <w:shd w:val="clear" w:color="auto" w:fill="FFFFFF"/>
        </w:rPr>
        <w:t>200</w:t>
      </w:r>
      <w:r>
        <w:rPr>
          <w:rFonts w:eastAsia="仿宋_GB2312"/>
          <w:color w:val="000000"/>
          <w:sz w:val="28"/>
          <w:szCs w:val="28"/>
          <w:shd w:val="clear" w:color="auto" w:fill="FFFFFF"/>
        </w:rPr>
        <w:t>公顷进行修复，碳汇能力提升超过</w:t>
      </w:r>
      <w:r>
        <w:rPr>
          <w:rFonts w:eastAsia="仿宋_GB2312"/>
          <w:color w:val="000000"/>
          <w:sz w:val="28"/>
          <w:szCs w:val="28"/>
          <w:shd w:val="clear" w:color="auto" w:fill="FFFFFF"/>
        </w:rPr>
        <w:t>20%</w:t>
      </w:r>
      <w:r>
        <w:rPr>
          <w:rFonts w:eastAsia="仿宋_GB2312"/>
          <w:color w:val="000000"/>
          <w:sz w:val="28"/>
          <w:szCs w:val="28"/>
          <w:shd w:val="clear" w:color="auto" w:fill="FFFFFF"/>
        </w:rPr>
        <w:t>，形成盐沼生态修复增汇技术</w:t>
      </w:r>
      <w:r>
        <w:rPr>
          <w:rFonts w:eastAsia="仿宋_GB2312"/>
          <w:color w:val="000000"/>
          <w:sz w:val="28"/>
          <w:szCs w:val="28"/>
          <w:shd w:val="clear" w:color="auto" w:fill="FFFFFF"/>
        </w:rPr>
        <w:t>2-3</w:t>
      </w:r>
      <w:r>
        <w:rPr>
          <w:rFonts w:eastAsia="仿宋_GB2312"/>
          <w:color w:val="000000"/>
          <w:sz w:val="28"/>
          <w:szCs w:val="28"/>
          <w:shd w:val="clear" w:color="auto" w:fill="FFFFFF"/>
        </w:rPr>
        <w:t>项并编写技术指南；建造</w:t>
      </w:r>
      <w:r>
        <w:rPr>
          <w:rFonts w:eastAsia="仿宋_GB2312"/>
          <w:color w:val="000000"/>
          <w:sz w:val="28"/>
          <w:szCs w:val="28"/>
          <w:shd w:val="clear" w:color="auto" w:fill="FFFFFF"/>
        </w:rPr>
        <w:t>5</w:t>
      </w:r>
      <w:r>
        <w:rPr>
          <w:rFonts w:eastAsia="仿宋_GB2312"/>
          <w:color w:val="000000"/>
          <w:sz w:val="28"/>
          <w:szCs w:val="28"/>
          <w:shd w:val="clear" w:color="auto" w:fill="FFFFFF"/>
        </w:rPr>
        <w:t>万</w:t>
      </w:r>
      <w:r>
        <w:rPr>
          <w:rFonts w:eastAsia="仿宋_GB2312"/>
          <w:color w:val="000000"/>
          <w:sz w:val="28"/>
          <w:szCs w:val="28"/>
          <w:shd w:val="clear" w:color="auto" w:fill="FFFFFF"/>
        </w:rPr>
        <w:t>空方以上的海洋生物礁，材料技术指标达到国家生物礁技术标准要求；授权国家发明专利</w:t>
      </w:r>
      <w:r>
        <w:rPr>
          <w:rFonts w:eastAsia="仿宋_GB2312"/>
          <w:color w:val="000000"/>
          <w:sz w:val="28"/>
          <w:szCs w:val="28"/>
          <w:shd w:val="clear" w:color="auto" w:fill="FFFFFF"/>
        </w:rPr>
        <w:t>2</w:t>
      </w:r>
      <w:r>
        <w:rPr>
          <w:rFonts w:eastAsia="仿宋_GB2312"/>
          <w:color w:val="000000"/>
          <w:sz w:val="28"/>
          <w:szCs w:val="28"/>
          <w:shd w:val="clear" w:color="auto" w:fill="FFFFFF"/>
        </w:rPr>
        <w:t>项，推动制定碳汇核算和修复增汇地方标准</w:t>
      </w:r>
      <w:r>
        <w:rPr>
          <w:rFonts w:eastAsia="仿宋_GB2312"/>
          <w:color w:val="000000"/>
          <w:sz w:val="28"/>
          <w:szCs w:val="28"/>
          <w:shd w:val="clear" w:color="auto" w:fill="FFFFFF"/>
        </w:rPr>
        <w:t>1</w:t>
      </w:r>
      <w:r>
        <w:rPr>
          <w:rFonts w:eastAsia="仿宋_GB2312"/>
          <w:color w:val="000000"/>
          <w:sz w:val="28"/>
          <w:szCs w:val="28"/>
          <w:shd w:val="clear" w:color="auto" w:fill="FFFFFF"/>
        </w:rPr>
        <w:t>项。</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申报主体：</w:t>
      </w:r>
      <w:r>
        <w:rPr>
          <w:rFonts w:eastAsia="仿宋_GB2312"/>
          <w:color w:val="000000"/>
          <w:kern w:val="0"/>
          <w:sz w:val="28"/>
          <w:szCs w:val="28"/>
        </w:rPr>
        <w:t>牵头申报单位不限主体，鼓励产学研合作</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lastRenderedPageBreak/>
        <w:t>组织方式：</w:t>
      </w:r>
      <w:r>
        <w:rPr>
          <w:rFonts w:eastAsia="仿宋_GB2312"/>
          <w:color w:val="000000"/>
          <w:kern w:val="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w:t>
      </w:r>
      <w:r>
        <w:rPr>
          <w:rFonts w:eastAsia="仿宋_GB2312"/>
          <w:color w:val="000000"/>
          <w:kern w:val="0"/>
          <w:sz w:val="28"/>
          <w:szCs w:val="28"/>
        </w:rPr>
        <w:t>万元</w:t>
      </w:r>
      <w:r>
        <w:rPr>
          <w:rFonts w:eastAsia="仿宋_GB2312" w:hint="eastAsia"/>
          <w:color w:val="000000"/>
          <w:kern w:val="0"/>
          <w:sz w:val="28"/>
          <w:szCs w:val="28"/>
        </w:rPr>
        <w:t>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w:t>
      </w:r>
      <w:r>
        <w:rPr>
          <w:rFonts w:eastAsia="仿宋_GB2312"/>
          <w:color w:val="000000"/>
          <w:kern w:val="0"/>
          <w:sz w:val="28"/>
          <w:szCs w:val="28"/>
        </w:rPr>
        <w:t>年内</w:t>
      </w:r>
    </w:p>
    <w:p w:rsidR="00C0146D" w:rsidRDefault="00C0146D">
      <w:pPr>
        <w:pStyle w:val="a0"/>
        <w:spacing w:line="520" w:lineRule="exact"/>
        <w:ind w:left="0"/>
        <w:rPr>
          <w:color w:val="000000"/>
        </w:rPr>
      </w:pPr>
    </w:p>
    <w:p w:rsidR="00C0146D" w:rsidRDefault="009832D1">
      <w:pPr>
        <w:numPr>
          <w:ilvl w:val="0"/>
          <w:numId w:val="1"/>
        </w:numPr>
        <w:suppressAutoHyphens/>
        <w:overflowPunct w:val="0"/>
        <w:autoSpaceDE w:val="0"/>
        <w:autoSpaceDN w:val="0"/>
        <w:spacing w:line="520" w:lineRule="exact"/>
        <w:ind w:firstLineChars="200" w:firstLine="562"/>
        <w:rPr>
          <w:rFonts w:eastAsia="仿宋_GB2312"/>
          <w:b/>
          <w:bCs/>
          <w:color w:val="000000"/>
          <w:kern w:val="0"/>
          <w:sz w:val="28"/>
          <w:szCs w:val="28"/>
        </w:rPr>
      </w:pPr>
      <w:r>
        <w:rPr>
          <w:rFonts w:eastAsia="仿宋_GB2312"/>
          <w:b/>
          <w:bCs/>
          <w:color w:val="000000"/>
          <w:kern w:val="0"/>
          <w:sz w:val="28"/>
          <w:szCs w:val="28"/>
        </w:rPr>
        <w:t>榜单名称：海洋</w:t>
      </w:r>
      <w:r>
        <w:rPr>
          <w:rFonts w:eastAsia="仿宋_GB2312" w:hint="eastAsia"/>
          <w:b/>
          <w:bCs/>
          <w:color w:val="000000"/>
          <w:kern w:val="0"/>
          <w:sz w:val="28"/>
          <w:szCs w:val="28"/>
        </w:rPr>
        <w:t>新</w:t>
      </w:r>
      <w:r>
        <w:rPr>
          <w:rFonts w:eastAsia="仿宋_GB2312"/>
          <w:b/>
          <w:bCs/>
          <w:color w:val="000000"/>
          <w:kern w:val="0"/>
          <w:sz w:val="28"/>
          <w:szCs w:val="28"/>
        </w:rPr>
        <w:t>能源发电及综合利用关键技术与装备</w:t>
      </w:r>
      <w:r>
        <w:rPr>
          <w:rFonts w:eastAsia="仿宋_GB2312" w:hint="eastAsia"/>
          <w:b/>
          <w:bCs/>
          <w:color w:val="000000"/>
          <w:kern w:val="0"/>
          <w:sz w:val="28"/>
          <w:szCs w:val="28"/>
        </w:rPr>
        <w:t>（领雁）</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主要研究内容：</w:t>
      </w:r>
      <w:r>
        <w:rPr>
          <w:rFonts w:eastAsia="仿宋_GB2312"/>
          <w:color w:val="000000"/>
          <w:kern w:val="0"/>
          <w:sz w:val="28"/>
          <w:szCs w:val="28"/>
        </w:rPr>
        <w:t>突破大型海洋能发电机组载荷数据精确化与数字孪生低成本设计、海洋能发电机组关键部件寿命延展和</w:t>
      </w:r>
      <w:r>
        <w:rPr>
          <w:rFonts w:eastAsia="仿宋_GB2312" w:hint="eastAsia"/>
          <w:color w:val="000000"/>
          <w:kern w:val="0"/>
          <w:sz w:val="28"/>
          <w:szCs w:val="28"/>
        </w:rPr>
        <w:t>实时</w:t>
      </w:r>
      <w:r>
        <w:rPr>
          <w:rFonts w:eastAsia="仿宋_GB2312"/>
          <w:color w:val="000000"/>
          <w:kern w:val="0"/>
          <w:sz w:val="28"/>
          <w:szCs w:val="28"/>
        </w:rPr>
        <w:t>海况测试关键技术；掌握极端海况下海洋能发电平稳运行和最大能量捕获控制技术；开拓基于漂浮式平台姿态在线测试与安全调控技术的动态成本递减方法研究；研究大型漂浮式海上风能与海洋能互补发电平台低成本安装及运维关键技术；研发极端台风与深厚淤泥海域大兆瓦风电新型基础关键技术；研发深远海大型平台风浪流多能源异构混合供能装备。</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绩效目标：</w:t>
      </w:r>
      <w:r>
        <w:rPr>
          <w:rFonts w:eastAsia="仿宋_GB2312"/>
          <w:color w:val="000000"/>
          <w:kern w:val="0"/>
          <w:sz w:val="28"/>
          <w:szCs w:val="28"/>
        </w:rPr>
        <w:t>研制新型潮流能或波浪能发电装备</w:t>
      </w:r>
      <w:r>
        <w:rPr>
          <w:rFonts w:eastAsia="仿宋_GB2312"/>
          <w:color w:val="000000"/>
          <w:kern w:val="0"/>
          <w:sz w:val="28"/>
          <w:szCs w:val="28"/>
        </w:rPr>
        <w:t>1</w:t>
      </w:r>
      <w:r>
        <w:rPr>
          <w:rFonts w:eastAsia="仿宋_GB2312"/>
          <w:color w:val="000000"/>
          <w:kern w:val="0"/>
          <w:sz w:val="28"/>
          <w:szCs w:val="28"/>
        </w:rPr>
        <w:t>套，完成海试示范验证，发电系统可连续稳定运行时间超过</w:t>
      </w:r>
      <w:r>
        <w:rPr>
          <w:rFonts w:eastAsia="仿宋_GB2312"/>
          <w:color w:val="000000"/>
          <w:kern w:val="0"/>
          <w:sz w:val="28"/>
          <w:szCs w:val="28"/>
        </w:rPr>
        <w:t>1</w:t>
      </w:r>
      <w:r>
        <w:rPr>
          <w:rFonts w:eastAsia="仿宋_GB2312"/>
          <w:color w:val="000000"/>
          <w:kern w:val="0"/>
          <w:sz w:val="28"/>
          <w:szCs w:val="28"/>
        </w:rPr>
        <w:t>年；实现发电机组与平台风浪流载荷测试功能，综合技术指标达到国际同类装备领先水平；形成海洋能发电系统设计</w:t>
      </w:r>
      <w:r>
        <w:rPr>
          <w:rFonts w:eastAsia="仿宋_GB2312"/>
          <w:color w:val="000000"/>
          <w:kern w:val="0"/>
          <w:sz w:val="28"/>
          <w:szCs w:val="28"/>
        </w:rPr>
        <w:t>方法及相应技术规范；完成大型综合保障能源平台装备缩比物理模型</w:t>
      </w:r>
      <w:r>
        <w:rPr>
          <w:rFonts w:eastAsia="仿宋_GB2312" w:hint="eastAsia"/>
          <w:color w:val="000000"/>
          <w:kern w:val="0"/>
          <w:sz w:val="28"/>
          <w:szCs w:val="28"/>
        </w:rPr>
        <w:t>并</w:t>
      </w:r>
      <w:r>
        <w:rPr>
          <w:rFonts w:eastAsia="仿宋_GB2312"/>
          <w:color w:val="000000"/>
          <w:kern w:val="0"/>
          <w:sz w:val="28"/>
          <w:szCs w:val="28"/>
        </w:rPr>
        <w:t>完成聚焦波水池验证；研发匹配台风、厚淤泥、大兆瓦风电机组的新型海上基础，并实现其在我国台风海域</w:t>
      </w:r>
      <w:r>
        <w:rPr>
          <w:rFonts w:eastAsia="仿宋_GB2312"/>
          <w:color w:val="000000"/>
          <w:kern w:val="0"/>
          <w:sz w:val="28"/>
          <w:szCs w:val="28"/>
        </w:rPr>
        <w:t>2</w:t>
      </w:r>
      <w:r>
        <w:rPr>
          <w:rFonts w:eastAsia="仿宋_GB2312"/>
          <w:color w:val="000000"/>
          <w:kern w:val="0"/>
          <w:sz w:val="28"/>
          <w:szCs w:val="28"/>
        </w:rPr>
        <w:t>个以上风电场示范应用。</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申报主体：</w:t>
      </w:r>
      <w:r>
        <w:rPr>
          <w:rFonts w:eastAsia="仿宋_GB2312"/>
          <w:bCs/>
          <w:color w:val="000000"/>
          <w:sz w:val="28"/>
          <w:szCs w:val="28"/>
        </w:rPr>
        <w:t>原则上</w:t>
      </w:r>
      <w:r>
        <w:rPr>
          <w:rFonts w:eastAsia="仿宋_GB2312" w:hint="eastAsia"/>
          <w:bCs/>
          <w:color w:val="000000"/>
          <w:sz w:val="28"/>
          <w:szCs w:val="28"/>
        </w:rPr>
        <w:t>由企业牵头</w:t>
      </w:r>
      <w:r>
        <w:rPr>
          <w:rFonts w:eastAsia="仿宋_GB2312"/>
          <w:bCs/>
          <w:color w:val="000000"/>
          <w:sz w:val="28"/>
          <w:szCs w:val="28"/>
        </w:rPr>
        <w:t>申报，鼓励产学研合作</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lastRenderedPageBreak/>
        <w:t>组织方式：</w:t>
      </w:r>
      <w:r>
        <w:rPr>
          <w:rFonts w:eastAsia="仿宋_GB2312"/>
          <w:color w:val="000000"/>
          <w:kern w:val="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w:t>
      </w:r>
      <w:r>
        <w:rPr>
          <w:rFonts w:eastAsia="仿宋_GB2312"/>
          <w:color w:val="000000"/>
          <w:kern w:val="0"/>
          <w:sz w:val="28"/>
          <w:szCs w:val="28"/>
        </w:rPr>
        <w:t>万元</w:t>
      </w:r>
      <w:r>
        <w:rPr>
          <w:rFonts w:eastAsia="仿宋_GB2312" w:hint="eastAsia"/>
          <w:color w:val="000000"/>
          <w:kern w:val="0"/>
          <w:sz w:val="28"/>
          <w:szCs w:val="28"/>
        </w:rPr>
        <w:t>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w:t>
      </w:r>
      <w:r>
        <w:rPr>
          <w:rFonts w:eastAsia="仿宋_GB2312"/>
          <w:color w:val="000000"/>
          <w:kern w:val="0"/>
          <w:sz w:val="28"/>
          <w:szCs w:val="28"/>
        </w:rPr>
        <w:t>年内</w:t>
      </w:r>
    </w:p>
    <w:p w:rsidR="00C0146D" w:rsidRDefault="00C0146D">
      <w:pPr>
        <w:pStyle w:val="20"/>
        <w:spacing w:line="520" w:lineRule="exact"/>
        <w:ind w:firstLine="562"/>
        <w:rPr>
          <w:color w:val="000000"/>
        </w:rPr>
      </w:pPr>
    </w:p>
    <w:p w:rsidR="00C0146D" w:rsidRDefault="009832D1">
      <w:pPr>
        <w:overflowPunct w:val="0"/>
        <w:autoSpaceDE w:val="0"/>
        <w:autoSpaceDN w:val="0"/>
        <w:spacing w:line="520" w:lineRule="exact"/>
        <w:ind w:firstLineChars="200" w:firstLine="643"/>
        <w:rPr>
          <w:rFonts w:eastAsia="楷体_GB2312"/>
          <w:b/>
          <w:bCs/>
          <w:color w:val="000000"/>
          <w:kern w:val="0"/>
          <w:sz w:val="32"/>
          <w:szCs w:val="32"/>
        </w:rPr>
      </w:pPr>
      <w:r>
        <w:rPr>
          <w:rFonts w:eastAsia="楷体_GB2312"/>
          <w:b/>
          <w:bCs/>
          <w:color w:val="000000"/>
          <w:kern w:val="0"/>
          <w:sz w:val="32"/>
          <w:szCs w:val="32"/>
        </w:rPr>
        <w:t>（二）专题名称：</w:t>
      </w:r>
      <w:r>
        <w:rPr>
          <w:rFonts w:eastAsia="楷体_GB2312" w:hint="eastAsia"/>
          <w:b/>
          <w:bCs/>
          <w:color w:val="000000"/>
          <w:kern w:val="0"/>
          <w:sz w:val="32"/>
          <w:szCs w:val="32"/>
        </w:rPr>
        <w:t>海洋与空天材料</w:t>
      </w:r>
      <w:r>
        <w:rPr>
          <w:rFonts w:eastAsia="楷体_GB2312" w:hint="eastAsia"/>
          <w:b/>
          <w:bCs/>
          <w:color w:val="000000"/>
          <w:kern w:val="0"/>
          <w:sz w:val="32"/>
          <w:szCs w:val="32"/>
        </w:rPr>
        <w:t>-</w:t>
      </w:r>
      <w:r>
        <w:rPr>
          <w:rFonts w:eastAsia="楷体_GB2312"/>
          <w:b/>
          <w:bCs/>
          <w:color w:val="000000"/>
          <w:kern w:val="0"/>
          <w:sz w:val="32"/>
          <w:szCs w:val="32"/>
        </w:rPr>
        <w:t>海洋环境感知技术与装备</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b/>
          <w:bCs/>
          <w:color w:val="000000"/>
          <w:kern w:val="0"/>
          <w:sz w:val="28"/>
          <w:szCs w:val="28"/>
        </w:rPr>
        <w:t xml:space="preserve">1. </w:t>
      </w:r>
      <w:r>
        <w:rPr>
          <w:rFonts w:eastAsia="仿宋_GB2312"/>
          <w:b/>
          <w:bCs/>
          <w:color w:val="000000"/>
          <w:kern w:val="0"/>
          <w:sz w:val="28"/>
          <w:szCs w:val="28"/>
        </w:rPr>
        <w:t>榜单名称：海洋多参数传感器关键技术与设备</w:t>
      </w:r>
      <w:r>
        <w:rPr>
          <w:rFonts w:eastAsia="仿宋_GB2312" w:hint="eastAsia"/>
          <w:b/>
          <w:bCs/>
          <w:color w:val="000000"/>
          <w:kern w:val="0"/>
          <w:sz w:val="28"/>
          <w:szCs w:val="28"/>
        </w:rPr>
        <w:t>（尖兵）</w:t>
      </w:r>
    </w:p>
    <w:p w:rsidR="00C0146D" w:rsidRDefault="009832D1">
      <w:pPr>
        <w:pStyle w:val="a5"/>
        <w:spacing w:before="0" w:beforeAutospacing="0" w:after="0" w:afterAutospacing="0" w:line="520" w:lineRule="exact"/>
        <w:ind w:firstLineChars="200" w:firstLine="562"/>
        <w:jc w:val="both"/>
        <w:rPr>
          <w:rFonts w:eastAsia="仿宋_GB2312"/>
          <w:color w:val="000000"/>
          <w:sz w:val="28"/>
          <w:szCs w:val="28"/>
          <w:shd w:val="clear" w:color="auto" w:fill="FFFFFF"/>
        </w:rPr>
      </w:pPr>
      <w:r>
        <w:rPr>
          <w:rFonts w:eastAsia="仿宋_GB2312"/>
          <w:b/>
          <w:bCs/>
          <w:color w:val="000000"/>
          <w:sz w:val="28"/>
          <w:szCs w:val="28"/>
        </w:rPr>
        <w:t>主要研究内容：</w:t>
      </w:r>
      <w:r>
        <w:rPr>
          <w:rFonts w:eastAsia="仿宋_GB2312"/>
          <w:color w:val="000000"/>
          <w:sz w:val="28"/>
          <w:szCs w:val="28"/>
        </w:rPr>
        <w:t>突破多波长和微弱光电信号的快速探测与处理、深海光学探头高集成度封装、复杂环境下多波长校正和防腐蚀防生物附着等关键技术，研制能够长时效、低功耗、小型化、快速准确测量温度、压力、盐度、叶绿素、浊度、溶解氧和</w:t>
      </w:r>
      <w:r>
        <w:rPr>
          <w:rFonts w:eastAsia="仿宋_GB2312"/>
          <w:color w:val="000000"/>
          <w:sz w:val="28"/>
          <w:szCs w:val="28"/>
        </w:rPr>
        <w:t>CDOM</w:t>
      </w:r>
      <w:r>
        <w:rPr>
          <w:rFonts w:eastAsia="仿宋_GB2312"/>
          <w:color w:val="000000"/>
          <w:sz w:val="28"/>
          <w:szCs w:val="28"/>
        </w:rPr>
        <w:t>等参数的多参数传感器。研究传感器接插头技术标准。</w:t>
      </w:r>
    </w:p>
    <w:p w:rsidR="00C0146D" w:rsidRDefault="009832D1">
      <w:pPr>
        <w:pStyle w:val="a5"/>
        <w:spacing w:before="0" w:beforeAutospacing="0" w:after="0" w:afterAutospacing="0" w:line="520" w:lineRule="exact"/>
        <w:ind w:firstLineChars="200" w:firstLine="562"/>
        <w:jc w:val="both"/>
        <w:rPr>
          <w:rFonts w:eastAsia="仿宋_GB2312"/>
          <w:color w:val="000000"/>
          <w:sz w:val="28"/>
          <w:szCs w:val="28"/>
        </w:rPr>
      </w:pPr>
      <w:r>
        <w:rPr>
          <w:rFonts w:eastAsia="仿宋_GB2312"/>
          <w:b/>
          <w:bCs/>
          <w:color w:val="000000"/>
          <w:sz w:val="28"/>
          <w:szCs w:val="28"/>
        </w:rPr>
        <w:t>绩效目标：</w:t>
      </w:r>
      <w:r>
        <w:rPr>
          <w:rFonts w:eastAsia="仿宋_GB2312"/>
          <w:color w:val="000000"/>
          <w:sz w:val="28"/>
          <w:szCs w:val="28"/>
        </w:rPr>
        <w:t>研发</w:t>
      </w:r>
      <w:r>
        <w:rPr>
          <w:rFonts w:eastAsia="仿宋_GB2312"/>
          <w:color w:val="000000"/>
          <w:sz w:val="28"/>
          <w:szCs w:val="28"/>
        </w:rPr>
        <w:t>1</w:t>
      </w:r>
      <w:r>
        <w:rPr>
          <w:rFonts w:eastAsia="仿宋_GB2312"/>
          <w:color w:val="000000"/>
          <w:sz w:val="28"/>
          <w:szCs w:val="28"/>
        </w:rPr>
        <w:t>种多参数海洋生态环境监测传感器，适用水深</w:t>
      </w:r>
      <w:r>
        <w:rPr>
          <w:rFonts w:eastAsia="仿宋_GB2312"/>
          <w:color w:val="000000"/>
          <w:sz w:val="28"/>
          <w:szCs w:val="28"/>
        </w:rPr>
        <w:t>4000</w:t>
      </w:r>
      <w:r>
        <w:rPr>
          <w:rFonts w:eastAsia="仿宋_GB2312"/>
          <w:color w:val="000000"/>
          <w:sz w:val="28"/>
          <w:szCs w:val="28"/>
        </w:rPr>
        <w:t>米以上，能够连续测量</w:t>
      </w:r>
      <w:r>
        <w:rPr>
          <w:rFonts w:eastAsia="仿宋_GB2312"/>
          <w:color w:val="000000"/>
          <w:sz w:val="28"/>
          <w:szCs w:val="28"/>
        </w:rPr>
        <w:t>6</w:t>
      </w:r>
      <w:r>
        <w:rPr>
          <w:rFonts w:eastAsia="仿宋_GB2312"/>
          <w:color w:val="000000"/>
          <w:sz w:val="28"/>
          <w:szCs w:val="28"/>
        </w:rPr>
        <w:t>个月以上。拥有完全自主知识产权，综合指标达到国际同类仪器先进水平，可检测至少</w:t>
      </w:r>
      <w:r>
        <w:rPr>
          <w:rFonts w:eastAsia="仿宋_GB2312"/>
          <w:color w:val="000000"/>
          <w:sz w:val="28"/>
          <w:szCs w:val="28"/>
        </w:rPr>
        <w:t>3</w:t>
      </w:r>
      <w:r>
        <w:rPr>
          <w:rFonts w:eastAsia="仿宋_GB2312"/>
          <w:color w:val="000000"/>
          <w:sz w:val="28"/>
          <w:szCs w:val="28"/>
        </w:rPr>
        <w:t>类参数，其中溶解氧（准确度：</w:t>
      </w:r>
      <w:r>
        <w:rPr>
          <w:rFonts w:eastAsia="仿宋_GB2312"/>
          <w:color w:val="000000"/>
          <w:sz w:val="28"/>
          <w:szCs w:val="28"/>
        </w:rPr>
        <w:t>±5μmol/L</w:t>
      </w:r>
      <w:r>
        <w:rPr>
          <w:rFonts w:eastAsia="仿宋_GB2312"/>
          <w:color w:val="000000"/>
          <w:sz w:val="28"/>
          <w:szCs w:val="28"/>
        </w:rPr>
        <w:t>或</w:t>
      </w:r>
      <w:r>
        <w:rPr>
          <w:rFonts w:eastAsia="仿宋_GB2312"/>
          <w:color w:val="000000"/>
          <w:sz w:val="28"/>
          <w:szCs w:val="28"/>
        </w:rPr>
        <w:t>±1.5%</w:t>
      </w:r>
      <w:r>
        <w:rPr>
          <w:rFonts w:eastAsia="仿宋_GB2312"/>
          <w:color w:val="000000"/>
          <w:sz w:val="28"/>
          <w:szCs w:val="28"/>
        </w:rPr>
        <w:t>）、叶绿素（准确度</w:t>
      </w:r>
      <w:r>
        <w:rPr>
          <w:rFonts w:eastAsia="仿宋_GB2312"/>
          <w:color w:val="000000"/>
          <w:sz w:val="28"/>
          <w:szCs w:val="28"/>
        </w:rPr>
        <w:t>±1%FS</w:t>
      </w:r>
      <w:r>
        <w:rPr>
          <w:rFonts w:eastAsia="仿宋_GB2312"/>
          <w:color w:val="000000"/>
          <w:sz w:val="28"/>
          <w:szCs w:val="28"/>
        </w:rPr>
        <w:t>、分</w:t>
      </w:r>
      <w:r>
        <w:rPr>
          <w:rFonts w:eastAsia="仿宋_GB2312"/>
          <w:color w:val="000000"/>
          <w:sz w:val="28"/>
          <w:szCs w:val="28"/>
        </w:rPr>
        <w:t>辨率</w:t>
      </w:r>
      <w:r>
        <w:rPr>
          <w:rFonts w:eastAsia="仿宋_GB2312"/>
          <w:color w:val="000000"/>
          <w:sz w:val="28"/>
          <w:szCs w:val="28"/>
        </w:rPr>
        <w:t>0.01µg/L</w:t>
      </w:r>
      <w:r>
        <w:rPr>
          <w:rFonts w:eastAsia="仿宋_GB2312"/>
          <w:color w:val="000000"/>
          <w:sz w:val="28"/>
          <w:szCs w:val="28"/>
        </w:rPr>
        <w:t>）、浊度（精度：</w:t>
      </w:r>
      <w:r>
        <w:rPr>
          <w:rFonts w:eastAsia="仿宋_GB2312"/>
          <w:color w:val="000000"/>
          <w:sz w:val="28"/>
          <w:szCs w:val="28"/>
        </w:rPr>
        <w:t>±0.3FTU/±2%</w:t>
      </w:r>
      <w:r>
        <w:rPr>
          <w:rFonts w:eastAsia="仿宋_GB2312"/>
          <w:color w:val="000000"/>
          <w:sz w:val="28"/>
          <w:szCs w:val="28"/>
        </w:rPr>
        <w:t>）、压力（精度：</w:t>
      </w:r>
      <w:r>
        <w:rPr>
          <w:rFonts w:eastAsia="仿宋_GB2312"/>
          <w:color w:val="000000"/>
          <w:sz w:val="28"/>
          <w:szCs w:val="28"/>
        </w:rPr>
        <w:t>±0.05%FS</w:t>
      </w:r>
      <w:r>
        <w:rPr>
          <w:rFonts w:eastAsia="仿宋_GB2312"/>
          <w:color w:val="000000"/>
          <w:sz w:val="28"/>
          <w:szCs w:val="28"/>
        </w:rPr>
        <w:t>）、</w:t>
      </w:r>
      <w:r>
        <w:rPr>
          <w:rFonts w:eastAsia="仿宋_GB2312"/>
          <w:color w:val="000000"/>
          <w:sz w:val="28"/>
          <w:szCs w:val="28"/>
        </w:rPr>
        <w:t>CDOM</w:t>
      </w:r>
      <w:r>
        <w:rPr>
          <w:rFonts w:eastAsia="仿宋_GB2312"/>
          <w:color w:val="000000"/>
          <w:sz w:val="28"/>
          <w:szCs w:val="28"/>
        </w:rPr>
        <w:t>（检出限：</w:t>
      </w:r>
      <w:r>
        <w:rPr>
          <w:rFonts w:eastAsia="仿宋_GB2312"/>
          <w:color w:val="000000"/>
          <w:sz w:val="28"/>
          <w:szCs w:val="28"/>
        </w:rPr>
        <w:t>0.07μg/L QSE</w:t>
      </w:r>
      <w:r>
        <w:rPr>
          <w:rFonts w:eastAsia="仿宋_GB2312"/>
          <w:color w:val="000000"/>
          <w:sz w:val="28"/>
          <w:szCs w:val="28"/>
        </w:rPr>
        <w:t>）。推动制定接插口企业标准或行业标准至少</w:t>
      </w:r>
      <w:r>
        <w:rPr>
          <w:rFonts w:eastAsia="仿宋_GB2312"/>
          <w:color w:val="000000"/>
          <w:sz w:val="28"/>
          <w:szCs w:val="28"/>
        </w:rPr>
        <w:t>1</w:t>
      </w:r>
      <w:r>
        <w:rPr>
          <w:rFonts w:eastAsia="仿宋_GB2312"/>
          <w:color w:val="000000"/>
          <w:sz w:val="28"/>
          <w:szCs w:val="28"/>
        </w:rPr>
        <w:t>项。</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申报主体：</w:t>
      </w:r>
      <w:r>
        <w:rPr>
          <w:rFonts w:eastAsia="仿宋_GB2312"/>
          <w:bCs/>
          <w:color w:val="000000"/>
          <w:sz w:val="28"/>
          <w:szCs w:val="28"/>
        </w:rPr>
        <w:t>原则上由</w:t>
      </w:r>
      <w:r>
        <w:rPr>
          <w:rFonts w:eastAsia="仿宋_GB2312" w:hint="eastAsia"/>
          <w:bCs/>
          <w:color w:val="000000"/>
          <w:sz w:val="28"/>
          <w:szCs w:val="28"/>
        </w:rPr>
        <w:t>企业牵头</w:t>
      </w:r>
      <w:r>
        <w:rPr>
          <w:rFonts w:eastAsia="仿宋_GB2312"/>
          <w:bCs/>
          <w:color w:val="000000"/>
          <w:sz w:val="28"/>
          <w:szCs w:val="28"/>
        </w:rPr>
        <w:t>申报，鼓励产学研合作</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lastRenderedPageBreak/>
        <w:t>建议财政补助经费：</w:t>
      </w:r>
      <w:r>
        <w:rPr>
          <w:rFonts w:eastAsia="仿宋_GB2312" w:hint="eastAsia"/>
          <w:color w:val="000000"/>
          <w:kern w:val="0"/>
          <w:sz w:val="28"/>
          <w:szCs w:val="28"/>
        </w:rPr>
        <w:t>600</w:t>
      </w:r>
      <w:r>
        <w:rPr>
          <w:rFonts w:eastAsia="仿宋_GB2312" w:hint="eastAsia"/>
          <w:color w:val="000000"/>
          <w:kern w:val="0"/>
          <w:sz w:val="28"/>
          <w:szCs w:val="28"/>
        </w:rPr>
        <w:t>万元以内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w:t>
      </w:r>
      <w:r>
        <w:rPr>
          <w:rFonts w:eastAsia="仿宋_GB2312"/>
          <w:color w:val="000000"/>
          <w:kern w:val="0"/>
          <w:sz w:val="28"/>
          <w:szCs w:val="28"/>
        </w:rPr>
        <w:t>年内</w:t>
      </w:r>
    </w:p>
    <w:p w:rsidR="00C0146D" w:rsidRDefault="009832D1">
      <w:pPr>
        <w:spacing w:line="520" w:lineRule="exact"/>
        <w:rPr>
          <w:rFonts w:eastAsia="仿宋_GB2312"/>
          <w:color w:val="000000"/>
          <w:sz w:val="28"/>
          <w:szCs w:val="28"/>
        </w:rPr>
      </w:pPr>
      <w:r>
        <w:rPr>
          <w:rFonts w:eastAsia="仿宋_GB2312" w:hint="eastAsia"/>
          <w:color w:val="000000"/>
          <w:sz w:val="28"/>
          <w:szCs w:val="28"/>
        </w:rPr>
        <w:t>*</w:t>
      </w:r>
      <w:r>
        <w:rPr>
          <w:rFonts w:eastAsia="仿宋_GB2312" w:hint="eastAsia"/>
          <w:color w:val="000000"/>
          <w:sz w:val="28"/>
          <w:szCs w:val="28"/>
        </w:rPr>
        <w:t>要求揭榜项目绩效目标全覆盖</w:t>
      </w:r>
    </w:p>
    <w:p w:rsidR="00C0146D" w:rsidRDefault="00C0146D">
      <w:pPr>
        <w:pStyle w:val="a0"/>
        <w:spacing w:line="520" w:lineRule="exact"/>
        <w:ind w:left="0" w:firstLine="646"/>
        <w:rPr>
          <w:color w:val="000000"/>
        </w:rPr>
      </w:pPr>
    </w:p>
    <w:p w:rsidR="00C0146D" w:rsidRDefault="009832D1">
      <w:pPr>
        <w:numPr>
          <w:ilvl w:val="0"/>
          <w:numId w:val="2"/>
        </w:numPr>
        <w:suppressAutoHyphens/>
        <w:overflowPunct w:val="0"/>
        <w:autoSpaceDE w:val="0"/>
        <w:autoSpaceDN w:val="0"/>
        <w:spacing w:line="520" w:lineRule="exact"/>
        <w:ind w:firstLineChars="200" w:firstLine="562"/>
        <w:rPr>
          <w:rFonts w:eastAsia="仿宋_GB2312"/>
          <w:b/>
          <w:bCs/>
          <w:color w:val="000000"/>
          <w:kern w:val="0"/>
          <w:sz w:val="28"/>
          <w:szCs w:val="28"/>
        </w:rPr>
      </w:pPr>
      <w:r>
        <w:rPr>
          <w:rFonts w:eastAsia="仿宋_GB2312"/>
          <w:b/>
          <w:bCs/>
          <w:color w:val="000000"/>
          <w:kern w:val="0"/>
          <w:sz w:val="28"/>
          <w:szCs w:val="28"/>
        </w:rPr>
        <w:t>榜单名称：深海声遥感传感器关键技术与设备</w:t>
      </w:r>
      <w:r>
        <w:rPr>
          <w:rFonts w:eastAsia="仿宋_GB2312" w:hint="eastAsia"/>
          <w:b/>
          <w:bCs/>
          <w:color w:val="000000"/>
          <w:kern w:val="0"/>
          <w:sz w:val="28"/>
          <w:szCs w:val="28"/>
        </w:rPr>
        <w:t>（领雁）</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主要研究内容：</w:t>
      </w:r>
      <w:r>
        <w:rPr>
          <w:rFonts w:eastAsia="仿宋_GB2312"/>
          <w:color w:val="000000"/>
          <w:kern w:val="0"/>
          <w:sz w:val="28"/>
          <w:szCs w:val="28"/>
        </w:rPr>
        <w:t>突破单套设备大范围观测与成像技术；突破复杂背景干扰条件下利用目标或海底散射特性的成像技术，具备强的距离、方位等多维高分辨率分析能力，具备对鱼群密度估计和对鱼群的空间分布与时间演化的跟踪能力；可对海底地貌、水中鱼群等弱声波散射信号实现大范围高分辨成像。</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b/>
          <w:bCs/>
          <w:color w:val="000000"/>
          <w:kern w:val="0"/>
          <w:sz w:val="28"/>
          <w:szCs w:val="28"/>
        </w:rPr>
        <w:t>绩效目标：</w:t>
      </w:r>
      <w:r>
        <w:rPr>
          <w:rFonts w:eastAsia="仿宋_GB2312"/>
          <w:color w:val="000000"/>
          <w:kern w:val="0"/>
          <w:sz w:val="28"/>
          <w:szCs w:val="28"/>
        </w:rPr>
        <w:t>研制可适用于浅海和深海声遥感成像设备</w:t>
      </w:r>
      <w:r>
        <w:rPr>
          <w:rFonts w:eastAsia="仿宋_GB2312"/>
          <w:color w:val="000000"/>
          <w:kern w:val="0"/>
          <w:sz w:val="28"/>
          <w:szCs w:val="28"/>
        </w:rPr>
        <w:t>1</w:t>
      </w:r>
      <w:r>
        <w:rPr>
          <w:rFonts w:eastAsia="仿宋_GB2312"/>
          <w:color w:val="000000"/>
          <w:kern w:val="0"/>
          <w:sz w:val="28"/>
          <w:szCs w:val="28"/>
        </w:rPr>
        <w:t>套，声观测的信号动态范围不小于</w:t>
      </w:r>
      <w:r>
        <w:rPr>
          <w:rFonts w:eastAsia="仿宋_GB2312"/>
          <w:color w:val="000000"/>
          <w:kern w:val="0"/>
          <w:sz w:val="28"/>
          <w:szCs w:val="28"/>
        </w:rPr>
        <w:t>105dB</w:t>
      </w:r>
      <w:r>
        <w:rPr>
          <w:rFonts w:eastAsia="仿宋_GB2312"/>
          <w:color w:val="000000"/>
          <w:kern w:val="0"/>
          <w:sz w:val="28"/>
          <w:szCs w:val="28"/>
        </w:rPr>
        <w:t>，覆盖鱼群、</w:t>
      </w:r>
      <w:r>
        <w:rPr>
          <w:rFonts w:eastAsia="仿宋_GB2312" w:hint="eastAsia"/>
          <w:color w:val="000000"/>
          <w:kern w:val="0"/>
          <w:sz w:val="28"/>
          <w:szCs w:val="28"/>
        </w:rPr>
        <w:t>潜航器</w:t>
      </w:r>
      <w:r>
        <w:rPr>
          <w:rFonts w:eastAsia="仿宋_GB2312"/>
          <w:color w:val="000000"/>
          <w:kern w:val="0"/>
          <w:sz w:val="28"/>
          <w:szCs w:val="28"/>
        </w:rPr>
        <w:t>、海底地貌等典型特征信号；单套设备同步观测范围</w:t>
      </w:r>
      <w:r>
        <w:rPr>
          <w:rFonts w:eastAsia="仿宋_GB2312"/>
          <w:color w:val="000000"/>
          <w:kern w:val="0"/>
          <w:sz w:val="28"/>
          <w:szCs w:val="28"/>
        </w:rPr>
        <w:t>1200</w:t>
      </w:r>
      <w:r>
        <w:rPr>
          <w:rFonts w:eastAsia="仿宋_GB2312"/>
          <w:color w:val="000000"/>
          <w:kern w:val="0"/>
          <w:sz w:val="28"/>
          <w:szCs w:val="28"/>
        </w:rPr>
        <w:t>平方公里，高精度成像范围不小于</w:t>
      </w:r>
      <w:r>
        <w:rPr>
          <w:rFonts w:eastAsia="仿宋_GB2312"/>
          <w:color w:val="000000"/>
          <w:kern w:val="0"/>
          <w:sz w:val="28"/>
          <w:szCs w:val="28"/>
        </w:rPr>
        <w:t>600</w:t>
      </w:r>
      <w:r>
        <w:rPr>
          <w:rFonts w:eastAsia="仿宋_GB2312"/>
          <w:color w:val="000000"/>
          <w:kern w:val="0"/>
          <w:sz w:val="28"/>
          <w:szCs w:val="28"/>
        </w:rPr>
        <w:t>平方公里</w:t>
      </w:r>
      <w:r>
        <w:rPr>
          <w:rFonts w:eastAsia="仿宋_GB2312" w:hint="eastAsia"/>
          <w:color w:val="000000"/>
          <w:kern w:val="0"/>
          <w:sz w:val="28"/>
          <w:szCs w:val="28"/>
        </w:rPr>
        <w:t>。最大部署海深</w:t>
      </w:r>
      <w:r>
        <w:rPr>
          <w:rFonts w:eastAsia="仿宋_GB2312" w:hint="eastAsia"/>
          <w:color w:val="000000"/>
          <w:kern w:val="0"/>
          <w:sz w:val="28"/>
          <w:szCs w:val="28"/>
        </w:rPr>
        <w:t>4000</w:t>
      </w:r>
      <w:r>
        <w:rPr>
          <w:rFonts w:eastAsia="仿宋_GB2312" w:hint="eastAsia"/>
          <w:color w:val="000000"/>
          <w:kern w:val="0"/>
          <w:sz w:val="28"/>
          <w:szCs w:val="28"/>
        </w:rPr>
        <w:t>米。</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申报主体：</w:t>
      </w:r>
      <w:r>
        <w:rPr>
          <w:rFonts w:eastAsia="仿宋_GB2312"/>
          <w:bCs/>
          <w:color w:val="000000"/>
          <w:sz w:val="28"/>
          <w:szCs w:val="28"/>
        </w:rPr>
        <w:t>原则上由</w:t>
      </w:r>
      <w:r>
        <w:rPr>
          <w:rFonts w:eastAsia="仿宋_GB2312" w:hint="eastAsia"/>
          <w:bCs/>
          <w:color w:val="000000"/>
          <w:sz w:val="28"/>
          <w:szCs w:val="28"/>
        </w:rPr>
        <w:t>企业牵头</w:t>
      </w:r>
      <w:r>
        <w:rPr>
          <w:rFonts w:eastAsia="仿宋_GB2312"/>
          <w:bCs/>
          <w:color w:val="000000"/>
          <w:sz w:val="28"/>
          <w:szCs w:val="28"/>
        </w:rPr>
        <w:t>申</w:t>
      </w:r>
      <w:r>
        <w:rPr>
          <w:rFonts w:eastAsia="仿宋_GB2312"/>
          <w:bCs/>
          <w:color w:val="000000"/>
          <w:sz w:val="28"/>
          <w:szCs w:val="28"/>
        </w:rPr>
        <w:t>报，鼓励产学研合作</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建议财政补助经费：</w:t>
      </w:r>
      <w:r>
        <w:rPr>
          <w:rFonts w:eastAsia="仿宋_GB2312" w:hint="eastAsia"/>
          <w:color w:val="000000"/>
          <w:kern w:val="0"/>
          <w:sz w:val="28"/>
          <w:szCs w:val="28"/>
        </w:rPr>
        <w:t>600</w:t>
      </w:r>
      <w:r>
        <w:rPr>
          <w:rFonts w:eastAsia="仿宋_GB2312" w:hint="eastAsia"/>
          <w:color w:val="000000"/>
          <w:kern w:val="0"/>
          <w:sz w:val="28"/>
          <w:szCs w:val="28"/>
        </w:rPr>
        <w:t>万元以内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w:t>
      </w:r>
      <w:r>
        <w:rPr>
          <w:rFonts w:eastAsia="仿宋_GB2312"/>
          <w:color w:val="000000"/>
          <w:kern w:val="0"/>
          <w:sz w:val="28"/>
          <w:szCs w:val="28"/>
        </w:rPr>
        <w:t>年内</w:t>
      </w:r>
    </w:p>
    <w:p w:rsidR="00C0146D" w:rsidRDefault="009832D1">
      <w:pPr>
        <w:spacing w:line="520" w:lineRule="exact"/>
        <w:rPr>
          <w:rFonts w:eastAsia="仿宋_GB2312"/>
          <w:color w:val="000000"/>
          <w:sz w:val="28"/>
          <w:szCs w:val="28"/>
        </w:rPr>
      </w:pPr>
      <w:r>
        <w:rPr>
          <w:rFonts w:eastAsia="仿宋_GB2312" w:hint="eastAsia"/>
          <w:color w:val="000000"/>
          <w:sz w:val="28"/>
          <w:szCs w:val="28"/>
        </w:rPr>
        <w:lastRenderedPageBreak/>
        <w:t>*</w:t>
      </w:r>
      <w:r>
        <w:rPr>
          <w:rFonts w:eastAsia="仿宋_GB2312" w:hint="eastAsia"/>
          <w:color w:val="000000"/>
          <w:sz w:val="28"/>
          <w:szCs w:val="28"/>
        </w:rPr>
        <w:t>要求揭榜项目绩效目标全覆盖</w:t>
      </w:r>
    </w:p>
    <w:p w:rsidR="00C0146D" w:rsidRDefault="00C0146D">
      <w:pPr>
        <w:pStyle w:val="a0"/>
        <w:spacing w:line="520" w:lineRule="exact"/>
        <w:ind w:left="0" w:firstLine="646"/>
        <w:rPr>
          <w:color w:val="000000"/>
          <w:sz w:val="28"/>
          <w:szCs w:val="28"/>
        </w:rPr>
      </w:pPr>
    </w:p>
    <w:p w:rsidR="00C0146D" w:rsidRDefault="009832D1">
      <w:pPr>
        <w:numPr>
          <w:ilvl w:val="0"/>
          <w:numId w:val="2"/>
        </w:numPr>
        <w:suppressAutoHyphens/>
        <w:overflowPunct w:val="0"/>
        <w:autoSpaceDE w:val="0"/>
        <w:autoSpaceDN w:val="0"/>
        <w:spacing w:line="520" w:lineRule="exact"/>
        <w:ind w:firstLineChars="200" w:firstLine="562"/>
        <w:rPr>
          <w:rFonts w:eastAsia="仿宋_GB2312"/>
          <w:b/>
          <w:bCs/>
          <w:color w:val="000000"/>
          <w:kern w:val="0"/>
          <w:sz w:val="28"/>
          <w:szCs w:val="28"/>
        </w:rPr>
      </w:pPr>
      <w:r>
        <w:rPr>
          <w:rFonts w:eastAsia="仿宋_GB2312"/>
          <w:b/>
          <w:bCs/>
          <w:color w:val="000000"/>
          <w:kern w:val="0"/>
          <w:sz w:val="28"/>
          <w:szCs w:val="28"/>
        </w:rPr>
        <w:t>榜单名称：高分辨率成像光谱仪关键技术与设备</w:t>
      </w:r>
      <w:r>
        <w:rPr>
          <w:rFonts w:eastAsia="仿宋_GB2312" w:hint="eastAsia"/>
          <w:b/>
          <w:bCs/>
          <w:color w:val="000000"/>
          <w:kern w:val="0"/>
          <w:sz w:val="28"/>
          <w:szCs w:val="28"/>
        </w:rPr>
        <w:t>（尖兵）</w:t>
      </w:r>
    </w:p>
    <w:p w:rsidR="00C0146D" w:rsidRDefault="009832D1">
      <w:pPr>
        <w:overflowPunct w:val="0"/>
        <w:autoSpaceDE w:val="0"/>
        <w:autoSpaceDN w:val="0"/>
        <w:spacing w:line="520" w:lineRule="exact"/>
        <w:ind w:firstLineChars="200" w:firstLine="562"/>
        <w:rPr>
          <w:rFonts w:eastAsia="仿宋_GB2312"/>
          <w:color w:val="000000"/>
          <w:kern w:val="0"/>
          <w:sz w:val="28"/>
          <w:szCs w:val="28"/>
          <w:lang w:bidi="ar"/>
        </w:rPr>
      </w:pPr>
      <w:r>
        <w:rPr>
          <w:rFonts w:eastAsia="仿宋_GB2312"/>
          <w:b/>
          <w:bCs/>
          <w:color w:val="000000"/>
          <w:kern w:val="0"/>
          <w:sz w:val="28"/>
          <w:szCs w:val="28"/>
        </w:rPr>
        <w:t>主要研究内容：</w:t>
      </w:r>
      <w:r>
        <w:rPr>
          <w:rFonts w:eastAsia="仿宋_GB2312"/>
          <w:color w:val="000000"/>
          <w:kern w:val="0"/>
          <w:sz w:val="28"/>
          <w:szCs w:val="28"/>
          <w:lang w:bidi="ar"/>
        </w:rPr>
        <w:t>面向海洋、内河等高分宽幅遥感等应用需求，研究新型多传感器高分宽幅红外</w:t>
      </w:r>
      <w:r>
        <w:rPr>
          <w:rFonts w:eastAsia="仿宋_GB2312"/>
          <w:color w:val="000000"/>
          <w:kern w:val="0"/>
          <w:sz w:val="28"/>
          <w:szCs w:val="28"/>
          <w:lang w:bidi="ar"/>
        </w:rPr>
        <w:t>-</w:t>
      </w:r>
      <w:r>
        <w:rPr>
          <w:rFonts w:eastAsia="仿宋_GB2312"/>
          <w:color w:val="000000"/>
          <w:kern w:val="0"/>
          <w:sz w:val="28"/>
          <w:szCs w:val="28"/>
          <w:lang w:bidi="ar"/>
        </w:rPr>
        <w:t>可见光波段遥感总体技术</w:t>
      </w:r>
      <w:r>
        <w:rPr>
          <w:rFonts w:eastAsia="仿宋_GB2312" w:hint="eastAsia"/>
          <w:color w:val="000000"/>
          <w:kern w:val="0"/>
          <w:sz w:val="28"/>
          <w:szCs w:val="28"/>
          <w:lang w:bidi="ar"/>
        </w:rPr>
        <w:t>；</w:t>
      </w:r>
      <w:r>
        <w:rPr>
          <w:rFonts w:eastAsia="仿宋_GB2312"/>
          <w:color w:val="000000"/>
          <w:kern w:val="0"/>
          <w:sz w:val="28"/>
          <w:szCs w:val="28"/>
          <w:lang w:bidi="ar"/>
        </w:rPr>
        <w:t>开展可见光、短波红外谱段高分辨率成像光谱成像技术研究，突破高灵敏度探测器组件、高分辨成像、光谱与辐射定标等关键技术，研制波段范围覆盖可见光多和短波红外谱段的光谱成像原理样机系统。</w:t>
      </w:r>
    </w:p>
    <w:p w:rsidR="00C0146D" w:rsidRDefault="009832D1">
      <w:pPr>
        <w:spacing w:line="520" w:lineRule="exact"/>
        <w:ind w:firstLineChars="200" w:firstLine="562"/>
        <w:rPr>
          <w:rFonts w:eastAsia="仿宋_GB2312"/>
          <w:b/>
          <w:bCs/>
          <w:color w:val="000000"/>
          <w:kern w:val="0"/>
          <w:sz w:val="28"/>
          <w:szCs w:val="28"/>
        </w:rPr>
      </w:pPr>
      <w:r>
        <w:rPr>
          <w:rFonts w:eastAsia="仿宋_GB2312"/>
          <w:b/>
          <w:bCs/>
          <w:color w:val="000000"/>
          <w:kern w:val="0"/>
          <w:sz w:val="28"/>
          <w:szCs w:val="28"/>
        </w:rPr>
        <w:t>绩效目标：</w:t>
      </w:r>
      <w:r>
        <w:rPr>
          <w:rFonts w:eastAsia="仿宋_GB2312"/>
          <w:color w:val="000000"/>
          <w:kern w:val="0"/>
          <w:sz w:val="28"/>
          <w:szCs w:val="28"/>
          <w:lang w:bidi="ar"/>
        </w:rPr>
        <w:t>研制波段范围覆盖可见光和短波红外谱段的光谱成像仪，应满足以下指标：（</w:t>
      </w:r>
      <w:r>
        <w:rPr>
          <w:rFonts w:eastAsia="仿宋_GB2312"/>
          <w:color w:val="000000"/>
          <w:kern w:val="0"/>
          <w:sz w:val="28"/>
          <w:szCs w:val="28"/>
          <w:lang w:bidi="ar"/>
        </w:rPr>
        <w:t>1</w:t>
      </w:r>
      <w:r>
        <w:rPr>
          <w:rFonts w:eastAsia="仿宋_GB2312"/>
          <w:color w:val="000000"/>
          <w:kern w:val="0"/>
          <w:sz w:val="28"/>
          <w:szCs w:val="28"/>
          <w:lang w:bidi="ar"/>
        </w:rPr>
        <w:t>）在</w:t>
      </w:r>
      <w:r>
        <w:rPr>
          <w:rFonts w:eastAsia="仿宋_GB2312"/>
          <w:color w:val="000000"/>
          <w:kern w:val="0"/>
          <w:sz w:val="28"/>
          <w:szCs w:val="28"/>
          <w:lang w:bidi="ar"/>
        </w:rPr>
        <w:t>500 km</w:t>
      </w:r>
      <w:r>
        <w:rPr>
          <w:rFonts w:eastAsia="仿宋_GB2312"/>
          <w:color w:val="000000"/>
          <w:kern w:val="0"/>
          <w:sz w:val="28"/>
          <w:szCs w:val="28"/>
          <w:lang w:bidi="ar"/>
        </w:rPr>
        <w:t>高空，空间分辨率优于</w:t>
      </w:r>
      <w:r>
        <w:rPr>
          <w:rFonts w:eastAsia="仿宋_GB2312"/>
          <w:color w:val="000000"/>
          <w:kern w:val="0"/>
          <w:sz w:val="28"/>
          <w:szCs w:val="28"/>
          <w:lang w:bidi="ar"/>
        </w:rPr>
        <w:t>20 m</w:t>
      </w:r>
      <w:r>
        <w:rPr>
          <w:rFonts w:eastAsia="仿宋_GB2312"/>
          <w:color w:val="000000"/>
          <w:kern w:val="0"/>
          <w:sz w:val="28"/>
          <w:szCs w:val="28"/>
          <w:lang w:bidi="ar"/>
        </w:rPr>
        <w:t>，幅宽优于</w:t>
      </w:r>
      <w:r>
        <w:rPr>
          <w:rFonts w:eastAsia="仿宋_GB2312"/>
          <w:color w:val="000000"/>
          <w:kern w:val="0"/>
          <w:sz w:val="28"/>
          <w:szCs w:val="28"/>
          <w:lang w:bidi="ar"/>
        </w:rPr>
        <w:t>200 km</w:t>
      </w:r>
      <w:r>
        <w:rPr>
          <w:rFonts w:eastAsia="仿宋_GB2312"/>
          <w:color w:val="000000"/>
          <w:kern w:val="0"/>
          <w:sz w:val="28"/>
          <w:szCs w:val="28"/>
          <w:lang w:bidi="ar"/>
        </w:rPr>
        <w:t>；（</w:t>
      </w:r>
      <w:r>
        <w:rPr>
          <w:rFonts w:eastAsia="仿宋_GB2312"/>
          <w:color w:val="000000"/>
          <w:kern w:val="0"/>
          <w:sz w:val="28"/>
          <w:szCs w:val="28"/>
          <w:lang w:bidi="ar"/>
        </w:rPr>
        <w:t>2</w:t>
      </w:r>
      <w:r>
        <w:rPr>
          <w:rFonts w:eastAsia="仿宋_GB2312"/>
          <w:color w:val="000000"/>
          <w:kern w:val="0"/>
          <w:sz w:val="28"/>
          <w:szCs w:val="28"/>
          <w:lang w:bidi="ar"/>
        </w:rPr>
        <w:t>）</w:t>
      </w:r>
      <w:r>
        <w:rPr>
          <w:rFonts w:eastAsia="仿宋_GB2312"/>
          <w:color w:val="000000"/>
          <w:kern w:val="0"/>
          <w:sz w:val="28"/>
          <w:szCs w:val="28"/>
          <w:lang w:bidi="ar"/>
        </w:rPr>
        <w:t>8</w:t>
      </w:r>
      <w:r>
        <w:rPr>
          <w:rFonts w:eastAsia="仿宋_GB2312"/>
          <w:color w:val="000000"/>
          <w:kern w:val="0"/>
          <w:sz w:val="28"/>
          <w:szCs w:val="28"/>
          <w:lang w:bidi="ar"/>
        </w:rPr>
        <w:t>波段覆盖</w:t>
      </w:r>
      <w:r>
        <w:rPr>
          <w:rFonts w:eastAsia="仿宋_GB2312"/>
          <w:color w:val="000000"/>
          <w:kern w:val="0"/>
          <w:sz w:val="28"/>
          <w:szCs w:val="28"/>
          <w:lang w:bidi="ar"/>
        </w:rPr>
        <w:t>400nm—865nm</w:t>
      </w:r>
      <w:r>
        <w:rPr>
          <w:rFonts w:eastAsia="仿宋_GB2312"/>
          <w:color w:val="000000"/>
          <w:kern w:val="0"/>
          <w:sz w:val="28"/>
          <w:szCs w:val="28"/>
          <w:lang w:bidi="ar"/>
        </w:rPr>
        <w:t>，每个波段带宽不大于</w:t>
      </w:r>
      <w:r>
        <w:rPr>
          <w:rFonts w:eastAsia="仿宋_GB2312"/>
          <w:color w:val="000000"/>
          <w:kern w:val="0"/>
          <w:sz w:val="28"/>
          <w:szCs w:val="28"/>
          <w:lang w:bidi="ar"/>
        </w:rPr>
        <w:t>25nm</w:t>
      </w:r>
      <w:r>
        <w:rPr>
          <w:rFonts w:eastAsia="仿宋_GB2312"/>
          <w:color w:val="000000"/>
          <w:kern w:val="0"/>
          <w:sz w:val="28"/>
          <w:szCs w:val="28"/>
          <w:lang w:bidi="ar"/>
        </w:rPr>
        <w:t>；（</w:t>
      </w:r>
      <w:r>
        <w:rPr>
          <w:rFonts w:eastAsia="仿宋_GB2312"/>
          <w:color w:val="000000"/>
          <w:kern w:val="0"/>
          <w:sz w:val="28"/>
          <w:szCs w:val="28"/>
          <w:lang w:bidi="ar"/>
        </w:rPr>
        <w:t>3</w:t>
      </w:r>
      <w:r>
        <w:rPr>
          <w:rFonts w:eastAsia="仿宋_GB2312"/>
          <w:color w:val="000000"/>
          <w:kern w:val="0"/>
          <w:sz w:val="28"/>
          <w:szCs w:val="28"/>
          <w:lang w:bidi="ar"/>
        </w:rPr>
        <w:t>）</w:t>
      </w:r>
      <w:r>
        <w:rPr>
          <w:rFonts w:eastAsia="仿宋_GB2312"/>
          <w:color w:val="000000"/>
          <w:kern w:val="0"/>
          <w:sz w:val="28"/>
          <w:szCs w:val="28"/>
          <w:lang w:bidi="ar"/>
        </w:rPr>
        <w:t>2</w:t>
      </w:r>
      <w:r>
        <w:rPr>
          <w:rFonts w:eastAsia="仿宋_GB2312"/>
          <w:color w:val="000000"/>
          <w:kern w:val="0"/>
          <w:sz w:val="28"/>
          <w:szCs w:val="28"/>
          <w:lang w:bidi="ar"/>
        </w:rPr>
        <w:t>波段中心波长</w:t>
      </w:r>
      <w:r>
        <w:rPr>
          <w:rFonts w:eastAsia="仿宋_GB2312"/>
          <w:color w:val="000000"/>
          <w:kern w:val="0"/>
          <w:sz w:val="28"/>
          <w:szCs w:val="28"/>
          <w:lang w:bidi="ar"/>
        </w:rPr>
        <w:t>1240nm</w:t>
      </w:r>
      <w:r>
        <w:rPr>
          <w:rFonts w:eastAsia="仿宋_GB2312"/>
          <w:color w:val="000000"/>
          <w:kern w:val="0"/>
          <w:sz w:val="28"/>
          <w:szCs w:val="28"/>
          <w:lang w:bidi="ar"/>
        </w:rPr>
        <w:t>、</w:t>
      </w:r>
      <w:r>
        <w:rPr>
          <w:rFonts w:eastAsia="仿宋_GB2312"/>
          <w:color w:val="000000"/>
          <w:kern w:val="0"/>
          <w:sz w:val="28"/>
          <w:szCs w:val="28"/>
          <w:lang w:bidi="ar"/>
        </w:rPr>
        <w:t>1640nm</w:t>
      </w:r>
      <w:r>
        <w:rPr>
          <w:rFonts w:eastAsia="仿宋_GB2312"/>
          <w:color w:val="000000"/>
          <w:kern w:val="0"/>
          <w:sz w:val="28"/>
          <w:szCs w:val="28"/>
          <w:lang w:bidi="ar"/>
        </w:rPr>
        <w:t>，带宽不大于</w:t>
      </w:r>
      <w:r>
        <w:rPr>
          <w:rFonts w:eastAsia="仿宋_GB2312"/>
          <w:color w:val="000000"/>
          <w:kern w:val="0"/>
          <w:sz w:val="28"/>
          <w:szCs w:val="28"/>
          <w:lang w:bidi="ar"/>
        </w:rPr>
        <w:t>120nm</w:t>
      </w:r>
      <w:r>
        <w:rPr>
          <w:rFonts w:eastAsia="仿宋_GB2312"/>
          <w:color w:val="000000"/>
          <w:kern w:val="0"/>
          <w:sz w:val="28"/>
          <w:szCs w:val="28"/>
          <w:lang w:bidi="ar"/>
        </w:rPr>
        <w:t>；（</w:t>
      </w:r>
      <w:r>
        <w:rPr>
          <w:rFonts w:eastAsia="仿宋_GB2312"/>
          <w:color w:val="000000"/>
          <w:kern w:val="0"/>
          <w:sz w:val="28"/>
          <w:szCs w:val="28"/>
          <w:lang w:bidi="ar"/>
        </w:rPr>
        <w:t>4</w:t>
      </w:r>
      <w:r>
        <w:rPr>
          <w:rFonts w:eastAsia="仿宋_GB2312"/>
          <w:color w:val="000000"/>
          <w:kern w:val="0"/>
          <w:sz w:val="28"/>
          <w:szCs w:val="28"/>
          <w:lang w:bidi="ar"/>
        </w:rPr>
        <w:t>）在典型水体大气条件下信噪比优于</w:t>
      </w:r>
      <w:r>
        <w:rPr>
          <w:rFonts w:eastAsia="仿宋_GB2312"/>
          <w:color w:val="000000"/>
          <w:kern w:val="0"/>
          <w:sz w:val="28"/>
          <w:szCs w:val="28"/>
          <w:lang w:bidi="ar"/>
        </w:rPr>
        <w:t>150</w:t>
      </w:r>
      <w:r>
        <w:rPr>
          <w:rFonts w:eastAsia="仿宋_GB2312"/>
          <w:color w:val="000000"/>
          <w:kern w:val="0"/>
          <w:sz w:val="28"/>
          <w:szCs w:val="28"/>
          <w:lang w:bidi="ar"/>
        </w:rPr>
        <w:t>；（</w:t>
      </w:r>
      <w:r>
        <w:rPr>
          <w:rFonts w:eastAsia="仿宋_GB2312"/>
          <w:color w:val="000000"/>
          <w:kern w:val="0"/>
          <w:sz w:val="28"/>
          <w:szCs w:val="28"/>
          <w:lang w:bidi="ar"/>
        </w:rPr>
        <w:t>5</w:t>
      </w:r>
      <w:r>
        <w:rPr>
          <w:rFonts w:eastAsia="仿宋_GB2312"/>
          <w:color w:val="000000"/>
          <w:kern w:val="0"/>
          <w:sz w:val="28"/>
          <w:szCs w:val="28"/>
          <w:lang w:bidi="ar"/>
        </w:rPr>
        <w:t>）质量小于</w:t>
      </w:r>
      <w:r>
        <w:rPr>
          <w:rFonts w:eastAsia="仿宋_GB2312"/>
          <w:color w:val="000000"/>
          <w:kern w:val="0"/>
          <w:sz w:val="28"/>
          <w:szCs w:val="28"/>
          <w:lang w:bidi="ar"/>
        </w:rPr>
        <w:t>20kg</w:t>
      </w:r>
      <w:r>
        <w:rPr>
          <w:rFonts w:eastAsia="仿宋_GB2312"/>
          <w:color w:val="000000"/>
          <w:kern w:val="0"/>
          <w:sz w:val="28"/>
          <w:szCs w:val="28"/>
          <w:lang w:bidi="ar"/>
        </w:rPr>
        <w:t>。该样机须应用于我省海洋卫星等海洋立体观测平台。</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申报主体：</w:t>
      </w:r>
      <w:r>
        <w:rPr>
          <w:rFonts w:eastAsia="仿宋_GB2312"/>
          <w:bCs/>
          <w:color w:val="000000"/>
          <w:sz w:val="28"/>
          <w:szCs w:val="28"/>
        </w:rPr>
        <w:t>原则上由</w:t>
      </w:r>
      <w:r>
        <w:rPr>
          <w:rFonts w:eastAsia="仿宋_GB2312" w:hint="eastAsia"/>
          <w:bCs/>
          <w:color w:val="000000"/>
          <w:sz w:val="28"/>
          <w:szCs w:val="28"/>
        </w:rPr>
        <w:t>企业牵头</w:t>
      </w:r>
      <w:r>
        <w:rPr>
          <w:rFonts w:eastAsia="仿宋_GB2312"/>
          <w:bCs/>
          <w:color w:val="000000"/>
          <w:sz w:val="28"/>
          <w:szCs w:val="28"/>
        </w:rPr>
        <w:t>申报，鼓励产学研合作</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建议财政补助经费：</w:t>
      </w:r>
      <w:r>
        <w:rPr>
          <w:rFonts w:eastAsia="仿宋_GB2312" w:hint="eastAsia"/>
          <w:color w:val="000000"/>
          <w:kern w:val="0"/>
          <w:sz w:val="28"/>
          <w:szCs w:val="28"/>
        </w:rPr>
        <w:t>600</w:t>
      </w:r>
      <w:r>
        <w:rPr>
          <w:rFonts w:eastAsia="仿宋_GB2312" w:hint="eastAsia"/>
          <w:color w:val="000000"/>
          <w:kern w:val="0"/>
          <w:sz w:val="28"/>
          <w:szCs w:val="28"/>
        </w:rPr>
        <w:t>万元以内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w:t>
      </w:r>
      <w:r>
        <w:rPr>
          <w:rFonts w:eastAsia="仿宋_GB2312"/>
          <w:color w:val="000000"/>
          <w:kern w:val="0"/>
          <w:sz w:val="28"/>
          <w:szCs w:val="28"/>
        </w:rPr>
        <w:t>年内</w:t>
      </w:r>
    </w:p>
    <w:p w:rsidR="00C0146D" w:rsidRDefault="009832D1">
      <w:pPr>
        <w:spacing w:line="520" w:lineRule="exact"/>
        <w:rPr>
          <w:rFonts w:eastAsia="仿宋_GB2312"/>
          <w:color w:val="000000"/>
          <w:sz w:val="28"/>
          <w:szCs w:val="28"/>
        </w:rPr>
      </w:pPr>
      <w:r>
        <w:rPr>
          <w:rFonts w:eastAsia="仿宋_GB2312" w:hint="eastAsia"/>
          <w:color w:val="000000"/>
          <w:sz w:val="28"/>
          <w:szCs w:val="28"/>
        </w:rPr>
        <w:t>*</w:t>
      </w:r>
      <w:r>
        <w:rPr>
          <w:rFonts w:eastAsia="仿宋_GB2312" w:hint="eastAsia"/>
          <w:color w:val="000000"/>
          <w:sz w:val="28"/>
          <w:szCs w:val="28"/>
        </w:rPr>
        <w:t>要求揭榜项目绩效目标全覆盖</w:t>
      </w:r>
    </w:p>
    <w:p w:rsidR="00C0146D" w:rsidRDefault="00C0146D">
      <w:pPr>
        <w:pStyle w:val="a0"/>
        <w:spacing w:line="520" w:lineRule="exact"/>
        <w:ind w:left="0" w:firstLine="646"/>
        <w:rPr>
          <w:color w:val="000000"/>
        </w:rPr>
      </w:pPr>
    </w:p>
    <w:p w:rsidR="00C0146D" w:rsidRDefault="009832D1">
      <w:pPr>
        <w:numPr>
          <w:ilvl w:val="0"/>
          <w:numId w:val="2"/>
        </w:numPr>
        <w:suppressAutoHyphens/>
        <w:overflowPunct w:val="0"/>
        <w:autoSpaceDE w:val="0"/>
        <w:autoSpaceDN w:val="0"/>
        <w:spacing w:line="520" w:lineRule="exact"/>
        <w:ind w:firstLineChars="200" w:firstLine="562"/>
        <w:rPr>
          <w:rFonts w:eastAsia="仿宋_GB2312"/>
          <w:b/>
          <w:bCs/>
          <w:color w:val="000000"/>
          <w:kern w:val="0"/>
          <w:sz w:val="28"/>
          <w:szCs w:val="28"/>
        </w:rPr>
      </w:pPr>
      <w:r>
        <w:rPr>
          <w:rFonts w:eastAsia="仿宋_GB2312"/>
          <w:b/>
          <w:bCs/>
          <w:color w:val="000000"/>
          <w:kern w:val="0"/>
          <w:sz w:val="28"/>
          <w:szCs w:val="28"/>
        </w:rPr>
        <w:t>榜单名称：海洋环境遥感监测关键技术与设备</w:t>
      </w:r>
      <w:r>
        <w:rPr>
          <w:rFonts w:eastAsia="仿宋_GB2312" w:hint="eastAsia"/>
          <w:b/>
          <w:bCs/>
          <w:color w:val="000000"/>
          <w:kern w:val="0"/>
          <w:sz w:val="28"/>
          <w:szCs w:val="28"/>
        </w:rPr>
        <w:t>（尖兵）</w:t>
      </w:r>
    </w:p>
    <w:p w:rsidR="00C0146D" w:rsidRDefault="009832D1">
      <w:pPr>
        <w:pStyle w:val="a5"/>
        <w:spacing w:before="0" w:beforeAutospacing="0" w:after="0" w:afterAutospacing="0" w:line="520" w:lineRule="exact"/>
        <w:ind w:firstLineChars="200" w:firstLine="562"/>
        <w:jc w:val="both"/>
        <w:rPr>
          <w:rFonts w:eastAsia="仿宋_GB2312"/>
          <w:color w:val="000000"/>
          <w:sz w:val="28"/>
          <w:szCs w:val="28"/>
          <w:lang w:bidi="ar"/>
        </w:rPr>
      </w:pPr>
      <w:r>
        <w:rPr>
          <w:rFonts w:eastAsia="仿宋_GB2312"/>
          <w:b/>
          <w:bCs/>
          <w:color w:val="000000"/>
          <w:sz w:val="28"/>
          <w:szCs w:val="28"/>
        </w:rPr>
        <w:t>主要研究内容：</w:t>
      </w:r>
      <w:r>
        <w:rPr>
          <w:rFonts w:eastAsia="仿宋_GB2312"/>
          <w:color w:val="000000"/>
          <w:sz w:val="28"/>
          <w:szCs w:val="28"/>
          <w:shd w:val="clear" w:color="auto" w:fill="FFFFFF"/>
        </w:rPr>
        <w:t>面向我省重点沿海水域赤潮、溢油、石油烃等污染监测需求，开展海洋环境监测遥感关键技术与设备研究；研究解析、构建海洋大数据的观测方法，突破多源异构海洋大数据中内容的快速识别与定位等关键技术；基于工业级器件，开展批量化智慧遥感处理微系统的标准化模块、传感器集成和测试方法等研究；研制高等级边缘智能处理模块，突破远端无损高压缩比数据压缩、实时信息提取等关键技术。</w:t>
      </w:r>
    </w:p>
    <w:p w:rsidR="00C0146D" w:rsidRDefault="009832D1">
      <w:pPr>
        <w:pStyle w:val="a5"/>
        <w:spacing w:before="0" w:beforeAutospacing="0" w:after="0" w:afterAutospacing="0" w:line="520" w:lineRule="exact"/>
        <w:ind w:firstLineChars="200" w:firstLine="562"/>
        <w:jc w:val="both"/>
        <w:rPr>
          <w:rFonts w:eastAsia="仿宋_GB2312"/>
          <w:b/>
          <w:bCs/>
          <w:color w:val="000000"/>
          <w:sz w:val="28"/>
          <w:szCs w:val="28"/>
        </w:rPr>
      </w:pPr>
      <w:r>
        <w:rPr>
          <w:rFonts w:eastAsia="仿宋_GB2312"/>
          <w:b/>
          <w:bCs/>
          <w:color w:val="000000"/>
          <w:sz w:val="28"/>
          <w:szCs w:val="28"/>
        </w:rPr>
        <w:t>绩效目标：</w:t>
      </w:r>
      <w:r>
        <w:rPr>
          <w:rFonts w:eastAsia="仿宋_GB2312"/>
          <w:color w:val="000000"/>
          <w:sz w:val="28"/>
          <w:szCs w:val="28"/>
        </w:rPr>
        <w:t>监测数据不限于光学、</w:t>
      </w:r>
      <w:r>
        <w:rPr>
          <w:rFonts w:eastAsia="仿宋_GB2312"/>
          <w:color w:val="000000"/>
          <w:sz w:val="28"/>
          <w:szCs w:val="28"/>
        </w:rPr>
        <w:t>SAR</w:t>
      </w:r>
      <w:r>
        <w:rPr>
          <w:rFonts w:eastAsia="仿宋_GB2312"/>
          <w:color w:val="000000"/>
          <w:sz w:val="28"/>
          <w:szCs w:val="28"/>
        </w:rPr>
        <w:t>、</w:t>
      </w:r>
      <w:r>
        <w:rPr>
          <w:rFonts w:eastAsia="仿宋_GB2312"/>
          <w:color w:val="000000"/>
          <w:sz w:val="28"/>
          <w:szCs w:val="28"/>
        </w:rPr>
        <w:t>LiDAR</w:t>
      </w:r>
      <w:r>
        <w:rPr>
          <w:rFonts w:eastAsia="仿宋_GB2312"/>
          <w:color w:val="000000"/>
          <w:sz w:val="28"/>
          <w:szCs w:val="28"/>
        </w:rPr>
        <w:t>等类型数据，监测目标包括多种自然及人类活动影响下的海洋、港湾、河流等典型地表；研制环境监测智慧遥感处理微系统功耗</w:t>
      </w:r>
      <w:r>
        <w:rPr>
          <w:rFonts w:eastAsia="仿宋_GB2312"/>
          <w:color w:val="000000"/>
          <w:sz w:val="28"/>
          <w:szCs w:val="28"/>
        </w:rPr>
        <w:t>≤100 W</w:t>
      </w:r>
      <w:r>
        <w:rPr>
          <w:rFonts w:eastAsia="仿宋_GB2312"/>
          <w:color w:val="000000"/>
          <w:sz w:val="28"/>
          <w:szCs w:val="28"/>
        </w:rPr>
        <w:t>，智能运算能力优于</w:t>
      </w:r>
      <w:r>
        <w:rPr>
          <w:rFonts w:eastAsia="仿宋_GB2312"/>
          <w:color w:val="000000"/>
          <w:sz w:val="28"/>
          <w:szCs w:val="28"/>
        </w:rPr>
        <w:t>60 TOPS</w:t>
      </w:r>
      <w:r>
        <w:rPr>
          <w:rFonts w:eastAsia="仿宋_GB2312"/>
          <w:color w:val="000000"/>
          <w:sz w:val="28"/>
          <w:szCs w:val="28"/>
        </w:rPr>
        <w:t>，具备光学、</w:t>
      </w:r>
      <w:r>
        <w:rPr>
          <w:rFonts w:eastAsia="仿宋_GB2312"/>
          <w:color w:val="000000"/>
          <w:sz w:val="28"/>
          <w:szCs w:val="28"/>
        </w:rPr>
        <w:t>SAR</w:t>
      </w:r>
      <w:r>
        <w:rPr>
          <w:rFonts w:eastAsia="仿宋_GB2312"/>
          <w:color w:val="000000"/>
          <w:sz w:val="28"/>
          <w:szCs w:val="28"/>
        </w:rPr>
        <w:t>、</w:t>
      </w:r>
      <w:r>
        <w:rPr>
          <w:rFonts w:eastAsia="仿宋_GB2312"/>
          <w:color w:val="000000"/>
          <w:sz w:val="28"/>
          <w:szCs w:val="28"/>
        </w:rPr>
        <w:t>LiDAR</w:t>
      </w:r>
      <w:r>
        <w:rPr>
          <w:rFonts w:eastAsia="仿宋_GB2312"/>
          <w:color w:val="000000"/>
          <w:sz w:val="28"/>
          <w:szCs w:val="28"/>
        </w:rPr>
        <w:t>等同步成像、融合、检测实时处理能力。</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申报主体：</w:t>
      </w:r>
      <w:r>
        <w:rPr>
          <w:rFonts w:eastAsia="仿宋_GB2312"/>
          <w:bCs/>
          <w:color w:val="000000"/>
          <w:sz w:val="28"/>
          <w:szCs w:val="28"/>
        </w:rPr>
        <w:t>原则上由</w:t>
      </w:r>
      <w:r>
        <w:rPr>
          <w:rFonts w:eastAsia="仿宋_GB2312" w:hint="eastAsia"/>
          <w:bCs/>
          <w:color w:val="000000"/>
          <w:sz w:val="28"/>
          <w:szCs w:val="28"/>
        </w:rPr>
        <w:t>企业牵头</w:t>
      </w:r>
      <w:r>
        <w:rPr>
          <w:rFonts w:eastAsia="仿宋_GB2312"/>
          <w:bCs/>
          <w:color w:val="000000"/>
          <w:sz w:val="28"/>
          <w:szCs w:val="28"/>
        </w:rPr>
        <w:t>申报，鼓励产学研合作</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建议财政补助经费：</w:t>
      </w:r>
      <w:r>
        <w:rPr>
          <w:rFonts w:eastAsia="仿宋_GB2312" w:hint="eastAsia"/>
          <w:color w:val="000000"/>
          <w:kern w:val="0"/>
          <w:sz w:val="28"/>
          <w:szCs w:val="28"/>
        </w:rPr>
        <w:t>600</w:t>
      </w:r>
      <w:r>
        <w:rPr>
          <w:rFonts w:eastAsia="仿宋_GB2312" w:hint="eastAsia"/>
          <w:color w:val="000000"/>
          <w:kern w:val="0"/>
          <w:sz w:val="28"/>
          <w:szCs w:val="28"/>
        </w:rPr>
        <w:t>万元以内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w:t>
      </w:r>
      <w:r>
        <w:rPr>
          <w:rFonts w:eastAsia="仿宋_GB2312"/>
          <w:color w:val="000000"/>
          <w:kern w:val="0"/>
          <w:sz w:val="28"/>
          <w:szCs w:val="28"/>
        </w:rPr>
        <w:t>年内</w:t>
      </w:r>
    </w:p>
    <w:p w:rsidR="00C0146D" w:rsidRDefault="009832D1">
      <w:pPr>
        <w:spacing w:line="520" w:lineRule="exact"/>
        <w:rPr>
          <w:rFonts w:eastAsia="仿宋_GB2312"/>
          <w:color w:val="000000"/>
          <w:sz w:val="28"/>
          <w:szCs w:val="28"/>
        </w:rPr>
      </w:pPr>
      <w:r>
        <w:rPr>
          <w:rFonts w:eastAsia="仿宋_GB2312" w:hint="eastAsia"/>
          <w:color w:val="000000"/>
          <w:sz w:val="28"/>
          <w:szCs w:val="28"/>
        </w:rPr>
        <w:t>*</w:t>
      </w:r>
      <w:r>
        <w:rPr>
          <w:rFonts w:eastAsia="仿宋_GB2312" w:hint="eastAsia"/>
          <w:color w:val="000000"/>
          <w:sz w:val="28"/>
          <w:szCs w:val="28"/>
        </w:rPr>
        <w:t>要求揭榜项目绩效目标全覆盖</w:t>
      </w:r>
    </w:p>
    <w:p w:rsidR="00C0146D" w:rsidRDefault="00C0146D">
      <w:pPr>
        <w:pStyle w:val="a0"/>
        <w:spacing w:line="520" w:lineRule="exact"/>
        <w:ind w:left="0" w:firstLine="646"/>
        <w:rPr>
          <w:color w:val="000000"/>
        </w:rPr>
      </w:pPr>
    </w:p>
    <w:p w:rsidR="00C0146D" w:rsidRDefault="009832D1">
      <w:pPr>
        <w:spacing w:line="520" w:lineRule="exact"/>
        <w:ind w:firstLineChars="200" w:firstLine="643"/>
        <w:rPr>
          <w:color w:val="000000"/>
        </w:rPr>
      </w:pPr>
      <w:r>
        <w:rPr>
          <w:rFonts w:eastAsia="楷体_GB2312"/>
          <w:b/>
          <w:bCs/>
          <w:color w:val="000000"/>
          <w:kern w:val="0"/>
          <w:sz w:val="32"/>
          <w:szCs w:val="32"/>
        </w:rPr>
        <w:lastRenderedPageBreak/>
        <w:t>（三）专题名称：</w:t>
      </w:r>
      <w:r>
        <w:rPr>
          <w:rFonts w:eastAsia="楷体_GB2312" w:hint="eastAsia"/>
          <w:b/>
          <w:bCs/>
          <w:color w:val="000000"/>
          <w:kern w:val="0"/>
          <w:sz w:val="32"/>
          <w:szCs w:val="32"/>
        </w:rPr>
        <w:t>海洋与空天材料</w:t>
      </w:r>
      <w:r>
        <w:rPr>
          <w:rFonts w:eastAsia="楷体_GB2312" w:hint="eastAsia"/>
          <w:b/>
          <w:bCs/>
          <w:color w:val="000000"/>
          <w:kern w:val="0"/>
          <w:sz w:val="32"/>
          <w:szCs w:val="32"/>
        </w:rPr>
        <w:t>-</w:t>
      </w:r>
      <w:r>
        <w:rPr>
          <w:rFonts w:eastAsia="楷体_GB2312"/>
          <w:b/>
          <w:bCs/>
          <w:color w:val="000000"/>
          <w:kern w:val="0"/>
          <w:sz w:val="32"/>
          <w:szCs w:val="32"/>
        </w:rPr>
        <w:t>深海关键技术与装备</w:t>
      </w:r>
    </w:p>
    <w:p w:rsidR="00C0146D" w:rsidRDefault="009832D1">
      <w:pPr>
        <w:overflowPunct w:val="0"/>
        <w:autoSpaceDE w:val="0"/>
        <w:autoSpaceDN w:val="0"/>
        <w:spacing w:line="520" w:lineRule="exact"/>
        <w:ind w:firstLineChars="200" w:firstLine="562"/>
        <w:rPr>
          <w:rFonts w:eastAsia="仿宋_GB2312"/>
          <w:b/>
          <w:bCs/>
          <w:color w:val="000000"/>
          <w:kern w:val="0"/>
          <w:sz w:val="28"/>
          <w:szCs w:val="28"/>
        </w:rPr>
      </w:pPr>
      <w:r>
        <w:rPr>
          <w:rFonts w:eastAsia="仿宋_GB2312"/>
          <w:b/>
          <w:bCs/>
          <w:color w:val="000000"/>
          <w:kern w:val="0"/>
          <w:sz w:val="28"/>
          <w:szCs w:val="28"/>
        </w:rPr>
        <w:t xml:space="preserve">1. </w:t>
      </w:r>
      <w:r>
        <w:rPr>
          <w:rFonts w:eastAsia="仿宋_GB2312"/>
          <w:b/>
          <w:bCs/>
          <w:color w:val="000000"/>
          <w:kern w:val="0"/>
          <w:sz w:val="28"/>
          <w:szCs w:val="28"/>
        </w:rPr>
        <w:t>榜单名称：深海作业机械臂关键技术与设备</w:t>
      </w:r>
      <w:r>
        <w:rPr>
          <w:rFonts w:eastAsia="仿宋_GB2312" w:hint="eastAsia"/>
          <w:b/>
          <w:bCs/>
          <w:color w:val="000000"/>
          <w:kern w:val="0"/>
          <w:sz w:val="28"/>
          <w:szCs w:val="28"/>
        </w:rPr>
        <w:t>（尖兵）</w:t>
      </w:r>
    </w:p>
    <w:p w:rsidR="00C0146D" w:rsidRDefault="009832D1">
      <w:pPr>
        <w:pStyle w:val="a5"/>
        <w:spacing w:before="0" w:beforeAutospacing="0" w:after="0" w:afterAutospacing="0" w:line="520" w:lineRule="exact"/>
        <w:ind w:firstLineChars="200" w:firstLine="562"/>
        <w:jc w:val="both"/>
        <w:rPr>
          <w:rFonts w:eastAsia="仿宋_GB2312"/>
          <w:color w:val="000000"/>
          <w:sz w:val="28"/>
          <w:szCs w:val="28"/>
          <w:shd w:val="clear" w:color="auto" w:fill="FFFFFF"/>
        </w:rPr>
      </w:pPr>
      <w:r>
        <w:rPr>
          <w:rFonts w:eastAsia="仿宋_GB2312"/>
          <w:b/>
          <w:bCs/>
          <w:color w:val="000000"/>
          <w:sz w:val="28"/>
          <w:szCs w:val="28"/>
        </w:rPr>
        <w:t>主要研究内容：</w:t>
      </w:r>
      <w:r>
        <w:rPr>
          <w:rFonts w:eastAsia="仿宋_GB2312"/>
          <w:color w:val="000000"/>
          <w:sz w:val="28"/>
          <w:szCs w:val="28"/>
        </w:rPr>
        <w:t>突破轴重负载液压机械臂一体式结构设计关键技术；研发液压伺服阀、伺服驱动器、伺服控制传感器等核心元器件；突破主从控制技术，实现主从双向控制；研究新型抗扰动伺服控制技术；研究关节力反馈及夹爪力控技术；研究用于海洋环境的钛合金防腐、加工和处理工艺；开展具有重载与灵活作业能力的全海深液压机械臂生产应用。</w:t>
      </w:r>
    </w:p>
    <w:p w:rsidR="00C0146D" w:rsidRDefault="009832D1">
      <w:pPr>
        <w:pStyle w:val="a5"/>
        <w:spacing w:before="0" w:beforeAutospacing="0" w:after="0" w:afterAutospacing="0" w:line="520" w:lineRule="exact"/>
        <w:ind w:firstLineChars="200" w:firstLine="562"/>
        <w:jc w:val="both"/>
        <w:rPr>
          <w:rFonts w:eastAsia="仿宋_GB2312"/>
          <w:color w:val="000000"/>
          <w:sz w:val="28"/>
          <w:szCs w:val="28"/>
          <w:shd w:val="clear" w:color="auto" w:fill="FFFFFF"/>
        </w:rPr>
      </w:pPr>
      <w:r>
        <w:rPr>
          <w:rFonts w:eastAsia="仿宋_GB2312"/>
          <w:b/>
          <w:bCs/>
          <w:color w:val="000000"/>
          <w:sz w:val="28"/>
          <w:szCs w:val="28"/>
        </w:rPr>
        <w:t>绩效目标：</w:t>
      </w:r>
      <w:r>
        <w:rPr>
          <w:rFonts w:eastAsia="仿宋_GB2312"/>
          <w:color w:val="000000"/>
          <w:sz w:val="28"/>
          <w:szCs w:val="28"/>
          <w:shd w:val="clear" w:color="auto" w:fill="FFFFFF"/>
        </w:rPr>
        <w:t>研制深海重负载液压机械臂产品样机，国产化率</w:t>
      </w:r>
      <w:r>
        <w:rPr>
          <w:rFonts w:eastAsia="仿宋_GB2312"/>
          <w:color w:val="000000"/>
          <w:sz w:val="28"/>
          <w:szCs w:val="28"/>
          <w:shd w:val="clear" w:color="auto" w:fill="FFFFFF"/>
        </w:rPr>
        <w:t>100%</w:t>
      </w:r>
      <w:r>
        <w:rPr>
          <w:rFonts w:eastAsia="仿宋_GB2312"/>
          <w:color w:val="000000"/>
          <w:sz w:val="28"/>
          <w:szCs w:val="28"/>
          <w:shd w:val="clear" w:color="auto" w:fill="FFFFFF"/>
        </w:rPr>
        <w:t>，实现进口替代。产品样机应至少满足以下指标：（</w:t>
      </w:r>
      <w:r>
        <w:rPr>
          <w:rFonts w:eastAsia="仿宋_GB2312"/>
          <w:color w:val="000000"/>
          <w:sz w:val="28"/>
          <w:szCs w:val="28"/>
          <w:shd w:val="clear" w:color="auto" w:fill="FFFFFF"/>
        </w:rPr>
        <w:t>1</w:t>
      </w:r>
      <w:r>
        <w:rPr>
          <w:rFonts w:eastAsia="仿宋_GB2312"/>
          <w:color w:val="000000"/>
          <w:sz w:val="28"/>
          <w:szCs w:val="28"/>
          <w:shd w:val="clear" w:color="auto" w:fill="FFFFFF"/>
        </w:rPr>
        <w:t>）自由度：</w:t>
      </w:r>
      <w:r>
        <w:rPr>
          <w:rFonts w:eastAsia="仿宋_GB2312"/>
          <w:color w:val="000000"/>
          <w:sz w:val="28"/>
          <w:szCs w:val="28"/>
          <w:shd w:val="clear" w:color="auto" w:fill="FFFFFF"/>
        </w:rPr>
        <w:t>7</w:t>
      </w:r>
      <w:r>
        <w:rPr>
          <w:rFonts w:eastAsia="仿宋_GB2312"/>
          <w:color w:val="000000"/>
          <w:sz w:val="28"/>
          <w:szCs w:val="28"/>
          <w:shd w:val="clear" w:color="auto" w:fill="FFFFFF"/>
        </w:rPr>
        <w:t>；（</w:t>
      </w:r>
      <w:r>
        <w:rPr>
          <w:rFonts w:eastAsia="仿宋_GB2312"/>
          <w:color w:val="000000"/>
          <w:sz w:val="28"/>
          <w:szCs w:val="28"/>
          <w:shd w:val="clear" w:color="auto" w:fill="FFFFFF"/>
        </w:rPr>
        <w:t>2</w:t>
      </w:r>
      <w:r>
        <w:rPr>
          <w:rFonts w:eastAsia="仿宋_GB2312"/>
          <w:color w:val="000000"/>
          <w:sz w:val="28"/>
          <w:szCs w:val="28"/>
          <w:shd w:val="clear" w:color="auto" w:fill="FFFFFF"/>
        </w:rPr>
        <w:t>）最大工作水深不小于</w:t>
      </w:r>
      <w:r>
        <w:rPr>
          <w:rFonts w:eastAsia="仿宋_GB2312"/>
          <w:color w:val="000000"/>
          <w:sz w:val="28"/>
          <w:szCs w:val="28"/>
          <w:shd w:val="clear" w:color="auto" w:fill="FFFFFF"/>
        </w:rPr>
        <w:t>7000</w:t>
      </w:r>
      <w:r>
        <w:rPr>
          <w:rFonts w:eastAsia="仿宋_GB2312"/>
          <w:color w:val="000000"/>
          <w:sz w:val="28"/>
          <w:szCs w:val="28"/>
          <w:shd w:val="clear" w:color="auto" w:fill="FFFFFF"/>
        </w:rPr>
        <w:t>米；（</w:t>
      </w:r>
      <w:r>
        <w:rPr>
          <w:rFonts w:eastAsia="仿宋_GB2312"/>
          <w:color w:val="000000"/>
          <w:sz w:val="28"/>
          <w:szCs w:val="28"/>
          <w:shd w:val="clear" w:color="auto" w:fill="FFFFFF"/>
        </w:rPr>
        <w:t>3</w:t>
      </w:r>
      <w:r>
        <w:rPr>
          <w:rFonts w:eastAsia="仿宋_GB2312"/>
          <w:color w:val="000000"/>
          <w:sz w:val="28"/>
          <w:szCs w:val="28"/>
          <w:shd w:val="clear" w:color="auto" w:fill="FFFFFF"/>
        </w:rPr>
        <w:t>）具有关节力反馈，手腕旋转力矩</w:t>
      </w:r>
      <w:r>
        <w:rPr>
          <w:rFonts w:eastAsia="仿宋_GB2312"/>
          <w:color w:val="000000"/>
          <w:sz w:val="28"/>
          <w:szCs w:val="28"/>
          <w:shd w:val="clear" w:color="auto" w:fill="FFFFFF"/>
        </w:rPr>
        <w:t>≥140Nm</w:t>
      </w:r>
      <w:r>
        <w:rPr>
          <w:rFonts w:eastAsia="仿宋_GB2312"/>
          <w:color w:val="000000"/>
          <w:sz w:val="28"/>
          <w:szCs w:val="28"/>
          <w:shd w:val="clear" w:color="auto" w:fill="FFFFFF"/>
        </w:rPr>
        <w:t>，手爪夹持力</w:t>
      </w:r>
      <w:r>
        <w:rPr>
          <w:rFonts w:eastAsia="仿宋_GB2312"/>
          <w:color w:val="000000"/>
          <w:sz w:val="28"/>
          <w:szCs w:val="28"/>
          <w:shd w:val="clear" w:color="auto" w:fill="FFFFFF"/>
        </w:rPr>
        <w:t>≥500Kgf</w:t>
      </w:r>
      <w:r>
        <w:rPr>
          <w:rFonts w:eastAsia="仿宋_GB2312"/>
          <w:color w:val="000000"/>
          <w:sz w:val="28"/>
          <w:szCs w:val="28"/>
          <w:shd w:val="clear" w:color="auto" w:fill="FFFFFF"/>
        </w:rPr>
        <w:t>，全伸距持重</w:t>
      </w:r>
      <w:r>
        <w:rPr>
          <w:rFonts w:eastAsia="仿宋_GB2312"/>
          <w:color w:val="000000"/>
          <w:sz w:val="28"/>
          <w:szCs w:val="28"/>
          <w:shd w:val="clear" w:color="auto" w:fill="FFFFFF"/>
        </w:rPr>
        <w:t>≥100Kg</w:t>
      </w:r>
      <w:r>
        <w:rPr>
          <w:rFonts w:eastAsia="仿宋_GB2312"/>
          <w:color w:val="000000"/>
          <w:sz w:val="28"/>
          <w:szCs w:val="28"/>
          <w:shd w:val="clear" w:color="auto" w:fill="FFFFFF"/>
        </w:rPr>
        <w:t>；（</w:t>
      </w:r>
      <w:r>
        <w:rPr>
          <w:rFonts w:eastAsia="仿宋_GB2312"/>
          <w:color w:val="000000"/>
          <w:sz w:val="28"/>
          <w:szCs w:val="28"/>
          <w:shd w:val="clear" w:color="auto" w:fill="FFFFFF"/>
        </w:rPr>
        <w:t>4</w:t>
      </w:r>
      <w:r>
        <w:rPr>
          <w:rFonts w:eastAsia="仿宋_GB2312"/>
          <w:color w:val="000000"/>
          <w:sz w:val="28"/>
          <w:szCs w:val="28"/>
          <w:shd w:val="clear" w:color="auto" w:fill="FFFFFF"/>
        </w:rPr>
        <w:t>）持重自重比大于</w:t>
      </w:r>
      <w:r>
        <w:rPr>
          <w:rFonts w:eastAsia="仿宋_GB2312"/>
          <w:color w:val="000000"/>
          <w:sz w:val="28"/>
          <w:szCs w:val="28"/>
          <w:shd w:val="clear" w:color="auto" w:fill="FFFFFF"/>
        </w:rPr>
        <w:t>4.5</w:t>
      </w:r>
      <w:r>
        <w:rPr>
          <w:rFonts w:eastAsia="仿宋_GB2312"/>
          <w:color w:val="000000"/>
          <w:sz w:val="28"/>
          <w:szCs w:val="28"/>
          <w:shd w:val="clear" w:color="auto" w:fill="FFFFFF"/>
        </w:rPr>
        <w:t>：</w:t>
      </w:r>
      <w:r>
        <w:rPr>
          <w:rFonts w:eastAsia="仿宋_GB2312"/>
          <w:color w:val="000000"/>
          <w:sz w:val="28"/>
          <w:szCs w:val="28"/>
          <w:shd w:val="clear" w:color="auto" w:fill="FFFFFF"/>
        </w:rPr>
        <w:t>1</w:t>
      </w:r>
      <w:r>
        <w:rPr>
          <w:rFonts w:eastAsia="仿宋_GB2312"/>
          <w:color w:val="000000"/>
          <w:sz w:val="28"/>
          <w:szCs w:val="28"/>
          <w:shd w:val="clear" w:color="auto" w:fill="FFFFFF"/>
        </w:rPr>
        <w:t>；（</w:t>
      </w:r>
      <w:r>
        <w:rPr>
          <w:rFonts w:eastAsia="仿宋_GB2312"/>
          <w:color w:val="000000"/>
          <w:sz w:val="28"/>
          <w:szCs w:val="28"/>
          <w:shd w:val="clear" w:color="auto" w:fill="FFFFFF"/>
        </w:rPr>
        <w:t>5</w:t>
      </w:r>
      <w:r>
        <w:rPr>
          <w:rFonts w:eastAsia="仿宋_GB2312"/>
          <w:color w:val="000000"/>
          <w:sz w:val="28"/>
          <w:szCs w:val="28"/>
          <w:shd w:val="clear" w:color="auto" w:fill="FFFFFF"/>
        </w:rPr>
        <w:t>）伺服阀全海深响应时间不少于</w:t>
      </w:r>
      <w:r>
        <w:rPr>
          <w:rFonts w:eastAsia="仿宋_GB2312"/>
          <w:color w:val="000000"/>
          <w:sz w:val="28"/>
          <w:szCs w:val="28"/>
          <w:shd w:val="clear" w:color="auto" w:fill="FFFFFF"/>
        </w:rPr>
        <w:t>15ms</w:t>
      </w:r>
      <w:r>
        <w:rPr>
          <w:rFonts w:eastAsia="仿宋_GB2312"/>
          <w:color w:val="000000"/>
          <w:sz w:val="28"/>
          <w:szCs w:val="28"/>
          <w:shd w:val="clear" w:color="auto" w:fill="FFFFFF"/>
        </w:rPr>
        <w:t>。</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申报主体：</w:t>
      </w:r>
      <w:r>
        <w:rPr>
          <w:rFonts w:eastAsia="仿宋_GB2312"/>
          <w:bCs/>
          <w:color w:val="000000"/>
          <w:sz w:val="28"/>
          <w:szCs w:val="28"/>
        </w:rPr>
        <w:t>原则上由</w:t>
      </w:r>
      <w:r>
        <w:rPr>
          <w:rFonts w:eastAsia="仿宋_GB2312" w:hint="eastAsia"/>
          <w:bCs/>
          <w:color w:val="000000"/>
          <w:sz w:val="28"/>
          <w:szCs w:val="28"/>
        </w:rPr>
        <w:t>企业牵头</w:t>
      </w:r>
      <w:r>
        <w:rPr>
          <w:rFonts w:eastAsia="仿宋_GB2312"/>
          <w:bCs/>
          <w:color w:val="000000"/>
          <w:sz w:val="28"/>
          <w:szCs w:val="28"/>
        </w:rPr>
        <w:t>申报，鼓励产学研合作</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建议财政补助经费：</w:t>
      </w:r>
      <w:r>
        <w:rPr>
          <w:rFonts w:eastAsia="仿宋_GB2312" w:hint="eastAsia"/>
          <w:color w:val="000000"/>
          <w:kern w:val="0"/>
          <w:sz w:val="28"/>
          <w:szCs w:val="28"/>
        </w:rPr>
        <w:t>600</w:t>
      </w:r>
      <w:r>
        <w:rPr>
          <w:rFonts w:eastAsia="仿宋_GB2312" w:hint="eastAsia"/>
          <w:color w:val="000000"/>
          <w:kern w:val="0"/>
          <w:sz w:val="28"/>
          <w:szCs w:val="28"/>
        </w:rPr>
        <w:t>万元以内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w:t>
      </w:r>
      <w:r>
        <w:rPr>
          <w:rFonts w:eastAsia="仿宋_GB2312"/>
          <w:color w:val="000000"/>
          <w:kern w:val="0"/>
          <w:sz w:val="28"/>
          <w:szCs w:val="28"/>
        </w:rPr>
        <w:t>年内</w:t>
      </w:r>
    </w:p>
    <w:p w:rsidR="00C0146D" w:rsidRDefault="009832D1">
      <w:pPr>
        <w:spacing w:line="520" w:lineRule="exact"/>
        <w:rPr>
          <w:rFonts w:eastAsia="仿宋_GB2312"/>
          <w:color w:val="000000"/>
          <w:sz w:val="28"/>
          <w:szCs w:val="28"/>
        </w:rPr>
      </w:pPr>
      <w:r>
        <w:rPr>
          <w:rFonts w:eastAsia="仿宋_GB2312" w:hint="eastAsia"/>
          <w:color w:val="000000"/>
          <w:sz w:val="28"/>
          <w:szCs w:val="28"/>
        </w:rPr>
        <w:t>*</w:t>
      </w:r>
      <w:r>
        <w:rPr>
          <w:rFonts w:eastAsia="仿宋_GB2312" w:hint="eastAsia"/>
          <w:color w:val="000000"/>
          <w:sz w:val="28"/>
          <w:szCs w:val="28"/>
        </w:rPr>
        <w:t>要求揭榜项目绩效目标全覆盖</w:t>
      </w:r>
    </w:p>
    <w:p w:rsidR="00C0146D" w:rsidRDefault="00C0146D">
      <w:pPr>
        <w:pStyle w:val="a0"/>
        <w:spacing w:line="520" w:lineRule="exact"/>
        <w:ind w:left="0" w:firstLine="646"/>
        <w:rPr>
          <w:color w:val="000000"/>
        </w:rPr>
      </w:pPr>
    </w:p>
    <w:p w:rsidR="00C0146D" w:rsidRDefault="009832D1">
      <w:pPr>
        <w:numPr>
          <w:ilvl w:val="0"/>
          <w:numId w:val="3"/>
        </w:numPr>
        <w:suppressAutoHyphens/>
        <w:overflowPunct w:val="0"/>
        <w:autoSpaceDE w:val="0"/>
        <w:autoSpaceDN w:val="0"/>
        <w:spacing w:line="520" w:lineRule="exact"/>
        <w:ind w:firstLineChars="200" w:firstLine="562"/>
        <w:rPr>
          <w:rFonts w:eastAsia="仿宋_GB2312"/>
          <w:b/>
          <w:bCs/>
          <w:color w:val="000000"/>
          <w:kern w:val="0"/>
          <w:sz w:val="28"/>
          <w:szCs w:val="28"/>
        </w:rPr>
      </w:pPr>
      <w:r>
        <w:rPr>
          <w:rFonts w:eastAsia="仿宋_GB2312"/>
          <w:b/>
          <w:bCs/>
          <w:color w:val="000000"/>
          <w:kern w:val="0"/>
          <w:sz w:val="28"/>
          <w:szCs w:val="28"/>
        </w:rPr>
        <w:lastRenderedPageBreak/>
        <w:t>榜单名称：深海矿产资源高精度勘探关键技术与装备</w:t>
      </w:r>
      <w:r>
        <w:rPr>
          <w:rFonts w:eastAsia="仿宋_GB2312" w:hint="eastAsia"/>
          <w:b/>
          <w:bCs/>
          <w:color w:val="000000"/>
          <w:kern w:val="0"/>
          <w:sz w:val="28"/>
          <w:szCs w:val="28"/>
        </w:rPr>
        <w:t>（尖兵）</w:t>
      </w:r>
    </w:p>
    <w:p w:rsidR="00C0146D" w:rsidRDefault="009832D1">
      <w:pPr>
        <w:pStyle w:val="a5"/>
        <w:spacing w:before="0" w:beforeAutospacing="0" w:after="0" w:afterAutospacing="0" w:line="520" w:lineRule="exact"/>
        <w:ind w:firstLineChars="200" w:firstLine="562"/>
        <w:jc w:val="both"/>
        <w:rPr>
          <w:rFonts w:eastAsia="仿宋_GB2312"/>
          <w:color w:val="000000"/>
          <w:sz w:val="28"/>
          <w:szCs w:val="28"/>
          <w:shd w:val="clear" w:color="auto" w:fill="FFFFFF"/>
        </w:rPr>
      </w:pPr>
      <w:r>
        <w:rPr>
          <w:rFonts w:eastAsia="仿宋_GB2312"/>
          <w:b/>
          <w:bCs/>
          <w:color w:val="000000"/>
          <w:sz w:val="28"/>
          <w:szCs w:val="28"/>
        </w:rPr>
        <w:t>主要研究内容：</w:t>
      </w:r>
      <w:r>
        <w:rPr>
          <w:rFonts w:eastAsia="仿宋_GB2312"/>
          <w:color w:val="000000"/>
          <w:sz w:val="28"/>
          <w:szCs w:val="28"/>
        </w:rPr>
        <w:t>针对深海矿产资源开发的需求，突破可搭载</w:t>
      </w:r>
      <w:r>
        <w:rPr>
          <w:rFonts w:eastAsia="仿宋_GB2312"/>
          <w:color w:val="000000"/>
          <w:sz w:val="28"/>
          <w:szCs w:val="28"/>
        </w:rPr>
        <w:t>AUV</w:t>
      </w:r>
      <w:r>
        <w:rPr>
          <w:rFonts w:eastAsia="仿宋_GB2312"/>
          <w:color w:val="000000"/>
          <w:sz w:val="28"/>
          <w:szCs w:val="28"/>
        </w:rPr>
        <w:t>等多类水下平台的声、磁和高光谱探测三维立体成像关键技术，构建矿体微结构高分辨率成像，开发声光海底底质分类方法与多类平台多参数智能评估系统，开发针对矿产资源勘探数据的处理解释系统，推动实现海底矿产高速精准探测。</w:t>
      </w:r>
    </w:p>
    <w:p w:rsidR="00C0146D" w:rsidRDefault="009832D1">
      <w:pPr>
        <w:pStyle w:val="a5"/>
        <w:spacing w:before="0" w:beforeAutospacing="0" w:after="0" w:afterAutospacing="0" w:line="520" w:lineRule="exact"/>
        <w:ind w:firstLineChars="200" w:firstLine="562"/>
        <w:jc w:val="both"/>
        <w:rPr>
          <w:rFonts w:eastAsia="仿宋_GB2312"/>
          <w:b/>
          <w:bCs/>
          <w:color w:val="000000"/>
          <w:sz w:val="28"/>
          <w:szCs w:val="28"/>
        </w:rPr>
      </w:pPr>
      <w:r>
        <w:rPr>
          <w:rFonts w:eastAsia="仿宋_GB2312"/>
          <w:b/>
          <w:bCs/>
          <w:color w:val="000000"/>
          <w:sz w:val="28"/>
          <w:szCs w:val="28"/>
        </w:rPr>
        <w:t>绩效目标：</w:t>
      </w:r>
      <w:r>
        <w:rPr>
          <w:rFonts w:eastAsia="仿宋_GB2312"/>
          <w:color w:val="000000"/>
          <w:sz w:val="28"/>
          <w:szCs w:val="28"/>
        </w:rPr>
        <w:t>研制高精度光谱、自然电位和三分量磁勘探装备各</w:t>
      </w:r>
      <w:r>
        <w:rPr>
          <w:rFonts w:eastAsia="仿宋_GB2312"/>
          <w:color w:val="000000"/>
          <w:sz w:val="28"/>
          <w:szCs w:val="28"/>
        </w:rPr>
        <w:t>1</w:t>
      </w:r>
      <w:r>
        <w:rPr>
          <w:rFonts w:eastAsia="仿宋_GB2312"/>
          <w:color w:val="000000"/>
          <w:sz w:val="28"/>
          <w:szCs w:val="28"/>
        </w:rPr>
        <w:t>套，最大工作水深不小于</w:t>
      </w:r>
      <w:r>
        <w:rPr>
          <w:rFonts w:eastAsia="仿宋_GB2312"/>
          <w:color w:val="000000"/>
          <w:sz w:val="28"/>
          <w:szCs w:val="28"/>
        </w:rPr>
        <w:t>4500m</w:t>
      </w:r>
      <w:r>
        <w:rPr>
          <w:rFonts w:eastAsia="仿宋_GB2312"/>
          <w:color w:val="000000"/>
          <w:sz w:val="28"/>
          <w:szCs w:val="28"/>
        </w:rPr>
        <w:t>；实现单次作业</w:t>
      </w:r>
      <w:r>
        <w:rPr>
          <w:rFonts w:eastAsia="仿宋_GB2312"/>
          <w:color w:val="000000"/>
          <w:sz w:val="28"/>
          <w:szCs w:val="28"/>
        </w:rPr>
        <w:t>≥500</w:t>
      </w:r>
      <w:r>
        <w:rPr>
          <w:rFonts w:eastAsia="仿宋_GB2312" w:hint="eastAsia"/>
          <w:color w:val="000000"/>
          <w:sz w:val="28"/>
          <w:szCs w:val="28"/>
        </w:rPr>
        <w:t>m</w:t>
      </w:r>
      <w:r>
        <w:rPr>
          <w:rFonts w:eastAsia="仿宋_GB2312"/>
          <w:color w:val="000000"/>
          <w:sz w:val="28"/>
          <w:szCs w:val="28"/>
          <w:vertAlign w:val="superscript"/>
        </w:rPr>
        <w:t>2</w:t>
      </w:r>
      <w:r>
        <w:rPr>
          <w:rFonts w:eastAsia="仿宋_GB2312"/>
          <w:color w:val="000000"/>
          <w:sz w:val="28"/>
          <w:szCs w:val="28"/>
        </w:rPr>
        <w:t>的声光磁探测，形成深海矿产资源表层分布精准圈定横向分辨率</w:t>
      </w:r>
      <w:r>
        <w:rPr>
          <w:rFonts w:eastAsia="仿宋_GB2312"/>
          <w:color w:val="000000"/>
          <w:sz w:val="28"/>
          <w:szCs w:val="28"/>
        </w:rPr>
        <w:t>≤10</w:t>
      </w:r>
      <w:r>
        <w:rPr>
          <w:rFonts w:eastAsia="仿宋_GB2312" w:hint="eastAsia"/>
          <w:color w:val="000000"/>
          <w:sz w:val="28"/>
          <w:szCs w:val="28"/>
        </w:rPr>
        <w:t>m</w:t>
      </w:r>
      <w:r>
        <w:rPr>
          <w:rFonts w:eastAsia="仿宋_GB2312"/>
          <w:color w:val="000000"/>
          <w:sz w:val="28"/>
          <w:szCs w:val="28"/>
        </w:rPr>
        <w:t>；光学图像分辨率</w:t>
      </w:r>
      <w:r>
        <w:rPr>
          <w:rFonts w:eastAsia="仿宋_GB2312"/>
          <w:color w:val="000000"/>
          <w:sz w:val="28"/>
          <w:szCs w:val="28"/>
        </w:rPr>
        <w:t>&gt;1000</w:t>
      </w:r>
      <w:r>
        <w:rPr>
          <w:rFonts w:eastAsia="仿宋_GB2312"/>
          <w:color w:val="000000"/>
          <w:sz w:val="28"/>
          <w:szCs w:val="28"/>
        </w:rPr>
        <w:t>万像素；光谱波段范围</w:t>
      </w:r>
      <w:r>
        <w:rPr>
          <w:rFonts w:eastAsia="仿宋_GB2312"/>
          <w:color w:val="000000"/>
          <w:sz w:val="28"/>
          <w:szCs w:val="28"/>
        </w:rPr>
        <w:t>450-700</w:t>
      </w:r>
      <w:r>
        <w:rPr>
          <w:rFonts w:eastAsia="仿宋_GB2312" w:hint="eastAsia"/>
          <w:color w:val="000000"/>
          <w:sz w:val="28"/>
          <w:szCs w:val="28"/>
        </w:rPr>
        <w:t>nm</w:t>
      </w:r>
      <w:r>
        <w:rPr>
          <w:rFonts w:eastAsia="仿宋_GB2312"/>
          <w:color w:val="000000"/>
          <w:sz w:val="28"/>
          <w:szCs w:val="28"/>
        </w:rPr>
        <w:t>，光谱分辨率优于</w:t>
      </w:r>
      <w:r>
        <w:rPr>
          <w:rFonts w:eastAsia="仿宋_GB2312"/>
          <w:color w:val="000000"/>
          <w:sz w:val="28"/>
          <w:szCs w:val="28"/>
        </w:rPr>
        <w:t>10</w:t>
      </w:r>
      <w:r>
        <w:rPr>
          <w:rFonts w:eastAsia="仿宋_GB2312" w:hint="eastAsia"/>
          <w:color w:val="000000"/>
          <w:sz w:val="28"/>
          <w:szCs w:val="28"/>
        </w:rPr>
        <w:t>nm</w:t>
      </w:r>
      <w:r>
        <w:rPr>
          <w:rFonts w:eastAsia="仿宋_GB2312"/>
          <w:color w:val="000000"/>
          <w:sz w:val="28"/>
          <w:szCs w:val="28"/>
        </w:rPr>
        <w:t>；磁法识别</w:t>
      </w:r>
      <w:r>
        <w:rPr>
          <w:rFonts w:eastAsia="仿宋_GB2312"/>
          <w:color w:val="000000"/>
          <w:sz w:val="28"/>
          <w:szCs w:val="28"/>
        </w:rPr>
        <w:t>≤30nT</w:t>
      </w:r>
      <w:r>
        <w:rPr>
          <w:rFonts w:eastAsia="仿宋_GB2312"/>
          <w:color w:val="000000"/>
          <w:sz w:val="28"/>
          <w:szCs w:val="28"/>
        </w:rPr>
        <w:t>。开发用于光谱、自然电位和磁的数据处理解释系统</w:t>
      </w:r>
      <w:r>
        <w:rPr>
          <w:rFonts w:eastAsia="仿宋_GB2312"/>
          <w:color w:val="000000"/>
          <w:sz w:val="28"/>
          <w:szCs w:val="28"/>
        </w:rPr>
        <w:t>1</w:t>
      </w:r>
      <w:r>
        <w:rPr>
          <w:rFonts w:eastAsia="仿宋_GB2312"/>
          <w:color w:val="000000"/>
          <w:sz w:val="28"/>
          <w:szCs w:val="28"/>
        </w:rPr>
        <w:t>套；获得国家发明专利</w:t>
      </w:r>
      <w:r>
        <w:rPr>
          <w:rFonts w:eastAsia="仿宋_GB2312"/>
          <w:color w:val="000000"/>
          <w:sz w:val="28"/>
          <w:szCs w:val="28"/>
        </w:rPr>
        <w:t>3</w:t>
      </w:r>
      <w:r>
        <w:rPr>
          <w:rFonts w:eastAsia="仿宋_GB2312"/>
          <w:color w:val="000000"/>
          <w:sz w:val="28"/>
          <w:szCs w:val="28"/>
        </w:rPr>
        <w:t>项以上；样机要求国产化率</w:t>
      </w:r>
      <w:r>
        <w:rPr>
          <w:rFonts w:eastAsia="仿宋_GB2312"/>
          <w:color w:val="000000"/>
          <w:sz w:val="28"/>
          <w:szCs w:val="28"/>
        </w:rPr>
        <w:t>100%</w:t>
      </w:r>
      <w:r>
        <w:rPr>
          <w:rFonts w:eastAsia="仿宋_GB2312"/>
          <w:color w:val="000000"/>
          <w:sz w:val="28"/>
          <w:szCs w:val="28"/>
        </w:rPr>
        <w:t>，实现进口替代，并在我国深海重点矿产区域开展示范应用。</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申报主体：</w:t>
      </w:r>
      <w:r>
        <w:rPr>
          <w:rFonts w:eastAsia="仿宋_GB2312"/>
          <w:bCs/>
          <w:color w:val="000000"/>
          <w:sz w:val="28"/>
          <w:szCs w:val="28"/>
        </w:rPr>
        <w:t>原则上由</w:t>
      </w:r>
      <w:r>
        <w:rPr>
          <w:rFonts w:eastAsia="仿宋_GB2312" w:hint="eastAsia"/>
          <w:bCs/>
          <w:color w:val="000000"/>
          <w:sz w:val="28"/>
          <w:szCs w:val="28"/>
        </w:rPr>
        <w:t>企业牵头</w:t>
      </w:r>
      <w:r>
        <w:rPr>
          <w:rFonts w:eastAsia="仿宋_GB2312"/>
          <w:bCs/>
          <w:color w:val="000000"/>
          <w:sz w:val="28"/>
          <w:szCs w:val="28"/>
        </w:rPr>
        <w:t>申报，鼓励产学研合作</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建议财政补助经费：</w:t>
      </w:r>
      <w:r>
        <w:rPr>
          <w:rFonts w:eastAsia="仿宋_GB2312" w:hint="eastAsia"/>
          <w:color w:val="000000"/>
          <w:kern w:val="0"/>
          <w:sz w:val="28"/>
          <w:szCs w:val="28"/>
        </w:rPr>
        <w:t>600</w:t>
      </w:r>
      <w:r>
        <w:rPr>
          <w:rFonts w:eastAsia="仿宋_GB2312" w:hint="eastAsia"/>
          <w:color w:val="000000"/>
          <w:kern w:val="0"/>
          <w:sz w:val="28"/>
          <w:szCs w:val="28"/>
        </w:rPr>
        <w:t>万元以内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w:t>
      </w:r>
      <w:r>
        <w:rPr>
          <w:rFonts w:eastAsia="仿宋_GB2312"/>
          <w:color w:val="000000"/>
          <w:kern w:val="0"/>
          <w:sz w:val="28"/>
          <w:szCs w:val="28"/>
        </w:rPr>
        <w:t>年内</w:t>
      </w:r>
    </w:p>
    <w:p w:rsidR="00C0146D" w:rsidRDefault="009832D1">
      <w:pPr>
        <w:spacing w:line="520" w:lineRule="exact"/>
        <w:rPr>
          <w:rFonts w:eastAsia="仿宋_GB2312"/>
          <w:color w:val="000000"/>
          <w:sz w:val="28"/>
          <w:szCs w:val="28"/>
        </w:rPr>
      </w:pPr>
      <w:r>
        <w:rPr>
          <w:rFonts w:eastAsia="仿宋_GB2312" w:hint="eastAsia"/>
          <w:color w:val="000000"/>
          <w:sz w:val="28"/>
          <w:szCs w:val="28"/>
        </w:rPr>
        <w:t>*</w:t>
      </w:r>
      <w:r>
        <w:rPr>
          <w:rFonts w:eastAsia="仿宋_GB2312" w:hint="eastAsia"/>
          <w:color w:val="000000"/>
          <w:sz w:val="28"/>
          <w:szCs w:val="28"/>
        </w:rPr>
        <w:t>要求揭榜项目绩效目标全覆盖</w:t>
      </w:r>
    </w:p>
    <w:p w:rsidR="00C0146D" w:rsidRDefault="00C0146D">
      <w:pPr>
        <w:pStyle w:val="a0"/>
        <w:spacing w:line="520" w:lineRule="exact"/>
        <w:ind w:left="0" w:firstLine="646"/>
        <w:rPr>
          <w:color w:val="000000"/>
        </w:rPr>
      </w:pPr>
    </w:p>
    <w:p w:rsidR="00C0146D" w:rsidRDefault="009832D1">
      <w:pPr>
        <w:numPr>
          <w:ilvl w:val="0"/>
          <w:numId w:val="3"/>
        </w:numPr>
        <w:suppressAutoHyphens/>
        <w:overflowPunct w:val="0"/>
        <w:autoSpaceDE w:val="0"/>
        <w:autoSpaceDN w:val="0"/>
        <w:spacing w:line="520" w:lineRule="exact"/>
        <w:ind w:firstLineChars="200" w:firstLine="562"/>
        <w:rPr>
          <w:rFonts w:eastAsia="仿宋_GB2312"/>
          <w:b/>
          <w:bCs/>
          <w:color w:val="000000"/>
          <w:kern w:val="0"/>
          <w:sz w:val="28"/>
          <w:szCs w:val="28"/>
        </w:rPr>
      </w:pPr>
      <w:r>
        <w:rPr>
          <w:rFonts w:eastAsia="仿宋_GB2312"/>
          <w:b/>
          <w:bCs/>
          <w:color w:val="000000"/>
          <w:kern w:val="0"/>
          <w:sz w:val="28"/>
          <w:szCs w:val="28"/>
        </w:rPr>
        <w:lastRenderedPageBreak/>
        <w:t>榜单名称：海洋智能载具关键技术与</w:t>
      </w:r>
      <w:r>
        <w:rPr>
          <w:rFonts w:eastAsia="仿宋_GB2312" w:hint="eastAsia"/>
          <w:b/>
          <w:bCs/>
          <w:color w:val="000000"/>
          <w:kern w:val="0"/>
          <w:sz w:val="28"/>
          <w:szCs w:val="28"/>
        </w:rPr>
        <w:t>装备（领雁）</w:t>
      </w:r>
    </w:p>
    <w:p w:rsidR="00C0146D" w:rsidRDefault="009832D1">
      <w:pPr>
        <w:pStyle w:val="a5"/>
        <w:spacing w:before="0" w:beforeAutospacing="0" w:after="0" w:afterAutospacing="0" w:line="520" w:lineRule="exact"/>
        <w:ind w:firstLineChars="200" w:firstLine="562"/>
        <w:jc w:val="both"/>
        <w:rPr>
          <w:rFonts w:eastAsia="仿宋_GB2312"/>
          <w:color w:val="000000"/>
          <w:sz w:val="28"/>
          <w:szCs w:val="28"/>
          <w:shd w:val="clear" w:color="auto" w:fill="FFFFFF"/>
        </w:rPr>
      </w:pPr>
      <w:r>
        <w:rPr>
          <w:rFonts w:eastAsia="仿宋_GB2312"/>
          <w:b/>
          <w:bCs/>
          <w:color w:val="000000"/>
          <w:sz w:val="28"/>
          <w:szCs w:val="28"/>
        </w:rPr>
        <w:t>主要研究内容：</w:t>
      </w:r>
      <w:r>
        <w:rPr>
          <w:rFonts w:eastAsia="仿宋_GB2312"/>
          <w:color w:val="000000"/>
          <w:sz w:val="28"/>
          <w:szCs w:val="28"/>
        </w:rPr>
        <w:t>突破仿生鱼型潜航器、超长续航水下滑翔机、载人潜水器、自主水下航行器（</w:t>
      </w:r>
      <w:r>
        <w:rPr>
          <w:rFonts w:eastAsia="仿宋_GB2312"/>
          <w:color w:val="000000"/>
          <w:sz w:val="28"/>
          <w:szCs w:val="28"/>
        </w:rPr>
        <w:t>AUV</w:t>
      </w:r>
      <w:r>
        <w:rPr>
          <w:rFonts w:eastAsia="仿宋_GB2312"/>
          <w:color w:val="000000"/>
          <w:sz w:val="28"/>
          <w:szCs w:val="28"/>
        </w:rPr>
        <w:t>）等智能深潜装备的设计方法与深海作业技术，提升智能潜器作业能力；研发水面</w:t>
      </w:r>
      <w:r>
        <w:rPr>
          <w:rFonts w:eastAsia="仿宋_GB2312"/>
          <w:color w:val="000000"/>
          <w:sz w:val="28"/>
          <w:szCs w:val="28"/>
        </w:rPr>
        <w:t>/</w:t>
      </w:r>
      <w:r>
        <w:rPr>
          <w:rFonts w:eastAsia="仿宋_GB2312"/>
          <w:color w:val="000000"/>
          <w:sz w:val="28"/>
          <w:szCs w:val="28"/>
        </w:rPr>
        <w:t>水下新型智能运载装备，重点突破具有水下自主运动控制能力的关键技术；研发基于人工智能的陆海空多相监测数据混合传输技术与装备；研发水下多功能作业机器人技术与装备；研发特种船舶运行效能提升与排放控制技术。</w:t>
      </w:r>
    </w:p>
    <w:p w:rsidR="00C0146D" w:rsidRDefault="009832D1">
      <w:pPr>
        <w:pStyle w:val="a5"/>
        <w:spacing w:before="0" w:beforeAutospacing="0" w:after="0" w:afterAutospacing="0" w:line="520" w:lineRule="exact"/>
        <w:ind w:firstLineChars="200" w:firstLine="562"/>
        <w:jc w:val="both"/>
        <w:rPr>
          <w:rFonts w:eastAsia="仿宋_GB2312"/>
          <w:color w:val="000000"/>
          <w:sz w:val="28"/>
          <w:szCs w:val="28"/>
        </w:rPr>
      </w:pPr>
      <w:r>
        <w:rPr>
          <w:rFonts w:eastAsia="仿宋_GB2312"/>
          <w:b/>
          <w:bCs/>
          <w:color w:val="000000"/>
          <w:sz w:val="28"/>
          <w:szCs w:val="28"/>
        </w:rPr>
        <w:t>绩效目标：</w:t>
      </w:r>
      <w:r>
        <w:rPr>
          <w:rFonts w:eastAsia="仿宋_GB2312"/>
          <w:color w:val="000000"/>
          <w:sz w:val="28"/>
          <w:szCs w:val="28"/>
        </w:rPr>
        <w:t>研制能够满足海底作业需要的智能潜器</w:t>
      </w:r>
      <w:r>
        <w:rPr>
          <w:rFonts w:eastAsia="仿宋_GB2312"/>
          <w:color w:val="000000"/>
          <w:sz w:val="28"/>
          <w:szCs w:val="28"/>
        </w:rPr>
        <w:t>1</w:t>
      </w:r>
      <w:r>
        <w:rPr>
          <w:rFonts w:eastAsia="仿宋_GB2312"/>
          <w:color w:val="000000"/>
          <w:sz w:val="28"/>
          <w:szCs w:val="28"/>
        </w:rPr>
        <w:t>套，工作深度不小于</w:t>
      </w:r>
      <w:r>
        <w:rPr>
          <w:rFonts w:eastAsia="仿宋_GB2312"/>
          <w:color w:val="000000"/>
          <w:sz w:val="28"/>
          <w:szCs w:val="28"/>
        </w:rPr>
        <w:t>1000m</w:t>
      </w:r>
      <w:r>
        <w:rPr>
          <w:rFonts w:eastAsia="仿宋_GB2312"/>
          <w:color w:val="000000"/>
          <w:sz w:val="28"/>
          <w:szCs w:val="28"/>
        </w:rPr>
        <w:t>；研发海</w:t>
      </w:r>
      <w:r>
        <w:rPr>
          <w:rFonts w:eastAsia="仿宋_GB2312" w:hint="eastAsia"/>
          <w:color w:val="000000"/>
          <w:sz w:val="28"/>
          <w:szCs w:val="28"/>
        </w:rPr>
        <w:t>陆</w:t>
      </w:r>
      <w:r>
        <w:rPr>
          <w:rFonts w:eastAsia="仿宋_GB2312"/>
          <w:color w:val="000000"/>
          <w:sz w:val="28"/>
          <w:szCs w:val="28"/>
        </w:rPr>
        <w:t>空三栖多次跨介质集成应用系统</w:t>
      </w:r>
      <w:r>
        <w:rPr>
          <w:rFonts w:eastAsia="仿宋_GB2312"/>
          <w:color w:val="000000"/>
          <w:sz w:val="28"/>
          <w:szCs w:val="28"/>
        </w:rPr>
        <w:t>1</w:t>
      </w:r>
      <w:r>
        <w:rPr>
          <w:rFonts w:eastAsia="仿宋_GB2312"/>
          <w:color w:val="000000"/>
          <w:sz w:val="28"/>
          <w:szCs w:val="28"/>
        </w:rPr>
        <w:t>套；开发实现两个功能以上的水下作业机器人装备一套，</w:t>
      </w:r>
      <w:r>
        <w:rPr>
          <w:rFonts w:eastAsia="仿宋_GB2312"/>
          <w:color w:val="000000"/>
          <w:sz w:val="28"/>
          <w:szCs w:val="28"/>
        </w:rPr>
        <w:t>工作深度不小于</w:t>
      </w:r>
      <w:r>
        <w:rPr>
          <w:rFonts w:eastAsia="仿宋_GB2312"/>
          <w:color w:val="000000"/>
          <w:sz w:val="28"/>
          <w:szCs w:val="28"/>
        </w:rPr>
        <w:t>200</w:t>
      </w:r>
      <w:r>
        <w:rPr>
          <w:rFonts w:eastAsia="仿宋_GB2312"/>
          <w:color w:val="000000"/>
          <w:sz w:val="28"/>
          <w:szCs w:val="28"/>
        </w:rPr>
        <w:t>米；获得国家发明专利</w:t>
      </w:r>
      <w:r>
        <w:rPr>
          <w:rFonts w:eastAsia="仿宋_GB2312"/>
          <w:color w:val="000000"/>
          <w:sz w:val="28"/>
          <w:szCs w:val="28"/>
        </w:rPr>
        <w:t>4</w:t>
      </w:r>
      <w:r>
        <w:rPr>
          <w:rFonts w:eastAsia="仿宋_GB2312"/>
          <w:color w:val="000000"/>
          <w:sz w:val="28"/>
          <w:szCs w:val="28"/>
        </w:rPr>
        <w:t>项以上；要求国产化率</w:t>
      </w:r>
      <w:r>
        <w:rPr>
          <w:rFonts w:eastAsia="仿宋_GB2312"/>
          <w:color w:val="000000"/>
          <w:sz w:val="28"/>
          <w:szCs w:val="28"/>
        </w:rPr>
        <w:t>100%</w:t>
      </w:r>
      <w:r>
        <w:rPr>
          <w:rFonts w:eastAsia="仿宋_GB2312"/>
          <w:color w:val="000000"/>
          <w:sz w:val="28"/>
          <w:szCs w:val="28"/>
        </w:rPr>
        <w:t>，实现进口替代，并在相关海域示范应用。</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申报主体：</w:t>
      </w:r>
      <w:r>
        <w:rPr>
          <w:rFonts w:eastAsia="仿宋_GB2312"/>
          <w:color w:val="000000"/>
          <w:kern w:val="0"/>
          <w:sz w:val="28"/>
          <w:szCs w:val="28"/>
        </w:rPr>
        <w:t>牵头申报单位不限主体，鼓励产学研合作</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500</w:t>
      </w:r>
      <w:r>
        <w:rPr>
          <w:rFonts w:eastAsia="仿宋_GB2312"/>
          <w:color w:val="000000"/>
          <w:kern w:val="0"/>
          <w:sz w:val="28"/>
          <w:szCs w:val="28"/>
        </w:rPr>
        <w:t>万元</w:t>
      </w:r>
      <w:r>
        <w:rPr>
          <w:rFonts w:eastAsia="仿宋_GB2312" w:hint="eastAsia"/>
          <w:color w:val="000000"/>
          <w:kern w:val="0"/>
          <w:sz w:val="28"/>
          <w:szCs w:val="28"/>
        </w:rPr>
        <w:t>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w:t>
      </w:r>
      <w:r>
        <w:rPr>
          <w:rFonts w:eastAsia="仿宋_GB2312"/>
          <w:color w:val="000000"/>
          <w:kern w:val="0"/>
          <w:sz w:val="28"/>
          <w:szCs w:val="28"/>
        </w:rPr>
        <w:t>年内</w:t>
      </w:r>
    </w:p>
    <w:p w:rsidR="00C0146D" w:rsidRDefault="00C0146D">
      <w:pPr>
        <w:pStyle w:val="a0"/>
        <w:spacing w:line="520" w:lineRule="exact"/>
        <w:ind w:left="0"/>
        <w:rPr>
          <w:color w:val="000000"/>
        </w:rPr>
      </w:pPr>
    </w:p>
    <w:p w:rsidR="00C0146D" w:rsidRDefault="009832D1">
      <w:pPr>
        <w:numPr>
          <w:ilvl w:val="0"/>
          <w:numId w:val="3"/>
        </w:numPr>
        <w:suppressAutoHyphens/>
        <w:overflowPunct w:val="0"/>
        <w:autoSpaceDE w:val="0"/>
        <w:autoSpaceDN w:val="0"/>
        <w:spacing w:line="520" w:lineRule="exact"/>
        <w:ind w:firstLineChars="200" w:firstLine="562"/>
        <w:rPr>
          <w:rFonts w:eastAsia="仿宋_GB2312"/>
          <w:b/>
          <w:bCs/>
          <w:color w:val="000000"/>
          <w:kern w:val="0"/>
          <w:sz w:val="28"/>
          <w:szCs w:val="28"/>
        </w:rPr>
      </w:pPr>
      <w:r>
        <w:rPr>
          <w:rFonts w:eastAsia="仿宋_GB2312"/>
          <w:b/>
          <w:bCs/>
          <w:color w:val="000000"/>
          <w:kern w:val="0"/>
          <w:sz w:val="28"/>
          <w:szCs w:val="28"/>
        </w:rPr>
        <w:t>榜单名称：深海智能</w:t>
      </w:r>
      <w:r>
        <w:rPr>
          <w:rFonts w:eastAsia="仿宋_GB2312"/>
          <w:b/>
          <w:bCs/>
          <w:color w:val="000000"/>
          <w:kern w:val="0"/>
          <w:sz w:val="28"/>
          <w:szCs w:val="28"/>
          <w:lang w:eastAsia="zh"/>
        </w:rPr>
        <w:t>仿生</w:t>
      </w:r>
      <w:r>
        <w:rPr>
          <w:rFonts w:eastAsia="仿宋_GB2312"/>
          <w:b/>
          <w:bCs/>
          <w:color w:val="000000"/>
          <w:kern w:val="0"/>
          <w:sz w:val="28"/>
          <w:szCs w:val="28"/>
        </w:rPr>
        <w:t>软体机器人关键技术与设备</w:t>
      </w:r>
      <w:r>
        <w:rPr>
          <w:rFonts w:eastAsia="仿宋_GB2312" w:hint="eastAsia"/>
          <w:b/>
          <w:bCs/>
          <w:color w:val="000000"/>
          <w:kern w:val="0"/>
          <w:sz w:val="28"/>
          <w:szCs w:val="28"/>
        </w:rPr>
        <w:t>（尖兵）</w:t>
      </w:r>
    </w:p>
    <w:p w:rsidR="00C0146D" w:rsidRDefault="009832D1">
      <w:pPr>
        <w:pStyle w:val="a5"/>
        <w:spacing w:before="0" w:beforeAutospacing="0" w:after="0" w:afterAutospacing="0" w:line="520" w:lineRule="exact"/>
        <w:ind w:firstLineChars="200" w:firstLine="562"/>
        <w:jc w:val="both"/>
        <w:rPr>
          <w:rFonts w:eastAsia="仿宋_GB2312"/>
          <w:color w:val="000000"/>
          <w:sz w:val="28"/>
          <w:szCs w:val="28"/>
          <w:shd w:val="clear" w:color="auto" w:fill="FFFFFF"/>
        </w:rPr>
      </w:pPr>
      <w:r>
        <w:rPr>
          <w:rFonts w:eastAsia="仿宋_GB2312"/>
          <w:b/>
          <w:bCs/>
          <w:color w:val="000000"/>
          <w:sz w:val="28"/>
          <w:szCs w:val="28"/>
        </w:rPr>
        <w:lastRenderedPageBreak/>
        <w:t>主要研究内容：</w:t>
      </w:r>
      <w:r>
        <w:rPr>
          <w:rFonts w:eastAsia="仿宋_GB2312"/>
          <w:color w:val="000000"/>
          <w:sz w:val="28"/>
          <w:szCs w:val="28"/>
          <w:shd w:val="clear" w:color="auto" w:fill="FFFFFF"/>
        </w:rPr>
        <w:t>研究自适应深海高压的融合体应力调控理论</w:t>
      </w:r>
      <w:r>
        <w:rPr>
          <w:rFonts w:eastAsia="仿宋_GB2312"/>
          <w:color w:val="000000"/>
          <w:sz w:val="28"/>
          <w:szCs w:val="28"/>
          <w:shd w:val="clear" w:color="auto" w:fill="FFFFFF"/>
        </w:rPr>
        <w:t xml:space="preserve">; </w:t>
      </w:r>
      <w:r>
        <w:rPr>
          <w:rFonts w:eastAsia="仿宋_GB2312"/>
          <w:color w:val="000000"/>
          <w:sz w:val="28"/>
          <w:szCs w:val="28"/>
          <w:shd w:val="clear" w:color="auto" w:fill="FFFFFF"/>
        </w:rPr>
        <w:t>发展极端环境下的软体智能材料驱动技术和压力自适应器件设计方法；研制深海软体机器人能源与驱动模块，突破深海软体机器人系统设计与应用技术，开展深海软体机器人系统集成与应用示范。</w:t>
      </w:r>
    </w:p>
    <w:p w:rsidR="00C0146D" w:rsidRDefault="009832D1">
      <w:pPr>
        <w:pStyle w:val="a5"/>
        <w:spacing w:before="0" w:beforeAutospacing="0" w:after="0" w:afterAutospacing="0" w:line="520" w:lineRule="exact"/>
        <w:ind w:firstLineChars="200" w:firstLine="562"/>
        <w:rPr>
          <w:rFonts w:eastAsia="仿宋_GB2312"/>
          <w:b/>
          <w:bCs/>
          <w:color w:val="000000"/>
          <w:sz w:val="28"/>
          <w:szCs w:val="28"/>
        </w:rPr>
      </w:pPr>
      <w:r>
        <w:rPr>
          <w:rFonts w:eastAsia="仿宋_GB2312"/>
          <w:b/>
          <w:bCs/>
          <w:color w:val="000000"/>
          <w:sz w:val="28"/>
          <w:szCs w:val="28"/>
        </w:rPr>
        <w:t>绩效目标：</w:t>
      </w:r>
      <w:r>
        <w:rPr>
          <w:rFonts w:eastAsia="仿宋_GB2312"/>
          <w:color w:val="000000"/>
          <w:sz w:val="28"/>
          <w:szCs w:val="28"/>
        </w:rPr>
        <w:t>研制深海软体机器人能源与驱动模块，最大适应水压达</w:t>
      </w:r>
      <w:r>
        <w:rPr>
          <w:rFonts w:eastAsia="仿宋_GB2312"/>
          <w:color w:val="000000"/>
          <w:sz w:val="28"/>
          <w:szCs w:val="28"/>
        </w:rPr>
        <w:t>110MPa</w:t>
      </w:r>
      <w:r>
        <w:rPr>
          <w:rFonts w:eastAsia="仿宋_GB2312"/>
          <w:color w:val="000000"/>
          <w:sz w:val="28"/>
          <w:szCs w:val="28"/>
        </w:rPr>
        <w:t>；研制深海智能仿生软体机器人系统，在</w:t>
      </w:r>
      <w:r>
        <w:rPr>
          <w:rFonts w:eastAsia="仿宋_GB2312"/>
          <w:color w:val="000000"/>
          <w:sz w:val="28"/>
          <w:szCs w:val="28"/>
        </w:rPr>
        <w:t>4000m</w:t>
      </w:r>
      <w:r>
        <w:rPr>
          <w:rFonts w:eastAsia="仿宋_GB2312"/>
          <w:color w:val="000000"/>
          <w:sz w:val="28"/>
          <w:szCs w:val="28"/>
        </w:rPr>
        <w:t>以上深海域开展感知探测任务，完成应用示范。</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申报主体：</w:t>
      </w:r>
      <w:r>
        <w:rPr>
          <w:rFonts w:eastAsia="仿宋_GB2312"/>
          <w:color w:val="000000"/>
          <w:kern w:val="0"/>
          <w:sz w:val="28"/>
          <w:szCs w:val="28"/>
        </w:rPr>
        <w:t>牵头申报单位不限主体，鼓励产学研合作</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组织方式：</w:t>
      </w:r>
      <w:r>
        <w:rPr>
          <w:rFonts w:eastAsia="仿宋_GB2312"/>
          <w:color w:val="000000"/>
          <w:kern w:val="0"/>
          <w:sz w:val="28"/>
          <w:szCs w:val="28"/>
        </w:rPr>
        <w:t>择优委托</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建议财政补助经费：</w:t>
      </w:r>
      <w:r>
        <w:rPr>
          <w:rFonts w:eastAsia="仿宋_GB2312" w:hint="eastAsia"/>
          <w:color w:val="000000"/>
          <w:kern w:val="0"/>
          <w:sz w:val="28"/>
          <w:szCs w:val="28"/>
        </w:rPr>
        <w:t>800</w:t>
      </w:r>
      <w:r>
        <w:rPr>
          <w:rFonts w:eastAsia="仿宋_GB2312" w:hint="eastAsia"/>
          <w:color w:val="000000"/>
          <w:kern w:val="0"/>
          <w:sz w:val="28"/>
          <w:szCs w:val="28"/>
        </w:rPr>
        <w:t>万元以内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w:t>
      </w:r>
      <w:r>
        <w:rPr>
          <w:rFonts w:eastAsia="仿宋_GB2312"/>
          <w:color w:val="000000"/>
          <w:kern w:val="0"/>
          <w:sz w:val="28"/>
          <w:szCs w:val="28"/>
        </w:rPr>
        <w:t>年内</w:t>
      </w:r>
    </w:p>
    <w:p w:rsidR="00C0146D" w:rsidRDefault="009832D1">
      <w:pPr>
        <w:spacing w:line="520" w:lineRule="exact"/>
        <w:rPr>
          <w:rFonts w:eastAsia="仿宋_GB2312"/>
          <w:color w:val="000000"/>
          <w:sz w:val="32"/>
          <w:szCs w:val="32"/>
        </w:rPr>
      </w:pPr>
      <w:r>
        <w:rPr>
          <w:rFonts w:eastAsia="仿宋_GB2312" w:hint="eastAsia"/>
          <w:color w:val="000000"/>
          <w:sz w:val="28"/>
          <w:szCs w:val="28"/>
        </w:rPr>
        <w:t>*</w:t>
      </w:r>
      <w:r>
        <w:rPr>
          <w:rFonts w:eastAsia="仿宋_GB2312" w:hint="eastAsia"/>
          <w:color w:val="000000"/>
          <w:sz w:val="28"/>
          <w:szCs w:val="28"/>
        </w:rPr>
        <w:t>要求揭榜项目绩效目标全覆盖</w:t>
      </w:r>
    </w:p>
    <w:p w:rsidR="00C0146D" w:rsidRDefault="00C0146D">
      <w:pPr>
        <w:pStyle w:val="a0"/>
        <w:spacing w:line="520" w:lineRule="exact"/>
        <w:ind w:left="0" w:firstLine="646"/>
        <w:rPr>
          <w:color w:val="000000"/>
        </w:rPr>
      </w:pPr>
    </w:p>
    <w:p w:rsidR="00C0146D" w:rsidRDefault="009832D1">
      <w:pPr>
        <w:overflowPunct w:val="0"/>
        <w:autoSpaceDE w:val="0"/>
        <w:autoSpaceDN w:val="0"/>
        <w:spacing w:line="520" w:lineRule="exact"/>
        <w:ind w:firstLineChars="200" w:firstLine="643"/>
        <w:rPr>
          <w:rFonts w:eastAsia="楷体_GB2312"/>
          <w:b/>
          <w:bCs/>
          <w:color w:val="000000"/>
          <w:kern w:val="0"/>
          <w:sz w:val="32"/>
          <w:szCs w:val="32"/>
        </w:rPr>
      </w:pPr>
      <w:bookmarkStart w:id="13" w:name="_Hlk100771425"/>
      <w:r>
        <w:rPr>
          <w:rFonts w:eastAsia="楷体_GB2312"/>
          <w:b/>
          <w:bCs/>
          <w:color w:val="000000"/>
          <w:kern w:val="0"/>
          <w:sz w:val="32"/>
          <w:szCs w:val="32"/>
        </w:rPr>
        <w:t>（</w:t>
      </w:r>
      <w:r>
        <w:rPr>
          <w:rFonts w:eastAsia="楷体_GB2312" w:hint="eastAsia"/>
          <w:b/>
          <w:bCs/>
          <w:color w:val="000000"/>
          <w:kern w:val="0"/>
          <w:sz w:val="32"/>
          <w:szCs w:val="32"/>
        </w:rPr>
        <w:t>四</w:t>
      </w:r>
      <w:r>
        <w:rPr>
          <w:rFonts w:eastAsia="楷体_GB2312"/>
          <w:b/>
          <w:bCs/>
          <w:color w:val="000000"/>
          <w:kern w:val="0"/>
          <w:sz w:val="32"/>
          <w:szCs w:val="32"/>
        </w:rPr>
        <w:t>）专题名称：</w:t>
      </w:r>
      <w:r>
        <w:rPr>
          <w:rFonts w:eastAsia="楷体_GB2312" w:hint="eastAsia"/>
          <w:b/>
          <w:bCs/>
          <w:color w:val="000000"/>
          <w:kern w:val="0"/>
          <w:sz w:val="32"/>
          <w:szCs w:val="32"/>
        </w:rPr>
        <w:t>双碳及环保技术</w:t>
      </w:r>
      <w:r>
        <w:rPr>
          <w:rFonts w:eastAsia="楷体_GB2312" w:hint="eastAsia"/>
          <w:b/>
          <w:bCs/>
          <w:color w:val="000000"/>
          <w:kern w:val="0"/>
          <w:sz w:val="32"/>
          <w:szCs w:val="32"/>
        </w:rPr>
        <w:t>-</w:t>
      </w:r>
      <w:r>
        <w:rPr>
          <w:rFonts w:eastAsia="楷体_GB2312"/>
          <w:b/>
          <w:bCs/>
          <w:color w:val="000000"/>
          <w:kern w:val="0"/>
          <w:sz w:val="32"/>
          <w:szCs w:val="32"/>
        </w:rPr>
        <w:t>碳达峰碳中和关键技术研究与示范</w:t>
      </w:r>
      <w:bookmarkEnd w:id="13"/>
    </w:p>
    <w:p w:rsidR="00C0146D" w:rsidRDefault="009832D1">
      <w:pPr>
        <w:spacing w:line="520" w:lineRule="exact"/>
        <w:ind w:firstLineChars="200" w:firstLine="562"/>
        <w:outlineLvl w:val="1"/>
        <w:rPr>
          <w:rFonts w:eastAsia="仿宋_GB2312"/>
          <w:b/>
          <w:color w:val="000000"/>
          <w:kern w:val="0"/>
          <w:sz w:val="28"/>
          <w:szCs w:val="28"/>
        </w:rPr>
      </w:pPr>
      <w:r>
        <w:rPr>
          <w:rFonts w:eastAsia="仿宋_GB2312"/>
          <w:b/>
          <w:color w:val="000000"/>
          <w:kern w:val="0"/>
          <w:sz w:val="28"/>
          <w:szCs w:val="28"/>
        </w:rPr>
        <w:t>1</w:t>
      </w:r>
      <w:r>
        <w:rPr>
          <w:rFonts w:eastAsia="仿宋_GB2312"/>
          <w:b/>
          <w:color w:val="000000"/>
          <w:kern w:val="0"/>
          <w:sz w:val="28"/>
          <w:szCs w:val="28"/>
          <w:lang w:eastAsia="zh-Hans"/>
        </w:rPr>
        <w:t xml:space="preserve">. </w:t>
      </w:r>
      <w:r>
        <w:rPr>
          <w:rFonts w:eastAsia="仿宋_GB2312"/>
          <w:b/>
          <w:color w:val="000000"/>
          <w:kern w:val="0"/>
          <w:sz w:val="28"/>
          <w:szCs w:val="28"/>
        </w:rPr>
        <w:t>榜单名称：</w:t>
      </w:r>
      <w:r>
        <w:rPr>
          <w:rFonts w:eastAsia="仿宋_GB2312"/>
          <w:b/>
          <w:color w:val="000000"/>
          <w:kern w:val="0"/>
          <w:sz w:val="28"/>
          <w:szCs w:val="28"/>
        </w:rPr>
        <w:t>CO</w:t>
      </w:r>
      <w:r>
        <w:rPr>
          <w:rFonts w:eastAsia="仿宋_GB2312"/>
          <w:b/>
          <w:color w:val="000000"/>
          <w:kern w:val="0"/>
          <w:sz w:val="28"/>
          <w:szCs w:val="28"/>
          <w:vertAlign w:val="subscript"/>
        </w:rPr>
        <w:t>2</w:t>
      </w:r>
      <w:r>
        <w:rPr>
          <w:rFonts w:eastAsia="仿宋_GB2312"/>
          <w:b/>
          <w:color w:val="000000"/>
          <w:kern w:val="0"/>
          <w:sz w:val="28"/>
          <w:szCs w:val="28"/>
        </w:rPr>
        <w:t>捕集与资源化利用关键技术和装备</w:t>
      </w:r>
      <w:r>
        <w:rPr>
          <w:rFonts w:eastAsia="仿宋_GB2312" w:hint="eastAsia"/>
          <w:b/>
          <w:color w:val="000000"/>
          <w:kern w:val="0"/>
          <w:sz w:val="28"/>
          <w:szCs w:val="28"/>
        </w:rPr>
        <w:t>（尖兵）</w:t>
      </w:r>
    </w:p>
    <w:p w:rsidR="00C0146D" w:rsidRDefault="009832D1">
      <w:pPr>
        <w:spacing w:line="520" w:lineRule="exact"/>
        <w:ind w:firstLineChars="200" w:firstLine="562"/>
        <w:rPr>
          <w:rFonts w:eastAsia="仿宋_GB2312"/>
          <w:bCs/>
          <w:color w:val="000000"/>
          <w:sz w:val="28"/>
          <w:szCs w:val="28"/>
        </w:rPr>
      </w:pPr>
      <w:r>
        <w:rPr>
          <w:rFonts w:eastAsia="仿宋_GB2312"/>
          <w:b/>
          <w:color w:val="000000"/>
          <w:sz w:val="28"/>
          <w:szCs w:val="28"/>
          <w:lang w:val="en"/>
        </w:rPr>
        <w:t>主要研究内容</w:t>
      </w:r>
      <w:r>
        <w:rPr>
          <w:rFonts w:eastAsia="仿宋_GB2312"/>
          <w:b/>
          <w:color w:val="000000"/>
          <w:sz w:val="28"/>
          <w:szCs w:val="28"/>
        </w:rPr>
        <w:t>：</w:t>
      </w:r>
      <w:r>
        <w:rPr>
          <w:rFonts w:eastAsia="仿宋_GB2312"/>
          <w:bCs/>
          <w:color w:val="000000"/>
          <w:sz w:val="28"/>
          <w:szCs w:val="28"/>
        </w:rPr>
        <w:t>重点突破</w:t>
      </w:r>
      <w:r>
        <w:rPr>
          <w:rFonts w:eastAsia="仿宋_GB2312"/>
          <w:bCs/>
          <w:color w:val="000000"/>
          <w:sz w:val="28"/>
          <w:szCs w:val="28"/>
        </w:rPr>
        <w:t>CO</w:t>
      </w:r>
      <w:r>
        <w:rPr>
          <w:rFonts w:eastAsia="仿宋_GB2312"/>
          <w:bCs/>
          <w:color w:val="000000"/>
          <w:sz w:val="28"/>
          <w:szCs w:val="28"/>
          <w:vertAlign w:val="subscript"/>
        </w:rPr>
        <w:t>2</w:t>
      </w:r>
      <w:r>
        <w:rPr>
          <w:rFonts w:eastAsia="仿宋_GB2312"/>
          <w:bCs/>
          <w:color w:val="000000"/>
          <w:sz w:val="28"/>
          <w:szCs w:val="28"/>
        </w:rPr>
        <w:t>低成本捕集与高效资源化利用关键技术与装备。研发适用于烟气排放源的低能耗</w:t>
      </w:r>
      <w:r>
        <w:rPr>
          <w:rFonts w:eastAsia="仿宋_GB2312"/>
          <w:bCs/>
          <w:color w:val="000000"/>
          <w:sz w:val="28"/>
          <w:szCs w:val="28"/>
        </w:rPr>
        <w:t>CO</w:t>
      </w:r>
      <w:r>
        <w:rPr>
          <w:rFonts w:eastAsia="仿宋_GB2312"/>
          <w:bCs/>
          <w:color w:val="000000"/>
          <w:sz w:val="28"/>
          <w:szCs w:val="28"/>
          <w:vertAlign w:val="subscript"/>
        </w:rPr>
        <w:t>2</w:t>
      </w:r>
      <w:r>
        <w:rPr>
          <w:rFonts w:eastAsia="仿宋_GB2312"/>
          <w:bCs/>
          <w:color w:val="000000"/>
          <w:sz w:val="28"/>
          <w:szCs w:val="28"/>
        </w:rPr>
        <w:t>捕集关键吸收剂</w:t>
      </w:r>
      <w:r>
        <w:rPr>
          <w:rFonts w:eastAsia="仿宋_GB2312"/>
          <w:bCs/>
          <w:color w:val="000000"/>
          <w:sz w:val="28"/>
          <w:szCs w:val="28"/>
        </w:rPr>
        <w:t>/</w:t>
      </w:r>
      <w:r>
        <w:rPr>
          <w:rFonts w:eastAsia="仿宋_GB2312"/>
          <w:bCs/>
          <w:color w:val="000000"/>
          <w:sz w:val="28"/>
          <w:szCs w:val="28"/>
        </w:rPr>
        <w:t>吸附剂，开发</w:t>
      </w:r>
      <w:r>
        <w:rPr>
          <w:rFonts w:eastAsia="仿宋_GB2312"/>
          <w:bCs/>
          <w:color w:val="000000"/>
          <w:sz w:val="28"/>
          <w:szCs w:val="28"/>
        </w:rPr>
        <w:t>CO</w:t>
      </w:r>
      <w:r>
        <w:rPr>
          <w:rFonts w:eastAsia="仿宋_GB2312"/>
          <w:bCs/>
          <w:color w:val="000000"/>
          <w:sz w:val="28"/>
          <w:szCs w:val="28"/>
          <w:vertAlign w:val="subscript"/>
        </w:rPr>
        <w:t>2</w:t>
      </w:r>
      <w:r>
        <w:rPr>
          <w:rFonts w:eastAsia="仿宋_GB2312"/>
          <w:bCs/>
          <w:color w:val="000000"/>
          <w:sz w:val="28"/>
          <w:szCs w:val="28"/>
        </w:rPr>
        <w:t>化学转化、矿物转化、生物转化并制备大宗循环经济产品的关键技术，开展</w:t>
      </w:r>
      <w:r>
        <w:rPr>
          <w:rFonts w:eastAsia="仿宋_GB2312"/>
          <w:bCs/>
          <w:color w:val="000000"/>
          <w:sz w:val="28"/>
          <w:szCs w:val="28"/>
        </w:rPr>
        <w:lastRenderedPageBreak/>
        <w:t>CO</w:t>
      </w:r>
      <w:r>
        <w:rPr>
          <w:rFonts w:eastAsia="仿宋_GB2312"/>
          <w:bCs/>
          <w:color w:val="000000"/>
          <w:sz w:val="28"/>
          <w:szCs w:val="28"/>
          <w:vertAlign w:val="subscript"/>
        </w:rPr>
        <w:t>2</w:t>
      </w:r>
      <w:r>
        <w:rPr>
          <w:rFonts w:eastAsia="仿宋_GB2312"/>
          <w:bCs/>
          <w:color w:val="000000"/>
          <w:sz w:val="28"/>
          <w:szCs w:val="28"/>
        </w:rPr>
        <w:t>多途径转化利用示范与关键样机开发。</w:t>
      </w:r>
    </w:p>
    <w:p w:rsidR="00C0146D" w:rsidRDefault="009832D1">
      <w:pPr>
        <w:spacing w:line="520" w:lineRule="exact"/>
        <w:ind w:firstLineChars="200" w:firstLine="562"/>
        <w:rPr>
          <w:rFonts w:eastAsia="仿宋_GB2312"/>
          <w:bCs/>
          <w:color w:val="000000"/>
          <w:sz w:val="28"/>
          <w:szCs w:val="28"/>
        </w:rPr>
      </w:pPr>
      <w:r>
        <w:rPr>
          <w:rFonts w:eastAsia="仿宋_GB2312"/>
          <w:b/>
          <w:color w:val="000000"/>
          <w:sz w:val="28"/>
          <w:szCs w:val="28"/>
        </w:rPr>
        <w:t>绩效目标：</w:t>
      </w:r>
      <w:r>
        <w:rPr>
          <w:rFonts w:eastAsia="仿宋_GB2312"/>
          <w:bCs/>
          <w:color w:val="000000"/>
          <w:sz w:val="28"/>
          <w:szCs w:val="28"/>
        </w:rPr>
        <w:t>形成适用烟气源的高性能、低成本碳捕集材料及其宏量制备方法，溶液吸收再生热耗</w:t>
      </w:r>
      <w:r>
        <w:rPr>
          <w:rFonts w:eastAsia="仿宋_GB2312"/>
          <w:bCs/>
          <w:color w:val="000000"/>
          <w:sz w:val="28"/>
          <w:szCs w:val="28"/>
        </w:rPr>
        <w:t>≤2.2</w:t>
      </w:r>
      <w:r>
        <w:rPr>
          <w:rFonts w:eastAsia="仿宋_GB2312" w:hint="eastAsia"/>
          <w:bCs/>
          <w:color w:val="000000"/>
          <w:sz w:val="28"/>
          <w:szCs w:val="28"/>
        </w:rPr>
        <w:t xml:space="preserve"> </w:t>
      </w:r>
      <w:r>
        <w:rPr>
          <w:rFonts w:eastAsia="仿宋_GB2312"/>
          <w:bCs/>
          <w:color w:val="000000"/>
          <w:sz w:val="28"/>
          <w:szCs w:val="28"/>
        </w:rPr>
        <w:t>GJ/tCO</w:t>
      </w:r>
      <w:r>
        <w:rPr>
          <w:rFonts w:eastAsia="仿宋_GB2312"/>
          <w:bCs/>
          <w:color w:val="000000"/>
          <w:sz w:val="28"/>
          <w:szCs w:val="28"/>
          <w:vertAlign w:val="subscript"/>
        </w:rPr>
        <w:t>2</w:t>
      </w:r>
      <w:r>
        <w:rPr>
          <w:rFonts w:eastAsia="仿宋_GB2312"/>
          <w:bCs/>
          <w:color w:val="000000"/>
          <w:sz w:val="28"/>
          <w:szCs w:val="28"/>
        </w:rPr>
        <w:t>或固体吸附再生热耗</w:t>
      </w:r>
      <w:r>
        <w:rPr>
          <w:rFonts w:eastAsia="仿宋_GB2312"/>
          <w:bCs/>
          <w:color w:val="000000"/>
          <w:sz w:val="28"/>
          <w:szCs w:val="28"/>
        </w:rPr>
        <w:t>≤2.0</w:t>
      </w:r>
      <w:r>
        <w:rPr>
          <w:rFonts w:eastAsia="仿宋_GB2312" w:hint="eastAsia"/>
          <w:bCs/>
          <w:color w:val="000000"/>
          <w:sz w:val="28"/>
          <w:szCs w:val="28"/>
        </w:rPr>
        <w:t xml:space="preserve"> </w:t>
      </w:r>
      <w:r>
        <w:rPr>
          <w:rFonts w:eastAsia="仿宋_GB2312"/>
          <w:bCs/>
          <w:color w:val="000000"/>
          <w:sz w:val="28"/>
          <w:szCs w:val="28"/>
        </w:rPr>
        <w:t>GJ/tCO</w:t>
      </w:r>
      <w:r>
        <w:rPr>
          <w:rFonts w:eastAsia="仿宋_GB2312"/>
          <w:bCs/>
          <w:color w:val="000000"/>
          <w:sz w:val="28"/>
          <w:szCs w:val="28"/>
          <w:vertAlign w:val="subscript"/>
        </w:rPr>
        <w:t>2</w:t>
      </w:r>
      <w:r>
        <w:rPr>
          <w:rFonts w:eastAsia="仿宋_GB2312"/>
          <w:bCs/>
          <w:color w:val="000000"/>
          <w:sz w:val="28"/>
          <w:szCs w:val="28"/>
        </w:rPr>
        <w:t>；开发出不少于</w:t>
      </w:r>
      <w:r>
        <w:rPr>
          <w:rFonts w:eastAsia="仿宋_GB2312"/>
          <w:bCs/>
          <w:color w:val="000000"/>
          <w:sz w:val="28"/>
          <w:szCs w:val="28"/>
        </w:rPr>
        <w:t>2</w:t>
      </w:r>
      <w:r>
        <w:rPr>
          <w:rFonts w:eastAsia="仿宋_GB2312"/>
          <w:bCs/>
          <w:color w:val="000000"/>
          <w:sz w:val="28"/>
          <w:szCs w:val="28"/>
        </w:rPr>
        <w:t>条</w:t>
      </w:r>
      <w:r>
        <w:rPr>
          <w:rFonts w:eastAsia="仿宋_GB2312"/>
          <w:bCs/>
          <w:color w:val="000000"/>
          <w:sz w:val="28"/>
          <w:szCs w:val="28"/>
        </w:rPr>
        <w:t>CO</w:t>
      </w:r>
      <w:r>
        <w:rPr>
          <w:rFonts w:eastAsia="仿宋_GB2312"/>
          <w:bCs/>
          <w:color w:val="000000"/>
          <w:sz w:val="28"/>
          <w:szCs w:val="28"/>
          <w:vertAlign w:val="subscript"/>
        </w:rPr>
        <w:t>2</w:t>
      </w:r>
      <w:r>
        <w:rPr>
          <w:rFonts w:eastAsia="仿宋_GB2312"/>
          <w:bCs/>
          <w:color w:val="000000"/>
          <w:sz w:val="28"/>
          <w:szCs w:val="28"/>
        </w:rPr>
        <w:t>高效转化利用技术，建成</w:t>
      </w:r>
      <w:r>
        <w:rPr>
          <w:rFonts w:eastAsia="仿宋_GB2312"/>
          <w:bCs/>
          <w:color w:val="000000"/>
          <w:sz w:val="28"/>
          <w:szCs w:val="28"/>
        </w:rPr>
        <w:t>2-3</w:t>
      </w:r>
      <w:r>
        <w:rPr>
          <w:rFonts w:eastAsia="仿宋_GB2312" w:hint="eastAsia"/>
          <w:bCs/>
          <w:color w:val="000000"/>
          <w:sz w:val="28"/>
          <w:szCs w:val="28"/>
        </w:rPr>
        <w:t>台</w:t>
      </w:r>
      <w:r>
        <w:rPr>
          <w:rFonts w:eastAsia="仿宋_GB2312"/>
          <w:bCs/>
          <w:color w:val="000000"/>
          <w:sz w:val="28"/>
          <w:szCs w:val="28"/>
        </w:rPr>
        <w:t>样机或工业示范装置，总体技术达到国际先进水平。</w:t>
      </w:r>
    </w:p>
    <w:p w:rsidR="00C0146D" w:rsidRDefault="009832D1">
      <w:pPr>
        <w:spacing w:line="520" w:lineRule="exact"/>
        <w:ind w:firstLineChars="200" w:firstLine="562"/>
        <w:rPr>
          <w:rFonts w:eastAsia="仿宋_GB2312"/>
          <w:color w:val="000000"/>
          <w:sz w:val="28"/>
          <w:szCs w:val="28"/>
        </w:rPr>
      </w:pPr>
      <w:r>
        <w:rPr>
          <w:rFonts w:eastAsia="仿宋_GB2312"/>
          <w:b/>
          <w:bCs/>
          <w:color w:val="000000"/>
          <w:sz w:val="28"/>
          <w:szCs w:val="28"/>
        </w:rPr>
        <w:t>申报主体</w:t>
      </w:r>
      <w:r>
        <w:rPr>
          <w:rFonts w:eastAsia="仿宋_GB2312"/>
          <w:color w:val="000000"/>
          <w:sz w:val="28"/>
          <w:szCs w:val="28"/>
        </w:rPr>
        <w:t>：</w:t>
      </w:r>
      <w:r>
        <w:rPr>
          <w:rFonts w:eastAsia="仿宋_GB2312" w:hint="eastAsia"/>
          <w:color w:val="000000"/>
          <w:sz w:val="28"/>
          <w:szCs w:val="28"/>
        </w:rPr>
        <w:t>牵头申报单位不限主体，鼓励产学研合作</w:t>
      </w:r>
    </w:p>
    <w:p w:rsidR="00C0146D" w:rsidRDefault="009832D1">
      <w:pPr>
        <w:spacing w:line="520" w:lineRule="exact"/>
        <w:ind w:firstLineChars="200" w:firstLine="562"/>
        <w:rPr>
          <w:rFonts w:eastAsia="仿宋_GB2312"/>
          <w:color w:val="000000"/>
          <w:sz w:val="28"/>
          <w:szCs w:val="28"/>
        </w:rPr>
      </w:pPr>
      <w:r>
        <w:rPr>
          <w:rFonts w:eastAsia="仿宋_GB2312"/>
          <w:b/>
          <w:bCs/>
          <w:color w:val="000000"/>
          <w:sz w:val="28"/>
          <w:szCs w:val="28"/>
        </w:rPr>
        <w:t>组织方式</w:t>
      </w:r>
      <w:r>
        <w:rPr>
          <w:rFonts w:eastAsia="仿宋_GB2312"/>
          <w:color w:val="000000"/>
          <w:sz w:val="28"/>
          <w:szCs w:val="28"/>
        </w:rPr>
        <w:t>：竞争性分配</w:t>
      </w:r>
    </w:p>
    <w:p w:rsidR="00C0146D" w:rsidRDefault="009832D1">
      <w:pPr>
        <w:spacing w:line="520" w:lineRule="exact"/>
        <w:ind w:firstLineChars="200" w:firstLine="562"/>
        <w:rPr>
          <w:rFonts w:eastAsia="仿宋_GB2312"/>
          <w:color w:val="000000"/>
          <w:sz w:val="28"/>
          <w:szCs w:val="28"/>
        </w:rPr>
      </w:pPr>
      <w:r>
        <w:rPr>
          <w:rFonts w:eastAsia="仿宋_GB2312"/>
          <w:b/>
          <w:bCs/>
          <w:color w:val="000000"/>
          <w:sz w:val="28"/>
          <w:szCs w:val="28"/>
        </w:rPr>
        <w:t>建议财政补助经费</w:t>
      </w:r>
      <w:r>
        <w:rPr>
          <w:rFonts w:eastAsia="仿宋_GB2312"/>
          <w:color w:val="000000"/>
          <w:sz w:val="28"/>
          <w:szCs w:val="28"/>
        </w:rPr>
        <w:t>：</w:t>
      </w:r>
      <w:r>
        <w:rPr>
          <w:rFonts w:eastAsia="仿宋_GB2312"/>
          <w:color w:val="000000"/>
          <w:sz w:val="28"/>
          <w:szCs w:val="28"/>
        </w:rPr>
        <w:t>600</w:t>
      </w:r>
      <w:r>
        <w:rPr>
          <w:rFonts w:eastAsia="仿宋_GB2312"/>
          <w:color w:val="000000"/>
          <w:sz w:val="28"/>
          <w:szCs w:val="28"/>
        </w:rPr>
        <w:t>万</w:t>
      </w:r>
      <w:r>
        <w:rPr>
          <w:rFonts w:eastAsia="仿宋_GB2312" w:hint="eastAsia"/>
          <w:color w:val="000000"/>
          <w:sz w:val="28"/>
          <w:szCs w:val="28"/>
        </w:rPr>
        <w:t>元以内</w:t>
      </w:r>
    </w:p>
    <w:p w:rsidR="00C0146D" w:rsidRDefault="009832D1">
      <w:pPr>
        <w:spacing w:line="520" w:lineRule="exact"/>
        <w:ind w:firstLineChars="200" w:firstLine="562"/>
        <w:rPr>
          <w:rFonts w:eastAsia="仿宋_GB2312"/>
          <w:color w:val="000000"/>
          <w:sz w:val="28"/>
          <w:szCs w:val="28"/>
        </w:rPr>
      </w:pPr>
      <w:r>
        <w:rPr>
          <w:rFonts w:eastAsia="仿宋_GB2312"/>
          <w:b/>
          <w:bCs/>
          <w:color w:val="000000"/>
          <w:sz w:val="28"/>
          <w:szCs w:val="28"/>
        </w:rPr>
        <w:t>攻关时限要求</w:t>
      </w:r>
      <w:r>
        <w:rPr>
          <w:rFonts w:eastAsia="仿宋_GB2312"/>
          <w:color w:val="000000"/>
          <w:sz w:val="28"/>
          <w:szCs w:val="28"/>
        </w:rPr>
        <w:t>：</w:t>
      </w:r>
      <w:r>
        <w:rPr>
          <w:rFonts w:eastAsia="仿宋_GB2312"/>
          <w:color w:val="000000"/>
          <w:sz w:val="28"/>
          <w:szCs w:val="28"/>
        </w:rPr>
        <w:t>3</w:t>
      </w:r>
      <w:r>
        <w:rPr>
          <w:rFonts w:eastAsia="仿宋_GB2312"/>
          <w:color w:val="000000"/>
          <w:sz w:val="28"/>
          <w:szCs w:val="28"/>
        </w:rPr>
        <w:t>年</w:t>
      </w:r>
    </w:p>
    <w:p w:rsidR="00C0146D" w:rsidRDefault="009832D1">
      <w:pPr>
        <w:spacing w:line="520" w:lineRule="exact"/>
        <w:rPr>
          <w:rFonts w:eastAsia="仿宋_GB2312"/>
          <w:color w:val="000000"/>
          <w:sz w:val="32"/>
          <w:szCs w:val="32"/>
        </w:rPr>
      </w:pPr>
      <w:r>
        <w:rPr>
          <w:rFonts w:eastAsia="仿宋_GB2312" w:hint="eastAsia"/>
          <w:color w:val="000000"/>
          <w:sz w:val="28"/>
          <w:szCs w:val="28"/>
        </w:rPr>
        <w:t>*</w:t>
      </w:r>
      <w:r>
        <w:rPr>
          <w:rFonts w:eastAsia="仿宋_GB2312" w:hint="eastAsia"/>
          <w:color w:val="000000"/>
          <w:sz w:val="28"/>
          <w:szCs w:val="28"/>
        </w:rPr>
        <w:t>要求揭榜项目绩效目标全覆盖</w:t>
      </w:r>
    </w:p>
    <w:p w:rsidR="00C0146D" w:rsidRDefault="00C0146D">
      <w:pPr>
        <w:pStyle w:val="a0"/>
        <w:spacing w:line="520" w:lineRule="exact"/>
        <w:ind w:left="0"/>
        <w:rPr>
          <w:color w:val="000000"/>
          <w:sz w:val="28"/>
          <w:szCs w:val="28"/>
        </w:rPr>
      </w:pPr>
    </w:p>
    <w:p w:rsidR="00C0146D" w:rsidRDefault="009832D1">
      <w:pPr>
        <w:spacing w:line="520" w:lineRule="exact"/>
        <w:ind w:firstLineChars="200" w:firstLine="562"/>
        <w:outlineLvl w:val="1"/>
        <w:rPr>
          <w:rFonts w:eastAsia="仿宋_GB2312"/>
          <w:b/>
          <w:color w:val="000000"/>
          <w:kern w:val="0"/>
          <w:sz w:val="28"/>
          <w:szCs w:val="28"/>
        </w:rPr>
      </w:pPr>
      <w:r>
        <w:rPr>
          <w:rFonts w:eastAsia="仿宋_GB2312"/>
          <w:b/>
          <w:color w:val="000000"/>
          <w:kern w:val="0"/>
          <w:sz w:val="28"/>
          <w:szCs w:val="28"/>
        </w:rPr>
        <w:t>2</w:t>
      </w:r>
      <w:r>
        <w:rPr>
          <w:rFonts w:eastAsia="仿宋_GB2312"/>
          <w:b/>
          <w:color w:val="000000"/>
          <w:kern w:val="0"/>
          <w:sz w:val="28"/>
          <w:szCs w:val="28"/>
          <w:lang w:eastAsia="zh-Hans"/>
        </w:rPr>
        <w:t xml:space="preserve">. </w:t>
      </w:r>
      <w:r>
        <w:rPr>
          <w:rFonts w:eastAsia="仿宋_GB2312"/>
          <w:b/>
          <w:color w:val="000000"/>
          <w:kern w:val="0"/>
          <w:sz w:val="28"/>
          <w:szCs w:val="28"/>
        </w:rPr>
        <w:t>榜单名称：煤炭清洁高效利用关键技术、装备及示范</w:t>
      </w:r>
      <w:r>
        <w:rPr>
          <w:rFonts w:eastAsia="仿宋_GB2312" w:hint="eastAsia"/>
          <w:b/>
          <w:color w:val="000000"/>
          <w:kern w:val="0"/>
          <w:sz w:val="28"/>
          <w:szCs w:val="28"/>
        </w:rPr>
        <w:t>（尖兵）</w:t>
      </w:r>
    </w:p>
    <w:p w:rsidR="00C0146D" w:rsidRDefault="009832D1">
      <w:pPr>
        <w:spacing w:line="520" w:lineRule="exact"/>
        <w:ind w:firstLineChars="200" w:firstLine="562"/>
        <w:rPr>
          <w:rFonts w:eastAsia="仿宋_GB2312"/>
          <w:b/>
          <w:color w:val="000000"/>
          <w:sz w:val="28"/>
          <w:szCs w:val="28"/>
        </w:rPr>
      </w:pPr>
      <w:r>
        <w:rPr>
          <w:rFonts w:eastAsia="仿宋_GB2312"/>
          <w:b/>
          <w:color w:val="000000"/>
          <w:sz w:val="28"/>
          <w:szCs w:val="28"/>
        </w:rPr>
        <w:t>主要研究内容：</w:t>
      </w:r>
      <w:r>
        <w:rPr>
          <w:rFonts w:eastAsia="仿宋_GB2312"/>
          <w:color w:val="000000"/>
          <w:sz w:val="28"/>
          <w:szCs w:val="28"/>
        </w:rPr>
        <w:t>开展燃煤机组与生物质等低碳燃料掺烧及储能耦合等关键技术研究，开发多能耦合燃煤低碳发电技术、工艺及关键装备；开展燃煤发电智能调控技术研究，支持燃煤发电与多能耦合利用能源供应过程的减污降碳协同调节和智能决策；研发分布式电力</w:t>
      </w:r>
      <w:r>
        <w:rPr>
          <w:rFonts w:eastAsia="仿宋_GB2312"/>
          <w:color w:val="000000"/>
          <w:sz w:val="28"/>
          <w:szCs w:val="28"/>
        </w:rPr>
        <w:t>/</w:t>
      </w:r>
      <w:r>
        <w:rPr>
          <w:rFonts w:eastAsia="仿宋_GB2312"/>
          <w:color w:val="000000"/>
          <w:sz w:val="28"/>
          <w:szCs w:val="28"/>
        </w:rPr>
        <w:t>热力高效灵活储</w:t>
      </w:r>
      <w:r>
        <w:rPr>
          <w:rFonts w:eastAsia="仿宋_GB2312"/>
          <w:color w:val="000000"/>
          <w:sz w:val="28"/>
          <w:szCs w:val="28"/>
        </w:rPr>
        <w:t>-</w:t>
      </w:r>
      <w:r>
        <w:rPr>
          <w:rFonts w:eastAsia="仿宋_GB2312"/>
          <w:color w:val="000000"/>
          <w:sz w:val="28"/>
          <w:szCs w:val="28"/>
        </w:rPr>
        <w:t>供技术、装备与系统，为实现燃煤电力</w:t>
      </w:r>
      <w:r>
        <w:rPr>
          <w:rFonts w:eastAsia="仿宋_GB2312"/>
          <w:color w:val="000000"/>
          <w:sz w:val="28"/>
          <w:szCs w:val="28"/>
        </w:rPr>
        <w:t>/</w:t>
      </w:r>
      <w:r>
        <w:rPr>
          <w:rFonts w:eastAsia="仿宋_GB2312"/>
          <w:color w:val="000000"/>
          <w:sz w:val="28"/>
          <w:szCs w:val="28"/>
        </w:rPr>
        <w:t>热力灵活供应及可再生能源的规模化消纳提供支撑。</w:t>
      </w:r>
    </w:p>
    <w:p w:rsidR="00C0146D" w:rsidRDefault="009832D1">
      <w:pPr>
        <w:spacing w:line="520" w:lineRule="exact"/>
        <w:ind w:firstLineChars="200" w:firstLine="562"/>
        <w:rPr>
          <w:rFonts w:eastAsia="仿宋_GB2312"/>
          <w:b/>
          <w:color w:val="000000"/>
          <w:sz w:val="28"/>
          <w:szCs w:val="28"/>
        </w:rPr>
      </w:pPr>
      <w:r>
        <w:rPr>
          <w:rFonts w:eastAsia="仿宋_GB2312"/>
          <w:b/>
          <w:color w:val="000000"/>
          <w:sz w:val="28"/>
          <w:szCs w:val="28"/>
        </w:rPr>
        <w:lastRenderedPageBreak/>
        <w:t>绩效目标：</w:t>
      </w:r>
      <w:r>
        <w:rPr>
          <w:rFonts w:eastAsia="仿宋_GB2312"/>
          <w:color w:val="000000"/>
          <w:sz w:val="28"/>
          <w:szCs w:val="28"/>
        </w:rPr>
        <w:t>开发基于燃煤机组的低碳燃料掺烧</w:t>
      </w:r>
      <w:r>
        <w:rPr>
          <w:rFonts w:eastAsia="仿宋_GB2312"/>
          <w:color w:val="000000"/>
          <w:sz w:val="28"/>
          <w:szCs w:val="28"/>
        </w:rPr>
        <w:t>-</w:t>
      </w:r>
      <w:r>
        <w:rPr>
          <w:rFonts w:eastAsia="仿宋_GB2312"/>
          <w:color w:val="000000"/>
          <w:sz w:val="28"/>
          <w:szCs w:val="28"/>
        </w:rPr>
        <w:t>多能耦合供能关键技术和装备，在燃煤发电</w:t>
      </w:r>
      <w:r>
        <w:rPr>
          <w:rFonts w:eastAsia="仿宋_GB2312"/>
          <w:color w:val="000000"/>
          <w:sz w:val="28"/>
          <w:szCs w:val="28"/>
        </w:rPr>
        <w:t>/</w:t>
      </w:r>
      <w:r>
        <w:rPr>
          <w:rFonts w:eastAsia="仿宋_GB2312"/>
          <w:color w:val="000000"/>
          <w:sz w:val="28"/>
          <w:szCs w:val="28"/>
        </w:rPr>
        <w:t>供热机组实现示范应用，相比现有工艺度电</w:t>
      </w:r>
      <w:r>
        <w:rPr>
          <w:rFonts w:eastAsia="仿宋_GB2312"/>
          <w:color w:val="000000"/>
          <w:sz w:val="28"/>
          <w:szCs w:val="28"/>
        </w:rPr>
        <w:t>CO</w:t>
      </w:r>
      <w:r>
        <w:rPr>
          <w:rFonts w:eastAsia="仿宋_GB2312"/>
          <w:color w:val="000000"/>
          <w:sz w:val="28"/>
          <w:szCs w:val="28"/>
          <w:vertAlign w:val="subscript"/>
        </w:rPr>
        <w:t>2</w:t>
      </w:r>
      <w:r>
        <w:rPr>
          <w:rFonts w:eastAsia="仿宋_GB2312"/>
          <w:color w:val="000000"/>
          <w:sz w:val="28"/>
          <w:szCs w:val="28"/>
        </w:rPr>
        <w:t>排放或吨蒸汽</w:t>
      </w:r>
      <w:r>
        <w:rPr>
          <w:rFonts w:eastAsia="仿宋_GB2312"/>
          <w:color w:val="000000"/>
          <w:sz w:val="28"/>
          <w:szCs w:val="28"/>
        </w:rPr>
        <w:t>CO</w:t>
      </w:r>
      <w:r>
        <w:rPr>
          <w:rFonts w:eastAsia="仿宋_GB2312"/>
          <w:color w:val="000000"/>
          <w:sz w:val="28"/>
          <w:szCs w:val="28"/>
          <w:vertAlign w:val="subscript"/>
        </w:rPr>
        <w:t>2</w:t>
      </w:r>
      <w:r>
        <w:rPr>
          <w:rFonts w:eastAsia="仿宋_GB2312"/>
          <w:color w:val="000000"/>
          <w:sz w:val="28"/>
          <w:szCs w:val="28"/>
        </w:rPr>
        <w:t>排放减少</w:t>
      </w:r>
      <w:r>
        <w:rPr>
          <w:rFonts w:eastAsia="仿宋_GB2312"/>
          <w:color w:val="000000"/>
          <w:sz w:val="28"/>
          <w:szCs w:val="28"/>
        </w:rPr>
        <w:t>30%</w:t>
      </w:r>
      <w:r>
        <w:rPr>
          <w:rFonts w:eastAsia="仿宋_GB2312"/>
          <w:color w:val="000000"/>
          <w:sz w:val="28"/>
          <w:szCs w:val="28"/>
        </w:rPr>
        <w:t>以上，度电</w:t>
      </w:r>
      <w:r>
        <w:rPr>
          <w:rFonts w:eastAsia="仿宋_GB2312" w:hint="eastAsia"/>
          <w:color w:val="000000"/>
          <w:sz w:val="28"/>
          <w:szCs w:val="28"/>
        </w:rPr>
        <w:t>/</w:t>
      </w:r>
      <w:r>
        <w:rPr>
          <w:rFonts w:eastAsia="仿宋_GB2312" w:hint="eastAsia"/>
          <w:color w:val="000000"/>
          <w:sz w:val="28"/>
          <w:szCs w:val="28"/>
        </w:rPr>
        <w:t>吨蒸汽</w:t>
      </w:r>
      <w:r>
        <w:rPr>
          <w:rFonts w:eastAsia="仿宋_GB2312"/>
          <w:color w:val="000000"/>
          <w:sz w:val="28"/>
          <w:szCs w:val="28"/>
        </w:rPr>
        <w:t>耗煤降低</w:t>
      </w:r>
      <w:r>
        <w:rPr>
          <w:rFonts w:eastAsia="仿宋_GB2312"/>
          <w:color w:val="000000"/>
          <w:sz w:val="28"/>
          <w:szCs w:val="28"/>
        </w:rPr>
        <w:t>30%</w:t>
      </w:r>
      <w:r>
        <w:rPr>
          <w:rFonts w:eastAsia="仿宋_GB2312" w:hint="eastAsia"/>
          <w:color w:val="000000"/>
          <w:sz w:val="28"/>
          <w:szCs w:val="28"/>
        </w:rPr>
        <w:t>以上</w:t>
      </w:r>
      <w:r>
        <w:rPr>
          <w:rFonts w:eastAsia="仿宋_GB2312"/>
          <w:color w:val="000000"/>
          <w:sz w:val="28"/>
          <w:szCs w:val="28"/>
        </w:rPr>
        <w:t>；燃煤发电机组实现包括自启停控制、智能监盘的全程智控，负荷调节范围</w:t>
      </w:r>
      <w:r>
        <w:rPr>
          <w:rFonts w:eastAsia="仿宋_GB2312"/>
          <w:color w:val="000000"/>
          <w:sz w:val="28"/>
          <w:szCs w:val="28"/>
        </w:rPr>
        <w:t>20%~100%</w:t>
      </w:r>
      <w:r>
        <w:rPr>
          <w:rFonts w:eastAsia="仿宋_GB2312"/>
          <w:color w:val="000000"/>
          <w:sz w:val="28"/>
          <w:szCs w:val="28"/>
        </w:rPr>
        <w:t>，变负荷速率达到</w:t>
      </w:r>
      <w:r>
        <w:rPr>
          <w:rFonts w:eastAsia="仿宋_GB2312"/>
          <w:color w:val="000000"/>
          <w:sz w:val="28"/>
          <w:szCs w:val="28"/>
        </w:rPr>
        <w:t>2.5%/min</w:t>
      </w:r>
      <w:r>
        <w:rPr>
          <w:rFonts w:eastAsia="仿宋_GB2312"/>
          <w:color w:val="000000"/>
          <w:sz w:val="28"/>
          <w:szCs w:val="28"/>
        </w:rPr>
        <w:t>，实现机组全工况安全运行；建立电力</w:t>
      </w:r>
      <w:r>
        <w:rPr>
          <w:rFonts w:eastAsia="仿宋_GB2312"/>
          <w:color w:val="000000"/>
          <w:sz w:val="28"/>
          <w:szCs w:val="28"/>
        </w:rPr>
        <w:t>/</w:t>
      </w:r>
      <w:r>
        <w:rPr>
          <w:rFonts w:eastAsia="仿宋_GB2312"/>
          <w:color w:val="000000"/>
          <w:sz w:val="28"/>
          <w:szCs w:val="28"/>
        </w:rPr>
        <w:t>热力高效灵活储</w:t>
      </w:r>
      <w:r>
        <w:rPr>
          <w:rFonts w:eastAsia="仿宋_GB2312"/>
          <w:color w:val="000000"/>
          <w:sz w:val="28"/>
          <w:szCs w:val="28"/>
        </w:rPr>
        <w:t>-</w:t>
      </w:r>
      <w:r>
        <w:rPr>
          <w:rFonts w:eastAsia="仿宋_GB2312"/>
          <w:color w:val="000000"/>
          <w:sz w:val="28"/>
          <w:szCs w:val="28"/>
        </w:rPr>
        <w:t>供技术系统，开展工业示范应用，储能容量不小于</w:t>
      </w:r>
      <w:r>
        <w:rPr>
          <w:rFonts w:eastAsia="仿宋_GB2312"/>
          <w:color w:val="000000"/>
          <w:sz w:val="28"/>
          <w:szCs w:val="28"/>
        </w:rPr>
        <w:t>200 MWh</w:t>
      </w:r>
      <w:r>
        <w:rPr>
          <w:rFonts w:eastAsia="仿宋_GB2312"/>
          <w:color w:val="000000"/>
          <w:sz w:val="28"/>
          <w:szCs w:val="28"/>
        </w:rPr>
        <w:t>，能量利用效率超过</w:t>
      </w:r>
      <w:r>
        <w:rPr>
          <w:rFonts w:eastAsia="仿宋_GB2312" w:hint="eastAsia"/>
          <w:color w:val="000000"/>
          <w:sz w:val="28"/>
          <w:szCs w:val="28"/>
        </w:rPr>
        <w:t>90</w:t>
      </w:r>
      <w:r>
        <w:rPr>
          <w:rFonts w:eastAsia="仿宋_GB2312"/>
          <w:color w:val="000000"/>
          <w:sz w:val="28"/>
          <w:szCs w:val="28"/>
        </w:rPr>
        <w:t>%</w:t>
      </w:r>
      <w:r>
        <w:rPr>
          <w:rFonts w:eastAsia="仿宋_GB2312"/>
          <w:color w:val="000000"/>
          <w:sz w:val="28"/>
          <w:szCs w:val="28"/>
        </w:rPr>
        <w:t>。</w:t>
      </w:r>
    </w:p>
    <w:p w:rsidR="00C0146D" w:rsidRDefault="009832D1">
      <w:pPr>
        <w:spacing w:line="520" w:lineRule="exact"/>
        <w:ind w:firstLineChars="200" w:firstLine="562"/>
        <w:rPr>
          <w:rFonts w:eastAsia="仿宋_GB2312"/>
          <w:color w:val="000000"/>
          <w:sz w:val="28"/>
          <w:szCs w:val="28"/>
        </w:rPr>
      </w:pPr>
      <w:r>
        <w:rPr>
          <w:rFonts w:eastAsia="仿宋_GB2312"/>
          <w:b/>
          <w:color w:val="000000"/>
          <w:sz w:val="28"/>
          <w:szCs w:val="28"/>
        </w:rPr>
        <w:t>申报主体：</w:t>
      </w:r>
      <w:r>
        <w:rPr>
          <w:rFonts w:eastAsia="仿宋_GB2312" w:hint="eastAsia"/>
          <w:bCs/>
          <w:color w:val="000000"/>
          <w:sz w:val="28"/>
          <w:szCs w:val="28"/>
        </w:rPr>
        <w:t>原则上由企业牵头申报，鼓励产学研合作</w:t>
      </w:r>
    </w:p>
    <w:p w:rsidR="00C0146D" w:rsidRDefault="009832D1">
      <w:pPr>
        <w:spacing w:line="520" w:lineRule="exact"/>
        <w:ind w:firstLineChars="200" w:firstLine="562"/>
        <w:rPr>
          <w:rFonts w:eastAsia="仿宋_GB2312"/>
          <w:color w:val="000000"/>
          <w:sz w:val="28"/>
          <w:szCs w:val="28"/>
        </w:rPr>
      </w:pPr>
      <w:r>
        <w:rPr>
          <w:rFonts w:eastAsia="仿宋_GB2312"/>
          <w:b/>
          <w:bCs/>
          <w:color w:val="000000"/>
          <w:sz w:val="28"/>
          <w:szCs w:val="28"/>
        </w:rPr>
        <w:t>组织方式</w:t>
      </w:r>
      <w:r>
        <w:rPr>
          <w:rFonts w:eastAsia="仿宋_GB2312"/>
          <w:color w:val="000000"/>
          <w:sz w:val="28"/>
          <w:szCs w:val="28"/>
        </w:rPr>
        <w:t>：择优委托</w:t>
      </w:r>
    </w:p>
    <w:p w:rsidR="00C0146D" w:rsidRDefault="009832D1">
      <w:pPr>
        <w:spacing w:line="520" w:lineRule="exact"/>
        <w:ind w:firstLineChars="200" w:firstLine="562"/>
        <w:rPr>
          <w:rFonts w:eastAsia="仿宋_GB2312"/>
          <w:color w:val="000000"/>
          <w:sz w:val="28"/>
          <w:szCs w:val="28"/>
        </w:rPr>
      </w:pPr>
      <w:r>
        <w:rPr>
          <w:rFonts w:eastAsia="仿宋_GB2312"/>
          <w:b/>
          <w:bCs/>
          <w:color w:val="000000"/>
          <w:sz w:val="28"/>
          <w:szCs w:val="28"/>
        </w:rPr>
        <w:t>建议财政补助经费</w:t>
      </w:r>
      <w:r>
        <w:rPr>
          <w:rFonts w:eastAsia="仿宋_GB2312"/>
          <w:color w:val="000000"/>
          <w:sz w:val="28"/>
          <w:szCs w:val="28"/>
        </w:rPr>
        <w:t>：</w:t>
      </w:r>
      <w:r>
        <w:rPr>
          <w:rFonts w:eastAsia="仿宋_GB2312"/>
          <w:color w:val="000000"/>
          <w:sz w:val="28"/>
          <w:szCs w:val="28"/>
        </w:rPr>
        <w:t>600</w:t>
      </w:r>
      <w:r>
        <w:rPr>
          <w:rFonts w:eastAsia="仿宋_GB2312"/>
          <w:color w:val="000000"/>
          <w:sz w:val="28"/>
          <w:szCs w:val="28"/>
        </w:rPr>
        <w:t>万</w:t>
      </w:r>
      <w:r>
        <w:rPr>
          <w:rFonts w:eastAsia="仿宋_GB2312" w:hint="eastAsia"/>
          <w:color w:val="000000"/>
          <w:sz w:val="28"/>
          <w:szCs w:val="28"/>
        </w:rPr>
        <w:t>元</w:t>
      </w:r>
      <w:r>
        <w:rPr>
          <w:rFonts w:eastAsia="仿宋_GB2312" w:hint="eastAsia"/>
          <w:color w:val="000000"/>
          <w:kern w:val="0"/>
          <w:sz w:val="28"/>
          <w:szCs w:val="28"/>
        </w:rPr>
        <w:t>以内</w:t>
      </w:r>
    </w:p>
    <w:p w:rsidR="00C0146D" w:rsidRDefault="009832D1">
      <w:pPr>
        <w:spacing w:line="520" w:lineRule="exact"/>
        <w:ind w:firstLineChars="200" w:firstLine="562"/>
        <w:rPr>
          <w:rFonts w:eastAsia="仿宋_GB2312"/>
          <w:color w:val="000000"/>
          <w:sz w:val="28"/>
          <w:szCs w:val="28"/>
        </w:rPr>
      </w:pPr>
      <w:r>
        <w:rPr>
          <w:rFonts w:eastAsia="仿宋_GB2312"/>
          <w:b/>
          <w:bCs/>
          <w:color w:val="000000"/>
          <w:sz w:val="28"/>
          <w:szCs w:val="28"/>
        </w:rPr>
        <w:t>攻关时限</w:t>
      </w:r>
      <w:r>
        <w:rPr>
          <w:rFonts w:eastAsia="仿宋_GB2312" w:hint="eastAsia"/>
          <w:b/>
          <w:bCs/>
          <w:color w:val="000000"/>
          <w:sz w:val="28"/>
          <w:szCs w:val="28"/>
        </w:rPr>
        <w:t>要求</w:t>
      </w:r>
      <w:r>
        <w:rPr>
          <w:rFonts w:eastAsia="仿宋_GB2312"/>
          <w:b/>
          <w:bCs/>
          <w:color w:val="000000"/>
          <w:sz w:val="28"/>
          <w:szCs w:val="28"/>
        </w:rPr>
        <w:t>：</w:t>
      </w:r>
      <w:r>
        <w:rPr>
          <w:rFonts w:eastAsia="仿宋_GB2312"/>
          <w:color w:val="000000"/>
          <w:sz w:val="28"/>
          <w:szCs w:val="28"/>
        </w:rPr>
        <w:t>3</w:t>
      </w:r>
      <w:r>
        <w:rPr>
          <w:rFonts w:eastAsia="仿宋_GB2312"/>
          <w:color w:val="000000"/>
          <w:sz w:val="28"/>
          <w:szCs w:val="28"/>
        </w:rPr>
        <w:t>年</w:t>
      </w:r>
    </w:p>
    <w:p w:rsidR="00C0146D" w:rsidRDefault="009832D1">
      <w:pPr>
        <w:pStyle w:val="a0"/>
        <w:spacing w:line="520" w:lineRule="exact"/>
        <w:ind w:left="0"/>
        <w:rPr>
          <w:rFonts w:eastAsia="仿宋_GB2312"/>
          <w:color w:val="000000"/>
        </w:rPr>
      </w:pPr>
      <w:r>
        <w:rPr>
          <w:rFonts w:eastAsia="仿宋_GB2312" w:hint="eastAsia"/>
          <w:color w:val="000000"/>
          <w:sz w:val="28"/>
          <w:szCs w:val="28"/>
        </w:rPr>
        <w:t>*</w:t>
      </w:r>
      <w:r>
        <w:rPr>
          <w:rFonts w:eastAsia="仿宋_GB2312" w:hint="eastAsia"/>
          <w:color w:val="000000"/>
          <w:sz w:val="28"/>
          <w:szCs w:val="28"/>
        </w:rPr>
        <w:t>要求揭榜项目绩效目标全覆盖</w:t>
      </w:r>
    </w:p>
    <w:p w:rsidR="00C0146D" w:rsidRDefault="00C0146D">
      <w:pPr>
        <w:pStyle w:val="7"/>
        <w:spacing w:line="520" w:lineRule="exact"/>
        <w:ind w:left="0" w:firstLine="645"/>
        <w:rPr>
          <w:color w:val="000000"/>
        </w:rPr>
      </w:pPr>
    </w:p>
    <w:p w:rsidR="00C0146D" w:rsidRDefault="009832D1">
      <w:pPr>
        <w:spacing w:line="520" w:lineRule="exact"/>
        <w:ind w:firstLineChars="200" w:firstLine="562"/>
        <w:rPr>
          <w:rFonts w:eastAsia="仿宋_GB2312"/>
          <w:b/>
          <w:color w:val="000000"/>
          <w:kern w:val="0"/>
          <w:sz w:val="28"/>
          <w:szCs w:val="28"/>
        </w:rPr>
      </w:pPr>
      <w:r>
        <w:rPr>
          <w:rFonts w:eastAsia="仿宋_GB2312"/>
          <w:b/>
          <w:color w:val="000000"/>
          <w:kern w:val="0"/>
          <w:sz w:val="28"/>
          <w:szCs w:val="28"/>
        </w:rPr>
        <w:t>3</w:t>
      </w:r>
      <w:r>
        <w:rPr>
          <w:rFonts w:eastAsia="仿宋_GB2312"/>
          <w:b/>
          <w:color w:val="000000"/>
          <w:kern w:val="0"/>
          <w:sz w:val="28"/>
          <w:szCs w:val="28"/>
          <w:lang w:eastAsia="zh-Hans"/>
        </w:rPr>
        <w:t xml:space="preserve">. </w:t>
      </w:r>
      <w:r>
        <w:rPr>
          <w:rFonts w:eastAsia="仿宋_GB2312"/>
          <w:b/>
          <w:color w:val="000000"/>
          <w:kern w:val="0"/>
          <w:sz w:val="28"/>
          <w:szCs w:val="28"/>
        </w:rPr>
        <w:t>榜单名称：</w:t>
      </w:r>
      <w:r>
        <w:rPr>
          <w:rFonts w:eastAsia="仿宋_GB2312" w:hint="eastAsia"/>
          <w:b/>
          <w:color w:val="000000"/>
          <w:kern w:val="0"/>
          <w:sz w:val="28"/>
          <w:szCs w:val="28"/>
        </w:rPr>
        <w:t>高碳行业碳减排关键技术和装备研发</w:t>
      </w:r>
      <w:r>
        <w:rPr>
          <w:rFonts w:eastAsia="仿宋_GB2312" w:hint="eastAsia"/>
          <w:b/>
          <w:bCs/>
          <w:color w:val="000000"/>
          <w:kern w:val="0"/>
          <w:sz w:val="28"/>
          <w:szCs w:val="28"/>
        </w:rPr>
        <w:t>（领雁）</w:t>
      </w:r>
    </w:p>
    <w:p w:rsidR="00C0146D" w:rsidRDefault="009832D1">
      <w:pPr>
        <w:spacing w:line="520" w:lineRule="exact"/>
        <w:ind w:firstLineChars="200" w:firstLine="562"/>
        <w:rPr>
          <w:rFonts w:eastAsia="仿宋_GB2312"/>
          <w:bCs/>
          <w:color w:val="000000"/>
          <w:sz w:val="28"/>
          <w:szCs w:val="28"/>
        </w:rPr>
      </w:pPr>
      <w:r>
        <w:rPr>
          <w:rFonts w:eastAsia="仿宋_GB2312"/>
          <w:b/>
          <w:color w:val="000000"/>
          <w:sz w:val="28"/>
          <w:szCs w:val="28"/>
        </w:rPr>
        <w:t>主要研究内容：</w:t>
      </w:r>
      <w:r>
        <w:rPr>
          <w:rFonts w:eastAsia="仿宋_GB2312"/>
          <w:bCs/>
          <w:color w:val="000000"/>
          <w:sz w:val="28"/>
          <w:szCs w:val="28"/>
        </w:rPr>
        <w:t>围绕化工、纺织印染、建材、石化、化纤、造纸、钢铁等高碳行业</w:t>
      </w:r>
      <w:r>
        <w:rPr>
          <w:rFonts w:eastAsia="仿宋_GB2312" w:hint="eastAsia"/>
          <w:bCs/>
          <w:color w:val="000000"/>
          <w:sz w:val="28"/>
          <w:szCs w:val="28"/>
        </w:rPr>
        <w:t>碳减排</w:t>
      </w:r>
      <w:r>
        <w:rPr>
          <w:rFonts w:eastAsia="仿宋_GB2312"/>
          <w:bCs/>
          <w:color w:val="000000"/>
          <w:sz w:val="28"/>
          <w:szCs w:val="28"/>
        </w:rPr>
        <w:t>需求，研发低碳燃料替代、余热余能高效利用、工业流程重塑等技术，突破工业过程数字化及智能调控等关键技术，研发绿色制造与资源能源循环综合利用集成技术与装备，开发典型高碳行业与碳减排工艺的深度融合技术与装备。</w:t>
      </w:r>
    </w:p>
    <w:p w:rsidR="00C0146D" w:rsidRDefault="009832D1">
      <w:pPr>
        <w:spacing w:line="520" w:lineRule="exact"/>
        <w:ind w:firstLineChars="200" w:firstLine="562"/>
        <w:rPr>
          <w:rFonts w:eastAsia="仿宋_GB2312"/>
          <w:color w:val="000000"/>
          <w:sz w:val="28"/>
          <w:szCs w:val="28"/>
        </w:rPr>
      </w:pPr>
      <w:r>
        <w:rPr>
          <w:rFonts w:eastAsia="仿宋_GB2312"/>
          <w:b/>
          <w:color w:val="000000"/>
          <w:sz w:val="28"/>
          <w:szCs w:val="28"/>
        </w:rPr>
        <w:lastRenderedPageBreak/>
        <w:t>绩效目标：</w:t>
      </w:r>
      <w:r>
        <w:rPr>
          <w:rFonts w:eastAsia="仿宋_GB2312"/>
          <w:bCs/>
          <w:color w:val="000000"/>
          <w:sz w:val="28"/>
          <w:szCs w:val="28"/>
        </w:rPr>
        <w:t>研发变革性新工艺，实现低碳燃料替代率</w:t>
      </w:r>
      <w:r>
        <w:rPr>
          <w:rFonts w:eastAsia="仿宋_GB2312"/>
          <w:bCs/>
          <w:color w:val="000000"/>
          <w:sz w:val="28"/>
          <w:szCs w:val="28"/>
        </w:rPr>
        <w:t>≥20%</w:t>
      </w:r>
      <w:r>
        <w:rPr>
          <w:rFonts w:eastAsia="仿宋_GB2312"/>
          <w:bCs/>
          <w:color w:val="000000"/>
          <w:sz w:val="28"/>
          <w:szCs w:val="28"/>
        </w:rPr>
        <w:t>、余热余能梯级综合利用提升</w:t>
      </w:r>
      <w:r>
        <w:rPr>
          <w:rFonts w:eastAsia="仿宋_GB2312"/>
          <w:bCs/>
          <w:color w:val="000000"/>
          <w:sz w:val="28"/>
          <w:szCs w:val="28"/>
        </w:rPr>
        <w:t>10%</w:t>
      </w:r>
      <w:r>
        <w:rPr>
          <w:rFonts w:eastAsia="仿宋_GB2312"/>
          <w:bCs/>
          <w:color w:val="000000"/>
          <w:sz w:val="28"/>
          <w:szCs w:val="28"/>
        </w:rPr>
        <w:t>以上，构建低碳工业系统管理数字化平台，单位产品的能耗和碳排放量分别降低</w:t>
      </w:r>
      <w:r>
        <w:rPr>
          <w:rFonts w:eastAsia="仿宋_GB2312"/>
          <w:bCs/>
          <w:color w:val="000000"/>
          <w:sz w:val="28"/>
          <w:szCs w:val="28"/>
        </w:rPr>
        <w:t>15%</w:t>
      </w:r>
      <w:r>
        <w:rPr>
          <w:rFonts w:eastAsia="仿宋_GB2312"/>
          <w:bCs/>
          <w:color w:val="000000"/>
          <w:sz w:val="28"/>
          <w:szCs w:val="28"/>
        </w:rPr>
        <w:t>和</w:t>
      </w:r>
      <w:r>
        <w:rPr>
          <w:rFonts w:eastAsia="仿宋_GB2312"/>
          <w:bCs/>
          <w:color w:val="000000"/>
          <w:sz w:val="28"/>
          <w:szCs w:val="28"/>
        </w:rPr>
        <w:t>30%</w:t>
      </w:r>
      <w:r>
        <w:rPr>
          <w:rFonts w:eastAsia="仿宋_GB2312"/>
          <w:bCs/>
          <w:color w:val="000000"/>
          <w:sz w:val="28"/>
          <w:szCs w:val="28"/>
        </w:rPr>
        <w:t>以上</w:t>
      </w:r>
      <w:r>
        <w:rPr>
          <w:rFonts w:eastAsia="仿宋_GB2312" w:hint="eastAsia"/>
          <w:bCs/>
          <w:color w:val="000000"/>
          <w:sz w:val="28"/>
          <w:szCs w:val="28"/>
        </w:rPr>
        <w:t>，</w:t>
      </w:r>
      <w:r>
        <w:rPr>
          <w:rFonts w:eastAsia="仿宋_GB2312"/>
          <w:bCs/>
          <w:color w:val="000000"/>
          <w:sz w:val="28"/>
          <w:szCs w:val="28"/>
        </w:rPr>
        <w:t>完成万吨级以上低碳产品生产示范</w:t>
      </w:r>
      <w:r>
        <w:rPr>
          <w:rFonts w:eastAsia="仿宋_GB2312" w:hint="eastAsia"/>
          <w:bCs/>
          <w:color w:val="000000"/>
          <w:sz w:val="28"/>
          <w:szCs w:val="28"/>
        </w:rPr>
        <w:t>；在典型高碳行业应用</w:t>
      </w:r>
      <w:r>
        <w:rPr>
          <w:rFonts w:eastAsia="仿宋_GB2312"/>
          <w:bCs/>
          <w:color w:val="000000"/>
          <w:sz w:val="28"/>
          <w:szCs w:val="28"/>
        </w:rPr>
        <w:t>不少于</w:t>
      </w:r>
      <w:r>
        <w:rPr>
          <w:rFonts w:eastAsia="仿宋_GB2312"/>
          <w:bCs/>
          <w:color w:val="000000"/>
          <w:sz w:val="28"/>
          <w:szCs w:val="28"/>
        </w:rPr>
        <w:t>3</w:t>
      </w:r>
      <w:r>
        <w:rPr>
          <w:rFonts w:eastAsia="仿宋_GB2312"/>
          <w:bCs/>
          <w:color w:val="000000"/>
          <w:sz w:val="28"/>
          <w:szCs w:val="28"/>
        </w:rPr>
        <w:t>种碳减排技</w:t>
      </w:r>
      <w:r>
        <w:rPr>
          <w:rFonts w:eastAsia="仿宋_GB2312"/>
          <w:bCs/>
          <w:color w:val="000000"/>
          <w:sz w:val="28"/>
          <w:szCs w:val="28"/>
        </w:rPr>
        <w:t>术，</w:t>
      </w:r>
      <w:r>
        <w:rPr>
          <w:rFonts w:eastAsia="仿宋_GB2312" w:hint="eastAsia"/>
          <w:bCs/>
          <w:color w:val="000000"/>
          <w:sz w:val="28"/>
          <w:szCs w:val="28"/>
        </w:rPr>
        <w:t>完成万吨级以上</w:t>
      </w:r>
      <w:r>
        <w:rPr>
          <w:rFonts w:eastAsia="仿宋_GB2312" w:hint="eastAsia"/>
          <w:bCs/>
          <w:color w:val="000000"/>
          <w:sz w:val="28"/>
          <w:szCs w:val="28"/>
        </w:rPr>
        <w:t>C</w:t>
      </w:r>
      <w:r>
        <w:rPr>
          <w:rFonts w:eastAsia="仿宋_GB2312"/>
          <w:bCs/>
          <w:color w:val="000000"/>
          <w:sz w:val="28"/>
          <w:szCs w:val="28"/>
        </w:rPr>
        <w:t>O</w:t>
      </w:r>
      <w:r>
        <w:rPr>
          <w:rFonts w:eastAsia="仿宋_GB2312"/>
          <w:bCs/>
          <w:color w:val="000000"/>
          <w:sz w:val="28"/>
          <w:szCs w:val="28"/>
          <w:vertAlign w:val="subscript"/>
        </w:rPr>
        <w:t>2</w:t>
      </w:r>
      <w:r>
        <w:rPr>
          <w:rFonts w:eastAsia="仿宋_GB2312" w:hint="eastAsia"/>
          <w:bCs/>
          <w:color w:val="000000"/>
          <w:sz w:val="28"/>
          <w:szCs w:val="28"/>
        </w:rPr>
        <w:t>减排技术集成示范装备</w:t>
      </w:r>
      <w:r>
        <w:rPr>
          <w:rFonts w:eastAsia="仿宋_GB2312" w:hint="eastAsia"/>
          <w:bCs/>
          <w:color w:val="000000"/>
          <w:sz w:val="28"/>
          <w:szCs w:val="28"/>
        </w:rPr>
        <w:t>1</w:t>
      </w:r>
      <w:r>
        <w:rPr>
          <w:rFonts w:eastAsia="仿宋_GB2312" w:hint="eastAsia"/>
          <w:bCs/>
          <w:color w:val="000000"/>
          <w:sz w:val="28"/>
          <w:szCs w:val="28"/>
        </w:rPr>
        <w:t>套；</w:t>
      </w:r>
      <w:r>
        <w:rPr>
          <w:rFonts w:eastAsia="仿宋_GB2312"/>
          <w:bCs/>
          <w:color w:val="000000"/>
          <w:sz w:val="28"/>
          <w:szCs w:val="28"/>
        </w:rPr>
        <w:t>关键核心技术和装备实现</w:t>
      </w:r>
      <w:r>
        <w:rPr>
          <w:rFonts w:eastAsia="仿宋_GB2312"/>
          <w:bCs/>
          <w:color w:val="000000"/>
          <w:sz w:val="28"/>
          <w:szCs w:val="28"/>
        </w:rPr>
        <w:t>100%</w:t>
      </w:r>
      <w:r>
        <w:rPr>
          <w:rFonts w:eastAsia="仿宋_GB2312"/>
          <w:bCs/>
          <w:color w:val="000000"/>
          <w:sz w:val="28"/>
          <w:szCs w:val="28"/>
        </w:rPr>
        <w:t>国产化，总体技术达到国际先进水平。</w:t>
      </w:r>
    </w:p>
    <w:p w:rsidR="00C0146D" w:rsidRDefault="009832D1">
      <w:pPr>
        <w:spacing w:line="520" w:lineRule="exact"/>
        <w:ind w:firstLineChars="200" w:firstLine="562"/>
        <w:rPr>
          <w:rFonts w:eastAsia="仿宋_GB2312"/>
          <w:color w:val="000000"/>
          <w:sz w:val="28"/>
          <w:szCs w:val="28"/>
        </w:rPr>
      </w:pPr>
      <w:r>
        <w:rPr>
          <w:rFonts w:eastAsia="仿宋_GB2312"/>
          <w:b/>
          <w:bCs/>
          <w:color w:val="000000"/>
          <w:sz w:val="28"/>
          <w:szCs w:val="28"/>
        </w:rPr>
        <w:t>申报主体</w:t>
      </w:r>
      <w:r>
        <w:rPr>
          <w:rFonts w:eastAsia="仿宋_GB2312"/>
          <w:color w:val="000000"/>
          <w:sz w:val="28"/>
          <w:szCs w:val="28"/>
        </w:rPr>
        <w:t>：</w:t>
      </w:r>
      <w:r>
        <w:rPr>
          <w:rFonts w:eastAsia="仿宋_GB2312" w:hint="eastAsia"/>
          <w:color w:val="000000"/>
          <w:sz w:val="28"/>
          <w:szCs w:val="28"/>
        </w:rPr>
        <w:t>原则上由企业牵头申报，鼓励产学研合作</w:t>
      </w:r>
    </w:p>
    <w:p w:rsidR="00C0146D" w:rsidRDefault="009832D1">
      <w:pPr>
        <w:spacing w:line="520" w:lineRule="exact"/>
        <w:ind w:firstLineChars="200" w:firstLine="562"/>
        <w:rPr>
          <w:rFonts w:eastAsia="仿宋_GB2312"/>
          <w:color w:val="000000"/>
          <w:sz w:val="28"/>
          <w:szCs w:val="28"/>
        </w:rPr>
      </w:pPr>
      <w:r>
        <w:rPr>
          <w:rFonts w:eastAsia="仿宋_GB2312"/>
          <w:b/>
          <w:bCs/>
          <w:color w:val="000000"/>
          <w:sz w:val="28"/>
          <w:szCs w:val="28"/>
        </w:rPr>
        <w:t>组织方式</w:t>
      </w:r>
      <w:r>
        <w:rPr>
          <w:rFonts w:eastAsia="仿宋_GB2312"/>
          <w:color w:val="000000"/>
          <w:sz w:val="28"/>
          <w:szCs w:val="28"/>
        </w:rPr>
        <w:t>：竞争性分配</w:t>
      </w:r>
    </w:p>
    <w:p w:rsidR="00C0146D" w:rsidRDefault="009832D1">
      <w:pPr>
        <w:spacing w:line="520" w:lineRule="exact"/>
        <w:ind w:firstLineChars="200" w:firstLine="562"/>
        <w:rPr>
          <w:rFonts w:eastAsia="仿宋_GB2312"/>
          <w:color w:val="000000"/>
          <w:sz w:val="28"/>
          <w:szCs w:val="28"/>
        </w:rPr>
      </w:pPr>
      <w:r>
        <w:rPr>
          <w:rFonts w:eastAsia="仿宋_GB2312"/>
          <w:b/>
          <w:bCs/>
          <w:color w:val="000000"/>
          <w:sz w:val="28"/>
          <w:szCs w:val="28"/>
        </w:rPr>
        <w:t>建议财政补助经费</w:t>
      </w:r>
      <w:r>
        <w:rPr>
          <w:rFonts w:eastAsia="仿宋_GB2312"/>
          <w:color w:val="000000"/>
          <w:sz w:val="28"/>
          <w:szCs w:val="28"/>
        </w:rPr>
        <w:t>：</w:t>
      </w:r>
      <w:r>
        <w:rPr>
          <w:rFonts w:eastAsia="仿宋_GB2312"/>
          <w:color w:val="000000"/>
          <w:sz w:val="28"/>
          <w:szCs w:val="28"/>
        </w:rPr>
        <w:t>500</w:t>
      </w:r>
      <w:r>
        <w:rPr>
          <w:rFonts w:eastAsia="仿宋_GB2312"/>
          <w:color w:val="000000"/>
          <w:sz w:val="28"/>
          <w:szCs w:val="28"/>
        </w:rPr>
        <w:t>万</w:t>
      </w:r>
      <w:r>
        <w:rPr>
          <w:rFonts w:eastAsia="仿宋_GB2312" w:hint="eastAsia"/>
          <w:color w:val="000000"/>
          <w:sz w:val="28"/>
          <w:szCs w:val="28"/>
        </w:rPr>
        <w:t>元</w:t>
      </w:r>
      <w:r>
        <w:rPr>
          <w:rFonts w:eastAsia="仿宋_GB2312" w:hint="eastAsia"/>
          <w:color w:val="000000"/>
          <w:kern w:val="0"/>
          <w:sz w:val="28"/>
          <w:szCs w:val="28"/>
        </w:rPr>
        <w:t>以内</w:t>
      </w:r>
    </w:p>
    <w:p w:rsidR="00C0146D" w:rsidRDefault="009832D1">
      <w:pPr>
        <w:spacing w:line="520" w:lineRule="exact"/>
        <w:ind w:firstLineChars="200" w:firstLine="562"/>
        <w:rPr>
          <w:rFonts w:eastAsia="仿宋_GB2312"/>
          <w:color w:val="000000"/>
          <w:sz w:val="28"/>
          <w:szCs w:val="28"/>
        </w:rPr>
      </w:pPr>
      <w:r>
        <w:rPr>
          <w:rFonts w:eastAsia="仿宋_GB2312"/>
          <w:b/>
          <w:bCs/>
          <w:color w:val="000000"/>
          <w:sz w:val="28"/>
          <w:szCs w:val="28"/>
        </w:rPr>
        <w:t>攻关时限要求</w:t>
      </w:r>
      <w:r>
        <w:rPr>
          <w:rFonts w:eastAsia="仿宋_GB2312"/>
          <w:color w:val="000000"/>
          <w:sz w:val="28"/>
          <w:szCs w:val="28"/>
        </w:rPr>
        <w:t>：</w:t>
      </w:r>
      <w:r>
        <w:rPr>
          <w:rFonts w:eastAsia="仿宋_GB2312"/>
          <w:color w:val="000000"/>
          <w:sz w:val="28"/>
          <w:szCs w:val="28"/>
        </w:rPr>
        <w:t>3</w:t>
      </w:r>
      <w:r>
        <w:rPr>
          <w:rFonts w:eastAsia="仿宋_GB2312"/>
          <w:color w:val="000000"/>
          <w:sz w:val="28"/>
          <w:szCs w:val="28"/>
        </w:rPr>
        <w:t>年</w:t>
      </w:r>
    </w:p>
    <w:p w:rsidR="00C0146D" w:rsidRDefault="00C0146D">
      <w:pPr>
        <w:pStyle w:val="a0"/>
        <w:spacing w:line="520" w:lineRule="exact"/>
        <w:ind w:left="0"/>
        <w:rPr>
          <w:color w:val="000000"/>
        </w:rPr>
      </w:pPr>
    </w:p>
    <w:p w:rsidR="00C0146D" w:rsidRDefault="009832D1">
      <w:pPr>
        <w:spacing w:line="520" w:lineRule="exact"/>
        <w:ind w:firstLineChars="200" w:firstLine="562"/>
        <w:outlineLvl w:val="1"/>
        <w:rPr>
          <w:rFonts w:eastAsia="仿宋_GB2312"/>
          <w:b/>
          <w:color w:val="000000"/>
          <w:kern w:val="0"/>
          <w:sz w:val="28"/>
          <w:szCs w:val="28"/>
          <w:lang w:eastAsia="zh"/>
        </w:rPr>
      </w:pPr>
      <w:r>
        <w:rPr>
          <w:rFonts w:eastAsia="仿宋_GB2312"/>
          <w:b/>
          <w:color w:val="000000"/>
          <w:kern w:val="0"/>
          <w:sz w:val="28"/>
          <w:szCs w:val="28"/>
        </w:rPr>
        <w:t>4</w:t>
      </w:r>
      <w:r>
        <w:rPr>
          <w:rFonts w:eastAsia="仿宋_GB2312"/>
          <w:b/>
          <w:color w:val="000000"/>
          <w:kern w:val="0"/>
          <w:sz w:val="28"/>
          <w:szCs w:val="28"/>
          <w:lang w:eastAsia="zh-Hans"/>
        </w:rPr>
        <w:t xml:space="preserve">. </w:t>
      </w:r>
      <w:r>
        <w:rPr>
          <w:rFonts w:eastAsia="仿宋_GB2312"/>
          <w:b/>
          <w:color w:val="000000"/>
          <w:kern w:val="0"/>
          <w:sz w:val="28"/>
          <w:szCs w:val="28"/>
        </w:rPr>
        <w:t>榜单名称：低碳建筑关键技术与装备研发</w:t>
      </w:r>
      <w:r>
        <w:rPr>
          <w:rFonts w:eastAsia="仿宋_GB2312" w:hint="eastAsia"/>
          <w:b/>
          <w:bCs/>
          <w:color w:val="000000"/>
          <w:kern w:val="0"/>
          <w:sz w:val="28"/>
          <w:szCs w:val="28"/>
        </w:rPr>
        <w:t>（领雁）</w:t>
      </w:r>
    </w:p>
    <w:p w:rsidR="00C0146D" w:rsidRDefault="009832D1">
      <w:pPr>
        <w:spacing w:line="520" w:lineRule="exact"/>
        <w:ind w:firstLineChars="200" w:firstLine="562"/>
        <w:rPr>
          <w:rFonts w:eastAsia="仿宋_GB2312"/>
          <w:bCs/>
          <w:color w:val="000000"/>
          <w:sz w:val="28"/>
          <w:szCs w:val="28"/>
        </w:rPr>
      </w:pPr>
      <w:r>
        <w:rPr>
          <w:rFonts w:eastAsia="仿宋_GB2312"/>
          <w:b/>
          <w:color w:val="000000"/>
          <w:sz w:val="28"/>
          <w:szCs w:val="28"/>
        </w:rPr>
        <w:t>主要研究内容：</w:t>
      </w:r>
      <w:r>
        <w:rPr>
          <w:rFonts w:eastAsia="仿宋_GB2312"/>
          <w:bCs/>
          <w:color w:val="000000"/>
          <w:sz w:val="28"/>
          <w:szCs w:val="28"/>
        </w:rPr>
        <w:t>围绕低碳建筑能耗降低和光储直柔关键核心技术，研发气候适应性围护结构保温隔热体系等被动式节能技术，研发新型高效的柔性热湿环境控制系统等主动式节能技术，研发高效、美观、耐久的建筑一体化光伏产品和多能互补的建筑综合能源系统，构建全生命期碳排放监控平台，开展低碳</w:t>
      </w:r>
      <w:r>
        <w:rPr>
          <w:rFonts w:eastAsia="仿宋_GB2312"/>
          <w:bCs/>
          <w:color w:val="000000"/>
          <w:sz w:val="28"/>
          <w:szCs w:val="28"/>
        </w:rPr>
        <w:t>/</w:t>
      </w:r>
      <w:r>
        <w:rPr>
          <w:rFonts w:eastAsia="仿宋_GB2312"/>
          <w:bCs/>
          <w:color w:val="000000"/>
          <w:sz w:val="28"/>
          <w:szCs w:val="28"/>
        </w:rPr>
        <w:t>零碳建筑大规模工程示范。</w:t>
      </w:r>
    </w:p>
    <w:p w:rsidR="00C0146D" w:rsidRDefault="009832D1">
      <w:pPr>
        <w:spacing w:line="520" w:lineRule="exact"/>
        <w:ind w:firstLineChars="200" w:firstLine="562"/>
        <w:rPr>
          <w:rFonts w:eastAsia="仿宋_GB2312"/>
          <w:bCs/>
          <w:color w:val="000000"/>
          <w:sz w:val="28"/>
          <w:szCs w:val="28"/>
        </w:rPr>
      </w:pPr>
      <w:r>
        <w:rPr>
          <w:rFonts w:eastAsia="仿宋_GB2312"/>
          <w:b/>
          <w:bCs/>
          <w:color w:val="000000"/>
          <w:sz w:val="28"/>
          <w:szCs w:val="28"/>
        </w:rPr>
        <w:t>绩效目标：</w:t>
      </w:r>
      <w:r>
        <w:rPr>
          <w:rFonts w:eastAsia="仿宋_GB2312"/>
          <w:color w:val="000000"/>
          <w:sz w:val="28"/>
          <w:szCs w:val="28"/>
        </w:rPr>
        <w:t>研发气候适应性围护结构体系和新型柔性热湿环境控制系统，研发多色系、光电转换效率提升</w:t>
      </w:r>
      <w:r>
        <w:rPr>
          <w:rFonts w:eastAsia="仿宋_GB2312"/>
          <w:color w:val="000000"/>
          <w:sz w:val="28"/>
          <w:szCs w:val="28"/>
        </w:rPr>
        <w:t>30%</w:t>
      </w:r>
      <w:r>
        <w:rPr>
          <w:rFonts w:eastAsia="仿宋_GB2312"/>
          <w:color w:val="000000"/>
          <w:sz w:val="28"/>
          <w:szCs w:val="28"/>
        </w:rPr>
        <w:t>的建筑一体化光伏产品，实现多能互补建筑综合能源系统构建、全生命期碳排放实时监测与优化控制，完成</w:t>
      </w:r>
      <w:r>
        <w:rPr>
          <w:rFonts w:eastAsia="仿宋_GB2312"/>
          <w:color w:val="000000"/>
          <w:sz w:val="28"/>
          <w:szCs w:val="28"/>
        </w:rPr>
        <w:t>2</w:t>
      </w:r>
      <w:r>
        <w:rPr>
          <w:rFonts w:eastAsia="仿宋_GB2312"/>
          <w:color w:val="000000"/>
          <w:sz w:val="28"/>
          <w:szCs w:val="28"/>
        </w:rPr>
        <w:t>万平</w:t>
      </w:r>
      <w:r>
        <w:rPr>
          <w:rFonts w:eastAsia="仿宋_GB2312"/>
          <w:color w:val="000000"/>
          <w:sz w:val="28"/>
          <w:szCs w:val="28"/>
        </w:rPr>
        <w:lastRenderedPageBreak/>
        <w:t>方米以上低碳</w:t>
      </w:r>
      <w:r>
        <w:rPr>
          <w:rFonts w:eastAsia="仿宋_GB2312"/>
          <w:color w:val="000000"/>
          <w:sz w:val="28"/>
          <w:szCs w:val="28"/>
        </w:rPr>
        <w:t>/</w:t>
      </w:r>
      <w:r>
        <w:rPr>
          <w:rFonts w:eastAsia="仿宋_GB2312"/>
          <w:color w:val="000000"/>
          <w:sz w:val="28"/>
          <w:szCs w:val="28"/>
        </w:rPr>
        <w:t>零碳建筑示范工程，</w:t>
      </w:r>
      <w:r>
        <w:rPr>
          <w:rFonts w:eastAsia="仿宋_GB2312"/>
          <w:color w:val="000000"/>
          <w:sz w:val="28"/>
          <w:szCs w:val="28"/>
        </w:rPr>
        <w:t>建筑本体节能率提升</w:t>
      </w:r>
      <w:r>
        <w:rPr>
          <w:rFonts w:eastAsia="仿宋_GB2312"/>
          <w:color w:val="000000"/>
          <w:sz w:val="28"/>
          <w:szCs w:val="28"/>
        </w:rPr>
        <w:t>20%</w:t>
      </w:r>
      <w:r>
        <w:rPr>
          <w:rFonts w:eastAsia="仿宋_GB2312"/>
          <w:color w:val="000000"/>
          <w:sz w:val="28"/>
          <w:szCs w:val="28"/>
        </w:rPr>
        <w:t>，可再生能源利用率大于</w:t>
      </w:r>
      <w:r>
        <w:rPr>
          <w:rFonts w:eastAsia="仿宋_GB2312"/>
          <w:color w:val="000000"/>
          <w:sz w:val="28"/>
          <w:szCs w:val="28"/>
        </w:rPr>
        <w:t>40%</w:t>
      </w:r>
      <w:r>
        <w:rPr>
          <w:rFonts w:eastAsia="仿宋_GB2312"/>
          <w:color w:val="000000"/>
          <w:sz w:val="28"/>
          <w:szCs w:val="28"/>
        </w:rPr>
        <w:t>，全生命周期碳排放降低</w:t>
      </w:r>
      <w:r>
        <w:rPr>
          <w:rFonts w:eastAsia="仿宋_GB2312"/>
          <w:color w:val="000000"/>
          <w:sz w:val="28"/>
          <w:szCs w:val="28"/>
        </w:rPr>
        <w:t>50%</w:t>
      </w:r>
      <w:r>
        <w:rPr>
          <w:rFonts w:eastAsia="仿宋_GB2312"/>
          <w:color w:val="000000"/>
          <w:sz w:val="28"/>
          <w:szCs w:val="28"/>
        </w:rPr>
        <w:t>以上</w:t>
      </w:r>
      <w:r>
        <w:rPr>
          <w:rFonts w:eastAsia="仿宋_GB2312"/>
          <w:bCs/>
          <w:color w:val="000000"/>
          <w:sz w:val="28"/>
          <w:szCs w:val="28"/>
        </w:rPr>
        <w:t>。</w:t>
      </w:r>
    </w:p>
    <w:p w:rsidR="00C0146D" w:rsidRDefault="009832D1">
      <w:pPr>
        <w:spacing w:line="520" w:lineRule="exact"/>
        <w:ind w:firstLineChars="200" w:firstLine="562"/>
        <w:rPr>
          <w:rFonts w:eastAsia="仿宋_GB2312"/>
          <w:color w:val="000000"/>
          <w:sz w:val="28"/>
          <w:szCs w:val="28"/>
        </w:rPr>
      </w:pPr>
      <w:r>
        <w:rPr>
          <w:rFonts w:eastAsia="仿宋_GB2312"/>
          <w:b/>
          <w:bCs/>
          <w:color w:val="000000"/>
          <w:sz w:val="28"/>
          <w:szCs w:val="28"/>
        </w:rPr>
        <w:t>申报主体：</w:t>
      </w:r>
      <w:r>
        <w:rPr>
          <w:rFonts w:eastAsia="仿宋_GB2312" w:hint="eastAsia"/>
          <w:color w:val="000000"/>
          <w:sz w:val="28"/>
          <w:szCs w:val="28"/>
        </w:rPr>
        <w:t>牵头申报单位不限主体，鼓励产学研合作</w:t>
      </w:r>
    </w:p>
    <w:p w:rsidR="00C0146D" w:rsidRDefault="009832D1">
      <w:pPr>
        <w:spacing w:line="520" w:lineRule="exact"/>
        <w:ind w:firstLineChars="200" w:firstLine="562"/>
        <w:rPr>
          <w:rFonts w:eastAsia="仿宋_GB2312"/>
          <w:color w:val="000000"/>
          <w:sz w:val="28"/>
          <w:szCs w:val="28"/>
        </w:rPr>
      </w:pPr>
      <w:r>
        <w:rPr>
          <w:rFonts w:eastAsia="仿宋_GB2312"/>
          <w:b/>
          <w:bCs/>
          <w:color w:val="000000"/>
          <w:sz w:val="28"/>
          <w:szCs w:val="28"/>
        </w:rPr>
        <w:t>组织方式：</w:t>
      </w:r>
      <w:r>
        <w:rPr>
          <w:rFonts w:eastAsia="仿宋_GB2312"/>
          <w:color w:val="000000"/>
          <w:sz w:val="28"/>
          <w:szCs w:val="28"/>
        </w:rPr>
        <w:t>竞争性分配</w:t>
      </w:r>
    </w:p>
    <w:p w:rsidR="00C0146D" w:rsidRDefault="009832D1">
      <w:pPr>
        <w:spacing w:line="520" w:lineRule="exact"/>
        <w:ind w:firstLineChars="200" w:firstLine="562"/>
        <w:rPr>
          <w:rFonts w:eastAsia="仿宋_GB2312"/>
          <w:color w:val="000000"/>
          <w:sz w:val="28"/>
          <w:szCs w:val="28"/>
        </w:rPr>
      </w:pPr>
      <w:r>
        <w:rPr>
          <w:rFonts w:eastAsia="仿宋_GB2312"/>
          <w:b/>
          <w:bCs/>
          <w:color w:val="000000"/>
          <w:sz w:val="28"/>
          <w:szCs w:val="28"/>
        </w:rPr>
        <w:t>建议财政补助经费：</w:t>
      </w:r>
      <w:r>
        <w:rPr>
          <w:rFonts w:eastAsia="仿宋_GB2312"/>
          <w:color w:val="000000"/>
          <w:sz w:val="28"/>
          <w:szCs w:val="28"/>
        </w:rPr>
        <w:t>500</w:t>
      </w:r>
      <w:r>
        <w:rPr>
          <w:rFonts w:eastAsia="仿宋_GB2312"/>
          <w:color w:val="000000"/>
          <w:sz w:val="28"/>
          <w:szCs w:val="28"/>
        </w:rPr>
        <w:t>万元</w:t>
      </w:r>
      <w:r>
        <w:rPr>
          <w:rFonts w:eastAsia="仿宋_GB2312" w:hint="eastAsia"/>
          <w:color w:val="000000"/>
          <w:kern w:val="0"/>
          <w:sz w:val="28"/>
          <w:szCs w:val="28"/>
        </w:rPr>
        <w:t>以内</w:t>
      </w:r>
    </w:p>
    <w:p w:rsidR="00C0146D" w:rsidRDefault="009832D1">
      <w:pPr>
        <w:spacing w:line="520" w:lineRule="exact"/>
        <w:ind w:firstLineChars="200" w:firstLine="562"/>
        <w:rPr>
          <w:rFonts w:eastAsia="仿宋_GB2312"/>
          <w:color w:val="000000"/>
          <w:sz w:val="28"/>
          <w:szCs w:val="28"/>
        </w:rPr>
      </w:pPr>
      <w:r>
        <w:rPr>
          <w:rFonts w:eastAsia="仿宋_GB2312"/>
          <w:b/>
          <w:bCs/>
          <w:color w:val="000000"/>
          <w:sz w:val="28"/>
          <w:szCs w:val="28"/>
        </w:rPr>
        <w:t>攻关时限要求：</w:t>
      </w:r>
      <w:r>
        <w:rPr>
          <w:rFonts w:eastAsia="仿宋_GB2312"/>
          <w:color w:val="000000"/>
          <w:sz w:val="28"/>
          <w:szCs w:val="28"/>
        </w:rPr>
        <w:t>3</w:t>
      </w:r>
      <w:r>
        <w:rPr>
          <w:rFonts w:eastAsia="仿宋_GB2312"/>
          <w:color w:val="000000"/>
          <w:sz w:val="28"/>
          <w:szCs w:val="28"/>
        </w:rPr>
        <w:t>年</w:t>
      </w:r>
    </w:p>
    <w:p w:rsidR="00C0146D" w:rsidRDefault="009832D1">
      <w:pPr>
        <w:pStyle w:val="a0"/>
        <w:spacing w:line="520" w:lineRule="exact"/>
        <w:ind w:left="0"/>
        <w:rPr>
          <w:rFonts w:eastAsia="仿宋_GB2312"/>
          <w:color w:val="000000"/>
          <w:sz w:val="28"/>
          <w:szCs w:val="28"/>
        </w:rPr>
      </w:pPr>
      <w:r>
        <w:rPr>
          <w:rFonts w:eastAsia="仿宋_GB2312" w:hint="eastAsia"/>
          <w:color w:val="000000"/>
          <w:sz w:val="28"/>
          <w:szCs w:val="28"/>
        </w:rPr>
        <w:t>*</w:t>
      </w:r>
      <w:r>
        <w:rPr>
          <w:rFonts w:eastAsia="仿宋_GB2312" w:hint="eastAsia"/>
          <w:color w:val="000000"/>
          <w:sz w:val="28"/>
          <w:szCs w:val="28"/>
        </w:rPr>
        <w:t>要求揭榜项目绩效目标全覆盖</w:t>
      </w:r>
    </w:p>
    <w:p w:rsidR="00C0146D" w:rsidRDefault="00C0146D">
      <w:pPr>
        <w:pStyle w:val="7"/>
        <w:spacing w:line="520" w:lineRule="exact"/>
        <w:ind w:left="0" w:firstLine="645"/>
        <w:rPr>
          <w:color w:val="000000"/>
        </w:rPr>
      </w:pPr>
    </w:p>
    <w:p w:rsidR="00C0146D" w:rsidRDefault="009832D1">
      <w:pPr>
        <w:spacing w:line="520" w:lineRule="exact"/>
        <w:ind w:firstLineChars="200" w:firstLine="562"/>
        <w:outlineLvl w:val="1"/>
        <w:rPr>
          <w:rFonts w:eastAsia="仿宋_GB2312"/>
          <w:b/>
          <w:color w:val="000000"/>
          <w:kern w:val="0"/>
          <w:sz w:val="28"/>
          <w:szCs w:val="28"/>
          <w:lang w:eastAsia="zh"/>
        </w:rPr>
      </w:pPr>
      <w:r>
        <w:rPr>
          <w:rFonts w:eastAsia="仿宋_GB2312"/>
          <w:b/>
          <w:color w:val="000000"/>
          <w:kern w:val="0"/>
          <w:sz w:val="28"/>
          <w:szCs w:val="28"/>
        </w:rPr>
        <w:t>5</w:t>
      </w:r>
      <w:r>
        <w:rPr>
          <w:rFonts w:eastAsia="仿宋_GB2312"/>
          <w:b/>
          <w:color w:val="000000"/>
          <w:kern w:val="0"/>
          <w:sz w:val="28"/>
          <w:szCs w:val="28"/>
          <w:lang w:eastAsia="zh-Hans"/>
        </w:rPr>
        <w:t xml:space="preserve">. </w:t>
      </w:r>
      <w:r>
        <w:rPr>
          <w:rFonts w:eastAsia="仿宋_GB2312"/>
          <w:b/>
          <w:color w:val="000000"/>
          <w:kern w:val="0"/>
          <w:sz w:val="28"/>
          <w:szCs w:val="28"/>
        </w:rPr>
        <w:t>榜单名称：低碳交通关键技术与装备研发</w:t>
      </w:r>
      <w:r>
        <w:rPr>
          <w:rFonts w:eastAsia="仿宋_GB2312" w:hint="eastAsia"/>
          <w:b/>
          <w:bCs/>
          <w:color w:val="000000"/>
          <w:kern w:val="0"/>
          <w:sz w:val="28"/>
          <w:szCs w:val="28"/>
        </w:rPr>
        <w:t>（领雁）</w:t>
      </w:r>
    </w:p>
    <w:p w:rsidR="00C0146D" w:rsidRDefault="009832D1">
      <w:pPr>
        <w:spacing w:line="520" w:lineRule="exact"/>
        <w:ind w:firstLineChars="200" w:firstLine="562"/>
        <w:rPr>
          <w:rFonts w:eastAsia="仿宋_GB2312"/>
          <w:bCs/>
          <w:color w:val="000000"/>
          <w:sz w:val="28"/>
          <w:szCs w:val="28"/>
        </w:rPr>
      </w:pPr>
      <w:r>
        <w:rPr>
          <w:rFonts w:eastAsia="仿宋_GB2312"/>
          <w:b/>
          <w:color w:val="000000"/>
          <w:sz w:val="28"/>
          <w:szCs w:val="28"/>
        </w:rPr>
        <w:t>主要研究内容：</w:t>
      </w:r>
      <w:r>
        <w:rPr>
          <w:rFonts w:eastAsia="仿宋_GB2312"/>
          <w:color w:val="000000"/>
          <w:sz w:val="28"/>
          <w:szCs w:val="28"/>
        </w:rPr>
        <w:t>针对交通领域</w:t>
      </w:r>
      <w:r>
        <w:rPr>
          <w:rFonts w:eastAsia="仿宋_GB2312"/>
          <w:color w:val="000000"/>
          <w:sz w:val="28"/>
          <w:szCs w:val="28"/>
        </w:rPr>
        <w:t>CO</w:t>
      </w:r>
      <w:r>
        <w:rPr>
          <w:rFonts w:eastAsia="仿宋_GB2312"/>
          <w:color w:val="000000"/>
          <w:sz w:val="28"/>
          <w:szCs w:val="28"/>
          <w:vertAlign w:val="subscript"/>
        </w:rPr>
        <w:t>2</w:t>
      </w:r>
      <w:r>
        <w:rPr>
          <w:rFonts w:eastAsia="仿宋_GB2312"/>
          <w:color w:val="000000"/>
          <w:sz w:val="28"/>
          <w:szCs w:val="28"/>
        </w:rPr>
        <w:t>减排需求，重点突破低碳</w:t>
      </w:r>
      <w:r>
        <w:rPr>
          <w:rFonts w:eastAsia="仿宋_GB2312"/>
          <w:color w:val="000000"/>
          <w:sz w:val="28"/>
          <w:szCs w:val="28"/>
        </w:rPr>
        <w:t>/</w:t>
      </w:r>
      <w:r>
        <w:rPr>
          <w:rFonts w:eastAsia="仿宋_GB2312"/>
          <w:color w:val="000000"/>
          <w:sz w:val="28"/>
          <w:szCs w:val="28"/>
        </w:rPr>
        <w:t>零碳燃料安全储存与精准供给、高效热力过程组织、专用零部件材料结构设计、</w:t>
      </w:r>
      <w:r>
        <w:rPr>
          <w:rFonts w:eastAsia="仿宋_GB2312" w:hint="eastAsia"/>
          <w:color w:val="000000"/>
          <w:sz w:val="28"/>
          <w:szCs w:val="28"/>
        </w:rPr>
        <w:t>高效低耗尾气脱碳</w:t>
      </w:r>
      <w:r>
        <w:rPr>
          <w:rFonts w:eastAsia="仿宋_GB2312"/>
          <w:color w:val="000000"/>
          <w:sz w:val="28"/>
          <w:szCs w:val="28"/>
        </w:rPr>
        <w:t>等关键技术，实现技术成果在重卡或船舶行业的示范应用；研发交通运行碳排放智能监测系统，重点突破出行方式与运输结构的优化、多模式交通网络实时在线碳排放监测与低碳导向的智能管控等关键技术，实现成果在城市交通、公路货运等行业的示范应用。</w:t>
      </w:r>
    </w:p>
    <w:p w:rsidR="00C0146D" w:rsidRDefault="009832D1">
      <w:pPr>
        <w:spacing w:line="520" w:lineRule="exact"/>
        <w:ind w:firstLineChars="200" w:firstLine="562"/>
        <w:rPr>
          <w:rFonts w:eastAsia="仿宋_GB2312"/>
          <w:bCs/>
          <w:color w:val="000000"/>
          <w:sz w:val="28"/>
          <w:szCs w:val="28"/>
        </w:rPr>
      </w:pPr>
      <w:r>
        <w:rPr>
          <w:rFonts w:eastAsia="仿宋_GB2312"/>
          <w:b/>
          <w:bCs/>
          <w:color w:val="000000"/>
          <w:sz w:val="28"/>
          <w:szCs w:val="28"/>
        </w:rPr>
        <w:t>绩效目标：</w:t>
      </w:r>
      <w:r>
        <w:rPr>
          <w:rFonts w:eastAsia="仿宋_GB2312"/>
          <w:bCs/>
          <w:color w:val="000000"/>
          <w:sz w:val="28"/>
          <w:szCs w:val="28"/>
        </w:rPr>
        <w:t>研发低碳</w:t>
      </w:r>
      <w:r>
        <w:rPr>
          <w:rFonts w:eastAsia="仿宋_GB2312"/>
          <w:bCs/>
          <w:color w:val="000000"/>
          <w:sz w:val="28"/>
          <w:szCs w:val="28"/>
        </w:rPr>
        <w:t>/</w:t>
      </w:r>
      <w:r>
        <w:rPr>
          <w:rFonts w:eastAsia="仿宋_GB2312"/>
          <w:bCs/>
          <w:color w:val="000000"/>
          <w:sz w:val="28"/>
          <w:szCs w:val="28"/>
        </w:rPr>
        <w:t>零碳燃料</w:t>
      </w:r>
      <w:r>
        <w:rPr>
          <w:rFonts w:eastAsia="仿宋_GB2312" w:hint="eastAsia"/>
          <w:bCs/>
          <w:color w:val="000000"/>
          <w:sz w:val="28"/>
          <w:szCs w:val="28"/>
        </w:rPr>
        <w:t>、尾气高效脱碳</w:t>
      </w:r>
      <w:r>
        <w:rPr>
          <w:rFonts w:eastAsia="仿宋_GB2312"/>
          <w:bCs/>
          <w:color w:val="000000"/>
          <w:sz w:val="28"/>
          <w:szCs w:val="28"/>
        </w:rPr>
        <w:t>等关键技术，有效热效率达到</w:t>
      </w:r>
      <w:r>
        <w:rPr>
          <w:rFonts w:eastAsia="仿宋_GB2312"/>
          <w:bCs/>
          <w:color w:val="000000"/>
          <w:sz w:val="28"/>
          <w:szCs w:val="28"/>
        </w:rPr>
        <w:t>40%</w:t>
      </w:r>
      <w:r>
        <w:rPr>
          <w:rFonts w:eastAsia="仿宋_GB2312"/>
          <w:bCs/>
          <w:color w:val="000000"/>
          <w:sz w:val="28"/>
          <w:szCs w:val="28"/>
        </w:rPr>
        <w:t>以上，</w:t>
      </w:r>
      <w:r>
        <w:rPr>
          <w:rFonts w:eastAsia="仿宋_GB2312" w:hint="eastAsia"/>
          <w:bCs/>
          <w:color w:val="000000"/>
          <w:sz w:val="28"/>
          <w:szCs w:val="28"/>
        </w:rPr>
        <w:t>形成尾气脱碳关键技术验证样机</w:t>
      </w:r>
      <w:r>
        <w:rPr>
          <w:rFonts w:eastAsia="仿宋_GB2312" w:hint="eastAsia"/>
          <w:bCs/>
          <w:color w:val="000000"/>
          <w:sz w:val="28"/>
          <w:szCs w:val="28"/>
        </w:rPr>
        <w:t>1</w:t>
      </w:r>
      <w:r>
        <w:rPr>
          <w:rFonts w:eastAsia="仿宋_GB2312" w:hint="eastAsia"/>
          <w:bCs/>
          <w:color w:val="000000"/>
          <w:sz w:val="28"/>
          <w:szCs w:val="28"/>
        </w:rPr>
        <w:t>台，</w:t>
      </w:r>
      <w:r>
        <w:rPr>
          <w:rFonts w:eastAsia="仿宋_GB2312"/>
          <w:bCs/>
          <w:color w:val="000000"/>
          <w:sz w:val="28"/>
          <w:szCs w:val="28"/>
        </w:rPr>
        <w:t>并在动力系统功率不低于</w:t>
      </w:r>
      <w:r>
        <w:rPr>
          <w:rFonts w:eastAsia="仿宋_GB2312"/>
          <w:bCs/>
          <w:color w:val="000000"/>
          <w:sz w:val="28"/>
          <w:szCs w:val="28"/>
        </w:rPr>
        <w:t>200kW</w:t>
      </w:r>
      <w:r>
        <w:rPr>
          <w:rFonts w:eastAsia="仿宋_GB2312"/>
          <w:bCs/>
          <w:color w:val="000000"/>
          <w:sz w:val="28"/>
          <w:szCs w:val="28"/>
        </w:rPr>
        <w:t>的典型重卡或船舶上开展工业验证，实现单位功率</w:t>
      </w:r>
      <w:r>
        <w:rPr>
          <w:rFonts w:eastAsia="仿宋_GB2312"/>
          <w:bCs/>
          <w:color w:val="000000"/>
          <w:sz w:val="28"/>
          <w:szCs w:val="28"/>
        </w:rPr>
        <w:t>CO</w:t>
      </w:r>
      <w:r>
        <w:rPr>
          <w:rFonts w:eastAsia="仿宋_GB2312"/>
          <w:bCs/>
          <w:color w:val="000000"/>
          <w:sz w:val="28"/>
          <w:szCs w:val="28"/>
          <w:vertAlign w:val="subscript"/>
        </w:rPr>
        <w:t>2</w:t>
      </w:r>
      <w:r>
        <w:rPr>
          <w:rFonts w:eastAsia="仿宋_GB2312"/>
          <w:bCs/>
          <w:color w:val="000000"/>
          <w:sz w:val="28"/>
          <w:szCs w:val="28"/>
        </w:rPr>
        <w:t>排放比</w:t>
      </w:r>
      <w:r>
        <w:rPr>
          <w:rFonts w:eastAsia="仿宋_GB2312"/>
          <w:bCs/>
          <w:color w:val="000000"/>
          <w:sz w:val="28"/>
          <w:szCs w:val="28"/>
        </w:rPr>
        <w:lastRenderedPageBreak/>
        <w:t>燃油动力系统降低</w:t>
      </w:r>
      <w:r>
        <w:rPr>
          <w:rFonts w:eastAsia="仿宋_GB2312"/>
          <w:bCs/>
          <w:color w:val="000000"/>
          <w:sz w:val="28"/>
          <w:szCs w:val="28"/>
        </w:rPr>
        <w:t>60%</w:t>
      </w:r>
      <w:r>
        <w:rPr>
          <w:rFonts w:eastAsia="仿宋_GB2312"/>
          <w:bCs/>
          <w:color w:val="000000"/>
          <w:sz w:val="28"/>
          <w:szCs w:val="28"/>
        </w:rPr>
        <w:t>以上；研发超大规模交通网络的实时在线碳排放计算平台，实现交通出行人均</w:t>
      </w:r>
      <w:r>
        <w:rPr>
          <w:rFonts w:eastAsia="仿宋_GB2312"/>
          <w:bCs/>
          <w:color w:val="000000"/>
          <w:sz w:val="28"/>
          <w:szCs w:val="28"/>
        </w:rPr>
        <w:t>/</w:t>
      </w:r>
      <w:r>
        <w:rPr>
          <w:rFonts w:eastAsia="仿宋_GB2312"/>
          <w:bCs/>
          <w:color w:val="000000"/>
          <w:sz w:val="28"/>
          <w:szCs w:val="28"/>
        </w:rPr>
        <w:t>货运单位周转量碳排放减少</w:t>
      </w:r>
      <w:r>
        <w:rPr>
          <w:rFonts w:eastAsia="仿宋_GB2312"/>
          <w:bCs/>
          <w:color w:val="000000"/>
          <w:sz w:val="28"/>
          <w:szCs w:val="28"/>
        </w:rPr>
        <w:t>10%</w:t>
      </w:r>
      <w:r>
        <w:rPr>
          <w:rFonts w:eastAsia="仿宋_GB2312"/>
          <w:bCs/>
          <w:color w:val="000000"/>
          <w:sz w:val="28"/>
          <w:szCs w:val="28"/>
        </w:rPr>
        <w:t>以上。</w:t>
      </w:r>
    </w:p>
    <w:p w:rsidR="00C0146D" w:rsidRDefault="009832D1">
      <w:pPr>
        <w:spacing w:line="520" w:lineRule="exact"/>
        <w:ind w:firstLineChars="200" w:firstLine="562"/>
        <w:rPr>
          <w:rFonts w:eastAsia="仿宋_GB2312"/>
          <w:color w:val="000000"/>
          <w:sz w:val="28"/>
          <w:szCs w:val="28"/>
        </w:rPr>
      </w:pPr>
      <w:r>
        <w:rPr>
          <w:rFonts w:eastAsia="仿宋_GB2312"/>
          <w:b/>
          <w:bCs/>
          <w:color w:val="000000"/>
          <w:sz w:val="28"/>
          <w:szCs w:val="28"/>
        </w:rPr>
        <w:t>申报主体：</w:t>
      </w:r>
      <w:r>
        <w:rPr>
          <w:rFonts w:eastAsia="仿宋_GB2312" w:hint="eastAsia"/>
          <w:color w:val="000000"/>
          <w:sz w:val="28"/>
          <w:szCs w:val="28"/>
        </w:rPr>
        <w:t>牵头申报单位不限主体，鼓励产学研合作</w:t>
      </w:r>
    </w:p>
    <w:p w:rsidR="00C0146D" w:rsidRDefault="009832D1">
      <w:pPr>
        <w:spacing w:line="520" w:lineRule="exact"/>
        <w:ind w:firstLineChars="200" w:firstLine="562"/>
        <w:rPr>
          <w:rFonts w:eastAsia="仿宋_GB2312"/>
          <w:color w:val="000000"/>
          <w:sz w:val="28"/>
          <w:szCs w:val="28"/>
        </w:rPr>
      </w:pPr>
      <w:r>
        <w:rPr>
          <w:rFonts w:eastAsia="仿宋_GB2312"/>
          <w:b/>
          <w:bCs/>
          <w:color w:val="000000"/>
          <w:sz w:val="28"/>
          <w:szCs w:val="28"/>
        </w:rPr>
        <w:t>组织方式：</w:t>
      </w:r>
      <w:r>
        <w:rPr>
          <w:rFonts w:eastAsia="仿宋_GB2312"/>
          <w:color w:val="000000"/>
          <w:sz w:val="28"/>
          <w:szCs w:val="28"/>
        </w:rPr>
        <w:t>竞争性分配</w:t>
      </w:r>
    </w:p>
    <w:p w:rsidR="00C0146D" w:rsidRDefault="009832D1">
      <w:pPr>
        <w:spacing w:line="520" w:lineRule="exact"/>
        <w:ind w:firstLineChars="200" w:firstLine="562"/>
        <w:rPr>
          <w:rFonts w:eastAsia="仿宋_GB2312"/>
          <w:color w:val="000000"/>
          <w:sz w:val="28"/>
          <w:szCs w:val="28"/>
        </w:rPr>
      </w:pPr>
      <w:r>
        <w:rPr>
          <w:rFonts w:eastAsia="仿宋_GB2312"/>
          <w:b/>
          <w:bCs/>
          <w:color w:val="000000"/>
          <w:sz w:val="28"/>
          <w:szCs w:val="28"/>
        </w:rPr>
        <w:t>建议财政补助经费：</w:t>
      </w:r>
      <w:r>
        <w:rPr>
          <w:rFonts w:eastAsia="仿宋_GB2312"/>
          <w:color w:val="000000"/>
          <w:sz w:val="28"/>
          <w:szCs w:val="28"/>
        </w:rPr>
        <w:t>500</w:t>
      </w:r>
      <w:r>
        <w:rPr>
          <w:rFonts w:eastAsia="仿宋_GB2312"/>
          <w:color w:val="000000"/>
          <w:sz w:val="28"/>
          <w:szCs w:val="28"/>
        </w:rPr>
        <w:t>万元</w:t>
      </w:r>
      <w:r>
        <w:rPr>
          <w:rFonts w:eastAsia="仿宋_GB2312" w:hint="eastAsia"/>
          <w:color w:val="000000"/>
          <w:kern w:val="0"/>
          <w:sz w:val="28"/>
          <w:szCs w:val="28"/>
        </w:rPr>
        <w:t>以内</w:t>
      </w:r>
    </w:p>
    <w:p w:rsidR="00C0146D" w:rsidRDefault="009832D1">
      <w:pPr>
        <w:spacing w:line="520" w:lineRule="exact"/>
        <w:ind w:firstLineChars="200" w:firstLine="562"/>
        <w:rPr>
          <w:rFonts w:eastAsia="仿宋_GB2312"/>
          <w:color w:val="000000"/>
          <w:sz w:val="28"/>
          <w:szCs w:val="28"/>
        </w:rPr>
      </w:pPr>
      <w:r>
        <w:rPr>
          <w:rFonts w:eastAsia="仿宋_GB2312"/>
          <w:b/>
          <w:bCs/>
          <w:color w:val="000000"/>
          <w:sz w:val="28"/>
          <w:szCs w:val="28"/>
        </w:rPr>
        <w:t>攻关时限要求：</w:t>
      </w:r>
      <w:r>
        <w:rPr>
          <w:rFonts w:eastAsia="仿宋_GB2312"/>
          <w:color w:val="000000"/>
          <w:sz w:val="28"/>
          <w:szCs w:val="28"/>
        </w:rPr>
        <w:t>3</w:t>
      </w:r>
      <w:r>
        <w:rPr>
          <w:rFonts w:eastAsia="仿宋_GB2312"/>
          <w:color w:val="000000"/>
          <w:sz w:val="28"/>
          <w:szCs w:val="28"/>
        </w:rPr>
        <w:t>年</w:t>
      </w:r>
    </w:p>
    <w:p w:rsidR="00C0146D" w:rsidRDefault="00C0146D">
      <w:pPr>
        <w:pStyle w:val="a0"/>
        <w:spacing w:line="520" w:lineRule="exact"/>
        <w:ind w:left="0"/>
        <w:rPr>
          <w:color w:val="000000"/>
        </w:rPr>
      </w:pPr>
    </w:p>
    <w:p w:rsidR="00C0146D" w:rsidRDefault="009832D1">
      <w:pPr>
        <w:spacing w:line="520" w:lineRule="exact"/>
        <w:ind w:firstLineChars="200" w:firstLine="562"/>
        <w:outlineLvl w:val="1"/>
        <w:rPr>
          <w:rFonts w:eastAsia="仿宋_GB2312"/>
          <w:b/>
          <w:color w:val="000000"/>
          <w:kern w:val="0"/>
          <w:sz w:val="28"/>
          <w:szCs w:val="28"/>
        </w:rPr>
      </w:pPr>
      <w:r>
        <w:rPr>
          <w:rFonts w:eastAsia="仿宋_GB2312"/>
          <w:b/>
          <w:color w:val="000000"/>
          <w:kern w:val="0"/>
          <w:sz w:val="28"/>
          <w:szCs w:val="28"/>
        </w:rPr>
        <w:t>6</w:t>
      </w:r>
      <w:r>
        <w:rPr>
          <w:rFonts w:eastAsia="仿宋_GB2312"/>
          <w:b/>
          <w:color w:val="000000"/>
          <w:kern w:val="0"/>
          <w:sz w:val="28"/>
          <w:szCs w:val="28"/>
          <w:lang w:eastAsia="zh-Hans"/>
        </w:rPr>
        <w:t xml:space="preserve">. </w:t>
      </w:r>
      <w:r>
        <w:rPr>
          <w:rFonts w:eastAsia="仿宋_GB2312"/>
          <w:b/>
          <w:color w:val="000000"/>
          <w:kern w:val="0"/>
          <w:sz w:val="28"/>
          <w:szCs w:val="28"/>
        </w:rPr>
        <w:t>榜单名称：绿色低碳先进</w:t>
      </w:r>
      <w:r>
        <w:rPr>
          <w:rFonts w:eastAsia="仿宋_GB2312"/>
          <w:b/>
          <w:color w:val="000000"/>
          <w:kern w:val="0"/>
          <w:sz w:val="28"/>
          <w:szCs w:val="28"/>
          <w:lang w:eastAsia="zh"/>
        </w:rPr>
        <w:t>适宜</w:t>
      </w:r>
      <w:r>
        <w:rPr>
          <w:rFonts w:eastAsia="仿宋_GB2312"/>
          <w:b/>
          <w:color w:val="000000"/>
          <w:kern w:val="0"/>
          <w:sz w:val="28"/>
          <w:szCs w:val="28"/>
        </w:rPr>
        <w:t>技术与装备成果转化</w:t>
      </w:r>
      <w:r>
        <w:rPr>
          <w:rFonts w:eastAsia="仿宋_GB2312" w:hint="eastAsia"/>
          <w:b/>
          <w:bCs/>
          <w:color w:val="000000"/>
          <w:kern w:val="0"/>
          <w:sz w:val="28"/>
          <w:szCs w:val="28"/>
        </w:rPr>
        <w:t>（社会公益）</w:t>
      </w:r>
    </w:p>
    <w:p w:rsidR="00C0146D" w:rsidRDefault="009832D1">
      <w:pPr>
        <w:spacing w:line="520" w:lineRule="exact"/>
        <w:ind w:firstLineChars="200" w:firstLine="562"/>
        <w:rPr>
          <w:rFonts w:eastAsia="仿宋_GB2312"/>
          <w:b/>
          <w:color w:val="000000"/>
          <w:sz w:val="28"/>
          <w:szCs w:val="28"/>
        </w:rPr>
      </w:pPr>
      <w:r>
        <w:rPr>
          <w:rFonts w:eastAsia="仿宋_GB2312"/>
          <w:b/>
          <w:color w:val="000000"/>
          <w:sz w:val="28"/>
          <w:szCs w:val="28"/>
        </w:rPr>
        <w:t>主要研究内容：</w:t>
      </w:r>
      <w:r>
        <w:rPr>
          <w:rFonts w:eastAsia="仿宋_GB2312"/>
          <w:bCs/>
          <w:color w:val="000000"/>
          <w:sz w:val="28"/>
          <w:szCs w:val="28"/>
        </w:rPr>
        <w:t>开展可再生能源、氢能、储能等技术成果应用，引进转化一批先进</w:t>
      </w:r>
      <w:r>
        <w:rPr>
          <w:rFonts w:eastAsia="仿宋_GB2312"/>
          <w:bCs/>
          <w:color w:val="000000"/>
          <w:sz w:val="28"/>
          <w:szCs w:val="28"/>
        </w:rPr>
        <w:t>CCUS</w:t>
      </w:r>
      <w:r>
        <w:rPr>
          <w:rFonts w:eastAsia="仿宋_GB2312"/>
          <w:bCs/>
          <w:color w:val="000000"/>
          <w:sz w:val="28"/>
          <w:szCs w:val="28"/>
        </w:rPr>
        <w:t>技术、低碳零碳流程重塑技术、</w:t>
      </w:r>
      <w:r>
        <w:rPr>
          <w:rFonts w:eastAsia="仿宋_GB2312" w:hint="eastAsia"/>
          <w:bCs/>
          <w:color w:val="000000"/>
          <w:sz w:val="28"/>
          <w:szCs w:val="28"/>
        </w:rPr>
        <w:t>生物质资源化利用技术、</w:t>
      </w:r>
      <w:r>
        <w:rPr>
          <w:rFonts w:eastAsia="仿宋_GB2312"/>
          <w:bCs/>
          <w:color w:val="000000"/>
          <w:sz w:val="28"/>
          <w:szCs w:val="28"/>
        </w:rPr>
        <w:t>能源系统多能耦合优化技术、高精度碳监测技术</w:t>
      </w:r>
      <w:r>
        <w:rPr>
          <w:rFonts w:eastAsia="仿宋_GB2312" w:hint="eastAsia"/>
          <w:bCs/>
          <w:color w:val="000000"/>
          <w:sz w:val="28"/>
          <w:szCs w:val="28"/>
        </w:rPr>
        <w:t>、</w:t>
      </w:r>
      <w:r>
        <w:rPr>
          <w:rFonts w:eastAsia="仿宋_GB2312"/>
          <w:bCs/>
          <w:color w:val="000000"/>
          <w:sz w:val="28"/>
          <w:szCs w:val="28"/>
        </w:rPr>
        <w:t>碳足迹碳标签技术</w:t>
      </w:r>
      <w:r>
        <w:rPr>
          <w:rFonts w:eastAsia="仿宋_GB2312" w:hint="eastAsia"/>
          <w:bCs/>
          <w:color w:val="000000"/>
          <w:sz w:val="28"/>
          <w:szCs w:val="28"/>
        </w:rPr>
        <w:t>以及零碳亚运支撑技术</w:t>
      </w:r>
      <w:r>
        <w:rPr>
          <w:rFonts w:eastAsia="仿宋_GB2312"/>
          <w:bCs/>
          <w:color w:val="000000"/>
          <w:sz w:val="28"/>
          <w:szCs w:val="28"/>
        </w:rPr>
        <w:t>与装备，促进重点行业绿色转型升级与居民生活领域绿色低碳发展</w:t>
      </w:r>
      <w:r>
        <w:rPr>
          <w:rFonts w:eastAsia="仿宋_GB2312" w:hint="eastAsia"/>
          <w:bCs/>
          <w:color w:val="000000"/>
          <w:sz w:val="28"/>
          <w:szCs w:val="28"/>
        </w:rPr>
        <w:t>，助力零碳亚运</w:t>
      </w:r>
      <w:r>
        <w:rPr>
          <w:rFonts w:eastAsia="仿宋_GB2312"/>
          <w:bCs/>
          <w:color w:val="000000"/>
          <w:sz w:val="28"/>
          <w:szCs w:val="28"/>
        </w:rPr>
        <w:t>；引进转化一批烟气多污染物与温室气体协同治理技术与装备、工业有机废气高效净化技术与装备、工业废水高效低碳处理技术、土壤污染绿色原位修复技术等先进污染防治技术，推进减污降碳协同增效。</w:t>
      </w:r>
    </w:p>
    <w:p w:rsidR="00C0146D" w:rsidRDefault="009832D1">
      <w:pPr>
        <w:spacing w:line="520" w:lineRule="exact"/>
        <w:ind w:firstLineChars="200" w:firstLine="562"/>
        <w:rPr>
          <w:rFonts w:eastAsia="仿宋_GB2312"/>
          <w:color w:val="000000"/>
          <w:sz w:val="28"/>
          <w:szCs w:val="28"/>
        </w:rPr>
      </w:pPr>
      <w:r>
        <w:rPr>
          <w:rFonts w:eastAsia="仿宋_GB2312"/>
          <w:b/>
          <w:color w:val="000000"/>
          <w:sz w:val="28"/>
          <w:szCs w:val="28"/>
        </w:rPr>
        <w:t>绩效目标：</w:t>
      </w:r>
      <w:r>
        <w:rPr>
          <w:rFonts w:eastAsia="仿宋_GB2312"/>
          <w:color w:val="000000"/>
          <w:sz w:val="28"/>
          <w:szCs w:val="28"/>
        </w:rPr>
        <w:t>推进能源、工业、建筑、交通、农业、居民生活等领域绿色低碳发展，围绕可再生能源替代、氢基工业、规模化储能、</w:t>
      </w:r>
      <w:r>
        <w:rPr>
          <w:rFonts w:eastAsia="仿宋_GB2312"/>
          <w:color w:val="000000"/>
          <w:sz w:val="28"/>
          <w:szCs w:val="28"/>
        </w:rPr>
        <w:t>CCUS</w:t>
      </w:r>
      <w:r>
        <w:rPr>
          <w:rFonts w:eastAsia="仿宋_GB2312"/>
          <w:color w:val="000000"/>
          <w:sz w:val="28"/>
          <w:szCs w:val="28"/>
        </w:rPr>
        <w:t>、电能替代、</w:t>
      </w:r>
      <w:r>
        <w:rPr>
          <w:rFonts w:eastAsia="仿宋_GB2312" w:hint="eastAsia"/>
          <w:color w:val="000000"/>
          <w:sz w:val="28"/>
          <w:szCs w:val="28"/>
        </w:rPr>
        <w:t>生物质资源化利用、</w:t>
      </w:r>
      <w:r>
        <w:rPr>
          <w:rFonts w:eastAsia="仿宋_GB2312"/>
          <w:color w:val="000000"/>
          <w:sz w:val="28"/>
          <w:szCs w:val="28"/>
        </w:rPr>
        <w:t>多能耦合利用、高精度碳监测、碳足迹碳标签</w:t>
      </w:r>
      <w:r>
        <w:rPr>
          <w:rFonts w:eastAsia="仿宋_GB2312" w:hint="eastAsia"/>
          <w:color w:val="000000"/>
          <w:sz w:val="28"/>
          <w:szCs w:val="28"/>
        </w:rPr>
        <w:t>、零碳</w:t>
      </w:r>
      <w:r>
        <w:rPr>
          <w:rFonts w:eastAsia="仿宋_GB2312" w:hint="eastAsia"/>
          <w:color w:val="000000"/>
          <w:sz w:val="28"/>
          <w:szCs w:val="28"/>
        </w:rPr>
        <w:lastRenderedPageBreak/>
        <w:t>亚运</w:t>
      </w:r>
      <w:r>
        <w:rPr>
          <w:rFonts w:eastAsia="仿宋_GB2312"/>
          <w:color w:val="000000"/>
          <w:sz w:val="28"/>
          <w:szCs w:val="28"/>
        </w:rPr>
        <w:t>等方向引进转化新技术</w:t>
      </w:r>
      <w:r>
        <w:rPr>
          <w:rFonts w:eastAsia="仿宋_GB2312"/>
          <w:color w:val="000000"/>
          <w:sz w:val="28"/>
          <w:szCs w:val="28"/>
        </w:rPr>
        <w:t>、新装备，在一定行政区域、行业、园区进行推广应用并建立零碳试点</w:t>
      </w:r>
      <w:r>
        <w:rPr>
          <w:rFonts w:eastAsia="仿宋_GB2312"/>
          <w:color w:val="000000"/>
          <w:sz w:val="28"/>
          <w:szCs w:val="28"/>
        </w:rPr>
        <w:t>2-3</w:t>
      </w:r>
      <w:r>
        <w:rPr>
          <w:rFonts w:eastAsia="仿宋_GB2312"/>
          <w:color w:val="000000"/>
          <w:sz w:val="28"/>
          <w:szCs w:val="28"/>
        </w:rPr>
        <w:t>项；推进生态环境领域减污降碳协同治理技术发展，围绕烟气多污染</w:t>
      </w:r>
      <w:r>
        <w:rPr>
          <w:rFonts w:eastAsia="仿宋_GB2312" w:hint="eastAsia"/>
          <w:color w:val="000000"/>
          <w:sz w:val="28"/>
          <w:szCs w:val="28"/>
        </w:rPr>
        <w:t>物</w:t>
      </w:r>
      <w:r>
        <w:rPr>
          <w:rFonts w:eastAsia="仿宋_GB2312"/>
          <w:color w:val="000000"/>
          <w:sz w:val="28"/>
          <w:szCs w:val="28"/>
        </w:rPr>
        <w:t>控制、有机废气高效治理、废水低碳处理、土壤绿色修复等方向引进转化新技术、新装备，在电力、化工、纺织印染、石化等典型行业开展应用示范</w:t>
      </w:r>
      <w:r>
        <w:rPr>
          <w:rFonts w:eastAsia="仿宋_GB2312"/>
          <w:color w:val="000000"/>
          <w:sz w:val="28"/>
          <w:szCs w:val="28"/>
        </w:rPr>
        <w:t>2-3</w:t>
      </w:r>
      <w:r>
        <w:rPr>
          <w:rFonts w:eastAsia="仿宋_GB2312"/>
          <w:color w:val="000000"/>
          <w:sz w:val="28"/>
          <w:szCs w:val="28"/>
        </w:rPr>
        <w:t>项；引进转化的新技术、新装备总体达到国际先进水平。</w:t>
      </w:r>
    </w:p>
    <w:p w:rsidR="00C0146D" w:rsidRDefault="009832D1">
      <w:pPr>
        <w:spacing w:line="520" w:lineRule="exact"/>
        <w:ind w:firstLineChars="200" w:firstLine="562"/>
        <w:rPr>
          <w:rFonts w:eastAsia="仿宋_GB2312"/>
          <w:color w:val="000000"/>
          <w:sz w:val="28"/>
          <w:szCs w:val="28"/>
        </w:rPr>
      </w:pPr>
      <w:r>
        <w:rPr>
          <w:rFonts w:eastAsia="仿宋_GB2312"/>
          <w:b/>
          <w:bCs/>
          <w:color w:val="000000"/>
          <w:sz w:val="28"/>
          <w:szCs w:val="28"/>
        </w:rPr>
        <w:t>申报主体</w:t>
      </w:r>
      <w:r>
        <w:rPr>
          <w:rFonts w:eastAsia="仿宋_GB2312"/>
          <w:color w:val="000000"/>
          <w:sz w:val="28"/>
          <w:szCs w:val="28"/>
        </w:rPr>
        <w:t>：</w:t>
      </w:r>
      <w:r>
        <w:rPr>
          <w:rFonts w:eastAsia="仿宋_GB2312" w:hint="eastAsia"/>
          <w:color w:val="000000"/>
          <w:sz w:val="28"/>
          <w:szCs w:val="28"/>
        </w:rPr>
        <w:t>原则上由企业牵头申报，鼓励产学研合作</w:t>
      </w:r>
    </w:p>
    <w:p w:rsidR="00C0146D" w:rsidRDefault="009832D1">
      <w:pPr>
        <w:spacing w:line="520" w:lineRule="exact"/>
        <w:ind w:firstLineChars="200" w:firstLine="562"/>
        <w:rPr>
          <w:rFonts w:eastAsia="仿宋_GB2312"/>
          <w:color w:val="000000"/>
          <w:sz w:val="28"/>
          <w:szCs w:val="28"/>
        </w:rPr>
      </w:pPr>
      <w:r>
        <w:rPr>
          <w:rFonts w:eastAsia="仿宋_GB2312"/>
          <w:b/>
          <w:bCs/>
          <w:color w:val="000000"/>
          <w:sz w:val="28"/>
          <w:szCs w:val="28"/>
        </w:rPr>
        <w:t>组织方式</w:t>
      </w:r>
      <w:r>
        <w:rPr>
          <w:rFonts w:eastAsia="仿宋_GB2312"/>
          <w:color w:val="000000"/>
          <w:sz w:val="28"/>
          <w:szCs w:val="28"/>
        </w:rPr>
        <w:t>：竞争性分配</w:t>
      </w:r>
    </w:p>
    <w:p w:rsidR="00C0146D" w:rsidRDefault="009832D1">
      <w:pPr>
        <w:spacing w:line="520" w:lineRule="exact"/>
        <w:ind w:firstLineChars="200" w:firstLine="562"/>
        <w:rPr>
          <w:rFonts w:eastAsia="仿宋_GB2312"/>
          <w:color w:val="000000"/>
          <w:sz w:val="28"/>
          <w:szCs w:val="28"/>
        </w:rPr>
      </w:pPr>
      <w:r>
        <w:rPr>
          <w:rFonts w:eastAsia="仿宋_GB2312"/>
          <w:b/>
          <w:bCs/>
          <w:color w:val="000000"/>
          <w:sz w:val="28"/>
          <w:szCs w:val="28"/>
        </w:rPr>
        <w:t>建议财政补助经费</w:t>
      </w:r>
      <w:r>
        <w:rPr>
          <w:rFonts w:eastAsia="仿宋_GB2312"/>
          <w:color w:val="000000"/>
          <w:sz w:val="28"/>
          <w:szCs w:val="28"/>
        </w:rPr>
        <w:t>：</w:t>
      </w:r>
      <w:r>
        <w:rPr>
          <w:rFonts w:eastAsia="仿宋_GB2312"/>
          <w:color w:val="000000"/>
          <w:sz w:val="28"/>
          <w:szCs w:val="28"/>
        </w:rPr>
        <w:t>3</w:t>
      </w:r>
      <w:r>
        <w:rPr>
          <w:rFonts w:eastAsia="仿宋_GB2312" w:hint="eastAsia"/>
          <w:color w:val="000000"/>
          <w:sz w:val="28"/>
          <w:szCs w:val="28"/>
        </w:rPr>
        <w:t>00</w:t>
      </w:r>
      <w:r>
        <w:rPr>
          <w:rFonts w:eastAsia="仿宋_GB2312"/>
          <w:color w:val="000000"/>
          <w:sz w:val="28"/>
          <w:szCs w:val="28"/>
        </w:rPr>
        <w:t>万</w:t>
      </w:r>
      <w:r>
        <w:rPr>
          <w:rFonts w:eastAsia="仿宋_GB2312" w:hint="eastAsia"/>
          <w:color w:val="000000"/>
          <w:sz w:val="28"/>
          <w:szCs w:val="28"/>
        </w:rPr>
        <w:t>元以内</w:t>
      </w:r>
    </w:p>
    <w:p w:rsidR="00C0146D" w:rsidRDefault="009832D1">
      <w:pPr>
        <w:spacing w:line="520" w:lineRule="exact"/>
        <w:ind w:firstLineChars="200" w:firstLine="562"/>
        <w:rPr>
          <w:rFonts w:eastAsia="仿宋_GB2312"/>
          <w:color w:val="000000"/>
          <w:sz w:val="28"/>
          <w:szCs w:val="28"/>
        </w:rPr>
      </w:pPr>
      <w:r>
        <w:rPr>
          <w:rFonts w:eastAsia="仿宋_GB2312"/>
          <w:b/>
          <w:bCs/>
          <w:color w:val="000000"/>
          <w:sz w:val="28"/>
          <w:szCs w:val="28"/>
        </w:rPr>
        <w:t>攻关时限要求</w:t>
      </w:r>
      <w:r>
        <w:rPr>
          <w:rFonts w:eastAsia="仿宋_GB2312"/>
          <w:color w:val="000000"/>
          <w:sz w:val="28"/>
          <w:szCs w:val="28"/>
        </w:rPr>
        <w:t>：</w:t>
      </w:r>
      <w:r>
        <w:rPr>
          <w:rFonts w:eastAsia="仿宋_GB2312"/>
          <w:color w:val="000000"/>
          <w:sz w:val="28"/>
          <w:szCs w:val="28"/>
        </w:rPr>
        <w:t>3</w:t>
      </w:r>
      <w:r>
        <w:rPr>
          <w:rFonts w:eastAsia="仿宋_GB2312"/>
          <w:color w:val="000000"/>
          <w:sz w:val="28"/>
          <w:szCs w:val="28"/>
        </w:rPr>
        <w:t>年</w:t>
      </w:r>
    </w:p>
    <w:p w:rsidR="00C0146D" w:rsidRDefault="00C0146D">
      <w:pPr>
        <w:pStyle w:val="a0"/>
        <w:spacing w:line="520" w:lineRule="exact"/>
        <w:ind w:left="0"/>
        <w:rPr>
          <w:color w:val="000000"/>
        </w:rPr>
      </w:pPr>
    </w:p>
    <w:p w:rsidR="00C0146D" w:rsidRDefault="009832D1">
      <w:pPr>
        <w:overflowPunct w:val="0"/>
        <w:autoSpaceDE w:val="0"/>
        <w:autoSpaceDN w:val="0"/>
        <w:spacing w:line="520" w:lineRule="exact"/>
        <w:ind w:firstLineChars="200" w:firstLine="643"/>
        <w:rPr>
          <w:color w:val="000000"/>
        </w:rPr>
      </w:pPr>
      <w:r>
        <w:rPr>
          <w:rFonts w:eastAsia="楷体_GB2312"/>
          <w:b/>
          <w:bCs/>
          <w:color w:val="000000"/>
          <w:kern w:val="0"/>
          <w:sz w:val="32"/>
          <w:szCs w:val="32"/>
        </w:rPr>
        <w:t>（</w:t>
      </w:r>
      <w:r>
        <w:rPr>
          <w:rFonts w:eastAsia="楷体_GB2312" w:hint="eastAsia"/>
          <w:b/>
          <w:bCs/>
          <w:color w:val="000000"/>
          <w:kern w:val="0"/>
          <w:sz w:val="32"/>
          <w:szCs w:val="32"/>
        </w:rPr>
        <w:t>五</w:t>
      </w:r>
      <w:r>
        <w:rPr>
          <w:rFonts w:eastAsia="楷体_GB2312"/>
          <w:b/>
          <w:bCs/>
          <w:color w:val="000000"/>
          <w:kern w:val="0"/>
          <w:sz w:val="32"/>
          <w:szCs w:val="32"/>
        </w:rPr>
        <w:t>）专题名称：</w:t>
      </w:r>
      <w:r>
        <w:rPr>
          <w:rFonts w:eastAsia="楷体_GB2312" w:hint="eastAsia"/>
          <w:b/>
          <w:bCs/>
          <w:color w:val="000000"/>
          <w:kern w:val="0"/>
          <w:sz w:val="32"/>
          <w:szCs w:val="32"/>
        </w:rPr>
        <w:t>双碳及环保技术</w:t>
      </w:r>
      <w:r>
        <w:rPr>
          <w:rFonts w:eastAsia="楷体_GB2312" w:hint="eastAsia"/>
          <w:b/>
          <w:bCs/>
          <w:color w:val="000000"/>
          <w:kern w:val="0"/>
          <w:sz w:val="32"/>
          <w:szCs w:val="32"/>
        </w:rPr>
        <w:t>-</w:t>
      </w:r>
      <w:r>
        <w:rPr>
          <w:rFonts w:eastAsia="楷体_GB2312"/>
          <w:b/>
          <w:bCs/>
          <w:color w:val="000000"/>
          <w:kern w:val="0"/>
          <w:sz w:val="32"/>
          <w:szCs w:val="32"/>
        </w:rPr>
        <w:t>生态环境与资源循环利用</w:t>
      </w:r>
    </w:p>
    <w:p w:rsidR="00C0146D" w:rsidRDefault="009832D1">
      <w:pPr>
        <w:spacing w:line="520" w:lineRule="exact"/>
        <w:ind w:firstLineChars="200" w:firstLine="562"/>
        <w:rPr>
          <w:rFonts w:eastAsia="仿宋_GB2312"/>
          <w:b/>
          <w:color w:val="000000"/>
          <w:kern w:val="0"/>
          <w:sz w:val="28"/>
          <w:szCs w:val="28"/>
        </w:rPr>
      </w:pPr>
      <w:bookmarkStart w:id="14" w:name="_Toc28885"/>
      <w:bookmarkStart w:id="15" w:name="_Hlk73126073"/>
      <w:bookmarkStart w:id="16" w:name="_Toc25284"/>
      <w:r>
        <w:rPr>
          <w:rFonts w:eastAsia="仿宋_GB2312"/>
          <w:b/>
          <w:color w:val="000000"/>
          <w:kern w:val="0"/>
          <w:sz w:val="28"/>
          <w:szCs w:val="28"/>
        </w:rPr>
        <w:t xml:space="preserve">1. </w:t>
      </w:r>
      <w:r>
        <w:rPr>
          <w:rFonts w:eastAsia="仿宋_GB2312"/>
          <w:b/>
          <w:color w:val="000000"/>
          <w:kern w:val="0"/>
          <w:sz w:val="28"/>
          <w:szCs w:val="28"/>
        </w:rPr>
        <w:t>榜单名称：</w:t>
      </w:r>
      <w:bookmarkEnd w:id="14"/>
      <w:r>
        <w:rPr>
          <w:rFonts w:eastAsia="仿宋_GB2312"/>
          <w:b/>
          <w:color w:val="000000"/>
          <w:kern w:val="0"/>
          <w:sz w:val="28"/>
          <w:szCs w:val="28"/>
        </w:rPr>
        <w:t>污废水减污降碳协同处理及再生利用关键技术、装备研发及示范</w:t>
      </w:r>
      <w:r>
        <w:rPr>
          <w:rFonts w:eastAsia="仿宋_GB2312" w:hint="eastAsia"/>
          <w:b/>
          <w:bCs/>
          <w:color w:val="000000"/>
          <w:kern w:val="0"/>
          <w:sz w:val="28"/>
          <w:szCs w:val="28"/>
        </w:rPr>
        <w:t>（领雁）</w:t>
      </w:r>
    </w:p>
    <w:p w:rsidR="00C0146D" w:rsidRDefault="009832D1">
      <w:pPr>
        <w:spacing w:line="520" w:lineRule="exact"/>
        <w:ind w:firstLineChars="200" w:firstLine="562"/>
        <w:rPr>
          <w:rFonts w:eastAsia="楷体_GB2312"/>
          <w:bCs/>
          <w:color w:val="000000"/>
          <w:kern w:val="0"/>
          <w:sz w:val="28"/>
          <w:szCs w:val="28"/>
        </w:rPr>
      </w:pPr>
      <w:r>
        <w:rPr>
          <w:rFonts w:eastAsia="楷体_GB2312"/>
          <w:b/>
          <w:color w:val="000000"/>
          <w:kern w:val="0"/>
          <w:sz w:val="28"/>
          <w:szCs w:val="28"/>
        </w:rPr>
        <w:t>主要研究内容：</w:t>
      </w:r>
      <w:r>
        <w:rPr>
          <w:rFonts w:eastAsia="仿宋_GB2312"/>
          <w:color w:val="000000"/>
          <w:sz w:val="28"/>
          <w:szCs w:val="28"/>
          <w:shd w:val="clear" w:color="auto" w:fill="FFFFFF"/>
        </w:rPr>
        <w:t>研究市政污水节能降耗、低碳节药生化</w:t>
      </w:r>
      <w:r>
        <w:rPr>
          <w:rFonts w:eastAsia="仿宋_GB2312"/>
          <w:bCs/>
          <w:color w:val="000000"/>
          <w:sz w:val="28"/>
          <w:szCs w:val="28"/>
          <w:shd w:val="clear" w:color="auto" w:fill="FFFFFF"/>
        </w:rPr>
        <w:t>处理提质增效创新工艺，研发碳、氮、磷深度削减和新污染物控制的污水处理及再生利用关键技术和装备；研究典型工业废水难降解有机物和重金属等污染物的低碳深度处理及节水集成技术，研发工业废水</w:t>
      </w:r>
      <w:r>
        <w:rPr>
          <w:rFonts w:eastAsia="仿宋_GB2312"/>
          <w:bCs/>
          <w:color w:val="000000"/>
          <w:sz w:val="28"/>
          <w:szCs w:val="28"/>
          <w:shd w:val="clear" w:color="auto" w:fill="FFFFFF"/>
        </w:rPr>
        <w:t>“</w:t>
      </w:r>
      <w:r>
        <w:rPr>
          <w:rFonts w:eastAsia="仿宋_GB2312"/>
          <w:bCs/>
          <w:color w:val="000000"/>
          <w:sz w:val="28"/>
          <w:szCs w:val="28"/>
          <w:shd w:val="clear" w:color="auto" w:fill="FFFFFF"/>
        </w:rPr>
        <w:t>零排放</w:t>
      </w:r>
      <w:r>
        <w:rPr>
          <w:rFonts w:eastAsia="仿宋_GB2312"/>
          <w:bCs/>
          <w:color w:val="000000"/>
          <w:sz w:val="28"/>
          <w:szCs w:val="28"/>
          <w:shd w:val="clear" w:color="auto" w:fill="FFFFFF"/>
        </w:rPr>
        <w:t>”</w:t>
      </w:r>
      <w:r>
        <w:rPr>
          <w:rFonts w:eastAsia="仿宋_GB2312"/>
          <w:bCs/>
          <w:color w:val="000000"/>
          <w:sz w:val="28"/>
          <w:szCs w:val="28"/>
          <w:shd w:val="clear" w:color="auto" w:fill="FFFFFF"/>
        </w:rPr>
        <w:t>或多目标再生利用关键技术和装备。</w:t>
      </w:r>
    </w:p>
    <w:p w:rsidR="00C0146D" w:rsidRDefault="009832D1">
      <w:pPr>
        <w:spacing w:line="520" w:lineRule="exact"/>
        <w:ind w:firstLineChars="200" w:firstLine="562"/>
        <w:rPr>
          <w:rFonts w:eastAsia="仿宋_GB2312"/>
          <w:color w:val="000000"/>
          <w:sz w:val="28"/>
          <w:szCs w:val="28"/>
          <w:shd w:val="clear" w:color="auto" w:fill="FFFFFF"/>
        </w:rPr>
      </w:pPr>
      <w:r>
        <w:rPr>
          <w:rFonts w:eastAsia="楷体_GB2312"/>
          <w:b/>
          <w:color w:val="000000"/>
          <w:kern w:val="0"/>
          <w:sz w:val="28"/>
          <w:szCs w:val="28"/>
        </w:rPr>
        <w:t>绩效目标：</w:t>
      </w:r>
      <w:bookmarkEnd w:id="15"/>
      <w:r>
        <w:rPr>
          <w:rFonts w:eastAsia="仿宋_GB2312"/>
          <w:color w:val="000000"/>
          <w:sz w:val="28"/>
          <w:szCs w:val="28"/>
          <w:shd w:val="clear" w:color="auto" w:fill="FFFFFF"/>
        </w:rPr>
        <w:t>研发节能降耗、低碳的市政污水处理和再生利用创新技术装备不少于</w:t>
      </w:r>
      <w:r>
        <w:rPr>
          <w:rFonts w:eastAsia="仿宋_GB2312"/>
          <w:color w:val="000000"/>
          <w:sz w:val="28"/>
          <w:szCs w:val="28"/>
          <w:shd w:val="clear" w:color="auto" w:fill="FFFFFF"/>
        </w:rPr>
        <w:t>2</w:t>
      </w:r>
      <w:r>
        <w:rPr>
          <w:rFonts w:eastAsia="仿宋_GB2312"/>
          <w:color w:val="000000"/>
          <w:sz w:val="28"/>
          <w:szCs w:val="28"/>
          <w:shd w:val="clear" w:color="auto" w:fill="FFFFFF"/>
        </w:rPr>
        <w:t>套，研发再生水中</w:t>
      </w:r>
      <w:r>
        <w:rPr>
          <w:rFonts w:eastAsia="仿宋_GB2312"/>
          <w:color w:val="000000"/>
          <w:sz w:val="28"/>
          <w:szCs w:val="28"/>
          <w:shd w:val="clear" w:color="auto" w:fill="FFFFFF"/>
        </w:rPr>
        <w:t>2</w:t>
      </w:r>
      <w:r>
        <w:rPr>
          <w:rFonts w:eastAsia="仿宋_GB2312"/>
          <w:color w:val="000000"/>
          <w:sz w:val="28"/>
          <w:szCs w:val="28"/>
          <w:shd w:val="clear" w:color="auto" w:fill="FFFFFF"/>
        </w:rPr>
        <w:t>种关键</w:t>
      </w:r>
      <w:r>
        <w:rPr>
          <w:rFonts w:eastAsia="仿宋_GB2312"/>
          <w:color w:val="000000"/>
          <w:sz w:val="28"/>
          <w:szCs w:val="28"/>
          <w:shd w:val="clear" w:color="auto" w:fill="FFFFFF"/>
        </w:rPr>
        <w:lastRenderedPageBreak/>
        <w:t>新污染物</w:t>
      </w:r>
      <w:r>
        <w:rPr>
          <w:rFonts w:eastAsia="仿宋_GB2312" w:hint="eastAsia"/>
          <w:color w:val="000000"/>
          <w:sz w:val="28"/>
          <w:szCs w:val="28"/>
          <w:shd w:val="clear" w:color="auto" w:fill="FFFFFF"/>
        </w:rPr>
        <w:t>削减</w:t>
      </w:r>
      <w:r>
        <w:rPr>
          <w:rFonts w:eastAsia="仿宋_GB2312"/>
          <w:color w:val="000000"/>
          <w:sz w:val="28"/>
          <w:szCs w:val="28"/>
          <w:shd w:val="clear" w:color="auto" w:fill="FFFFFF"/>
        </w:rPr>
        <w:t>控制技术和装备不少于</w:t>
      </w:r>
      <w:r>
        <w:rPr>
          <w:rFonts w:eastAsia="仿宋_GB2312"/>
          <w:color w:val="000000"/>
          <w:sz w:val="28"/>
          <w:szCs w:val="28"/>
          <w:shd w:val="clear" w:color="auto" w:fill="FFFFFF"/>
        </w:rPr>
        <w:t>1</w:t>
      </w:r>
      <w:r>
        <w:rPr>
          <w:rFonts w:eastAsia="仿宋_GB2312"/>
          <w:color w:val="000000"/>
          <w:sz w:val="28"/>
          <w:szCs w:val="28"/>
          <w:shd w:val="clear" w:color="auto" w:fill="FFFFFF"/>
        </w:rPr>
        <w:t>套，形成再生水用于生态补水和工业用水的技术路线，单项新技术在占地相同情况下比已有技术建设投资、能耗、药耗和碳排放均降低</w:t>
      </w:r>
      <w:r>
        <w:rPr>
          <w:rFonts w:eastAsia="仿宋_GB2312"/>
          <w:color w:val="000000"/>
          <w:sz w:val="28"/>
          <w:szCs w:val="28"/>
          <w:shd w:val="clear" w:color="auto" w:fill="FFFFFF"/>
        </w:rPr>
        <w:t>15%</w:t>
      </w:r>
      <w:r>
        <w:rPr>
          <w:rFonts w:eastAsia="仿宋_GB2312"/>
          <w:color w:val="000000"/>
          <w:sz w:val="28"/>
          <w:szCs w:val="28"/>
          <w:shd w:val="clear" w:color="auto" w:fill="FFFFFF"/>
        </w:rPr>
        <w:t>以上；研发节水节能降耗、全过程协同高效的典型工业废水处理、</w:t>
      </w:r>
      <w:r>
        <w:rPr>
          <w:rFonts w:eastAsia="仿宋_GB2312"/>
          <w:color w:val="000000"/>
          <w:sz w:val="28"/>
          <w:szCs w:val="28"/>
          <w:shd w:val="clear" w:color="auto" w:fill="FFFFFF"/>
        </w:rPr>
        <w:t>“</w:t>
      </w:r>
      <w:r>
        <w:rPr>
          <w:rFonts w:eastAsia="仿宋_GB2312"/>
          <w:color w:val="000000"/>
          <w:sz w:val="28"/>
          <w:szCs w:val="28"/>
          <w:shd w:val="clear" w:color="auto" w:fill="FFFFFF"/>
        </w:rPr>
        <w:t>零排放</w:t>
      </w:r>
      <w:r>
        <w:rPr>
          <w:rFonts w:eastAsia="仿宋_GB2312"/>
          <w:color w:val="000000"/>
          <w:sz w:val="28"/>
          <w:szCs w:val="28"/>
          <w:shd w:val="clear" w:color="auto" w:fill="FFFFFF"/>
        </w:rPr>
        <w:t>”</w:t>
      </w:r>
      <w:r>
        <w:rPr>
          <w:rFonts w:eastAsia="仿宋_GB2312"/>
          <w:color w:val="000000"/>
          <w:sz w:val="28"/>
          <w:szCs w:val="28"/>
          <w:shd w:val="clear" w:color="auto" w:fill="FFFFFF"/>
        </w:rPr>
        <w:t>或多目标再生利用关键技术和装备</w:t>
      </w:r>
      <w:r>
        <w:rPr>
          <w:rFonts w:eastAsia="仿宋_GB2312"/>
          <w:color w:val="000000"/>
          <w:sz w:val="28"/>
          <w:szCs w:val="28"/>
          <w:shd w:val="clear" w:color="auto" w:fill="FFFFFF"/>
        </w:rPr>
        <w:t>2</w:t>
      </w:r>
      <w:r>
        <w:rPr>
          <w:rFonts w:eastAsia="仿宋_GB2312"/>
          <w:color w:val="000000"/>
          <w:sz w:val="28"/>
          <w:szCs w:val="28"/>
          <w:shd w:val="clear" w:color="auto" w:fill="FFFFFF"/>
        </w:rPr>
        <w:t>套，系统碳排放比已有工艺降低</w:t>
      </w:r>
      <w:r>
        <w:rPr>
          <w:rFonts w:eastAsia="仿宋_GB2312"/>
          <w:color w:val="000000"/>
          <w:sz w:val="28"/>
          <w:szCs w:val="28"/>
          <w:shd w:val="clear" w:color="auto" w:fill="FFFFFF"/>
        </w:rPr>
        <w:t>15%</w:t>
      </w:r>
      <w:r>
        <w:rPr>
          <w:rFonts w:eastAsia="仿宋_GB2312"/>
          <w:color w:val="000000"/>
          <w:sz w:val="28"/>
          <w:szCs w:val="28"/>
          <w:shd w:val="clear" w:color="auto" w:fill="FFFFFF"/>
        </w:rPr>
        <w:t>以上，吨水处理成本具有比较优势；在浙江建设污水再生利用规模不小于</w:t>
      </w:r>
      <w:r>
        <w:rPr>
          <w:rFonts w:eastAsia="仿宋_GB2312"/>
          <w:color w:val="000000"/>
          <w:sz w:val="28"/>
          <w:szCs w:val="28"/>
          <w:shd w:val="clear" w:color="auto" w:fill="FFFFFF"/>
        </w:rPr>
        <w:t>2</w:t>
      </w:r>
      <w:r>
        <w:rPr>
          <w:rFonts w:eastAsia="仿宋_GB2312"/>
          <w:color w:val="000000"/>
          <w:sz w:val="28"/>
          <w:szCs w:val="28"/>
          <w:shd w:val="clear" w:color="auto" w:fill="FFFFFF"/>
        </w:rPr>
        <w:t>万吨</w:t>
      </w:r>
      <w:r>
        <w:rPr>
          <w:rFonts w:eastAsia="仿宋_GB2312"/>
          <w:color w:val="000000"/>
          <w:sz w:val="28"/>
          <w:szCs w:val="28"/>
          <w:shd w:val="clear" w:color="auto" w:fill="FFFFFF"/>
        </w:rPr>
        <w:t>/</w:t>
      </w:r>
      <w:r>
        <w:rPr>
          <w:rFonts w:eastAsia="仿宋_GB2312"/>
          <w:color w:val="000000"/>
          <w:sz w:val="28"/>
          <w:szCs w:val="28"/>
          <w:shd w:val="clear" w:color="auto" w:fill="FFFFFF"/>
        </w:rPr>
        <w:t>日的市政污水处理或</w:t>
      </w:r>
      <w:r>
        <w:rPr>
          <w:rFonts w:eastAsia="仿宋_GB2312"/>
          <w:color w:val="000000"/>
          <w:sz w:val="28"/>
          <w:szCs w:val="28"/>
          <w:shd w:val="clear" w:color="auto" w:fill="FFFFFF"/>
        </w:rPr>
        <w:t>2000</w:t>
      </w:r>
      <w:r>
        <w:rPr>
          <w:rFonts w:eastAsia="仿宋_GB2312"/>
          <w:color w:val="000000"/>
          <w:sz w:val="28"/>
          <w:szCs w:val="28"/>
          <w:shd w:val="clear" w:color="auto" w:fill="FFFFFF"/>
        </w:rPr>
        <w:t>吨</w:t>
      </w:r>
      <w:r>
        <w:rPr>
          <w:rFonts w:eastAsia="仿宋_GB2312"/>
          <w:color w:val="000000"/>
          <w:sz w:val="28"/>
          <w:szCs w:val="28"/>
          <w:shd w:val="clear" w:color="auto" w:fill="FFFFFF"/>
        </w:rPr>
        <w:t>/</w:t>
      </w:r>
      <w:r>
        <w:rPr>
          <w:rFonts w:eastAsia="仿宋_GB2312"/>
          <w:color w:val="000000"/>
          <w:sz w:val="28"/>
          <w:szCs w:val="28"/>
          <w:shd w:val="clear" w:color="auto" w:fill="FFFFFF"/>
        </w:rPr>
        <w:t>日的工业废水处理工程示范。</w:t>
      </w:r>
    </w:p>
    <w:p w:rsidR="00C0146D" w:rsidRDefault="009832D1">
      <w:pPr>
        <w:spacing w:line="520" w:lineRule="exact"/>
        <w:ind w:firstLineChars="200" w:firstLine="562"/>
        <w:rPr>
          <w:rFonts w:eastAsia="仿宋_GB2312"/>
          <w:bCs/>
          <w:color w:val="000000"/>
          <w:sz w:val="28"/>
          <w:szCs w:val="28"/>
          <w:shd w:val="clear" w:color="auto" w:fill="FFFFFF"/>
        </w:rPr>
      </w:pPr>
      <w:r>
        <w:rPr>
          <w:rFonts w:eastAsia="仿宋_GB2312"/>
          <w:b/>
          <w:color w:val="000000"/>
          <w:sz w:val="28"/>
          <w:szCs w:val="28"/>
          <w:shd w:val="clear" w:color="auto" w:fill="FFFFFF"/>
        </w:rPr>
        <w:t>申报主体：</w:t>
      </w:r>
      <w:r>
        <w:rPr>
          <w:rFonts w:eastAsia="仿宋_GB2312" w:hint="eastAsia"/>
          <w:color w:val="000000"/>
          <w:sz w:val="28"/>
          <w:szCs w:val="28"/>
        </w:rPr>
        <w:t>牵头申报单位不限主体，鼓励产学研合作</w:t>
      </w:r>
      <w:bookmarkEnd w:id="16"/>
    </w:p>
    <w:p w:rsidR="00C0146D" w:rsidRDefault="009832D1">
      <w:pPr>
        <w:spacing w:line="520" w:lineRule="exact"/>
        <w:ind w:firstLineChars="200" w:firstLine="562"/>
        <w:rPr>
          <w:rFonts w:eastAsia="仿宋_GB2312"/>
          <w:color w:val="000000"/>
          <w:sz w:val="28"/>
          <w:szCs w:val="28"/>
        </w:rPr>
      </w:pPr>
      <w:r>
        <w:rPr>
          <w:rFonts w:eastAsia="仿宋_GB2312"/>
          <w:b/>
          <w:bCs/>
          <w:color w:val="000000"/>
          <w:sz w:val="28"/>
          <w:szCs w:val="28"/>
        </w:rPr>
        <w:t>组织方式</w:t>
      </w:r>
      <w:r>
        <w:rPr>
          <w:rFonts w:eastAsia="仿宋_GB2312"/>
          <w:color w:val="000000"/>
          <w:sz w:val="28"/>
          <w:szCs w:val="28"/>
        </w:rPr>
        <w:t>：竞争性分配</w:t>
      </w:r>
    </w:p>
    <w:p w:rsidR="00C0146D" w:rsidRDefault="009832D1">
      <w:pPr>
        <w:spacing w:line="520" w:lineRule="exact"/>
        <w:ind w:firstLineChars="200" w:firstLine="562"/>
        <w:rPr>
          <w:rFonts w:eastAsia="仿宋_GB2312"/>
          <w:color w:val="000000"/>
          <w:sz w:val="28"/>
          <w:szCs w:val="28"/>
        </w:rPr>
      </w:pPr>
      <w:r>
        <w:rPr>
          <w:rFonts w:eastAsia="仿宋_GB2312"/>
          <w:b/>
          <w:bCs/>
          <w:color w:val="000000"/>
          <w:sz w:val="28"/>
          <w:szCs w:val="28"/>
        </w:rPr>
        <w:t>建议财政补助经费</w:t>
      </w:r>
      <w:r>
        <w:rPr>
          <w:rFonts w:eastAsia="仿宋_GB2312"/>
          <w:color w:val="000000"/>
          <w:sz w:val="28"/>
          <w:szCs w:val="28"/>
        </w:rPr>
        <w:t>：</w:t>
      </w:r>
      <w:r>
        <w:rPr>
          <w:rFonts w:eastAsia="仿宋_GB2312"/>
          <w:color w:val="000000"/>
          <w:sz w:val="28"/>
          <w:szCs w:val="28"/>
        </w:rPr>
        <w:t>500</w:t>
      </w:r>
      <w:r>
        <w:rPr>
          <w:rFonts w:eastAsia="仿宋_GB2312"/>
          <w:color w:val="000000"/>
          <w:sz w:val="28"/>
          <w:szCs w:val="28"/>
        </w:rPr>
        <w:t>万元</w:t>
      </w:r>
      <w:r>
        <w:rPr>
          <w:rFonts w:eastAsia="仿宋_GB2312" w:hint="eastAsia"/>
          <w:color w:val="000000"/>
          <w:kern w:val="0"/>
          <w:sz w:val="28"/>
          <w:szCs w:val="28"/>
        </w:rPr>
        <w:t>以内</w:t>
      </w:r>
    </w:p>
    <w:p w:rsidR="00C0146D" w:rsidRDefault="009832D1">
      <w:pPr>
        <w:spacing w:line="520" w:lineRule="exact"/>
        <w:ind w:firstLineChars="200" w:firstLine="562"/>
        <w:rPr>
          <w:rFonts w:eastAsia="仿宋_GB2312"/>
          <w:bCs/>
          <w:color w:val="000000"/>
          <w:sz w:val="28"/>
          <w:szCs w:val="28"/>
          <w:shd w:val="clear" w:color="auto" w:fill="FFFFFF"/>
        </w:rPr>
      </w:pPr>
      <w:r>
        <w:rPr>
          <w:rFonts w:eastAsia="仿宋_GB2312"/>
          <w:b/>
          <w:color w:val="000000"/>
          <w:sz w:val="28"/>
          <w:szCs w:val="28"/>
          <w:shd w:val="clear" w:color="auto" w:fill="FFFFFF"/>
        </w:rPr>
        <w:t>攻关时限要求：</w:t>
      </w:r>
      <w:r>
        <w:rPr>
          <w:rFonts w:eastAsia="仿宋_GB2312"/>
          <w:bCs/>
          <w:color w:val="000000"/>
          <w:sz w:val="28"/>
          <w:szCs w:val="28"/>
          <w:shd w:val="clear" w:color="auto" w:fill="FFFFFF"/>
        </w:rPr>
        <w:t>3</w:t>
      </w:r>
      <w:r>
        <w:rPr>
          <w:rFonts w:eastAsia="仿宋_GB2312"/>
          <w:bCs/>
          <w:color w:val="000000"/>
          <w:sz w:val="28"/>
          <w:szCs w:val="28"/>
          <w:shd w:val="clear" w:color="auto" w:fill="FFFFFF"/>
        </w:rPr>
        <w:t>年</w:t>
      </w:r>
    </w:p>
    <w:p w:rsidR="00C0146D" w:rsidRDefault="00C0146D">
      <w:pPr>
        <w:pStyle w:val="a0"/>
        <w:spacing w:line="520" w:lineRule="exact"/>
        <w:ind w:left="0"/>
        <w:rPr>
          <w:color w:val="000000"/>
        </w:rPr>
      </w:pPr>
    </w:p>
    <w:p w:rsidR="00C0146D" w:rsidRDefault="009832D1">
      <w:pPr>
        <w:numPr>
          <w:ilvl w:val="0"/>
          <w:numId w:val="4"/>
        </w:numPr>
        <w:suppressAutoHyphens/>
        <w:spacing w:line="520" w:lineRule="exact"/>
        <w:ind w:firstLineChars="200" w:firstLine="562"/>
        <w:outlineLvl w:val="1"/>
        <w:rPr>
          <w:rFonts w:eastAsia="仿宋_GB2312"/>
          <w:b/>
          <w:color w:val="000000"/>
          <w:kern w:val="0"/>
          <w:sz w:val="28"/>
          <w:szCs w:val="28"/>
        </w:rPr>
      </w:pPr>
      <w:bookmarkStart w:id="17" w:name="_Toc26760"/>
      <w:r>
        <w:rPr>
          <w:rFonts w:eastAsia="仿宋_GB2312"/>
          <w:b/>
          <w:color w:val="000000"/>
          <w:kern w:val="0"/>
          <w:sz w:val="28"/>
          <w:szCs w:val="28"/>
        </w:rPr>
        <w:t>榜单名称：</w:t>
      </w:r>
      <w:bookmarkEnd w:id="17"/>
      <w:r>
        <w:rPr>
          <w:rFonts w:eastAsia="仿宋_GB2312"/>
          <w:b/>
          <w:color w:val="000000"/>
          <w:kern w:val="0"/>
          <w:sz w:val="28"/>
          <w:szCs w:val="28"/>
        </w:rPr>
        <w:t>流域水环境质量改善与健康重建关键技术、装备研发及示范</w:t>
      </w:r>
      <w:r>
        <w:rPr>
          <w:rFonts w:eastAsia="仿宋_GB2312" w:hint="eastAsia"/>
          <w:b/>
          <w:bCs/>
          <w:color w:val="000000"/>
          <w:kern w:val="0"/>
          <w:sz w:val="28"/>
          <w:szCs w:val="28"/>
        </w:rPr>
        <w:t>（领雁）</w:t>
      </w:r>
    </w:p>
    <w:p w:rsidR="00C0146D" w:rsidRDefault="009832D1">
      <w:pPr>
        <w:pStyle w:val="10"/>
        <w:tabs>
          <w:tab w:val="left" w:pos="1664"/>
        </w:tabs>
        <w:spacing w:line="520" w:lineRule="exact"/>
        <w:ind w:firstLine="562"/>
        <w:rPr>
          <w:rFonts w:ascii="Times New Roman" w:eastAsia="仿宋_GB2312" w:hAnsi="Times New Roman"/>
          <w:color w:val="000000"/>
          <w:sz w:val="28"/>
          <w:szCs w:val="28"/>
        </w:rPr>
      </w:pPr>
      <w:r>
        <w:rPr>
          <w:rFonts w:ascii="Times New Roman" w:eastAsia="仿宋_GB2312" w:hAnsi="Times New Roman"/>
          <w:b/>
          <w:color w:val="000000"/>
          <w:sz w:val="28"/>
          <w:szCs w:val="28"/>
          <w:shd w:val="clear" w:color="auto" w:fill="FFFFFF"/>
        </w:rPr>
        <w:t>主要研究内容：</w:t>
      </w:r>
      <w:r>
        <w:rPr>
          <w:rFonts w:ascii="Times New Roman" w:eastAsia="仿宋_GB2312" w:hAnsi="Times New Roman"/>
          <w:color w:val="000000"/>
          <w:sz w:val="28"/>
          <w:szCs w:val="28"/>
        </w:rPr>
        <w:t>研究流域尺度和大数据基础上的河湖水质动态变化与复合面源污染物迁移转化规律，研发高效、精准污染物溯源与监控预警关键技术和装备；研发流域污水管网智慧检测和漏损控制、污水</w:t>
      </w:r>
      <w:r>
        <w:rPr>
          <w:rFonts w:ascii="Times New Roman" w:eastAsia="仿宋_GB2312" w:hAnsi="Times New Roman"/>
          <w:color w:val="000000"/>
          <w:sz w:val="28"/>
          <w:szCs w:val="28"/>
        </w:rPr>
        <w:t>“</w:t>
      </w:r>
      <w:r>
        <w:rPr>
          <w:rFonts w:ascii="Times New Roman" w:eastAsia="仿宋_GB2312" w:hAnsi="Times New Roman"/>
          <w:color w:val="000000"/>
          <w:sz w:val="28"/>
          <w:szCs w:val="28"/>
        </w:rPr>
        <w:t>厂网河</w:t>
      </w:r>
      <w:r>
        <w:rPr>
          <w:rFonts w:ascii="Times New Roman" w:eastAsia="仿宋_GB2312" w:hAnsi="Times New Roman"/>
          <w:color w:val="000000"/>
          <w:sz w:val="28"/>
          <w:szCs w:val="28"/>
        </w:rPr>
        <w:t>”</w:t>
      </w:r>
      <w:r>
        <w:rPr>
          <w:rFonts w:ascii="Times New Roman" w:eastAsia="仿宋_GB2312" w:hAnsi="Times New Roman"/>
          <w:color w:val="000000"/>
          <w:sz w:val="28"/>
          <w:szCs w:val="28"/>
        </w:rPr>
        <w:t>一体化提质增效关键技术和装备；研究影响水生态系统健康的关键因子，研发重点流域水生态修复与健康重建等关键技术与智能装备。</w:t>
      </w:r>
    </w:p>
    <w:p w:rsidR="00C0146D" w:rsidRDefault="009832D1">
      <w:pPr>
        <w:tabs>
          <w:tab w:val="left" w:pos="560"/>
          <w:tab w:val="left" w:pos="1120"/>
          <w:tab w:val="left" w:pos="1664"/>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Chars="200" w:firstLine="562"/>
        <w:rPr>
          <w:rFonts w:eastAsia="仿宋_GB2312"/>
          <w:color w:val="000000"/>
          <w:sz w:val="28"/>
          <w:szCs w:val="28"/>
        </w:rPr>
      </w:pPr>
      <w:r>
        <w:rPr>
          <w:rFonts w:eastAsia="仿宋_GB2312"/>
          <w:b/>
          <w:color w:val="000000"/>
          <w:sz w:val="28"/>
          <w:szCs w:val="28"/>
          <w:shd w:val="clear" w:color="auto" w:fill="FFFFFF"/>
        </w:rPr>
        <w:lastRenderedPageBreak/>
        <w:t>绩效目标：</w:t>
      </w:r>
      <w:r>
        <w:rPr>
          <w:rFonts w:eastAsia="仿宋_GB2312"/>
          <w:bCs/>
          <w:color w:val="000000"/>
          <w:sz w:val="28"/>
          <w:szCs w:val="28"/>
          <w:shd w:val="clear" w:color="auto" w:fill="FFFFFF"/>
        </w:rPr>
        <w:t>研发精准溯源、污水</w:t>
      </w:r>
      <w:r>
        <w:rPr>
          <w:rFonts w:eastAsia="仿宋_GB2312"/>
          <w:bCs/>
          <w:color w:val="000000"/>
          <w:sz w:val="28"/>
          <w:szCs w:val="28"/>
          <w:shd w:val="clear" w:color="auto" w:fill="FFFFFF"/>
        </w:rPr>
        <w:t>“</w:t>
      </w:r>
      <w:r>
        <w:rPr>
          <w:rFonts w:eastAsia="仿宋_GB2312"/>
          <w:bCs/>
          <w:color w:val="000000"/>
          <w:sz w:val="28"/>
          <w:szCs w:val="28"/>
          <w:shd w:val="clear" w:color="auto" w:fill="FFFFFF"/>
        </w:rPr>
        <w:t>厂网河</w:t>
      </w:r>
      <w:r>
        <w:rPr>
          <w:rFonts w:eastAsia="仿宋_GB2312"/>
          <w:bCs/>
          <w:color w:val="000000"/>
          <w:sz w:val="28"/>
          <w:szCs w:val="28"/>
          <w:shd w:val="clear" w:color="auto" w:fill="FFFFFF"/>
        </w:rPr>
        <w:t>”</w:t>
      </w:r>
      <w:r>
        <w:rPr>
          <w:rFonts w:eastAsia="仿宋_GB2312"/>
          <w:bCs/>
          <w:color w:val="000000"/>
          <w:sz w:val="28"/>
          <w:szCs w:val="28"/>
          <w:shd w:val="clear" w:color="auto" w:fill="FFFFFF"/>
        </w:rPr>
        <w:t>一体化管控、水生态修复与健康重建等关键技术</w:t>
      </w:r>
      <w:r>
        <w:rPr>
          <w:rFonts w:eastAsia="仿宋_GB2312"/>
          <w:bCs/>
          <w:color w:val="000000"/>
          <w:sz w:val="28"/>
          <w:szCs w:val="28"/>
          <w:shd w:val="clear" w:color="auto" w:fill="FFFFFF"/>
        </w:rPr>
        <w:t>3</w:t>
      </w:r>
      <w:r>
        <w:rPr>
          <w:rFonts w:eastAsia="仿宋_GB2312"/>
          <w:bCs/>
          <w:color w:val="000000"/>
          <w:sz w:val="28"/>
          <w:szCs w:val="28"/>
          <w:shd w:val="clear" w:color="auto" w:fill="FFFFFF"/>
        </w:rPr>
        <w:t>项以上，开发相关装备</w:t>
      </w:r>
      <w:r>
        <w:rPr>
          <w:rFonts w:eastAsia="仿宋_GB2312"/>
          <w:bCs/>
          <w:color w:val="000000"/>
          <w:sz w:val="28"/>
          <w:szCs w:val="28"/>
          <w:shd w:val="clear" w:color="auto" w:fill="FFFFFF"/>
        </w:rPr>
        <w:t>3</w:t>
      </w:r>
      <w:r>
        <w:rPr>
          <w:rFonts w:eastAsia="仿宋_GB2312"/>
          <w:bCs/>
          <w:color w:val="000000"/>
          <w:sz w:val="28"/>
          <w:szCs w:val="28"/>
          <w:shd w:val="clear" w:color="auto" w:fill="FFFFFF"/>
        </w:rPr>
        <w:t>套以上，核心技术达到国际先进水平；在重点流域建立不小于</w:t>
      </w:r>
      <w:r>
        <w:rPr>
          <w:rFonts w:eastAsia="仿宋_GB2312"/>
          <w:bCs/>
          <w:color w:val="000000"/>
          <w:sz w:val="28"/>
          <w:szCs w:val="28"/>
          <w:shd w:val="clear" w:color="auto" w:fill="FFFFFF"/>
        </w:rPr>
        <w:t>50</w:t>
      </w:r>
      <w:r>
        <w:rPr>
          <w:rFonts w:eastAsia="仿宋_GB2312"/>
          <w:bCs/>
          <w:color w:val="000000"/>
          <w:sz w:val="28"/>
          <w:szCs w:val="28"/>
          <w:shd w:val="clear" w:color="auto" w:fill="FFFFFF"/>
        </w:rPr>
        <w:t>平方公里的水环境质量改善与综合治理示范工程</w:t>
      </w:r>
      <w:r>
        <w:rPr>
          <w:rFonts w:eastAsia="仿宋_GB2312"/>
          <w:bCs/>
          <w:color w:val="000000"/>
          <w:sz w:val="28"/>
          <w:szCs w:val="28"/>
          <w:shd w:val="clear" w:color="auto" w:fill="FFFFFF"/>
        </w:rPr>
        <w:t>1</w:t>
      </w:r>
      <w:r>
        <w:rPr>
          <w:rFonts w:eastAsia="仿宋_GB2312"/>
          <w:bCs/>
          <w:color w:val="000000"/>
          <w:sz w:val="28"/>
          <w:szCs w:val="28"/>
          <w:shd w:val="clear" w:color="auto" w:fill="FFFFFF"/>
        </w:rPr>
        <w:t>个以上，建立治理流域水环境质量综合模型，工程实施后，</w:t>
      </w:r>
      <w:r>
        <w:rPr>
          <w:rFonts w:eastAsia="仿宋_GB2312" w:hint="eastAsia"/>
          <w:bCs/>
          <w:color w:val="000000"/>
          <w:sz w:val="28"/>
          <w:szCs w:val="28"/>
          <w:shd w:val="clear" w:color="auto" w:fill="FFFFFF"/>
        </w:rPr>
        <w:t>市控以上</w:t>
      </w:r>
      <w:r>
        <w:rPr>
          <w:rFonts w:eastAsia="仿宋_GB2312"/>
          <w:bCs/>
          <w:color w:val="000000"/>
          <w:sz w:val="28"/>
          <w:szCs w:val="28"/>
          <w:shd w:val="clear" w:color="auto" w:fill="FFFFFF"/>
        </w:rPr>
        <w:t>目标断面主要污染物连续</w:t>
      </w:r>
      <w:r>
        <w:rPr>
          <w:rFonts w:eastAsia="仿宋_GB2312"/>
          <w:bCs/>
          <w:color w:val="000000"/>
          <w:sz w:val="28"/>
          <w:szCs w:val="28"/>
          <w:shd w:val="clear" w:color="auto" w:fill="FFFFFF"/>
        </w:rPr>
        <w:t>6</w:t>
      </w:r>
      <w:r>
        <w:rPr>
          <w:rFonts w:eastAsia="仿宋_GB2312"/>
          <w:bCs/>
          <w:color w:val="000000"/>
          <w:sz w:val="28"/>
          <w:szCs w:val="28"/>
          <w:shd w:val="clear" w:color="auto" w:fill="FFFFFF"/>
        </w:rPr>
        <w:t>个月平均浓度降低</w:t>
      </w:r>
      <w:r>
        <w:rPr>
          <w:rFonts w:eastAsia="仿宋_GB2312"/>
          <w:bCs/>
          <w:color w:val="000000"/>
          <w:sz w:val="28"/>
          <w:szCs w:val="28"/>
          <w:shd w:val="clear" w:color="auto" w:fill="FFFFFF"/>
        </w:rPr>
        <w:t>20%</w:t>
      </w:r>
      <w:r>
        <w:rPr>
          <w:rFonts w:eastAsia="仿宋_GB2312"/>
          <w:bCs/>
          <w:color w:val="000000"/>
          <w:sz w:val="28"/>
          <w:szCs w:val="28"/>
          <w:shd w:val="clear" w:color="auto" w:fill="FFFFFF"/>
        </w:rPr>
        <w:t>以上或水环境质量提升一级。</w:t>
      </w:r>
    </w:p>
    <w:p w:rsidR="00C0146D" w:rsidRDefault="009832D1">
      <w:pPr>
        <w:spacing w:line="520" w:lineRule="exact"/>
        <w:ind w:firstLineChars="200" w:firstLine="562"/>
        <w:rPr>
          <w:rFonts w:eastAsia="仿宋_GB2312"/>
          <w:bCs/>
          <w:color w:val="000000"/>
          <w:sz w:val="28"/>
          <w:szCs w:val="28"/>
          <w:shd w:val="clear" w:color="auto" w:fill="FFFFFF"/>
        </w:rPr>
      </w:pPr>
      <w:r>
        <w:rPr>
          <w:rFonts w:eastAsia="仿宋_GB2312"/>
          <w:b/>
          <w:color w:val="000000"/>
          <w:sz w:val="28"/>
          <w:szCs w:val="28"/>
          <w:shd w:val="clear" w:color="auto" w:fill="FFFFFF"/>
        </w:rPr>
        <w:t>申报主体：</w:t>
      </w:r>
      <w:r>
        <w:rPr>
          <w:rFonts w:eastAsia="仿宋_GB2312" w:hint="eastAsia"/>
          <w:color w:val="000000"/>
          <w:sz w:val="28"/>
          <w:szCs w:val="28"/>
        </w:rPr>
        <w:t>牵头申报单位不限主体，鼓励产学研合作</w:t>
      </w:r>
    </w:p>
    <w:p w:rsidR="00C0146D" w:rsidRDefault="009832D1">
      <w:pPr>
        <w:spacing w:line="520" w:lineRule="exact"/>
        <w:ind w:firstLineChars="200" w:firstLine="562"/>
        <w:rPr>
          <w:rFonts w:eastAsia="仿宋_GB2312"/>
          <w:bCs/>
          <w:color w:val="000000"/>
          <w:sz w:val="28"/>
          <w:szCs w:val="28"/>
          <w:shd w:val="clear" w:color="auto" w:fill="FFFFFF"/>
        </w:rPr>
      </w:pPr>
      <w:r>
        <w:rPr>
          <w:rFonts w:eastAsia="仿宋_GB2312"/>
          <w:b/>
          <w:color w:val="000000"/>
          <w:sz w:val="28"/>
          <w:szCs w:val="28"/>
          <w:shd w:val="clear" w:color="auto" w:fill="FFFFFF"/>
        </w:rPr>
        <w:t>组织方式：</w:t>
      </w:r>
      <w:r>
        <w:rPr>
          <w:rFonts w:eastAsia="仿宋_GB2312"/>
          <w:bCs/>
          <w:color w:val="000000"/>
          <w:sz w:val="28"/>
          <w:szCs w:val="28"/>
          <w:shd w:val="clear" w:color="auto" w:fill="FFFFFF"/>
        </w:rPr>
        <w:t>竞争性分配</w:t>
      </w:r>
    </w:p>
    <w:p w:rsidR="00C0146D" w:rsidRDefault="009832D1">
      <w:pPr>
        <w:spacing w:line="520" w:lineRule="exact"/>
        <w:ind w:firstLineChars="200" w:firstLine="562"/>
        <w:rPr>
          <w:rFonts w:eastAsia="仿宋_GB2312"/>
          <w:bCs/>
          <w:color w:val="000000"/>
          <w:sz w:val="28"/>
          <w:szCs w:val="28"/>
          <w:shd w:val="clear" w:color="auto" w:fill="FFFFFF"/>
        </w:rPr>
      </w:pPr>
      <w:r>
        <w:rPr>
          <w:rFonts w:eastAsia="仿宋_GB2312"/>
          <w:b/>
          <w:color w:val="000000"/>
          <w:sz w:val="28"/>
          <w:szCs w:val="28"/>
          <w:shd w:val="clear" w:color="auto" w:fill="FFFFFF"/>
        </w:rPr>
        <w:t>建议财政补助经费：</w:t>
      </w:r>
      <w:r>
        <w:rPr>
          <w:rFonts w:eastAsia="仿宋_GB2312"/>
          <w:bCs/>
          <w:color w:val="000000"/>
          <w:sz w:val="28"/>
          <w:szCs w:val="28"/>
          <w:shd w:val="clear" w:color="auto" w:fill="FFFFFF"/>
        </w:rPr>
        <w:t>500</w:t>
      </w:r>
      <w:r>
        <w:rPr>
          <w:rFonts w:eastAsia="仿宋_GB2312"/>
          <w:bCs/>
          <w:color w:val="000000"/>
          <w:sz w:val="28"/>
          <w:szCs w:val="28"/>
          <w:shd w:val="clear" w:color="auto" w:fill="FFFFFF"/>
        </w:rPr>
        <w:t>万元</w:t>
      </w:r>
      <w:r>
        <w:rPr>
          <w:rFonts w:eastAsia="仿宋_GB2312" w:hint="eastAsia"/>
          <w:color w:val="000000"/>
          <w:kern w:val="0"/>
          <w:sz w:val="28"/>
          <w:szCs w:val="28"/>
        </w:rPr>
        <w:t>以内</w:t>
      </w:r>
    </w:p>
    <w:p w:rsidR="00C0146D" w:rsidRDefault="009832D1">
      <w:pPr>
        <w:spacing w:line="520" w:lineRule="exact"/>
        <w:ind w:firstLineChars="200" w:firstLine="562"/>
        <w:rPr>
          <w:rFonts w:eastAsia="仿宋_GB2312"/>
          <w:bCs/>
          <w:color w:val="000000"/>
          <w:sz w:val="28"/>
          <w:szCs w:val="28"/>
          <w:shd w:val="clear" w:color="auto" w:fill="FFFFFF"/>
        </w:rPr>
      </w:pPr>
      <w:r>
        <w:rPr>
          <w:rFonts w:eastAsia="仿宋_GB2312"/>
          <w:b/>
          <w:color w:val="000000"/>
          <w:sz w:val="28"/>
          <w:szCs w:val="28"/>
          <w:shd w:val="clear" w:color="auto" w:fill="FFFFFF"/>
        </w:rPr>
        <w:t>攻关时限要求：</w:t>
      </w:r>
      <w:r>
        <w:rPr>
          <w:rFonts w:eastAsia="仿宋_GB2312"/>
          <w:bCs/>
          <w:color w:val="000000"/>
          <w:sz w:val="28"/>
          <w:szCs w:val="28"/>
          <w:shd w:val="clear" w:color="auto" w:fill="FFFFFF"/>
        </w:rPr>
        <w:t>3</w:t>
      </w:r>
      <w:r>
        <w:rPr>
          <w:rFonts w:eastAsia="仿宋_GB2312"/>
          <w:bCs/>
          <w:color w:val="000000"/>
          <w:sz w:val="28"/>
          <w:szCs w:val="28"/>
          <w:shd w:val="clear" w:color="auto" w:fill="FFFFFF"/>
        </w:rPr>
        <w:t>年</w:t>
      </w:r>
    </w:p>
    <w:p w:rsidR="00C0146D" w:rsidRDefault="009832D1">
      <w:pPr>
        <w:pStyle w:val="a0"/>
        <w:spacing w:line="520" w:lineRule="exact"/>
        <w:ind w:left="0"/>
        <w:rPr>
          <w:rFonts w:eastAsia="仿宋_GB2312"/>
          <w:color w:val="000000"/>
          <w:sz w:val="28"/>
          <w:szCs w:val="28"/>
        </w:rPr>
      </w:pPr>
      <w:r>
        <w:rPr>
          <w:rFonts w:eastAsia="仿宋_GB2312" w:hint="eastAsia"/>
          <w:color w:val="000000"/>
          <w:sz w:val="28"/>
          <w:szCs w:val="28"/>
        </w:rPr>
        <w:t>*</w:t>
      </w:r>
      <w:r>
        <w:rPr>
          <w:rFonts w:eastAsia="仿宋_GB2312" w:hint="eastAsia"/>
          <w:color w:val="000000"/>
          <w:sz w:val="28"/>
          <w:szCs w:val="28"/>
        </w:rPr>
        <w:t>要求揭榜项目绩效目标全覆盖</w:t>
      </w:r>
    </w:p>
    <w:p w:rsidR="00C0146D" w:rsidRDefault="00C0146D">
      <w:pPr>
        <w:pStyle w:val="7"/>
        <w:spacing w:line="520" w:lineRule="exact"/>
        <w:ind w:left="0" w:firstLine="645"/>
        <w:rPr>
          <w:color w:val="000000"/>
        </w:rPr>
      </w:pPr>
    </w:p>
    <w:p w:rsidR="00C0146D" w:rsidRDefault="009832D1">
      <w:pPr>
        <w:numPr>
          <w:ilvl w:val="0"/>
          <w:numId w:val="4"/>
        </w:numPr>
        <w:suppressAutoHyphens/>
        <w:spacing w:line="520" w:lineRule="exact"/>
        <w:ind w:firstLineChars="200" w:firstLine="562"/>
        <w:outlineLvl w:val="1"/>
        <w:rPr>
          <w:rFonts w:eastAsia="仿宋_GB2312"/>
          <w:b/>
          <w:color w:val="000000"/>
          <w:kern w:val="0"/>
          <w:sz w:val="28"/>
          <w:szCs w:val="28"/>
        </w:rPr>
      </w:pPr>
      <w:r>
        <w:rPr>
          <w:rFonts w:eastAsia="仿宋_GB2312"/>
          <w:b/>
          <w:color w:val="000000"/>
          <w:kern w:val="0"/>
          <w:sz w:val="28"/>
          <w:szCs w:val="28"/>
        </w:rPr>
        <w:t>榜单名称：大气减污降碳协同关键技术与示范</w:t>
      </w:r>
      <w:r>
        <w:rPr>
          <w:rFonts w:eastAsia="仿宋_GB2312" w:hint="eastAsia"/>
          <w:b/>
          <w:bCs/>
          <w:color w:val="000000"/>
          <w:kern w:val="0"/>
          <w:sz w:val="28"/>
          <w:szCs w:val="28"/>
        </w:rPr>
        <w:t>（领雁）</w:t>
      </w:r>
    </w:p>
    <w:p w:rsidR="00C0146D" w:rsidRDefault="009832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Chars="200" w:firstLine="562"/>
        <w:rPr>
          <w:rFonts w:eastAsia="仿宋_GB2312"/>
          <w:bCs/>
          <w:color w:val="000000"/>
          <w:sz w:val="28"/>
          <w:szCs w:val="28"/>
          <w:shd w:val="clear" w:color="auto" w:fill="FFFFFF"/>
        </w:rPr>
      </w:pPr>
      <w:r>
        <w:rPr>
          <w:rFonts w:eastAsia="仿宋_GB2312"/>
          <w:b/>
          <w:color w:val="000000"/>
          <w:sz w:val="28"/>
          <w:szCs w:val="28"/>
          <w:shd w:val="clear" w:color="auto" w:fill="FFFFFF"/>
        </w:rPr>
        <w:t>主要研究内容：</w:t>
      </w:r>
      <w:r>
        <w:rPr>
          <w:rFonts w:eastAsia="仿宋_GB2312"/>
          <w:bCs/>
          <w:color w:val="000000"/>
          <w:sz w:val="28"/>
          <w:szCs w:val="28"/>
          <w:shd w:val="clear" w:color="auto" w:fill="FFFFFF"/>
        </w:rPr>
        <w:t>研发工业有机废气吸附</w:t>
      </w:r>
      <w:r>
        <w:rPr>
          <w:rFonts w:eastAsia="仿宋_GB2312" w:hint="eastAsia"/>
          <w:bCs/>
          <w:color w:val="000000"/>
          <w:sz w:val="28"/>
          <w:szCs w:val="28"/>
          <w:shd w:val="clear" w:color="auto" w:fill="FFFFFF"/>
        </w:rPr>
        <w:t>饱和活性炭在线监控</w:t>
      </w:r>
      <w:r>
        <w:rPr>
          <w:rFonts w:eastAsia="仿宋_GB2312" w:hint="eastAsia"/>
          <w:bCs/>
          <w:color w:val="000000"/>
          <w:sz w:val="28"/>
          <w:szCs w:val="28"/>
          <w:shd w:val="clear" w:color="auto" w:fill="FFFFFF"/>
        </w:rPr>
        <w:t>-</w:t>
      </w:r>
      <w:r>
        <w:rPr>
          <w:rFonts w:eastAsia="仿宋_GB2312"/>
          <w:bCs/>
          <w:color w:val="000000"/>
          <w:sz w:val="28"/>
          <w:szCs w:val="28"/>
          <w:shd w:val="clear" w:color="auto" w:fill="FFFFFF"/>
        </w:rPr>
        <w:t>失效活性炭集中再生</w:t>
      </w:r>
      <w:r>
        <w:rPr>
          <w:rFonts w:eastAsia="仿宋_GB2312" w:hint="eastAsia"/>
          <w:bCs/>
          <w:color w:val="000000"/>
          <w:sz w:val="28"/>
          <w:szCs w:val="28"/>
          <w:shd w:val="clear" w:color="auto" w:fill="FFFFFF"/>
        </w:rPr>
        <w:t>全过程</w:t>
      </w:r>
      <w:r>
        <w:rPr>
          <w:rFonts w:eastAsia="仿宋_GB2312"/>
          <w:bCs/>
          <w:color w:val="000000"/>
          <w:sz w:val="28"/>
          <w:szCs w:val="28"/>
          <w:shd w:val="clear" w:color="auto" w:fill="FFFFFF"/>
        </w:rPr>
        <w:t>关键技术与装备；研发</w:t>
      </w:r>
      <w:r>
        <w:rPr>
          <w:rFonts w:eastAsia="仿宋_GB2312" w:hint="eastAsia"/>
          <w:bCs/>
          <w:color w:val="000000"/>
          <w:sz w:val="28"/>
          <w:szCs w:val="28"/>
          <w:shd w:val="clear" w:color="auto" w:fill="FFFFFF"/>
        </w:rPr>
        <w:t>重点行业废气</w:t>
      </w:r>
      <w:r>
        <w:rPr>
          <w:rFonts w:eastAsia="仿宋_GB2312"/>
          <w:bCs/>
          <w:color w:val="000000"/>
          <w:sz w:val="28"/>
          <w:szCs w:val="28"/>
          <w:shd w:val="clear" w:color="auto" w:fill="FFFFFF"/>
        </w:rPr>
        <w:t>多污染物控制与减污降碳协同综合治理关键技术与装备。</w:t>
      </w:r>
    </w:p>
    <w:p w:rsidR="00C0146D" w:rsidRDefault="009832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20" w:lineRule="exact"/>
        <w:ind w:firstLineChars="200" w:firstLine="562"/>
        <w:rPr>
          <w:rFonts w:eastAsia="仿宋_GB2312"/>
          <w:b/>
          <w:bCs/>
          <w:color w:val="000000"/>
          <w:sz w:val="28"/>
          <w:szCs w:val="28"/>
          <w:shd w:val="clear" w:color="auto" w:fill="FFFFFF"/>
        </w:rPr>
      </w:pPr>
      <w:r>
        <w:rPr>
          <w:rFonts w:eastAsia="仿宋_GB2312"/>
          <w:b/>
          <w:color w:val="000000"/>
          <w:sz w:val="28"/>
          <w:szCs w:val="28"/>
          <w:shd w:val="clear" w:color="auto" w:fill="FFFFFF"/>
        </w:rPr>
        <w:t>绩效目标：</w:t>
      </w:r>
      <w:r>
        <w:rPr>
          <w:rFonts w:eastAsia="仿宋_GB2312" w:hint="eastAsia"/>
          <w:bCs/>
          <w:color w:val="000000"/>
          <w:sz w:val="28"/>
          <w:szCs w:val="28"/>
          <w:shd w:val="clear" w:color="auto" w:fill="FFFFFF"/>
        </w:rPr>
        <w:t>研发活性炭吸附饱和指标在线监控系统</w:t>
      </w:r>
      <w:r>
        <w:rPr>
          <w:rFonts w:eastAsia="仿宋_GB2312" w:hint="eastAsia"/>
          <w:bCs/>
          <w:color w:val="000000"/>
          <w:sz w:val="28"/>
          <w:szCs w:val="28"/>
          <w:shd w:val="clear" w:color="auto" w:fill="FFFFFF"/>
        </w:rPr>
        <w:t>1</w:t>
      </w:r>
      <w:r>
        <w:rPr>
          <w:rFonts w:eastAsia="仿宋_GB2312" w:hint="eastAsia"/>
          <w:bCs/>
          <w:color w:val="000000"/>
          <w:sz w:val="28"/>
          <w:szCs w:val="28"/>
          <w:shd w:val="clear" w:color="auto" w:fill="FFFFFF"/>
        </w:rPr>
        <w:t>套，</w:t>
      </w:r>
      <w:r>
        <w:rPr>
          <w:rFonts w:eastAsia="仿宋_GB2312"/>
          <w:bCs/>
          <w:color w:val="000000"/>
          <w:sz w:val="28"/>
          <w:szCs w:val="28"/>
          <w:shd w:val="clear" w:color="auto" w:fill="FFFFFF"/>
        </w:rPr>
        <w:t>开发吸附失效活性炭集中再生关键技术与装备</w:t>
      </w:r>
      <w:r>
        <w:rPr>
          <w:rFonts w:eastAsia="仿宋_GB2312"/>
          <w:bCs/>
          <w:color w:val="000000"/>
          <w:sz w:val="28"/>
          <w:szCs w:val="28"/>
          <w:shd w:val="clear" w:color="auto" w:fill="FFFFFF"/>
        </w:rPr>
        <w:t>1</w:t>
      </w:r>
      <w:r>
        <w:rPr>
          <w:rFonts w:eastAsia="仿宋_GB2312"/>
          <w:bCs/>
          <w:color w:val="000000"/>
          <w:sz w:val="28"/>
          <w:szCs w:val="28"/>
          <w:shd w:val="clear" w:color="auto" w:fill="FFFFFF"/>
        </w:rPr>
        <w:t>套，再生活性炭的四氯化碳吸附率不低于</w:t>
      </w:r>
      <w:r>
        <w:rPr>
          <w:rFonts w:eastAsia="仿宋_GB2312"/>
          <w:bCs/>
          <w:color w:val="000000"/>
          <w:sz w:val="28"/>
          <w:szCs w:val="28"/>
          <w:shd w:val="clear" w:color="auto" w:fill="FFFFFF"/>
        </w:rPr>
        <w:t>60%</w:t>
      </w:r>
      <w:r>
        <w:rPr>
          <w:rFonts w:eastAsia="仿宋_GB2312"/>
          <w:bCs/>
          <w:color w:val="000000"/>
          <w:sz w:val="28"/>
          <w:szCs w:val="28"/>
          <w:shd w:val="clear" w:color="auto" w:fill="FFFFFF"/>
        </w:rPr>
        <w:t>，再生损失率不高于</w:t>
      </w:r>
      <w:r>
        <w:rPr>
          <w:rFonts w:eastAsia="仿宋_GB2312"/>
          <w:bCs/>
          <w:color w:val="000000"/>
          <w:sz w:val="28"/>
          <w:szCs w:val="28"/>
          <w:shd w:val="clear" w:color="auto" w:fill="FFFFFF"/>
        </w:rPr>
        <w:t>10%</w:t>
      </w:r>
      <w:r>
        <w:rPr>
          <w:rFonts w:eastAsia="仿宋_GB2312"/>
          <w:bCs/>
          <w:color w:val="000000"/>
          <w:sz w:val="28"/>
          <w:szCs w:val="28"/>
          <w:shd w:val="clear" w:color="auto" w:fill="FFFFFF"/>
        </w:rPr>
        <w:t>，活性炭再生装备和示范规模</w:t>
      </w:r>
      <w:r>
        <w:rPr>
          <w:rFonts w:eastAsia="仿宋_GB2312"/>
          <w:bCs/>
          <w:color w:val="000000"/>
          <w:sz w:val="28"/>
          <w:szCs w:val="28"/>
          <w:shd w:val="clear" w:color="auto" w:fill="FFFFFF"/>
        </w:rPr>
        <w:t>≥5000 t/a</w:t>
      </w:r>
      <w:r>
        <w:rPr>
          <w:rFonts w:eastAsia="仿宋_GB2312"/>
          <w:bCs/>
          <w:color w:val="000000"/>
          <w:sz w:val="28"/>
          <w:szCs w:val="28"/>
          <w:shd w:val="clear" w:color="auto" w:fill="FFFFFF"/>
        </w:rPr>
        <w:t>；针对石化、</w:t>
      </w:r>
      <w:r>
        <w:rPr>
          <w:rFonts w:eastAsia="仿宋_GB2312"/>
          <w:bCs/>
          <w:color w:val="000000"/>
          <w:sz w:val="28"/>
          <w:szCs w:val="28"/>
          <w:shd w:val="clear" w:color="auto" w:fill="FFFFFF"/>
        </w:rPr>
        <w:lastRenderedPageBreak/>
        <w:t>制药、固废掺烧等工业废气治理，研发多污染物净化与减污降碳协同关键技术与装备</w:t>
      </w:r>
      <w:r>
        <w:rPr>
          <w:rFonts w:eastAsia="仿宋_GB2312"/>
          <w:bCs/>
          <w:color w:val="000000"/>
          <w:sz w:val="28"/>
          <w:szCs w:val="28"/>
          <w:shd w:val="clear" w:color="auto" w:fill="FFFFFF"/>
        </w:rPr>
        <w:t>2-3</w:t>
      </w:r>
      <w:r>
        <w:rPr>
          <w:rFonts w:eastAsia="仿宋_GB2312"/>
          <w:bCs/>
          <w:color w:val="000000"/>
          <w:sz w:val="28"/>
          <w:szCs w:val="28"/>
          <w:shd w:val="clear" w:color="auto" w:fill="FFFFFF"/>
        </w:rPr>
        <w:t>套，</w:t>
      </w:r>
      <w:r>
        <w:rPr>
          <w:rFonts w:eastAsia="仿宋_GB2312" w:hint="eastAsia"/>
          <w:bCs/>
          <w:color w:val="000000"/>
          <w:sz w:val="28"/>
          <w:szCs w:val="28"/>
          <w:shd w:val="clear" w:color="auto" w:fill="FFFFFF"/>
        </w:rPr>
        <w:t>V</w:t>
      </w:r>
      <w:r>
        <w:rPr>
          <w:rFonts w:eastAsia="仿宋_GB2312"/>
          <w:bCs/>
          <w:color w:val="000000"/>
          <w:sz w:val="28"/>
          <w:szCs w:val="28"/>
          <w:shd w:val="clear" w:color="auto" w:fill="FFFFFF"/>
        </w:rPr>
        <w:t>OC</w:t>
      </w:r>
      <w:r>
        <w:rPr>
          <w:rFonts w:eastAsia="仿宋_GB2312" w:hint="eastAsia"/>
          <w:bCs/>
          <w:color w:val="000000"/>
          <w:sz w:val="28"/>
          <w:szCs w:val="28"/>
          <w:shd w:val="clear" w:color="auto" w:fill="FFFFFF"/>
        </w:rPr>
        <w:t>s</w:t>
      </w:r>
      <w:r>
        <w:rPr>
          <w:rFonts w:eastAsia="仿宋_GB2312" w:hint="eastAsia"/>
          <w:bCs/>
          <w:color w:val="000000"/>
          <w:sz w:val="28"/>
          <w:szCs w:val="28"/>
          <w:shd w:val="clear" w:color="auto" w:fill="FFFFFF"/>
        </w:rPr>
        <w:t>、</w:t>
      </w:r>
      <w:r>
        <w:rPr>
          <w:rFonts w:eastAsia="仿宋_GB2312"/>
          <w:bCs/>
          <w:color w:val="000000"/>
          <w:sz w:val="28"/>
          <w:szCs w:val="28"/>
          <w:shd w:val="clear" w:color="auto" w:fill="FFFFFF"/>
        </w:rPr>
        <w:t>NO</w:t>
      </w:r>
      <w:r>
        <w:rPr>
          <w:rFonts w:eastAsia="仿宋_GB2312"/>
          <w:bCs/>
          <w:i/>
          <w:iCs/>
          <w:color w:val="000000"/>
          <w:sz w:val="28"/>
          <w:szCs w:val="28"/>
          <w:shd w:val="clear" w:color="auto" w:fill="FFFFFF"/>
          <w:vertAlign w:val="subscript"/>
        </w:rPr>
        <w:t>x</w:t>
      </w:r>
      <w:r>
        <w:rPr>
          <w:rFonts w:eastAsia="仿宋_GB2312" w:hint="eastAsia"/>
          <w:bCs/>
          <w:color w:val="000000"/>
          <w:sz w:val="28"/>
          <w:szCs w:val="28"/>
          <w:shd w:val="clear" w:color="auto" w:fill="FFFFFF"/>
        </w:rPr>
        <w:t>等污染物净化效率</w:t>
      </w:r>
      <w:r>
        <w:rPr>
          <w:rFonts w:eastAsia="仿宋_GB2312"/>
          <w:bCs/>
          <w:color w:val="000000"/>
          <w:sz w:val="28"/>
          <w:szCs w:val="28"/>
          <w:shd w:val="clear" w:color="auto" w:fill="FFFFFF"/>
        </w:rPr>
        <w:t>≥90</w:t>
      </w:r>
      <w:r>
        <w:rPr>
          <w:rFonts w:eastAsia="仿宋_GB2312" w:hint="eastAsia"/>
          <w:bCs/>
          <w:color w:val="000000"/>
          <w:sz w:val="28"/>
          <w:szCs w:val="28"/>
          <w:shd w:val="clear" w:color="auto" w:fill="FFFFFF"/>
        </w:rPr>
        <w:t>%</w:t>
      </w:r>
      <w:r>
        <w:rPr>
          <w:rFonts w:eastAsia="仿宋_GB2312" w:hint="eastAsia"/>
          <w:bCs/>
          <w:color w:val="000000"/>
          <w:sz w:val="28"/>
          <w:szCs w:val="28"/>
          <w:shd w:val="clear" w:color="auto" w:fill="FFFFFF"/>
        </w:rPr>
        <w:t>，</w:t>
      </w:r>
      <w:r>
        <w:rPr>
          <w:rFonts w:eastAsia="仿宋_GB2312"/>
          <w:bCs/>
          <w:color w:val="000000"/>
          <w:sz w:val="28"/>
          <w:szCs w:val="28"/>
          <w:shd w:val="clear" w:color="auto" w:fill="FFFFFF"/>
        </w:rPr>
        <w:t>示范工程风量</w:t>
      </w:r>
      <w:r>
        <w:rPr>
          <w:rFonts w:eastAsia="仿宋_GB2312"/>
          <w:bCs/>
          <w:color w:val="000000"/>
          <w:sz w:val="28"/>
          <w:szCs w:val="28"/>
          <w:shd w:val="clear" w:color="auto" w:fill="FFFFFF"/>
        </w:rPr>
        <w:t>≥3</w:t>
      </w:r>
      <w:r>
        <w:rPr>
          <w:rFonts w:eastAsia="仿宋_GB2312"/>
          <w:bCs/>
          <w:color w:val="000000"/>
          <w:sz w:val="28"/>
          <w:szCs w:val="28"/>
          <w:shd w:val="clear" w:color="auto" w:fill="FFFFFF"/>
        </w:rPr>
        <w:t>万</w:t>
      </w:r>
      <w:r>
        <w:rPr>
          <w:rFonts w:eastAsia="仿宋_GB2312"/>
          <w:bCs/>
          <w:color w:val="000000"/>
          <w:sz w:val="28"/>
          <w:szCs w:val="28"/>
          <w:shd w:val="clear" w:color="auto" w:fill="FFFFFF"/>
        </w:rPr>
        <w:t>N m</w:t>
      </w:r>
      <w:r>
        <w:rPr>
          <w:rFonts w:eastAsia="仿宋_GB2312"/>
          <w:bCs/>
          <w:color w:val="000000"/>
          <w:sz w:val="28"/>
          <w:szCs w:val="28"/>
          <w:shd w:val="clear" w:color="auto" w:fill="FFFFFF"/>
          <w:vertAlign w:val="superscript"/>
        </w:rPr>
        <w:t>3</w:t>
      </w:r>
      <w:r>
        <w:rPr>
          <w:rFonts w:eastAsia="仿宋_GB2312"/>
          <w:bCs/>
          <w:color w:val="000000"/>
          <w:sz w:val="28"/>
          <w:szCs w:val="28"/>
          <w:shd w:val="clear" w:color="auto" w:fill="FFFFFF"/>
        </w:rPr>
        <w:t>/h</w:t>
      </w:r>
      <w:r>
        <w:rPr>
          <w:rFonts w:eastAsia="仿宋_GB2312"/>
          <w:bCs/>
          <w:color w:val="000000"/>
          <w:sz w:val="28"/>
          <w:szCs w:val="28"/>
          <w:shd w:val="clear" w:color="auto" w:fill="FFFFFF"/>
        </w:rPr>
        <w:t>，</w:t>
      </w:r>
      <w:r>
        <w:rPr>
          <w:rFonts w:eastAsia="仿宋_GB2312" w:hint="eastAsia"/>
          <w:bCs/>
          <w:color w:val="000000"/>
          <w:sz w:val="28"/>
          <w:szCs w:val="28"/>
          <w:shd w:val="clear" w:color="auto" w:fill="FFFFFF"/>
        </w:rPr>
        <w:t>与现有技术相比，污染物吨处理成本和处理系统</w:t>
      </w:r>
      <w:r>
        <w:rPr>
          <w:rFonts w:eastAsia="仿宋_GB2312"/>
          <w:bCs/>
          <w:color w:val="000000"/>
          <w:sz w:val="28"/>
          <w:szCs w:val="28"/>
          <w:shd w:val="clear" w:color="auto" w:fill="FFFFFF"/>
        </w:rPr>
        <w:t>碳排放均降低</w:t>
      </w:r>
      <w:r>
        <w:rPr>
          <w:rFonts w:eastAsia="仿宋_GB2312"/>
          <w:bCs/>
          <w:color w:val="000000"/>
          <w:sz w:val="28"/>
          <w:szCs w:val="28"/>
          <w:shd w:val="clear" w:color="auto" w:fill="FFFFFF"/>
        </w:rPr>
        <w:t>20%</w:t>
      </w:r>
      <w:r>
        <w:rPr>
          <w:rFonts w:eastAsia="仿宋_GB2312"/>
          <w:bCs/>
          <w:color w:val="000000"/>
          <w:sz w:val="28"/>
          <w:szCs w:val="28"/>
          <w:shd w:val="clear" w:color="auto" w:fill="FFFFFF"/>
        </w:rPr>
        <w:t>以上</w:t>
      </w:r>
      <w:r>
        <w:rPr>
          <w:rFonts w:eastAsia="仿宋_GB2312" w:hint="eastAsia"/>
          <w:bCs/>
          <w:color w:val="000000"/>
          <w:sz w:val="28"/>
          <w:szCs w:val="28"/>
          <w:shd w:val="clear" w:color="auto" w:fill="FFFFFF"/>
        </w:rPr>
        <w:t>，污染物</w:t>
      </w:r>
      <w:r>
        <w:rPr>
          <w:rFonts w:eastAsia="仿宋_GB2312"/>
          <w:bCs/>
          <w:color w:val="000000"/>
          <w:sz w:val="28"/>
          <w:szCs w:val="28"/>
          <w:shd w:val="clear" w:color="auto" w:fill="FFFFFF"/>
        </w:rPr>
        <w:t>排放指标符合国家最新标准。</w:t>
      </w:r>
    </w:p>
    <w:p w:rsidR="00C0146D" w:rsidRDefault="009832D1">
      <w:pPr>
        <w:spacing w:line="520" w:lineRule="exact"/>
        <w:ind w:firstLineChars="200" w:firstLine="562"/>
        <w:rPr>
          <w:rFonts w:eastAsia="仿宋_GB2312"/>
          <w:color w:val="000000"/>
          <w:sz w:val="28"/>
          <w:szCs w:val="28"/>
          <w:shd w:val="clear" w:color="auto" w:fill="FFFFFF"/>
        </w:rPr>
      </w:pPr>
      <w:r>
        <w:rPr>
          <w:rFonts w:eastAsia="仿宋_GB2312"/>
          <w:b/>
          <w:color w:val="000000"/>
          <w:sz w:val="28"/>
          <w:szCs w:val="28"/>
          <w:shd w:val="clear" w:color="auto" w:fill="FFFFFF"/>
        </w:rPr>
        <w:t>申报主体：</w:t>
      </w:r>
      <w:r>
        <w:rPr>
          <w:rFonts w:eastAsia="仿宋_GB2312" w:hint="eastAsia"/>
          <w:color w:val="000000"/>
          <w:sz w:val="28"/>
          <w:szCs w:val="28"/>
        </w:rPr>
        <w:t>牵头申报单位不限主体，鼓励产学研合作</w:t>
      </w:r>
    </w:p>
    <w:p w:rsidR="00C0146D" w:rsidRDefault="009832D1">
      <w:pPr>
        <w:spacing w:line="520" w:lineRule="exact"/>
        <w:ind w:firstLineChars="200" w:firstLine="562"/>
        <w:rPr>
          <w:rFonts w:eastAsia="仿宋_GB2312"/>
          <w:color w:val="000000"/>
          <w:sz w:val="28"/>
          <w:szCs w:val="28"/>
        </w:rPr>
      </w:pPr>
      <w:r>
        <w:rPr>
          <w:rFonts w:eastAsia="仿宋_GB2312"/>
          <w:b/>
          <w:bCs/>
          <w:color w:val="000000"/>
          <w:sz w:val="28"/>
          <w:szCs w:val="28"/>
        </w:rPr>
        <w:t>组织方式</w:t>
      </w:r>
      <w:r>
        <w:rPr>
          <w:rFonts w:eastAsia="仿宋_GB2312"/>
          <w:color w:val="000000"/>
          <w:sz w:val="28"/>
          <w:szCs w:val="28"/>
        </w:rPr>
        <w:t>：竞争性分配</w:t>
      </w:r>
    </w:p>
    <w:p w:rsidR="00C0146D" w:rsidRDefault="009832D1">
      <w:pPr>
        <w:spacing w:line="520" w:lineRule="exact"/>
        <w:ind w:firstLineChars="200" w:firstLine="562"/>
        <w:rPr>
          <w:rFonts w:eastAsia="仿宋_GB2312"/>
          <w:color w:val="000000"/>
          <w:sz w:val="28"/>
          <w:szCs w:val="28"/>
        </w:rPr>
      </w:pPr>
      <w:r>
        <w:rPr>
          <w:rFonts w:eastAsia="仿宋_GB2312"/>
          <w:b/>
          <w:bCs/>
          <w:color w:val="000000"/>
          <w:sz w:val="28"/>
          <w:szCs w:val="28"/>
        </w:rPr>
        <w:t>建议财政补助经费</w:t>
      </w:r>
      <w:r>
        <w:rPr>
          <w:rFonts w:eastAsia="仿宋_GB2312"/>
          <w:color w:val="000000"/>
          <w:sz w:val="28"/>
          <w:szCs w:val="28"/>
        </w:rPr>
        <w:t>：</w:t>
      </w:r>
      <w:r>
        <w:rPr>
          <w:rFonts w:eastAsia="仿宋_GB2312"/>
          <w:color w:val="000000"/>
          <w:sz w:val="28"/>
          <w:szCs w:val="28"/>
        </w:rPr>
        <w:t>500</w:t>
      </w:r>
      <w:r>
        <w:rPr>
          <w:rFonts w:eastAsia="仿宋_GB2312"/>
          <w:color w:val="000000"/>
          <w:sz w:val="28"/>
          <w:szCs w:val="28"/>
        </w:rPr>
        <w:t>万元</w:t>
      </w:r>
      <w:r>
        <w:rPr>
          <w:rFonts w:eastAsia="仿宋_GB2312" w:hint="eastAsia"/>
          <w:color w:val="000000"/>
          <w:kern w:val="0"/>
          <w:sz w:val="28"/>
          <w:szCs w:val="28"/>
        </w:rPr>
        <w:t>以内</w:t>
      </w:r>
    </w:p>
    <w:p w:rsidR="00C0146D" w:rsidRDefault="009832D1">
      <w:pPr>
        <w:spacing w:line="520" w:lineRule="exact"/>
        <w:ind w:firstLineChars="200" w:firstLine="562"/>
        <w:rPr>
          <w:rFonts w:eastAsia="仿宋_GB2312"/>
          <w:color w:val="000000"/>
          <w:sz w:val="28"/>
          <w:szCs w:val="28"/>
        </w:rPr>
      </w:pPr>
      <w:r>
        <w:rPr>
          <w:rFonts w:eastAsia="仿宋_GB2312"/>
          <w:b/>
          <w:bCs/>
          <w:color w:val="000000"/>
          <w:sz w:val="28"/>
          <w:szCs w:val="28"/>
        </w:rPr>
        <w:t>攻关时限要求：</w:t>
      </w:r>
      <w:r>
        <w:rPr>
          <w:rFonts w:eastAsia="仿宋_GB2312"/>
          <w:color w:val="000000"/>
          <w:sz w:val="28"/>
          <w:szCs w:val="28"/>
        </w:rPr>
        <w:t>3</w:t>
      </w:r>
      <w:r>
        <w:rPr>
          <w:rFonts w:eastAsia="仿宋_GB2312"/>
          <w:color w:val="000000"/>
          <w:sz w:val="28"/>
          <w:szCs w:val="28"/>
        </w:rPr>
        <w:t>年</w:t>
      </w:r>
    </w:p>
    <w:p w:rsidR="00C0146D" w:rsidRDefault="00C0146D">
      <w:pPr>
        <w:pStyle w:val="a0"/>
        <w:spacing w:line="520" w:lineRule="exact"/>
        <w:ind w:left="0"/>
        <w:rPr>
          <w:color w:val="000000"/>
        </w:rPr>
      </w:pPr>
    </w:p>
    <w:p w:rsidR="00C0146D" w:rsidRDefault="009832D1">
      <w:pPr>
        <w:numPr>
          <w:ilvl w:val="0"/>
          <w:numId w:val="4"/>
        </w:numPr>
        <w:suppressAutoHyphens/>
        <w:spacing w:line="520" w:lineRule="exact"/>
        <w:ind w:firstLineChars="200" w:firstLine="562"/>
        <w:outlineLvl w:val="1"/>
        <w:rPr>
          <w:rFonts w:eastAsia="仿宋_GB2312"/>
          <w:b/>
          <w:color w:val="000000"/>
          <w:kern w:val="0"/>
          <w:sz w:val="28"/>
          <w:szCs w:val="28"/>
        </w:rPr>
      </w:pPr>
      <w:bookmarkStart w:id="18" w:name="_Toc161"/>
      <w:bookmarkStart w:id="19" w:name="_Hlk73124760"/>
      <w:r>
        <w:rPr>
          <w:rFonts w:eastAsia="仿宋_GB2312"/>
          <w:b/>
          <w:color w:val="000000"/>
          <w:kern w:val="0"/>
          <w:sz w:val="28"/>
          <w:szCs w:val="28"/>
        </w:rPr>
        <w:t>榜单名称：</w:t>
      </w:r>
      <w:bookmarkEnd w:id="18"/>
      <w:r>
        <w:rPr>
          <w:rFonts w:eastAsia="仿宋_GB2312"/>
          <w:b/>
          <w:color w:val="000000"/>
          <w:kern w:val="0"/>
          <w:sz w:val="28"/>
          <w:szCs w:val="28"/>
        </w:rPr>
        <w:t>土壤与地下水绿色低碳修复技术、装备研发及示范</w:t>
      </w:r>
      <w:bookmarkEnd w:id="19"/>
      <w:r>
        <w:rPr>
          <w:rFonts w:eastAsia="仿宋_GB2312" w:hint="eastAsia"/>
          <w:b/>
          <w:bCs/>
          <w:color w:val="000000"/>
          <w:kern w:val="0"/>
          <w:sz w:val="28"/>
          <w:szCs w:val="28"/>
        </w:rPr>
        <w:t>（领雁）</w:t>
      </w:r>
    </w:p>
    <w:p w:rsidR="00C0146D" w:rsidRDefault="009832D1">
      <w:pPr>
        <w:spacing w:line="520" w:lineRule="exact"/>
        <w:ind w:firstLineChars="200" w:firstLine="562"/>
        <w:rPr>
          <w:rFonts w:eastAsia="仿宋_GB2312"/>
          <w:color w:val="000000"/>
          <w:sz w:val="28"/>
          <w:szCs w:val="28"/>
          <w:shd w:val="clear" w:color="auto" w:fill="FFFFFF"/>
        </w:rPr>
      </w:pPr>
      <w:r>
        <w:rPr>
          <w:rFonts w:eastAsia="仿宋_GB2312"/>
          <w:b/>
          <w:color w:val="000000"/>
          <w:sz w:val="28"/>
          <w:szCs w:val="28"/>
          <w:shd w:val="clear" w:color="auto" w:fill="FFFFFF"/>
        </w:rPr>
        <w:t>主要研究内容：</w:t>
      </w:r>
      <w:r>
        <w:rPr>
          <w:rFonts w:eastAsia="仿宋_GB2312"/>
          <w:color w:val="000000"/>
          <w:sz w:val="28"/>
          <w:szCs w:val="28"/>
          <w:shd w:val="clear" w:color="auto" w:fill="FFFFFF"/>
        </w:rPr>
        <w:t>建立医药化工、精细化工等大型工业园区土壤与地下水污染精准溯源、预测、管控的原位在线监控技术、装备与网络平台；研发结合源头管控的靶向修复与原位修复的绿色可持续修复技术、菌剂、药剂及核心装备，构建基于修复全生命周期评价与碳排放核算的修复技术绿色评估体系。</w:t>
      </w:r>
    </w:p>
    <w:p w:rsidR="00C0146D" w:rsidRDefault="009832D1">
      <w:pPr>
        <w:spacing w:line="520" w:lineRule="exact"/>
        <w:ind w:firstLineChars="200" w:firstLine="562"/>
        <w:rPr>
          <w:rFonts w:eastAsia="仿宋_GB2312"/>
          <w:color w:val="000000"/>
          <w:sz w:val="28"/>
          <w:szCs w:val="28"/>
          <w:shd w:val="clear" w:color="auto" w:fill="FFFFFF"/>
        </w:rPr>
      </w:pPr>
      <w:r>
        <w:rPr>
          <w:rFonts w:eastAsia="仿宋_GB2312"/>
          <w:b/>
          <w:color w:val="000000"/>
          <w:sz w:val="28"/>
          <w:szCs w:val="28"/>
          <w:shd w:val="clear" w:color="auto" w:fill="FFFFFF"/>
        </w:rPr>
        <w:t>绩效目标：</w:t>
      </w:r>
      <w:r>
        <w:rPr>
          <w:rFonts w:eastAsia="仿宋_GB2312"/>
          <w:bCs/>
          <w:color w:val="000000"/>
          <w:sz w:val="28"/>
          <w:szCs w:val="28"/>
          <w:shd w:val="clear" w:color="auto" w:fill="FFFFFF"/>
        </w:rPr>
        <w:t>研发具有自主知识产权的医药化工、精细化工等场地土壤与地下水</w:t>
      </w:r>
      <w:r>
        <w:rPr>
          <w:rFonts w:eastAsia="仿宋_GB2312"/>
          <w:bCs/>
          <w:color w:val="000000"/>
          <w:sz w:val="28"/>
          <w:szCs w:val="28"/>
          <w:shd w:val="clear" w:color="auto" w:fill="FFFFFF"/>
        </w:rPr>
        <w:t>VOCs</w:t>
      </w:r>
      <w:r>
        <w:rPr>
          <w:rFonts w:eastAsia="仿宋_GB2312"/>
          <w:bCs/>
          <w:color w:val="000000"/>
          <w:sz w:val="28"/>
          <w:szCs w:val="28"/>
          <w:shd w:val="clear" w:color="auto" w:fill="FFFFFF"/>
        </w:rPr>
        <w:t>等典型有机污染物在线监控设备</w:t>
      </w:r>
      <w:r>
        <w:rPr>
          <w:rFonts w:eastAsia="仿宋_GB2312"/>
          <w:bCs/>
          <w:color w:val="000000"/>
          <w:sz w:val="28"/>
          <w:szCs w:val="28"/>
          <w:shd w:val="clear" w:color="auto" w:fill="FFFFFF"/>
        </w:rPr>
        <w:t>1</w:t>
      </w:r>
      <w:r>
        <w:rPr>
          <w:rFonts w:eastAsia="仿宋_GB2312"/>
          <w:bCs/>
          <w:color w:val="000000"/>
          <w:sz w:val="28"/>
          <w:szCs w:val="28"/>
          <w:shd w:val="clear" w:color="auto" w:fill="FFFFFF"/>
        </w:rPr>
        <w:t>套，建立土壤与地下水污染在线监控预警系统平台</w:t>
      </w:r>
      <w:r>
        <w:rPr>
          <w:rFonts w:eastAsia="仿宋_GB2312"/>
          <w:bCs/>
          <w:color w:val="000000"/>
          <w:sz w:val="28"/>
          <w:szCs w:val="28"/>
          <w:shd w:val="clear" w:color="auto" w:fill="FFFFFF"/>
        </w:rPr>
        <w:t>1</w:t>
      </w:r>
      <w:r>
        <w:rPr>
          <w:rFonts w:eastAsia="仿宋_GB2312"/>
          <w:bCs/>
          <w:color w:val="000000"/>
          <w:sz w:val="28"/>
          <w:szCs w:val="28"/>
          <w:shd w:val="clear" w:color="auto" w:fill="FFFFFF"/>
        </w:rPr>
        <w:t>个，研发土壤与地下水污染绿色可持续修复技术体系</w:t>
      </w:r>
      <w:r>
        <w:rPr>
          <w:rFonts w:eastAsia="仿宋_GB2312"/>
          <w:bCs/>
          <w:color w:val="000000"/>
          <w:sz w:val="28"/>
          <w:szCs w:val="28"/>
          <w:shd w:val="clear" w:color="auto" w:fill="FFFFFF"/>
        </w:rPr>
        <w:t>1</w:t>
      </w:r>
      <w:r>
        <w:rPr>
          <w:rFonts w:eastAsia="仿宋_GB2312"/>
          <w:bCs/>
          <w:color w:val="000000"/>
          <w:sz w:val="28"/>
          <w:szCs w:val="28"/>
          <w:shd w:val="clear" w:color="auto" w:fill="FFFFFF"/>
        </w:rPr>
        <w:t>套，形成</w:t>
      </w:r>
      <w:r>
        <w:rPr>
          <w:rFonts w:eastAsia="仿宋_GB2312" w:hint="eastAsia"/>
          <w:bCs/>
          <w:color w:val="000000"/>
          <w:sz w:val="28"/>
          <w:szCs w:val="28"/>
          <w:shd w:val="clear" w:color="auto" w:fill="FFFFFF"/>
        </w:rPr>
        <w:t>团体标准以上的</w:t>
      </w:r>
      <w:r>
        <w:rPr>
          <w:rFonts w:eastAsia="仿宋_GB2312"/>
          <w:bCs/>
          <w:color w:val="000000"/>
          <w:sz w:val="28"/>
          <w:szCs w:val="28"/>
          <w:shd w:val="clear" w:color="auto" w:fill="FFFFFF"/>
        </w:rPr>
        <w:t>相关技术标准</w:t>
      </w:r>
      <w:r>
        <w:rPr>
          <w:rFonts w:eastAsia="仿宋_GB2312"/>
          <w:bCs/>
          <w:color w:val="000000"/>
          <w:sz w:val="28"/>
          <w:szCs w:val="28"/>
          <w:shd w:val="clear" w:color="auto" w:fill="FFFFFF"/>
        </w:rPr>
        <w:t>1</w:t>
      </w:r>
      <w:r>
        <w:rPr>
          <w:rFonts w:eastAsia="仿宋_GB2312"/>
          <w:bCs/>
          <w:color w:val="000000"/>
          <w:sz w:val="28"/>
          <w:szCs w:val="28"/>
          <w:shd w:val="clear" w:color="auto" w:fill="FFFFFF"/>
        </w:rPr>
        <w:t>项，建成配套绿色修复菌剂</w:t>
      </w:r>
      <w:r>
        <w:rPr>
          <w:rFonts w:eastAsia="仿宋_GB2312"/>
          <w:bCs/>
          <w:color w:val="000000"/>
          <w:sz w:val="28"/>
          <w:szCs w:val="28"/>
          <w:shd w:val="clear" w:color="auto" w:fill="FFFFFF"/>
        </w:rPr>
        <w:t>与药剂的量产级生产线</w:t>
      </w:r>
      <w:r>
        <w:rPr>
          <w:rFonts w:eastAsia="仿宋_GB2312"/>
          <w:bCs/>
          <w:color w:val="000000"/>
          <w:sz w:val="28"/>
          <w:szCs w:val="28"/>
          <w:shd w:val="clear" w:color="auto" w:fill="FFFFFF"/>
        </w:rPr>
        <w:t>1</w:t>
      </w:r>
      <w:r>
        <w:rPr>
          <w:rFonts w:eastAsia="仿宋_GB2312"/>
          <w:bCs/>
          <w:color w:val="000000"/>
          <w:sz w:val="28"/>
          <w:szCs w:val="28"/>
          <w:shd w:val="clear" w:color="auto" w:fill="FFFFFF"/>
        </w:rPr>
        <w:t>条，规模不小于</w:t>
      </w:r>
      <w:r>
        <w:rPr>
          <w:rFonts w:eastAsia="仿宋_GB2312"/>
          <w:bCs/>
          <w:color w:val="000000"/>
          <w:sz w:val="28"/>
          <w:szCs w:val="28"/>
          <w:shd w:val="clear" w:color="auto" w:fill="FFFFFF"/>
        </w:rPr>
        <w:t>200</w:t>
      </w:r>
      <w:r>
        <w:rPr>
          <w:rFonts w:eastAsia="仿宋_GB2312"/>
          <w:bCs/>
          <w:color w:val="000000"/>
          <w:sz w:val="28"/>
          <w:szCs w:val="28"/>
          <w:shd w:val="clear" w:color="auto" w:fill="FFFFFF"/>
        </w:rPr>
        <w:lastRenderedPageBreak/>
        <w:t>吨</w:t>
      </w:r>
      <w:r>
        <w:rPr>
          <w:rFonts w:eastAsia="仿宋_GB2312"/>
          <w:bCs/>
          <w:color w:val="000000"/>
          <w:sz w:val="28"/>
          <w:szCs w:val="28"/>
          <w:shd w:val="clear" w:color="auto" w:fill="FFFFFF"/>
        </w:rPr>
        <w:t>/</w:t>
      </w:r>
      <w:r>
        <w:rPr>
          <w:rFonts w:eastAsia="仿宋_GB2312"/>
          <w:bCs/>
          <w:color w:val="000000"/>
          <w:sz w:val="28"/>
          <w:szCs w:val="28"/>
          <w:shd w:val="clear" w:color="auto" w:fill="FFFFFF"/>
        </w:rPr>
        <w:t>年，研制具有自主知识产权的注入、抽提与检测一体的原位绿色修复核心装备</w:t>
      </w:r>
      <w:r>
        <w:rPr>
          <w:rFonts w:eastAsia="仿宋_GB2312"/>
          <w:bCs/>
          <w:color w:val="000000"/>
          <w:sz w:val="28"/>
          <w:szCs w:val="28"/>
          <w:shd w:val="clear" w:color="auto" w:fill="FFFFFF"/>
        </w:rPr>
        <w:t>1</w:t>
      </w:r>
      <w:r>
        <w:rPr>
          <w:rFonts w:eastAsia="仿宋_GB2312"/>
          <w:bCs/>
          <w:color w:val="000000"/>
          <w:sz w:val="28"/>
          <w:szCs w:val="28"/>
          <w:shd w:val="clear" w:color="auto" w:fill="FFFFFF"/>
        </w:rPr>
        <w:t>套，在</w:t>
      </w:r>
      <w:r>
        <w:rPr>
          <w:rFonts w:eastAsia="仿宋_GB2312"/>
          <w:bCs/>
          <w:color w:val="000000"/>
          <w:sz w:val="28"/>
          <w:szCs w:val="28"/>
          <w:shd w:val="clear" w:color="auto" w:fill="FFFFFF"/>
        </w:rPr>
        <w:t>200</w:t>
      </w:r>
      <w:r>
        <w:rPr>
          <w:rFonts w:eastAsia="仿宋_GB2312"/>
          <w:bCs/>
          <w:color w:val="000000"/>
          <w:sz w:val="28"/>
          <w:szCs w:val="28"/>
          <w:shd w:val="clear" w:color="auto" w:fill="FFFFFF"/>
        </w:rPr>
        <w:t>公顷以上工业园区进行示范，在达到国内外对标技术同等修复效果情况下，成本降低</w:t>
      </w:r>
      <w:r>
        <w:rPr>
          <w:rFonts w:eastAsia="仿宋_GB2312"/>
          <w:bCs/>
          <w:color w:val="000000"/>
          <w:sz w:val="28"/>
          <w:szCs w:val="28"/>
          <w:shd w:val="clear" w:color="auto" w:fill="FFFFFF"/>
        </w:rPr>
        <w:t>30%</w:t>
      </w:r>
      <w:r>
        <w:rPr>
          <w:rFonts w:eastAsia="仿宋_GB2312"/>
          <w:bCs/>
          <w:color w:val="000000"/>
          <w:sz w:val="28"/>
          <w:szCs w:val="28"/>
          <w:shd w:val="clear" w:color="auto" w:fill="FFFFFF"/>
        </w:rPr>
        <w:t>以上，减碳</w:t>
      </w:r>
      <w:r>
        <w:rPr>
          <w:rFonts w:eastAsia="仿宋_GB2312"/>
          <w:bCs/>
          <w:color w:val="000000"/>
          <w:sz w:val="28"/>
          <w:szCs w:val="28"/>
          <w:shd w:val="clear" w:color="auto" w:fill="FFFFFF"/>
        </w:rPr>
        <w:t>30%</w:t>
      </w:r>
      <w:r>
        <w:rPr>
          <w:rFonts w:eastAsia="仿宋_GB2312"/>
          <w:bCs/>
          <w:color w:val="000000"/>
          <w:sz w:val="28"/>
          <w:szCs w:val="28"/>
          <w:shd w:val="clear" w:color="auto" w:fill="FFFFFF"/>
        </w:rPr>
        <w:t>以上。</w:t>
      </w:r>
    </w:p>
    <w:p w:rsidR="00C0146D" w:rsidRDefault="009832D1">
      <w:pPr>
        <w:spacing w:line="520" w:lineRule="exact"/>
        <w:ind w:firstLineChars="200" w:firstLine="562"/>
        <w:rPr>
          <w:rFonts w:eastAsia="仿宋_GB2312"/>
          <w:b/>
          <w:color w:val="000000"/>
          <w:sz w:val="28"/>
          <w:szCs w:val="28"/>
          <w:shd w:val="clear" w:color="auto" w:fill="FFFFFF"/>
        </w:rPr>
      </w:pPr>
      <w:r>
        <w:rPr>
          <w:rFonts w:eastAsia="仿宋_GB2312"/>
          <w:b/>
          <w:color w:val="000000"/>
          <w:sz w:val="28"/>
          <w:szCs w:val="28"/>
          <w:shd w:val="clear" w:color="auto" w:fill="FFFFFF"/>
        </w:rPr>
        <w:t>申报主体：</w:t>
      </w:r>
      <w:r>
        <w:rPr>
          <w:rFonts w:eastAsia="仿宋_GB2312" w:hint="eastAsia"/>
          <w:color w:val="000000"/>
          <w:sz w:val="28"/>
          <w:szCs w:val="28"/>
        </w:rPr>
        <w:t>牵头申报单位不限主体，鼓励产学研合作</w:t>
      </w:r>
    </w:p>
    <w:p w:rsidR="00C0146D" w:rsidRDefault="009832D1">
      <w:pPr>
        <w:spacing w:line="520" w:lineRule="exact"/>
        <w:ind w:firstLineChars="200" w:firstLine="562"/>
        <w:rPr>
          <w:rFonts w:eastAsia="仿宋_GB2312"/>
          <w:b/>
          <w:color w:val="000000"/>
          <w:sz w:val="28"/>
          <w:szCs w:val="28"/>
          <w:shd w:val="clear" w:color="auto" w:fill="FFFFFF"/>
        </w:rPr>
      </w:pPr>
      <w:r>
        <w:rPr>
          <w:rFonts w:eastAsia="仿宋_GB2312"/>
          <w:b/>
          <w:color w:val="000000"/>
          <w:sz w:val="28"/>
          <w:szCs w:val="28"/>
          <w:shd w:val="clear" w:color="auto" w:fill="FFFFFF"/>
        </w:rPr>
        <w:t>组织方式：</w:t>
      </w:r>
      <w:r>
        <w:rPr>
          <w:rFonts w:eastAsia="仿宋_GB2312"/>
          <w:color w:val="000000"/>
          <w:sz w:val="28"/>
          <w:szCs w:val="28"/>
          <w:shd w:val="clear" w:color="auto" w:fill="FFFFFF"/>
        </w:rPr>
        <w:t>竞争性分配</w:t>
      </w:r>
    </w:p>
    <w:p w:rsidR="00C0146D" w:rsidRDefault="009832D1">
      <w:pPr>
        <w:spacing w:line="520" w:lineRule="exact"/>
        <w:ind w:firstLineChars="200" w:firstLine="562"/>
        <w:rPr>
          <w:rFonts w:eastAsia="仿宋_GB2312"/>
          <w:b/>
          <w:color w:val="000000"/>
          <w:sz w:val="28"/>
          <w:szCs w:val="28"/>
          <w:shd w:val="clear" w:color="auto" w:fill="FFFFFF"/>
        </w:rPr>
      </w:pPr>
      <w:r>
        <w:rPr>
          <w:rFonts w:eastAsia="仿宋_GB2312"/>
          <w:b/>
          <w:color w:val="000000"/>
          <w:sz w:val="28"/>
          <w:szCs w:val="28"/>
          <w:shd w:val="clear" w:color="auto" w:fill="FFFFFF"/>
        </w:rPr>
        <w:t>建议财政补助经费：</w:t>
      </w:r>
      <w:r>
        <w:rPr>
          <w:rFonts w:eastAsia="仿宋_GB2312"/>
          <w:color w:val="000000"/>
          <w:sz w:val="28"/>
          <w:szCs w:val="28"/>
          <w:shd w:val="clear" w:color="auto" w:fill="FFFFFF"/>
        </w:rPr>
        <w:t>500</w:t>
      </w:r>
      <w:r>
        <w:rPr>
          <w:rFonts w:eastAsia="仿宋_GB2312"/>
          <w:color w:val="000000"/>
          <w:sz w:val="28"/>
          <w:szCs w:val="28"/>
          <w:shd w:val="clear" w:color="auto" w:fill="FFFFFF"/>
        </w:rPr>
        <w:t>万元</w:t>
      </w:r>
      <w:r>
        <w:rPr>
          <w:rFonts w:eastAsia="仿宋_GB2312" w:hint="eastAsia"/>
          <w:color w:val="000000"/>
          <w:kern w:val="0"/>
          <w:sz w:val="28"/>
          <w:szCs w:val="28"/>
        </w:rPr>
        <w:t>以内</w:t>
      </w:r>
    </w:p>
    <w:p w:rsidR="00C0146D" w:rsidRDefault="009832D1">
      <w:pPr>
        <w:spacing w:line="520" w:lineRule="exact"/>
        <w:ind w:firstLineChars="200" w:firstLine="562"/>
        <w:rPr>
          <w:rFonts w:eastAsia="仿宋_GB2312"/>
          <w:color w:val="000000"/>
          <w:sz w:val="28"/>
          <w:szCs w:val="28"/>
        </w:rPr>
      </w:pPr>
      <w:r>
        <w:rPr>
          <w:rFonts w:eastAsia="仿宋_GB2312"/>
          <w:b/>
          <w:bCs/>
          <w:color w:val="000000"/>
          <w:sz w:val="28"/>
          <w:szCs w:val="28"/>
        </w:rPr>
        <w:t>攻关时限要求：</w:t>
      </w:r>
      <w:r>
        <w:rPr>
          <w:rFonts w:eastAsia="仿宋_GB2312"/>
          <w:color w:val="000000"/>
          <w:sz w:val="28"/>
          <w:szCs w:val="28"/>
        </w:rPr>
        <w:t>3</w:t>
      </w:r>
      <w:r>
        <w:rPr>
          <w:rFonts w:eastAsia="仿宋_GB2312"/>
          <w:color w:val="000000"/>
          <w:sz w:val="28"/>
          <w:szCs w:val="28"/>
        </w:rPr>
        <w:t>年</w:t>
      </w:r>
    </w:p>
    <w:p w:rsidR="00C0146D" w:rsidRDefault="009832D1">
      <w:pPr>
        <w:pStyle w:val="a0"/>
        <w:spacing w:line="520" w:lineRule="exact"/>
        <w:ind w:left="0"/>
        <w:rPr>
          <w:rFonts w:eastAsia="仿宋_GB2312"/>
          <w:color w:val="000000"/>
        </w:rPr>
      </w:pPr>
      <w:r>
        <w:rPr>
          <w:rFonts w:eastAsia="仿宋_GB2312" w:hint="eastAsia"/>
          <w:color w:val="000000"/>
          <w:sz w:val="28"/>
          <w:szCs w:val="28"/>
        </w:rPr>
        <w:t>*</w:t>
      </w:r>
      <w:r>
        <w:rPr>
          <w:rFonts w:eastAsia="仿宋_GB2312" w:hint="eastAsia"/>
          <w:color w:val="000000"/>
          <w:sz w:val="28"/>
          <w:szCs w:val="28"/>
        </w:rPr>
        <w:t>要求揭榜项目绩效目标全覆盖</w:t>
      </w:r>
    </w:p>
    <w:p w:rsidR="00C0146D" w:rsidRDefault="00C0146D">
      <w:pPr>
        <w:pStyle w:val="7"/>
        <w:spacing w:line="520" w:lineRule="exact"/>
        <w:ind w:left="0" w:firstLine="645"/>
        <w:rPr>
          <w:color w:val="000000"/>
        </w:rPr>
      </w:pPr>
    </w:p>
    <w:p w:rsidR="00C0146D" w:rsidRDefault="009832D1">
      <w:pPr>
        <w:numPr>
          <w:ilvl w:val="0"/>
          <w:numId w:val="4"/>
        </w:numPr>
        <w:suppressAutoHyphens/>
        <w:spacing w:line="520" w:lineRule="exact"/>
        <w:ind w:firstLineChars="200" w:firstLine="562"/>
        <w:outlineLvl w:val="1"/>
        <w:rPr>
          <w:rFonts w:eastAsia="仿宋_GB2312"/>
          <w:b/>
          <w:color w:val="000000"/>
          <w:kern w:val="0"/>
          <w:sz w:val="28"/>
          <w:szCs w:val="28"/>
        </w:rPr>
      </w:pPr>
      <w:r>
        <w:rPr>
          <w:rFonts w:eastAsia="仿宋_GB2312"/>
          <w:b/>
          <w:color w:val="000000"/>
          <w:kern w:val="0"/>
          <w:sz w:val="28"/>
          <w:szCs w:val="28"/>
        </w:rPr>
        <w:t>榜单名称：</w:t>
      </w:r>
      <w:r>
        <w:rPr>
          <w:rFonts w:eastAsia="仿宋_GB2312" w:hint="eastAsia"/>
          <w:b/>
          <w:color w:val="000000"/>
          <w:kern w:val="0"/>
          <w:sz w:val="28"/>
          <w:szCs w:val="28"/>
          <w:lang w:eastAsia="zh-Hans"/>
        </w:rPr>
        <w:t>生活垃圾智能分类和资源化利用</w:t>
      </w:r>
      <w:r>
        <w:rPr>
          <w:rFonts w:eastAsia="仿宋_GB2312"/>
          <w:b/>
          <w:color w:val="000000"/>
          <w:kern w:val="0"/>
          <w:sz w:val="28"/>
          <w:szCs w:val="28"/>
        </w:rPr>
        <w:t>关键技术、装备研发及示范</w:t>
      </w:r>
      <w:r>
        <w:rPr>
          <w:rFonts w:eastAsia="仿宋_GB2312" w:hint="eastAsia"/>
          <w:b/>
          <w:bCs/>
          <w:color w:val="000000"/>
          <w:kern w:val="0"/>
          <w:sz w:val="28"/>
          <w:szCs w:val="28"/>
        </w:rPr>
        <w:t>（领雁）</w:t>
      </w:r>
    </w:p>
    <w:p w:rsidR="00C0146D" w:rsidRDefault="009832D1">
      <w:pPr>
        <w:spacing w:line="520" w:lineRule="exact"/>
        <w:ind w:firstLineChars="200" w:firstLine="562"/>
        <w:rPr>
          <w:rFonts w:eastAsia="仿宋_GB2312"/>
          <w:color w:val="000000"/>
          <w:sz w:val="28"/>
          <w:szCs w:val="28"/>
          <w:lang w:eastAsia="zh"/>
        </w:rPr>
      </w:pPr>
      <w:r>
        <w:rPr>
          <w:rFonts w:eastAsia="仿宋_GB2312"/>
          <w:b/>
          <w:color w:val="000000"/>
          <w:sz w:val="28"/>
          <w:szCs w:val="28"/>
          <w:shd w:val="clear" w:color="auto" w:fill="FFFFFF"/>
        </w:rPr>
        <w:t>主要研究内容：</w:t>
      </w:r>
      <w:r>
        <w:rPr>
          <w:rFonts w:eastAsia="仿宋_GB2312"/>
          <w:color w:val="000000"/>
          <w:sz w:val="28"/>
          <w:szCs w:val="28"/>
        </w:rPr>
        <w:t>研究生活垃圾不同组分的精准识别，智能分类、分选及梯级利用技术与装备；</w:t>
      </w:r>
      <w:r>
        <w:rPr>
          <w:rFonts w:eastAsia="仿宋_GB2312"/>
          <w:bCs/>
          <w:color w:val="000000"/>
          <w:sz w:val="28"/>
          <w:szCs w:val="28"/>
        </w:rPr>
        <w:t>研究易腐垃圾高效分质除杂与有机组分的定向转化和高值利用技术；开展垃圾存放</w:t>
      </w:r>
      <w:r>
        <w:rPr>
          <w:rFonts w:eastAsia="仿宋_GB2312" w:hint="eastAsia"/>
          <w:bCs/>
          <w:color w:val="000000"/>
          <w:sz w:val="28"/>
          <w:szCs w:val="28"/>
        </w:rPr>
        <w:t>和</w:t>
      </w:r>
      <w:r>
        <w:rPr>
          <w:rFonts w:eastAsia="仿宋_GB2312"/>
          <w:bCs/>
          <w:color w:val="000000"/>
          <w:sz w:val="28"/>
          <w:szCs w:val="28"/>
        </w:rPr>
        <w:t>处置等过程挥发性有机物</w:t>
      </w:r>
      <w:r>
        <w:rPr>
          <w:rFonts w:eastAsia="仿宋_GB2312"/>
          <w:bCs/>
          <w:color w:val="000000"/>
          <w:sz w:val="28"/>
          <w:szCs w:val="28"/>
        </w:rPr>
        <w:t>/</w:t>
      </w:r>
      <w:r>
        <w:rPr>
          <w:rFonts w:eastAsia="仿宋_GB2312"/>
          <w:bCs/>
          <w:color w:val="000000"/>
          <w:sz w:val="28"/>
          <w:szCs w:val="28"/>
        </w:rPr>
        <w:t>异味（恶臭）从源头监测、过程管控到末端治理的全过程控制研究</w:t>
      </w:r>
      <w:r>
        <w:rPr>
          <w:rFonts w:eastAsia="仿宋_GB2312"/>
          <w:color w:val="000000"/>
          <w:sz w:val="28"/>
          <w:szCs w:val="28"/>
        </w:rPr>
        <w:t>。</w:t>
      </w:r>
    </w:p>
    <w:p w:rsidR="00C0146D" w:rsidRDefault="009832D1">
      <w:pPr>
        <w:spacing w:line="520" w:lineRule="exact"/>
        <w:ind w:firstLineChars="200" w:firstLine="562"/>
        <w:rPr>
          <w:rFonts w:eastAsia="仿宋_GB2312"/>
          <w:color w:val="000000"/>
          <w:sz w:val="28"/>
          <w:szCs w:val="28"/>
        </w:rPr>
      </w:pPr>
      <w:r>
        <w:rPr>
          <w:rFonts w:eastAsia="仿宋_GB2312"/>
          <w:b/>
          <w:color w:val="000000"/>
          <w:sz w:val="28"/>
          <w:szCs w:val="28"/>
        </w:rPr>
        <w:t>绩效目标：</w:t>
      </w:r>
      <w:r>
        <w:rPr>
          <w:rFonts w:eastAsia="仿宋_GB2312"/>
          <w:bCs/>
          <w:color w:val="000000"/>
          <w:sz w:val="28"/>
          <w:szCs w:val="28"/>
          <w:lang w:eastAsia="zh"/>
        </w:rPr>
        <w:t>研发生活垃圾中塑料、纸类、纤维、玻璃、金属等</w:t>
      </w:r>
      <w:r>
        <w:rPr>
          <w:rFonts w:eastAsia="仿宋_GB2312"/>
          <w:bCs/>
          <w:color w:val="000000"/>
          <w:sz w:val="28"/>
          <w:szCs w:val="28"/>
          <w:lang w:eastAsia="zh"/>
        </w:rPr>
        <w:t>5</w:t>
      </w:r>
      <w:r>
        <w:rPr>
          <w:rFonts w:eastAsia="仿宋_GB2312"/>
          <w:bCs/>
          <w:color w:val="000000"/>
          <w:sz w:val="28"/>
          <w:szCs w:val="28"/>
          <w:lang w:eastAsia="zh"/>
        </w:rPr>
        <w:t>种以上典型组分的识别和分选技术，分选准确率大于</w:t>
      </w:r>
      <w:r>
        <w:rPr>
          <w:rFonts w:eastAsia="仿宋_GB2312"/>
          <w:bCs/>
          <w:color w:val="000000"/>
          <w:sz w:val="28"/>
          <w:szCs w:val="28"/>
          <w:lang w:eastAsia="zh"/>
        </w:rPr>
        <w:t>90%</w:t>
      </w:r>
      <w:r>
        <w:rPr>
          <w:rFonts w:eastAsia="仿宋_GB2312"/>
          <w:bCs/>
          <w:color w:val="000000"/>
          <w:sz w:val="28"/>
          <w:szCs w:val="28"/>
          <w:lang w:eastAsia="zh"/>
        </w:rPr>
        <w:t>，分选组分的资源化利用率大于</w:t>
      </w:r>
      <w:r>
        <w:rPr>
          <w:rFonts w:eastAsia="仿宋_GB2312"/>
          <w:bCs/>
          <w:color w:val="000000"/>
          <w:sz w:val="28"/>
          <w:szCs w:val="28"/>
          <w:lang w:eastAsia="zh"/>
        </w:rPr>
        <w:t>95%</w:t>
      </w:r>
      <w:r>
        <w:rPr>
          <w:rFonts w:eastAsia="仿宋_GB2312"/>
          <w:bCs/>
          <w:color w:val="000000"/>
          <w:sz w:val="28"/>
          <w:szCs w:val="28"/>
          <w:lang w:eastAsia="zh"/>
        </w:rPr>
        <w:t>；易腐垃圾中杂质分离率大于</w:t>
      </w:r>
      <w:r>
        <w:rPr>
          <w:rFonts w:eastAsia="仿宋_GB2312"/>
          <w:bCs/>
          <w:color w:val="000000"/>
          <w:sz w:val="28"/>
          <w:szCs w:val="28"/>
          <w:lang w:eastAsia="zh"/>
        </w:rPr>
        <w:t>90%</w:t>
      </w:r>
      <w:r>
        <w:rPr>
          <w:rFonts w:eastAsia="仿宋_GB2312"/>
          <w:bCs/>
          <w:color w:val="000000"/>
          <w:sz w:val="28"/>
          <w:szCs w:val="28"/>
          <w:lang w:eastAsia="zh"/>
        </w:rPr>
        <w:t>，形成</w:t>
      </w:r>
      <w:r>
        <w:rPr>
          <w:rFonts w:eastAsia="仿宋_GB2312"/>
          <w:bCs/>
          <w:color w:val="000000"/>
          <w:sz w:val="28"/>
          <w:szCs w:val="28"/>
          <w:lang w:eastAsia="zh"/>
        </w:rPr>
        <w:t>1</w:t>
      </w:r>
      <w:r>
        <w:rPr>
          <w:rFonts w:eastAsia="仿宋_GB2312" w:hint="eastAsia"/>
          <w:bCs/>
          <w:color w:val="000000"/>
          <w:sz w:val="28"/>
          <w:szCs w:val="28"/>
          <w:lang w:eastAsia="zh"/>
        </w:rPr>
        <w:t>-</w:t>
      </w:r>
      <w:r>
        <w:rPr>
          <w:rFonts w:eastAsia="仿宋_GB2312"/>
          <w:bCs/>
          <w:color w:val="000000"/>
          <w:sz w:val="28"/>
          <w:szCs w:val="28"/>
          <w:lang w:eastAsia="zh"/>
        </w:rPr>
        <w:t>2</w:t>
      </w:r>
      <w:r>
        <w:rPr>
          <w:rFonts w:eastAsia="仿宋_GB2312"/>
          <w:bCs/>
          <w:color w:val="000000"/>
          <w:sz w:val="28"/>
          <w:szCs w:val="28"/>
          <w:lang w:eastAsia="zh"/>
        </w:rPr>
        <w:t>项有机固、液组分高效利用技术及装备，有机组分转化率达到</w:t>
      </w:r>
      <w:r>
        <w:rPr>
          <w:rFonts w:eastAsia="仿宋_GB2312"/>
          <w:bCs/>
          <w:color w:val="000000"/>
          <w:sz w:val="28"/>
          <w:szCs w:val="28"/>
          <w:lang w:eastAsia="zh"/>
        </w:rPr>
        <w:t>90%</w:t>
      </w:r>
      <w:r>
        <w:rPr>
          <w:rFonts w:eastAsia="仿宋_GB2312"/>
          <w:bCs/>
          <w:color w:val="000000"/>
          <w:sz w:val="28"/>
          <w:szCs w:val="28"/>
          <w:lang w:eastAsia="zh"/>
        </w:rPr>
        <w:t>；建立垃圾存放</w:t>
      </w:r>
      <w:r>
        <w:rPr>
          <w:rFonts w:eastAsia="仿宋_GB2312" w:hint="eastAsia"/>
          <w:bCs/>
          <w:color w:val="000000"/>
          <w:sz w:val="28"/>
          <w:szCs w:val="28"/>
          <w:lang w:eastAsia="zh"/>
        </w:rPr>
        <w:t>和</w:t>
      </w:r>
      <w:r>
        <w:rPr>
          <w:rFonts w:eastAsia="仿宋_GB2312"/>
          <w:bCs/>
          <w:color w:val="000000"/>
          <w:sz w:val="28"/>
          <w:szCs w:val="28"/>
          <w:lang w:eastAsia="zh"/>
        </w:rPr>
        <w:t>处置区域异味（恶臭）精细化污染源谱，开发异味</w:t>
      </w:r>
      <w:r>
        <w:rPr>
          <w:rFonts w:eastAsia="仿宋_GB2312"/>
          <w:bCs/>
          <w:color w:val="000000"/>
          <w:sz w:val="28"/>
          <w:szCs w:val="28"/>
          <w:lang w:eastAsia="zh"/>
        </w:rPr>
        <w:lastRenderedPageBreak/>
        <w:t>（恶臭）净化技术及成套化装备，异味（恶臭）浓度削减率达</w:t>
      </w:r>
      <w:r>
        <w:rPr>
          <w:rFonts w:eastAsia="仿宋_GB2312"/>
          <w:bCs/>
          <w:color w:val="000000"/>
          <w:sz w:val="28"/>
          <w:szCs w:val="28"/>
          <w:lang w:eastAsia="zh"/>
        </w:rPr>
        <w:t>95%</w:t>
      </w:r>
      <w:r>
        <w:rPr>
          <w:rFonts w:eastAsia="仿宋_GB2312"/>
          <w:bCs/>
          <w:color w:val="000000"/>
          <w:sz w:val="28"/>
          <w:szCs w:val="28"/>
          <w:lang w:eastAsia="zh"/>
        </w:rPr>
        <w:t>以上，恶臭污染物</w:t>
      </w:r>
      <w:r>
        <w:rPr>
          <w:rFonts w:eastAsia="仿宋_GB2312" w:hint="eastAsia"/>
          <w:bCs/>
          <w:color w:val="000000"/>
          <w:sz w:val="28"/>
          <w:szCs w:val="28"/>
          <w:lang w:eastAsia="zh"/>
        </w:rPr>
        <w:t>排放优于国家最新标准</w:t>
      </w:r>
      <w:r>
        <w:rPr>
          <w:rFonts w:eastAsia="仿宋_GB2312"/>
          <w:bCs/>
          <w:color w:val="000000"/>
          <w:sz w:val="28"/>
          <w:szCs w:val="28"/>
          <w:lang w:eastAsia="zh"/>
        </w:rPr>
        <w:t>，在全省建立</w:t>
      </w:r>
      <w:r>
        <w:rPr>
          <w:rFonts w:eastAsia="仿宋_GB2312"/>
          <w:bCs/>
          <w:color w:val="000000"/>
          <w:sz w:val="28"/>
          <w:szCs w:val="28"/>
          <w:lang w:eastAsia="zh"/>
        </w:rPr>
        <w:t>5</w:t>
      </w:r>
      <w:r>
        <w:rPr>
          <w:rFonts w:eastAsia="仿宋_GB2312"/>
          <w:bCs/>
          <w:color w:val="000000"/>
          <w:sz w:val="28"/>
          <w:szCs w:val="28"/>
          <w:lang w:eastAsia="zh"/>
        </w:rPr>
        <w:t>个以上示范点。</w:t>
      </w:r>
    </w:p>
    <w:p w:rsidR="00C0146D" w:rsidRDefault="009832D1">
      <w:pPr>
        <w:spacing w:line="520" w:lineRule="exact"/>
        <w:ind w:firstLineChars="200" w:firstLine="562"/>
        <w:rPr>
          <w:rFonts w:eastAsia="仿宋_GB2312"/>
          <w:b/>
          <w:color w:val="000000"/>
          <w:sz w:val="28"/>
          <w:szCs w:val="28"/>
          <w:shd w:val="clear" w:color="auto" w:fill="FFFFFF"/>
        </w:rPr>
      </w:pPr>
      <w:r>
        <w:rPr>
          <w:rFonts w:eastAsia="仿宋_GB2312"/>
          <w:b/>
          <w:color w:val="000000"/>
          <w:sz w:val="28"/>
          <w:szCs w:val="28"/>
          <w:shd w:val="clear" w:color="auto" w:fill="FFFFFF"/>
        </w:rPr>
        <w:t>申报主体：</w:t>
      </w:r>
      <w:r>
        <w:rPr>
          <w:rFonts w:eastAsia="仿宋_GB2312" w:hint="eastAsia"/>
          <w:color w:val="000000"/>
          <w:sz w:val="28"/>
          <w:szCs w:val="28"/>
        </w:rPr>
        <w:t>牵头申报单位不限主体，鼓励产学研合作</w:t>
      </w:r>
    </w:p>
    <w:p w:rsidR="00C0146D" w:rsidRDefault="009832D1">
      <w:pPr>
        <w:spacing w:line="520" w:lineRule="exact"/>
        <w:ind w:firstLineChars="200" w:firstLine="562"/>
        <w:rPr>
          <w:rFonts w:eastAsia="仿宋_GB2312"/>
          <w:b/>
          <w:color w:val="000000"/>
          <w:sz w:val="28"/>
          <w:szCs w:val="28"/>
          <w:shd w:val="clear" w:color="auto" w:fill="FFFFFF"/>
        </w:rPr>
      </w:pPr>
      <w:r>
        <w:rPr>
          <w:rFonts w:eastAsia="仿宋_GB2312"/>
          <w:b/>
          <w:color w:val="000000"/>
          <w:sz w:val="28"/>
          <w:szCs w:val="28"/>
          <w:shd w:val="clear" w:color="auto" w:fill="FFFFFF"/>
        </w:rPr>
        <w:t>组织方式：</w:t>
      </w:r>
      <w:r>
        <w:rPr>
          <w:rFonts w:eastAsia="仿宋_GB2312"/>
          <w:color w:val="000000"/>
          <w:sz w:val="28"/>
          <w:szCs w:val="28"/>
          <w:shd w:val="clear" w:color="auto" w:fill="FFFFFF"/>
        </w:rPr>
        <w:t>竞争性分配</w:t>
      </w:r>
    </w:p>
    <w:p w:rsidR="00C0146D" w:rsidRDefault="009832D1">
      <w:pPr>
        <w:spacing w:line="520" w:lineRule="exact"/>
        <w:ind w:firstLineChars="200" w:firstLine="562"/>
        <w:rPr>
          <w:rFonts w:eastAsia="仿宋_GB2312"/>
          <w:b/>
          <w:color w:val="000000"/>
          <w:sz w:val="28"/>
          <w:szCs w:val="28"/>
          <w:shd w:val="clear" w:color="auto" w:fill="FFFFFF"/>
        </w:rPr>
      </w:pPr>
      <w:r>
        <w:rPr>
          <w:rFonts w:eastAsia="仿宋_GB2312"/>
          <w:b/>
          <w:color w:val="000000"/>
          <w:sz w:val="28"/>
          <w:szCs w:val="28"/>
          <w:shd w:val="clear" w:color="auto" w:fill="FFFFFF"/>
        </w:rPr>
        <w:t>建议财政补助经费：</w:t>
      </w:r>
      <w:r>
        <w:rPr>
          <w:rFonts w:eastAsia="仿宋_GB2312"/>
          <w:bCs/>
          <w:color w:val="000000"/>
          <w:sz w:val="28"/>
          <w:szCs w:val="28"/>
          <w:shd w:val="clear" w:color="auto" w:fill="FFFFFF"/>
        </w:rPr>
        <w:t>5</w:t>
      </w:r>
      <w:r>
        <w:rPr>
          <w:rFonts w:eastAsia="仿宋_GB2312"/>
          <w:color w:val="000000"/>
          <w:sz w:val="28"/>
          <w:szCs w:val="28"/>
          <w:shd w:val="clear" w:color="auto" w:fill="FFFFFF"/>
        </w:rPr>
        <w:t>00</w:t>
      </w:r>
      <w:r>
        <w:rPr>
          <w:rFonts w:eastAsia="仿宋_GB2312"/>
          <w:color w:val="000000"/>
          <w:sz w:val="28"/>
          <w:szCs w:val="28"/>
          <w:shd w:val="clear" w:color="auto" w:fill="FFFFFF"/>
        </w:rPr>
        <w:t>万元</w:t>
      </w:r>
      <w:r>
        <w:rPr>
          <w:rFonts w:eastAsia="仿宋_GB2312" w:hint="eastAsia"/>
          <w:color w:val="000000"/>
          <w:kern w:val="0"/>
          <w:sz w:val="28"/>
          <w:szCs w:val="28"/>
        </w:rPr>
        <w:t>以内</w:t>
      </w:r>
    </w:p>
    <w:p w:rsidR="00C0146D" w:rsidRDefault="009832D1">
      <w:pPr>
        <w:spacing w:line="520" w:lineRule="exact"/>
        <w:ind w:firstLineChars="200" w:firstLine="562"/>
        <w:rPr>
          <w:rFonts w:eastAsia="仿宋_GB2312"/>
          <w:color w:val="000000"/>
          <w:sz w:val="28"/>
          <w:szCs w:val="28"/>
        </w:rPr>
      </w:pPr>
      <w:r>
        <w:rPr>
          <w:rFonts w:eastAsia="仿宋_GB2312"/>
          <w:b/>
          <w:bCs/>
          <w:color w:val="000000"/>
          <w:sz w:val="28"/>
          <w:szCs w:val="28"/>
        </w:rPr>
        <w:t>攻关时限要求：</w:t>
      </w:r>
      <w:r>
        <w:rPr>
          <w:rFonts w:eastAsia="仿宋_GB2312"/>
          <w:color w:val="000000"/>
          <w:sz w:val="28"/>
          <w:szCs w:val="28"/>
        </w:rPr>
        <w:t>3</w:t>
      </w:r>
      <w:r>
        <w:rPr>
          <w:rFonts w:eastAsia="仿宋_GB2312"/>
          <w:color w:val="000000"/>
          <w:sz w:val="28"/>
          <w:szCs w:val="28"/>
        </w:rPr>
        <w:t>年</w:t>
      </w:r>
    </w:p>
    <w:p w:rsidR="00C0146D" w:rsidRDefault="00C0146D">
      <w:pPr>
        <w:pStyle w:val="a0"/>
        <w:spacing w:line="520" w:lineRule="exact"/>
        <w:ind w:left="0"/>
        <w:rPr>
          <w:color w:val="000000"/>
        </w:rPr>
      </w:pPr>
    </w:p>
    <w:p w:rsidR="00C0146D" w:rsidRDefault="009832D1">
      <w:pPr>
        <w:numPr>
          <w:ilvl w:val="0"/>
          <w:numId w:val="4"/>
        </w:numPr>
        <w:suppressAutoHyphens/>
        <w:spacing w:line="520" w:lineRule="exact"/>
        <w:ind w:firstLineChars="200" w:firstLine="562"/>
        <w:outlineLvl w:val="1"/>
        <w:rPr>
          <w:rFonts w:eastAsia="仿宋_GB2312"/>
          <w:b/>
          <w:color w:val="000000"/>
          <w:kern w:val="0"/>
          <w:sz w:val="28"/>
          <w:szCs w:val="28"/>
        </w:rPr>
      </w:pPr>
      <w:bookmarkStart w:id="20" w:name="_Toc20350"/>
      <w:r>
        <w:rPr>
          <w:rFonts w:eastAsia="仿宋_GB2312"/>
          <w:b/>
          <w:color w:val="000000"/>
          <w:kern w:val="0"/>
          <w:sz w:val="28"/>
          <w:szCs w:val="28"/>
        </w:rPr>
        <w:t>榜单名称：</w:t>
      </w:r>
      <w:bookmarkEnd w:id="20"/>
      <w:r>
        <w:rPr>
          <w:rFonts w:eastAsia="仿宋_GB2312" w:hint="eastAsia"/>
          <w:b/>
          <w:color w:val="000000"/>
          <w:kern w:val="0"/>
          <w:sz w:val="28"/>
          <w:szCs w:val="28"/>
          <w:lang w:eastAsia="zh-Hans"/>
        </w:rPr>
        <w:t>危废及工业</w:t>
      </w:r>
      <w:r>
        <w:rPr>
          <w:rFonts w:eastAsia="仿宋_GB2312"/>
          <w:b/>
          <w:color w:val="000000"/>
          <w:kern w:val="0"/>
          <w:sz w:val="28"/>
          <w:szCs w:val="28"/>
        </w:rPr>
        <w:t>固废资源化关键技术、装备研发及示范</w:t>
      </w:r>
      <w:r>
        <w:rPr>
          <w:rFonts w:eastAsia="仿宋_GB2312" w:hint="eastAsia"/>
          <w:b/>
          <w:bCs/>
          <w:color w:val="000000"/>
          <w:kern w:val="0"/>
          <w:sz w:val="28"/>
          <w:szCs w:val="28"/>
        </w:rPr>
        <w:t>（领雁）</w:t>
      </w:r>
    </w:p>
    <w:p w:rsidR="00C0146D" w:rsidRDefault="009832D1">
      <w:pPr>
        <w:spacing w:line="520" w:lineRule="exact"/>
        <w:ind w:firstLineChars="200" w:firstLine="562"/>
        <w:rPr>
          <w:rFonts w:eastAsia="仿宋_GB2312"/>
          <w:color w:val="000000"/>
          <w:sz w:val="28"/>
          <w:szCs w:val="28"/>
        </w:rPr>
      </w:pPr>
      <w:r>
        <w:rPr>
          <w:rFonts w:eastAsia="仿宋_GB2312"/>
          <w:b/>
          <w:color w:val="000000"/>
          <w:sz w:val="28"/>
          <w:szCs w:val="28"/>
          <w:shd w:val="clear" w:color="auto" w:fill="FFFFFF"/>
        </w:rPr>
        <w:t>主要研究内容：</w:t>
      </w:r>
      <w:r>
        <w:rPr>
          <w:rFonts w:eastAsia="仿宋_GB2312" w:hint="eastAsia"/>
          <w:color w:val="000000"/>
          <w:sz w:val="28"/>
          <w:szCs w:val="28"/>
        </w:rPr>
        <w:t>研究工业废盐等危废的安全脱毒和资源化利用技术与装备，研究脱毒产物的安全性评价方法，开发全流程智能监测、关键污染物检测方法与风险管控系统；研究典型区域工业固废资源化利用及协同减碳关键技术与装备。</w:t>
      </w:r>
    </w:p>
    <w:p w:rsidR="00C0146D" w:rsidRDefault="009832D1">
      <w:pPr>
        <w:spacing w:line="520" w:lineRule="exact"/>
        <w:ind w:firstLineChars="200" w:firstLine="562"/>
        <w:rPr>
          <w:rFonts w:eastAsia="仿宋_GB2312"/>
          <w:color w:val="000000"/>
          <w:sz w:val="28"/>
          <w:szCs w:val="28"/>
        </w:rPr>
      </w:pPr>
      <w:r>
        <w:rPr>
          <w:rFonts w:eastAsia="仿宋_GB2312"/>
          <w:b/>
          <w:color w:val="000000"/>
          <w:sz w:val="28"/>
          <w:szCs w:val="28"/>
        </w:rPr>
        <w:t>绩效目标：</w:t>
      </w:r>
      <w:r>
        <w:rPr>
          <w:rFonts w:eastAsia="仿宋_GB2312" w:hint="eastAsia"/>
          <w:bCs/>
          <w:color w:val="000000"/>
          <w:sz w:val="28"/>
          <w:szCs w:val="28"/>
          <w:lang w:eastAsia="zh"/>
        </w:rPr>
        <w:t>研发工业废盐等危废脱毒与资源化利用技术</w:t>
      </w:r>
      <w:r>
        <w:rPr>
          <w:rFonts w:eastAsia="仿宋_GB2312" w:hint="eastAsia"/>
          <w:bCs/>
          <w:color w:val="000000"/>
          <w:sz w:val="28"/>
          <w:szCs w:val="28"/>
          <w:lang w:eastAsia="zh"/>
        </w:rPr>
        <w:t>2</w:t>
      </w:r>
      <w:r>
        <w:rPr>
          <w:rFonts w:eastAsia="仿宋_GB2312" w:hint="eastAsia"/>
          <w:bCs/>
          <w:color w:val="000000"/>
          <w:sz w:val="28"/>
          <w:szCs w:val="28"/>
          <w:lang w:eastAsia="zh"/>
        </w:rPr>
        <w:t>项以上，实现资源化利用率大于</w:t>
      </w:r>
      <w:r>
        <w:rPr>
          <w:rFonts w:eastAsia="仿宋_GB2312" w:hint="eastAsia"/>
          <w:bCs/>
          <w:color w:val="000000"/>
          <w:sz w:val="28"/>
          <w:szCs w:val="28"/>
          <w:lang w:eastAsia="zh"/>
        </w:rPr>
        <w:t>90%</w:t>
      </w:r>
      <w:r>
        <w:rPr>
          <w:rFonts w:eastAsia="仿宋_GB2312" w:hint="eastAsia"/>
          <w:bCs/>
          <w:color w:val="000000"/>
          <w:sz w:val="28"/>
          <w:szCs w:val="28"/>
          <w:lang w:eastAsia="zh"/>
        </w:rPr>
        <w:t>，建立脱毒产物的安全性鉴定方法</w:t>
      </w:r>
      <w:r>
        <w:rPr>
          <w:rFonts w:eastAsia="仿宋_GB2312" w:hint="eastAsia"/>
          <w:bCs/>
          <w:color w:val="000000"/>
          <w:sz w:val="28"/>
          <w:szCs w:val="28"/>
          <w:lang w:eastAsia="zh"/>
        </w:rPr>
        <w:t>1</w:t>
      </w:r>
      <w:r>
        <w:rPr>
          <w:rFonts w:eastAsia="仿宋_GB2312" w:hint="eastAsia"/>
          <w:bCs/>
          <w:color w:val="000000"/>
          <w:sz w:val="28"/>
          <w:szCs w:val="28"/>
          <w:lang w:eastAsia="zh"/>
        </w:rPr>
        <w:t>项，开发全流程智能监测和关键污染物检测技术</w:t>
      </w:r>
      <w:r>
        <w:rPr>
          <w:rFonts w:eastAsia="仿宋_GB2312" w:hint="eastAsia"/>
          <w:bCs/>
          <w:color w:val="000000"/>
          <w:sz w:val="28"/>
          <w:szCs w:val="28"/>
          <w:lang w:eastAsia="zh"/>
        </w:rPr>
        <w:t>2</w:t>
      </w:r>
      <w:r>
        <w:rPr>
          <w:rFonts w:eastAsia="仿宋_GB2312" w:hint="eastAsia"/>
          <w:bCs/>
          <w:color w:val="000000"/>
          <w:sz w:val="28"/>
          <w:szCs w:val="28"/>
          <w:lang w:eastAsia="zh"/>
        </w:rPr>
        <w:t>项以上；研发工业固废协同减碳资源化利用技术</w:t>
      </w:r>
      <w:r>
        <w:rPr>
          <w:rFonts w:eastAsia="仿宋_GB2312" w:hint="eastAsia"/>
          <w:bCs/>
          <w:color w:val="000000"/>
          <w:sz w:val="28"/>
          <w:szCs w:val="28"/>
          <w:lang w:eastAsia="zh"/>
        </w:rPr>
        <w:t>2</w:t>
      </w:r>
      <w:r>
        <w:rPr>
          <w:rFonts w:eastAsia="仿宋_GB2312" w:hint="eastAsia"/>
          <w:bCs/>
          <w:color w:val="000000"/>
          <w:sz w:val="28"/>
          <w:szCs w:val="28"/>
          <w:lang w:eastAsia="zh"/>
        </w:rPr>
        <w:t>项以上，工业固废协同资源化比例不低于</w:t>
      </w:r>
      <w:r>
        <w:rPr>
          <w:rFonts w:eastAsia="仿宋_GB2312" w:hint="eastAsia"/>
          <w:bCs/>
          <w:color w:val="000000"/>
          <w:sz w:val="28"/>
          <w:szCs w:val="28"/>
          <w:lang w:eastAsia="zh"/>
        </w:rPr>
        <w:t>20%</w:t>
      </w:r>
      <w:r>
        <w:rPr>
          <w:rFonts w:eastAsia="仿宋_GB2312" w:hint="eastAsia"/>
          <w:bCs/>
          <w:color w:val="000000"/>
          <w:sz w:val="28"/>
          <w:szCs w:val="28"/>
          <w:lang w:eastAsia="zh"/>
        </w:rPr>
        <w:t>，碳排放降低</w:t>
      </w:r>
      <w:r>
        <w:rPr>
          <w:rFonts w:eastAsia="仿宋_GB2312" w:hint="eastAsia"/>
          <w:bCs/>
          <w:color w:val="000000"/>
          <w:sz w:val="28"/>
          <w:szCs w:val="28"/>
          <w:lang w:eastAsia="zh"/>
        </w:rPr>
        <w:t>15%</w:t>
      </w:r>
      <w:r>
        <w:rPr>
          <w:rFonts w:eastAsia="仿宋_GB2312" w:hint="eastAsia"/>
          <w:bCs/>
          <w:color w:val="000000"/>
          <w:sz w:val="28"/>
          <w:szCs w:val="28"/>
          <w:lang w:eastAsia="zh"/>
        </w:rPr>
        <w:t>以上；开发具有自主知识产权的装备和器件原型，开展规模不</w:t>
      </w:r>
      <w:r>
        <w:rPr>
          <w:rFonts w:eastAsia="仿宋_GB2312" w:hint="eastAsia"/>
          <w:bCs/>
          <w:color w:val="000000"/>
          <w:sz w:val="28"/>
          <w:szCs w:val="28"/>
          <w:lang w:eastAsia="zh"/>
        </w:rPr>
        <w:t>小于</w:t>
      </w:r>
      <w:r>
        <w:rPr>
          <w:rFonts w:eastAsia="仿宋_GB2312" w:hint="eastAsia"/>
          <w:bCs/>
          <w:color w:val="000000"/>
          <w:sz w:val="28"/>
          <w:szCs w:val="28"/>
          <w:lang w:eastAsia="zh"/>
        </w:rPr>
        <w:t xml:space="preserve">5000 </w:t>
      </w:r>
      <w:r>
        <w:rPr>
          <w:rFonts w:eastAsia="仿宋_GB2312" w:hint="eastAsia"/>
          <w:bCs/>
          <w:color w:val="000000"/>
          <w:sz w:val="28"/>
          <w:szCs w:val="28"/>
          <w:lang w:eastAsia="zh"/>
        </w:rPr>
        <w:t>吨</w:t>
      </w:r>
      <w:r>
        <w:rPr>
          <w:rFonts w:eastAsia="仿宋_GB2312" w:hint="eastAsia"/>
          <w:bCs/>
          <w:color w:val="000000"/>
          <w:sz w:val="28"/>
          <w:szCs w:val="28"/>
          <w:lang w:eastAsia="zh"/>
        </w:rPr>
        <w:t>/</w:t>
      </w:r>
      <w:r>
        <w:rPr>
          <w:rFonts w:eastAsia="仿宋_GB2312" w:hint="eastAsia"/>
          <w:bCs/>
          <w:color w:val="000000"/>
          <w:sz w:val="28"/>
          <w:szCs w:val="28"/>
          <w:lang w:eastAsia="zh"/>
        </w:rPr>
        <w:t>年的工程示范，核心技术指标达到国际先进水平。</w:t>
      </w:r>
    </w:p>
    <w:p w:rsidR="00C0146D" w:rsidRDefault="009832D1">
      <w:pPr>
        <w:spacing w:line="520" w:lineRule="exact"/>
        <w:ind w:firstLineChars="200" w:firstLine="562"/>
        <w:rPr>
          <w:rFonts w:eastAsia="仿宋_GB2312"/>
          <w:b/>
          <w:color w:val="000000"/>
          <w:sz w:val="28"/>
          <w:szCs w:val="28"/>
          <w:shd w:val="clear" w:color="auto" w:fill="FFFFFF"/>
        </w:rPr>
      </w:pPr>
      <w:bookmarkStart w:id="21" w:name="_Toc8001"/>
      <w:r>
        <w:rPr>
          <w:rFonts w:eastAsia="仿宋_GB2312"/>
          <w:b/>
          <w:color w:val="000000"/>
          <w:sz w:val="28"/>
          <w:szCs w:val="28"/>
          <w:shd w:val="clear" w:color="auto" w:fill="FFFFFF"/>
        </w:rPr>
        <w:lastRenderedPageBreak/>
        <w:t>申报主体：</w:t>
      </w:r>
      <w:r>
        <w:rPr>
          <w:rFonts w:eastAsia="仿宋_GB2312" w:hint="eastAsia"/>
          <w:color w:val="000000"/>
          <w:sz w:val="28"/>
          <w:szCs w:val="28"/>
        </w:rPr>
        <w:t>牵头申报单位不限主体，鼓励产学研合作</w:t>
      </w:r>
    </w:p>
    <w:p w:rsidR="00C0146D" w:rsidRDefault="009832D1">
      <w:pPr>
        <w:spacing w:line="520" w:lineRule="exact"/>
        <w:ind w:firstLineChars="200" w:firstLine="562"/>
        <w:rPr>
          <w:rFonts w:eastAsia="仿宋_GB2312"/>
          <w:b/>
          <w:color w:val="000000"/>
          <w:sz w:val="28"/>
          <w:szCs w:val="28"/>
          <w:shd w:val="clear" w:color="auto" w:fill="FFFFFF"/>
        </w:rPr>
      </w:pPr>
      <w:r>
        <w:rPr>
          <w:rFonts w:eastAsia="仿宋_GB2312"/>
          <w:b/>
          <w:color w:val="000000"/>
          <w:sz w:val="28"/>
          <w:szCs w:val="28"/>
          <w:shd w:val="clear" w:color="auto" w:fill="FFFFFF"/>
        </w:rPr>
        <w:t>组织方式：</w:t>
      </w:r>
      <w:r>
        <w:rPr>
          <w:rFonts w:eastAsia="仿宋_GB2312"/>
          <w:color w:val="000000"/>
          <w:sz w:val="28"/>
          <w:szCs w:val="28"/>
          <w:shd w:val="clear" w:color="auto" w:fill="FFFFFF"/>
        </w:rPr>
        <w:t>竞争性分配</w:t>
      </w:r>
    </w:p>
    <w:p w:rsidR="00C0146D" w:rsidRDefault="009832D1">
      <w:pPr>
        <w:spacing w:line="520" w:lineRule="exact"/>
        <w:ind w:firstLineChars="200" w:firstLine="562"/>
        <w:rPr>
          <w:rFonts w:eastAsia="仿宋_GB2312"/>
          <w:b/>
          <w:color w:val="000000"/>
          <w:sz w:val="28"/>
          <w:szCs w:val="28"/>
          <w:shd w:val="clear" w:color="auto" w:fill="FFFFFF"/>
        </w:rPr>
      </w:pPr>
      <w:r>
        <w:rPr>
          <w:rFonts w:eastAsia="仿宋_GB2312"/>
          <w:b/>
          <w:color w:val="000000"/>
          <w:sz w:val="28"/>
          <w:szCs w:val="28"/>
          <w:shd w:val="clear" w:color="auto" w:fill="FFFFFF"/>
        </w:rPr>
        <w:t>建议财政补助经费：</w:t>
      </w:r>
      <w:r>
        <w:rPr>
          <w:rFonts w:eastAsia="仿宋_GB2312"/>
          <w:bCs/>
          <w:color w:val="000000"/>
          <w:sz w:val="28"/>
          <w:szCs w:val="28"/>
          <w:shd w:val="clear" w:color="auto" w:fill="FFFFFF"/>
        </w:rPr>
        <w:t>5</w:t>
      </w:r>
      <w:r>
        <w:rPr>
          <w:rFonts w:eastAsia="仿宋_GB2312"/>
          <w:color w:val="000000"/>
          <w:sz w:val="28"/>
          <w:szCs w:val="28"/>
          <w:shd w:val="clear" w:color="auto" w:fill="FFFFFF"/>
        </w:rPr>
        <w:t>00</w:t>
      </w:r>
      <w:r>
        <w:rPr>
          <w:rFonts w:eastAsia="仿宋_GB2312"/>
          <w:color w:val="000000"/>
          <w:sz w:val="28"/>
          <w:szCs w:val="28"/>
          <w:shd w:val="clear" w:color="auto" w:fill="FFFFFF"/>
        </w:rPr>
        <w:t>万元</w:t>
      </w:r>
      <w:r>
        <w:rPr>
          <w:rFonts w:eastAsia="仿宋_GB2312" w:hint="eastAsia"/>
          <w:color w:val="000000"/>
          <w:kern w:val="0"/>
          <w:sz w:val="28"/>
          <w:szCs w:val="28"/>
        </w:rPr>
        <w:t>以内</w:t>
      </w:r>
    </w:p>
    <w:p w:rsidR="00C0146D" w:rsidRDefault="009832D1">
      <w:pPr>
        <w:spacing w:line="520" w:lineRule="exact"/>
        <w:ind w:firstLineChars="200" w:firstLine="562"/>
        <w:rPr>
          <w:rFonts w:eastAsia="仿宋_GB2312"/>
          <w:color w:val="000000"/>
          <w:sz w:val="28"/>
          <w:szCs w:val="28"/>
        </w:rPr>
      </w:pPr>
      <w:r>
        <w:rPr>
          <w:rFonts w:eastAsia="仿宋_GB2312"/>
          <w:b/>
          <w:bCs/>
          <w:color w:val="000000"/>
          <w:sz w:val="28"/>
          <w:szCs w:val="28"/>
        </w:rPr>
        <w:t>攻关时限要求：</w:t>
      </w:r>
      <w:r>
        <w:rPr>
          <w:rFonts w:eastAsia="仿宋_GB2312"/>
          <w:color w:val="000000"/>
          <w:sz w:val="28"/>
          <w:szCs w:val="28"/>
        </w:rPr>
        <w:t>3</w:t>
      </w:r>
      <w:r>
        <w:rPr>
          <w:rFonts w:eastAsia="仿宋_GB2312"/>
          <w:color w:val="000000"/>
          <w:sz w:val="28"/>
          <w:szCs w:val="28"/>
        </w:rPr>
        <w:t>年</w:t>
      </w:r>
    </w:p>
    <w:p w:rsidR="00C0146D" w:rsidRDefault="00C0146D">
      <w:pPr>
        <w:pStyle w:val="a0"/>
        <w:spacing w:line="520" w:lineRule="exact"/>
        <w:ind w:left="0"/>
        <w:rPr>
          <w:color w:val="000000"/>
        </w:rPr>
      </w:pPr>
    </w:p>
    <w:p w:rsidR="00C0146D" w:rsidRDefault="009832D1">
      <w:pPr>
        <w:spacing w:line="520" w:lineRule="exact"/>
        <w:ind w:firstLineChars="200" w:firstLine="643"/>
        <w:outlineLvl w:val="1"/>
        <w:rPr>
          <w:rFonts w:eastAsia="仿宋_GB2312"/>
          <w:b/>
          <w:color w:val="000000"/>
          <w:kern w:val="0"/>
          <w:sz w:val="28"/>
          <w:szCs w:val="28"/>
        </w:rPr>
      </w:pPr>
      <w:r>
        <w:rPr>
          <w:rFonts w:eastAsia="仿宋_GB2312"/>
          <w:b/>
          <w:color w:val="000000"/>
          <w:kern w:val="0"/>
          <w:sz w:val="32"/>
          <w:szCs w:val="32"/>
        </w:rPr>
        <w:t>7</w:t>
      </w:r>
      <w:r>
        <w:rPr>
          <w:rFonts w:eastAsia="仿宋_GB2312" w:hint="eastAsia"/>
          <w:b/>
          <w:color w:val="000000"/>
          <w:kern w:val="0"/>
          <w:sz w:val="32"/>
          <w:szCs w:val="32"/>
          <w:lang w:eastAsia="zh-Hans"/>
        </w:rPr>
        <w:t>.</w:t>
      </w:r>
      <w:r>
        <w:rPr>
          <w:rFonts w:eastAsia="仿宋_GB2312"/>
          <w:b/>
          <w:color w:val="000000"/>
          <w:kern w:val="0"/>
          <w:sz w:val="32"/>
          <w:szCs w:val="32"/>
          <w:lang w:eastAsia="zh-Hans"/>
        </w:rPr>
        <w:t xml:space="preserve"> </w:t>
      </w:r>
      <w:r>
        <w:rPr>
          <w:rFonts w:eastAsia="仿宋_GB2312"/>
          <w:b/>
          <w:color w:val="000000"/>
          <w:kern w:val="0"/>
          <w:sz w:val="28"/>
          <w:szCs w:val="28"/>
        </w:rPr>
        <w:t>榜单名称：</w:t>
      </w:r>
      <w:bookmarkEnd w:id="21"/>
      <w:r>
        <w:rPr>
          <w:rFonts w:eastAsia="仿宋_GB2312"/>
          <w:b/>
          <w:color w:val="000000"/>
          <w:kern w:val="0"/>
          <w:sz w:val="28"/>
          <w:szCs w:val="28"/>
          <w:lang w:eastAsia="zh"/>
        </w:rPr>
        <w:t>可降解塑料</w:t>
      </w:r>
      <w:r>
        <w:rPr>
          <w:rFonts w:eastAsia="仿宋_GB2312"/>
          <w:b/>
          <w:color w:val="000000"/>
          <w:kern w:val="0"/>
          <w:sz w:val="28"/>
          <w:szCs w:val="28"/>
        </w:rPr>
        <w:t>与</w:t>
      </w:r>
      <w:r>
        <w:rPr>
          <w:rFonts w:eastAsia="仿宋_GB2312"/>
          <w:b/>
          <w:color w:val="000000"/>
          <w:kern w:val="0"/>
          <w:sz w:val="28"/>
          <w:szCs w:val="28"/>
          <w:lang w:eastAsia="zh"/>
        </w:rPr>
        <w:t>塑料</w:t>
      </w:r>
      <w:r>
        <w:rPr>
          <w:rFonts w:eastAsia="仿宋_GB2312"/>
          <w:b/>
          <w:color w:val="000000"/>
          <w:kern w:val="0"/>
          <w:sz w:val="28"/>
          <w:szCs w:val="28"/>
        </w:rPr>
        <w:t>污染治理技术研发、装备及示范</w:t>
      </w:r>
      <w:r>
        <w:rPr>
          <w:rFonts w:eastAsia="仿宋_GB2312" w:hint="eastAsia"/>
          <w:b/>
          <w:bCs/>
          <w:color w:val="000000"/>
          <w:kern w:val="0"/>
          <w:sz w:val="28"/>
          <w:szCs w:val="28"/>
        </w:rPr>
        <w:t>（领雁）</w:t>
      </w:r>
    </w:p>
    <w:p w:rsidR="00C0146D" w:rsidRDefault="009832D1">
      <w:pPr>
        <w:spacing w:line="520" w:lineRule="exact"/>
        <w:ind w:firstLineChars="200" w:firstLine="562"/>
        <w:rPr>
          <w:rFonts w:eastAsia="仿宋_GB2312"/>
          <w:b/>
          <w:color w:val="000000"/>
          <w:sz w:val="28"/>
          <w:szCs w:val="28"/>
          <w:shd w:val="clear" w:color="auto" w:fill="FFFFFF"/>
        </w:rPr>
      </w:pPr>
      <w:r>
        <w:rPr>
          <w:rFonts w:eastAsia="仿宋_GB2312"/>
          <w:b/>
          <w:color w:val="000000"/>
          <w:sz w:val="28"/>
          <w:szCs w:val="28"/>
          <w:shd w:val="clear" w:color="auto" w:fill="FFFFFF"/>
        </w:rPr>
        <w:t>主要研究内容：</w:t>
      </w:r>
      <w:r>
        <w:rPr>
          <w:rFonts w:eastAsia="仿宋_GB2312"/>
          <w:color w:val="000000"/>
          <w:sz w:val="28"/>
          <w:szCs w:val="28"/>
          <w:shd w:val="clear" w:color="auto" w:fill="FFFFFF"/>
        </w:rPr>
        <w:t>开发生物可降解塑料的低成本制备和性能强化技术，研究不同环境下的降解行为及其调控技术；研发废旧橡塑的精准高值转化与低碳高效利用技术与装备；研发陆地、海洋等环境中微塑料的分析监测方法，研究微塑料污染防治与风险管控技术。</w:t>
      </w:r>
    </w:p>
    <w:p w:rsidR="00C0146D" w:rsidRDefault="009832D1">
      <w:pPr>
        <w:spacing w:line="520" w:lineRule="exact"/>
        <w:ind w:firstLineChars="200" w:firstLine="562"/>
        <w:rPr>
          <w:rFonts w:eastAsia="仿宋_GB2312"/>
          <w:b/>
          <w:color w:val="000000"/>
          <w:sz w:val="28"/>
          <w:szCs w:val="28"/>
          <w:shd w:val="clear" w:color="auto" w:fill="FFFFFF"/>
        </w:rPr>
      </w:pPr>
      <w:r>
        <w:rPr>
          <w:rFonts w:eastAsia="仿宋_GB2312"/>
          <w:b/>
          <w:color w:val="000000"/>
          <w:sz w:val="28"/>
          <w:szCs w:val="28"/>
          <w:shd w:val="clear" w:color="auto" w:fill="FFFFFF"/>
        </w:rPr>
        <w:t>绩效目标：</w:t>
      </w:r>
      <w:r>
        <w:rPr>
          <w:rFonts w:eastAsia="仿宋_GB2312"/>
          <w:color w:val="000000"/>
          <w:sz w:val="28"/>
          <w:szCs w:val="28"/>
          <w:shd w:val="clear" w:color="auto" w:fill="FFFFFF"/>
        </w:rPr>
        <w:t>开发</w:t>
      </w:r>
      <w:r>
        <w:rPr>
          <w:rFonts w:eastAsia="仿宋_GB2312"/>
          <w:color w:val="000000"/>
          <w:sz w:val="28"/>
          <w:szCs w:val="28"/>
          <w:shd w:val="clear" w:color="auto" w:fill="FFFFFF"/>
        </w:rPr>
        <w:t>2-3</w:t>
      </w:r>
      <w:r>
        <w:rPr>
          <w:rFonts w:eastAsia="仿宋_GB2312"/>
          <w:color w:val="000000"/>
          <w:sz w:val="28"/>
          <w:szCs w:val="28"/>
          <w:shd w:val="clear" w:color="auto" w:fill="FFFFFF"/>
        </w:rPr>
        <w:t>个生物可降解塑料产品，生产规模大于</w:t>
      </w:r>
      <w:r>
        <w:rPr>
          <w:rFonts w:eastAsia="仿宋_GB2312"/>
          <w:color w:val="000000"/>
          <w:sz w:val="28"/>
          <w:szCs w:val="28"/>
          <w:shd w:val="clear" w:color="auto" w:fill="FFFFFF"/>
        </w:rPr>
        <w:t>1</w:t>
      </w:r>
      <w:r>
        <w:rPr>
          <w:rFonts w:eastAsia="仿宋_GB2312"/>
          <w:color w:val="000000"/>
          <w:sz w:val="28"/>
          <w:szCs w:val="28"/>
          <w:shd w:val="clear" w:color="auto" w:fill="FFFFFF"/>
        </w:rPr>
        <w:t>万吨</w:t>
      </w:r>
      <w:r>
        <w:rPr>
          <w:rFonts w:eastAsia="仿宋_GB2312"/>
          <w:color w:val="000000"/>
          <w:sz w:val="28"/>
          <w:szCs w:val="28"/>
          <w:shd w:val="clear" w:color="auto" w:fill="FFFFFF"/>
        </w:rPr>
        <w:t>/</w:t>
      </w:r>
      <w:r>
        <w:rPr>
          <w:rFonts w:eastAsia="仿宋_GB2312"/>
          <w:color w:val="000000"/>
          <w:sz w:val="28"/>
          <w:szCs w:val="28"/>
          <w:shd w:val="clear" w:color="auto" w:fill="FFFFFF"/>
        </w:rPr>
        <w:t>年，生物降解性能优于</w:t>
      </w:r>
      <w:r>
        <w:rPr>
          <w:rFonts w:eastAsia="仿宋_GB2312"/>
          <w:color w:val="000000"/>
          <w:sz w:val="28"/>
          <w:szCs w:val="28"/>
          <w:shd w:val="clear" w:color="auto" w:fill="FFFFFF"/>
        </w:rPr>
        <w:t>GB/T 41010-2021</w:t>
      </w:r>
      <w:r>
        <w:rPr>
          <w:rFonts w:eastAsia="仿宋_GB2312"/>
          <w:color w:val="000000"/>
          <w:sz w:val="28"/>
          <w:szCs w:val="28"/>
          <w:shd w:val="clear" w:color="auto" w:fill="FFFFFF"/>
        </w:rPr>
        <w:t>标准，生产成本较市场同类产品降低</w:t>
      </w:r>
      <w:r>
        <w:rPr>
          <w:rFonts w:eastAsia="仿宋_GB2312"/>
          <w:color w:val="000000"/>
          <w:sz w:val="28"/>
          <w:szCs w:val="28"/>
          <w:shd w:val="clear" w:color="auto" w:fill="FFFFFF"/>
        </w:rPr>
        <w:t>20%</w:t>
      </w:r>
      <w:r>
        <w:rPr>
          <w:rFonts w:eastAsia="仿宋_GB2312"/>
          <w:color w:val="000000"/>
          <w:sz w:val="28"/>
          <w:szCs w:val="28"/>
          <w:shd w:val="clear" w:color="auto" w:fill="FFFFFF"/>
        </w:rPr>
        <w:t>以上；研发具有自主知识产权的废旧橡塑精准高值转化技术与装备，转化利用率达到</w:t>
      </w:r>
      <w:r>
        <w:rPr>
          <w:rFonts w:eastAsia="仿宋_GB2312"/>
          <w:color w:val="000000"/>
          <w:sz w:val="28"/>
          <w:szCs w:val="28"/>
          <w:shd w:val="clear" w:color="auto" w:fill="FFFFFF"/>
        </w:rPr>
        <w:t>90%</w:t>
      </w:r>
      <w:r>
        <w:rPr>
          <w:rFonts w:eastAsia="仿宋_GB2312"/>
          <w:color w:val="000000"/>
          <w:sz w:val="28"/>
          <w:szCs w:val="28"/>
          <w:shd w:val="clear" w:color="auto" w:fill="FFFFFF"/>
        </w:rPr>
        <w:t>以上，规模大于</w:t>
      </w:r>
      <w:r>
        <w:rPr>
          <w:rFonts w:eastAsia="仿宋_GB2312"/>
          <w:color w:val="000000"/>
          <w:sz w:val="28"/>
          <w:szCs w:val="28"/>
          <w:shd w:val="clear" w:color="auto" w:fill="FFFFFF"/>
        </w:rPr>
        <w:t>15 t/d</w:t>
      </w:r>
      <w:r>
        <w:rPr>
          <w:rFonts w:eastAsia="仿宋_GB2312"/>
          <w:color w:val="000000"/>
          <w:sz w:val="28"/>
          <w:szCs w:val="28"/>
          <w:shd w:val="clear" w:color="auto" w:fill="FFFFFF"/>
        </w:rPr>
        <w:t>；开发河流湖泊、近岸海域等水体微塑料检测技术，</w:t>
      </w:r>
      <w:r>
        <w:rPr>
          <w:rFonts w:eastAsia="仿宋_GB2312" w:hint="eastAsia"/>
          <w:color w:val="000000"/>
          <w:sz w:val="28"/>
          <w:szCs w:val="28"/>
          <w:shd w:val="clear" w:color="auto" w:fill="FFFFFF"/>
        </w:rPr>
        <w:t>定量</w:t>
      </w:r>
      <w:r>
        <w:rPr>
          <w:rFonts w:eastAsia="仿宋_GB2312"/>
          <w:color w:val="000000"/>
          <w:sz w:val="28"/>
          <w:szCs w:val="28"/>
          <w:shd w:val="clear" w:color="auto" w:fill="FFFFFF"/>
        </w:rPr>
        <w:t>检测准确率大于</w:t>
      </w:r>
      <w:r>
        <w:rPr>
          <w:rFonts w:eastAsia="仿宋_GB2312"/>
          <w:color w:val="000000"/>
          <w:sz w:val="28"/>
          <w:szCs w:val="28"/>
          <w:shd w:val="clear" w:color="auto" w:fill="FFFFFF"/>
        </w:rPr>
        <w:t>80%</w:t>
      </w:r>
      <w:r>
        <w:rPr>
          <w:rFonts w:eastAsia="仿宋_GB2312"/>
          <w:color w:val="000000"/>
          <w:sz w:val="28"/>
          <w:szCs w:val="28"/>
          <w:shd w:val="clear" w:color="auto" w:fill="FFFFFF"/>
        </w:rPr>
        <w:t>，形成微塑料污染高效脱除与风险管控技术，核心技术指标达到国际先进水平。</w:t>
      </w:r>
    </w:p>
    <w:p w:rsidR="00C0146D" w:rsidRDefault="009832D1">
      <w:pPr>
        <w:spacing w:line="520" w:lineRule="exact"/>
        <w:ind w:firstLineChars="200" w:firstLine="562"/>
        <w:rPr>
          <w:rFonts w:eastAsia="仿宋_GB2312"/>
          <w:b/>
          <w:color w:val="000000"/>
          <w:sz w:val="28"/>
          <w:szCs w:val="28"/>
          <w:shd w:val="clear" w:color="auto" w:fill="FFFFFF"/>
        </w:rPr>
      </w:pPr>
      <w:bookmarkStart w:id="22" w:name="_Toc6613"/>
      <w:r>
        <w:rPr>
          <w:rFonts w:eastAsia="仿宋_GB2312"/>
          <w:b/>
          <w:color w:val="000000"/>
          <w:sz w:val="28"/>
          <w:szCs w:val="28"/>
          <w:shd w:val="clear" w:color="auto" w:fill="FFFFFF"/>
        </w:rPr>
        <w:t>申报主体：</w:t>
      </w:r>
      <w:r>
        <w:rPr>
          <w:rFonts w:eastAsia="仿宋_GB2312" w:hint="eastAsia"/>
          <w:color w:val="000000"/>
          <w:sz w:val="28"/>
          <w:szCs w:val="28"/>
        </w:rPr>
        <w:t>牵头申报单位不限主体，鼓励产学研合作</w:t>
      </w:r>
    </w:p>
    <w:p w:rsidR="00C0146D" w:rsidRDefault="009832D1">
      <w:pPr>
        <w:spacing w:line="520" w:lineRule="exact"/>
        <w:ind w:firstLineChars="200" w:firstLine="562"/>
        <w:rPr>
          <w:rFonts w:eastAsia="仿宋_GB2312"/>
          <w:b/>
          <w:color w:val="000000"/>
          <w:sz w:val="28"/>
          <w:szCs w:val="28"/>
          <w:shd w:val="clear" w:color="auto" w:fill="FFFFFF"/>
        </w:rPr>
      </w:pPr>
      <w:r>
        <w:rPr>
          <w:rFonts w:eastAsia="仿宋_GB2312"/>
          <w:b/>
          <w:color w:val="000000"/>
          <w:sz w:val="28"/>
          <w:szCs w:val="28"/>
          <w:shd w:val="clear" w:color="auto" w:fill="FFFFFF"/>
        </w:rPr>
        <w:t>组织方式：</w:t>
      </w:r>
      <w:r>
        <w:rPr>
          <w:rFonts w:eastAsia="仿宋_GB2312"/>
          <w:color w:val="000000"/>
          <w:sz w:val="28"/>
          <w:szCs w:val="28"/>
          <w:shd w:val="clear" w:color="auto" w:fill="FFFFFF"/>
        </w:rPr>
        <w:t>竞争性分配</w:t>
      </w:r>
    </w:p>
    <w:p w:rsidR="00C0146D" w:rsidRDefault="009832D1">
      <w:pPr>
        <w:spacing w:line="520" w:lineRule="exact"/>
        <w:ind w:firstLineChars="200" w:firstLine="562"/>
        <w:rPr>
          <w:rFonts w:eastAsia="仿宋_GB2312"/>
          <w:b/>
          <w:color w:val="000000"/>
          <w:sz w:val="28"/>
          <w:szCs w:val="28"/>
          <w:shd w:val="clear" w:color="auto" w:fill="FFFFFF"/>
        </w:rPr>
      </w:pPr>
      <w:r>
        <w:rPr>
          <w:rFonts w:eastAsia="仿宋_GB2312"/>
          <w:b/>
          <w:color w:val="000000"/>
          <w:sz w:val="28"/>
          <w:szCs w:val="28"/>
          <w:shd w:val="clear" w:color="auto" w:fill="FFFFFF"/>
        </w:rPr>
        <w:lastRenderedPageBreak/>
        <w:t>建议财政补助经费：</w:t>
      </w:r>
      <w:r>
        <w:rPr>
          <w:rFonts w:eastAsia="仿宋_GB2312"/>
          <w:bCs/>
          <w:color w:val="000000"/>
          <w:sz w:val="28"/>
          <w:szCs w:val="28"/>
          <w:shd w:val="clear" w:color="auto" w:fill="FFFFFF"/>
        </w:rPr>
        <w:t>5</w:t>
      </w:r>
      <w:r>
        <w:rPr>
          <w:rFonts w:eastAsia="仿宋_GB2312"/>
          <w:color w:val="000000"/>
          <w:sz w:val="28"/>
          <w:szCs w:val="28"/>
          <w:shd w:val="clear" w:color="auto" w:fill="FFFFFF"/>
        </w:rPr>
        <w:t>00</w:t>
      </w:r>
      <w:r>
        <w:rPr>
          <w:rFonts w:eastAsia="仿宋_GB2312"/>
          <w:color w:val="000000"/>
          <w:sz w:val="28"/>
          <w:szCs w:val="28"/>
          <w:shd w:val="clear" w:color="auto" w:fill="FFFFFF"/>
        </w:rPr>
        <w:t>万元</w:t>
      </w:r>
      <w:r>
        <w:rPr>
          <w:rFonts w:eastAsia="仿宋_GB2312" w:hint="eastAsia"/>
          <w:color w:val="000000"/>
          <w:kern w:val="0"/>
          <w:sz w:val="28"/>
          <w:szCs w:val="28"/>
        </w:rPr>
        <w:t>以内</w:t>
      </w:r>
    </w:p>
    <w:p w:rsidR="00C0146D" w:rsidRDefault="009832D1">
      <w:pPr>
        <w:spacing w:line="520" w:lineRule="exact"/>
        <w:ind w:firstLineChars="200" w:firstLine="562"/>
        <w:rPr>
          <w:rFonts w:eastAsia="仿宋_GB2312"/>
          <w:color w:val="000000"/>
          <w:sz w:val="28"/>
          <w:szCs w:val="28"/>
        </w:rPr>
      </w:pPr>
      <w:r>
        <w:rPr>
          <w:rFonts w:eastAsia="仿宋_GB2312"/>
          <w:b/>
          <w:bCs/>
          <w:color w:val="000000"/>
          <w:sz w:val="28"/>
          <w:szCs w:val="28"/>
        </w:rPr>
        <w:t>攻关时限要求</w:t>
      </w:r>
      <w:r>
        <w:rPr>
          <w:rFonts w:eastAsia="仿宋_GB2312"/>
          <w:color w:val="000000"/>
          <w:sz w:val="28"/>
          <w:szCs w:val="28"/>
        </w:rPr>
        <w:t>：</w:t>
      </w:r>
      <w:r>
        <w:rPr>
          <w:rFonts w:eastAsia="仿宋_GB2312"/>
          <w:color w:val="000000"/>
          <w:sz w:val="28"/>
          <w:szCs w:val="28"/>
        </w:rPr>
        <w:t>3</w:t>
      </w:r>
      <w:r>
        <w:rPr>
          <w:rFonts w:eastAsia="仿宋_GB2312"/>
          <w:color w:val="000000"/>
          <w:sz w:val="28"/>
          <w:szCs w:val="28"/>
        </w:rPr>
        <w:t>年</w:t>
      </w:r>
    </w:p>
    <w:p w:rsidR="00C0146D" w:rsidRDefault="00C0146D">
      <w:pPr>
        <w:pStyle w:val="a0"/>
        <w:spacing w:line="520" w:lineRule="exact"/>
        <w:ind w:left="0"/>
        <w:rPr>
          <w:color w:val="000000"/>
        </w:rPr>
      </w:pPr>
    </w:p>
    <w:p w:rsidR="00C0146D" w:rsidRDefault="009832D1">
      <w:pPr>
        <w:spacing w:line="520" w:lineRule="exact"/>
        <w:ind w:firstLineChars="200" w:firstLine="562"/>
        <w:outlineLvl w:val="1"/>
        <w:rPr>
          <w:rFonts w:eastAsia="仿宋_GB2312"/>
          <w:b/>
          <w:color w:val="000000"/>
          <w:kern w:val="0"/>
          <w:sz w:val="28"/>
          <w:szCs w:val="28"/>
        </w:rPr>
      </w:pPr>
      <w:r>
        <w:rPr>
          <w:rFonts w:eastAsia="仿宋_GB2312"/>
          <w:b/>
          <w:color w:val="000000"/>
          <w:kern w:val="0"/>
          <w:sz w:val="28"/>
          <w:szCs w:val="28"/>
        </w:rPr>
        <w:t>8</w:t>
      </w:r>
      <w:r>
        <w:rPr>
          <w:rFonts w:eastAsia="仿宋_GB2312" w:hint="eastAsia"/>
          <w:b/>
          <w:color w:val="000000"/>
          <w:kern w:val="0"/>
          <w:sz w:val="28"/>
          <w:szCs w:val="28"/>
          <w:lang w:eastAsia="zh-Hans"/>
        </w:rPr>
        <w:t>.</w:t>
      </w:r>
      <w:r>
        <w:rPr>
          <w:rFonts w:eastAsia="仿宋_GB2312"/>
          <w:b/>
          <w:color w:val="000000"/>
          <w:kern w:val="0"/>
          <w:sz w:val="28"/>
          <w:szCs w:val="28"/>
          <w:lang w:eastAsia="zh-Hans"/>
        </w:rPr>
        <w:t xml:space="preserve"> </w:t>
      </w:r>
      <w:r>
        <w:rPr>
          <w:rFonts w:eastAsia="仿宋_GB2312"/>
          <w:b/>
          <w:color w:val="000000"/>
          <w:kern w:val="0"/>
          <w:sz w:val="28"/>
          <w:szCs w:val="28"/>
        </w:rPr>
        <w:t>榜单名称：</w:t>
      </w:r>
      <w:bookmarkEnd w:id="22"/>
      <w:r>
        <w:rPr>
          <w:rFonts w:eastAsia="仿宋_GB2312"/>
          <w:b/>
          <w:color w:val="000000"/>
          <w:kern w:val="0"/>
          <w:sz w:val="28"/>
          <w:szCs w:val="28"/>
        </w:rPr>
        <w:t>生物多样性保护技术、装备研发及示范</w:t>
      </w:r>
      <w:r>
        <w:rPr>
          <w:rFonts w:eastAsia="仿宋_GB2312" w:hint="eastAsia"/>
          <w:b/>
          <w:bCs/>
          <w:color w:val="000000"/>
          <w:kern w:val="0"/>
          <w:sz w:val="28"/>
          <w:szCs w:val="28"/>
        </w:rPr>
        <w:t>（领雁）</w:t>
      </w:r>
    </w:p>
    <w:p w:rsidR="00C0146D" w:rsidRDefault="009832D1">
      <w:pPr>
        <w:spacing w:line="520" w:lineRule="exact"/>
        <w:ind w:firstLineChars="200" w:firstLine="562"/>
        <w:rPr>
          <w:rFonts w:eastAsia="仿宋_GB2312"/>
          <w:color w:val="000000"/>
          <w:sz w:val="28"/>
          <w:szCs w:val="28"/>
          <w:shd w:val="clear" w:color="auto" w:fill="FFFFFF"/>
        </w:rPr>
      </w:pPr>
      <w:r>
        <w:rPr>
          <w:rFonts w:eastAsia="仿宋_GB2312"/>
          <w:b/>
          <w:color w:val="000000"/>
          <w:sz w:val="28"/>
          <w:szCs w:val="28"/>
          <w:shd w:val="clear" w:color="auto" w:fill="FFFFFF"/>
        </w:rPr>
        <w:t>主要研究内容：</w:t>
      </w:r>
      <w:r>
        <w:rPr>
          <w:rFonts w:eastAsia="仿宋_GB2312" w:hint="eastAsia"/>
          <w:bCs/>
          <w:color w:val="000000"/>
          <w:sz w:val="28"/>
          <w:szCs w:val="28"/>
          <w:shd w:val="clear" w:color="auto" w:fill="FFFFFF"/>
        </w:rPr>
        <w:t>研究</w:t>
      </w:r>
      <w:r>
        <w:rPr>
          <w:rFonts w:eastAsia="仿宋_GB2312"/>
          <w:color w:val="000000"/>
          <w:sz w:val="28"/>
          <w:szCs w:val="28"/>
          <w:shd w:val="clear" w:color="auto" w:fill="FFFFFF"/>
        </w:rPr>
        <w:t>基于天空地一体化的典型生态系统智慧化监测、多样性和服务功能评估技术</w:t>
      </w:r>
      <w:r>
        <w:rPr>
          <w:rFonts w:eastAsia="仿宋_GB2312" w:hint="eastAsia"/>
          <w:color w:val="000000"/>
          <w:sz w:val="28"/>
          <w:szCs w:val="28"/>
          <w:shd w:val="clear" w:color="auto" w:fill="FFFFFF"/>
        </w:rPr>
        <w:t>，研究</w:t>
      </w:r>
      <w:r>
        <w:rPr>
          <w:rFonts w:eastAsia="仿宋_GB2312"/>
          <w:color w:val="000000"/>
          <w:sz w:val="28"/>
          <w:szCs w:val="28"/>
          <w:shd w:val="clear" w:color="auto" w:fill="FFFFFF"/>
        </w:rPr>
        <w:t>关键物种和种群精准定位、智能识别、生境适宜性评价技术与设备；</w:t>
      </w:r>
      <w:r>
        <w:rPr>
          <w:rFonts w:eastAsia="仿宋_GB2312" w:hint="eastAsia"/>
          <w:color w:val="000000"/>
          <w:sz w:val="28"/>
          <w:szCs w:val="28"/>
          <w:shd w:val="clear" w:color="auto" w:fill="FFFFFF"/>
        </w:rPr>
        <w:t>研究</w:t>
      </w:r>
      <w:r>
        <w:rPr>
          <w:rFonts w:eastAsia="仿宋_GB2312"/>
          <w:color w:val="000000"/>
          <w:sz w:val="28"/>
          <w:szCs w:val="28"/>
          <w:shd w:val="clear" w:color="auto" w:fill="FFFFFF"/>
        </w:rPr>
        <w:t>濒危动植物抢救性保育与野外种群复壮技术</w:t>
      </w:r>
      <w:r>
        <w:rPr>
          <w:rFonts w:eastAsia="仿宋_GB2312" w:hint="eastAsia"/>
          <w:color w:val="000000"/>
          <w:sz w:val="28"/>
          <w:szCs w:val="28"/>
          <w:shd w:val="clear" w:color="auto" w:fill="FFFFFF"/>
        </w:rPr>
        <w:t>，研究</w:t>
      </w:r>
      <w:r>
        <w:rPr>
          <w:rFonts w:eastAsia="仿宋_GB2312"/>
          <w:color w:val="000000"/>
          <w:sz w:val="28"/>
          <w:szCs w:val="28"/>
          <w:shd w:val="clear" w:color="auto" w:fill="FFFFFF"/>
        </w:rPr>
        <w:t>入侵物种的负面生态效应、防控技术及成效评价体系。</w:t>
      </w:r>
    </w:p>
    <w:p w:rsidR="00C0146D" w:rsidRDefault="009832D1">
      <w:pPr>
        <w:spacing w:line="520" w:lineRule="exact"/>
        <w:ind w:firstLineChars="200" w:firstLine="562"/>
        <w:rPr>
          <w:rFonts w:eastAsia="仿宋_GB2312"/>
          <w:color w:val="000000"/>
          <w:sz w:val="28"/>
          <w:szCs w:val="28"/>
          <w:shd w:val="clear" w:color="auto" w:fill="FFFFFF"/>
        </w:rPr>
      </w:pPr>
      <w:r>
        <w:rPr>
          <w:rFonts w:eastAsia="仿宋_GB2312"/>
          <w:b/>
          <w:color w:val="000000"/>
          <w:sz w:val="28"/>
          <w:szCs w:val="28"/>
          <w:shd w:val="clear" w:color="auto" w:fill="FFFFFF"/>
        </w:rPr>
        <w:t>绩效目标：</w:t>
      </w:r>
      <w:r>
        <w:rPr>
          <w:rFonts w:eastAsia="仿宋_GB2312"/>
          <w:color w:val="000000"/>
          <w:sz w:val="28"/>
          <w:szCs w:val="28"/>
          <w:shd w:val="clear" w:color="auto" w:fill="FFFFFF"/>
        </w:rPr>
        <w:t>制定陆地生态系统多样性智慧化监测技术规范</w:t>
      </w:r>
      <w:r>
        <w:rPr>
          <w:rFonts w:eastAsia="仿宋_GB2312"/>
          <w:color w:val="000000"/>
          <w:sz w:val="28"/>
          <w:szCs w:val="28"/>
          <w:shd w:val="clear" w:color="auto" w:fill="FFFFFF"/>
        </w:rPr>
        <w:t>1</w:t>
      </w:r>
      <w:r>
        <w:rPr>
          <w:rFonts w:eastAsia="仿宋_GB2312"/>
          <w:color w:val="000000"/>
          <w:sz w:val="28"/>
          <w:szCs w:val="28"/>
          <w:shd w:val="clear" w:color="auto" w:fill="FFFFFF"/>
        </w:rPr>
        <w:t>套，陆地生态系统多样性分类准确率达到</w:t>
      </w:r>
      <w:r>
        <w:rPr>
          <w:rFonts w:eastAsia="仿宋_GB2312"/>
          <w:color w:val="000000"/>
          <w:sz w:val="28"/>
          <w:szCs w:val="28"/>
          <w:shd w:val="clear" w:color="auto" w:fill="FFFFFF"/>
        </w:rPr>
        <w:t>95%</w:t>
      </w:r>
      <w:r>
        <w:rPr>
          <w:rFonts w:eastAsia="仿宋_GB2312"/>
          <w:color w:val="000000"/>
          <w:sz w:val="28"/>
          <w:szCs w:val="28"/>
          <w:shd w:val="clear" w:color="auto" w:fill="FFFFFF"/>
        </w:rPr>
        <w:t>以上，服务功能评估技术可适用于</w:t>
      </w:r>
      <w:r>
        <w:rPr>
          <w:rFonts w:eastAsia="仿宋_GB2312"/>
          <w:color w:val="000000"/>
          <w:sz w:val="28"/>
          <w:szCs w:val="28"/>
          <w:shd w:val="clear" w:color="auto" w:fill="FFFFFF"/>
        </w:rPr>
        <w:t>90%</w:t>
      </w:r>
      <w:r>
        <w:rPr>
          <w:rFonts w:eastAsia="仿宋_GB2312"/>
          <w:color w:val="000000"/>
          <w:sz w:val="28"/>
          <w:szCs w:val="28"/>
          <w:shd w:val="clear" w:color="auto" w:fill="FFFFFF"/>
        </w:rPr>
        <w:t>以上的陆地生态系统类型，制定关键物种生境适宜性评价标准</w:t>
      </w:r>
      <w:r>
        <w:rPr>
          <w:rFonts w:eastAsia="仿宋_GB2312"/>
          <w:color w:val="000000"/>
          <w:sz w:val="28"/>
          <w:szCs w:val="28"/>
          <w:shd w:val="clear" w:color="auto" w:fill="FFFFFF"/>
        </w:rPr>
        <w:t>1</w:t>
      </w:r>
      <w:r>
        <w:rPr>
          <w:rFonts w:eastAsia="仿宋_GB2312" w:hint="eastAsia"/>
          <w:color w:val="000000"/>
          <w:sz w:val="28"/>
          <w:szCs w:val="28"/>
          <w:shd w:val="clear" w:color="auto" w:fill="FFFFFF"/>
        </w:rPr>
        <w:t>项</w:t>
      </w:r>
      <w:r>
        <w:rPr>
          <w:rFonts w:eastAsia="仿宋_GB2312"/>
          <w:color w:val="000000"/>
          <w:sz w:val="28"/>
          <w:szCs w:val="28"/>
          <w:shd w:val="clear" w:color="auto" w:fill="FFFFFF"/>
        </w:rPr>
        <w:t>，关键物种识别准确率达到</w:t>
      </w:r>
      <w:r>
        <w:rPr>
          <w:rFonts w:eastAsia="仿宋_GB2312"/>
          <w:color w:val="000000"/>
          <w:sz w:val="28"/>
          <w:szCs w:val="28"/>
          <w:shd w:val="clear" w:color="auto" w:fill="FFFFFF"/>
        </w:rPr>
        <w:t>95%</w:t>
      </w:r>
      <w:r>
        <w:rPr>
          <w:rFonts w:eastAsia="仿宋_GB2312"/>
          <w:color w:val="000000"/>
          <w:sz w:val="28"/>
          <w:szCs w:val="28"/>
          <w:shd w:val="clear" w:color="auto" w:fill="FFFFFF"/>
        </w:rPr>
        <w:t>以上，生境适宜性评价准确度达到</w:t>
      </w:r>
      <w:r>
        <w:rPr>
          <w:rFonts w:eastAsia="仿宋_GB2312"/>
          <w:color w:val="000000"/>
          <w:sz w:val="28"/>
          <w:szCs w:val="28"/>
          <w:shd w:val="clear" w:color="auto" w:fill="FFFFFF"/>
        </w:rPr>
        <w:t>90%</w:t>
      </w:r>
      <w:r>
        <w:rPr>
          <w:rFonts w:eastAsia="仿宋_GB2312"/>
          <w:color w:val="000000"/>
          <w:sz w:val="28"/>
          <w:szCs w:val="28"/>
          <w:shd w:val="clear" w:color="auto" w:fill="FFFFFF"/>
        </w:rPr>
        <w:t>以上，并选择自然保护区或国家公园进行应用示范；选择珍稀濒危动植物</w:t>
      </w:r>
      <w:r>
        <w:rPr>
          <w:rFonts w:eastAsia="仿宋_GB2312"/>
          <w:color w:val="000000"/>
          <w:sz w:val="28"/>
          <w:szCs w:val="28"/>
          <w:shd w:val="clear" w:color="auto" w:fill="FFFFFF"/>
        </w:rPr>
        <w:t>8</w:t>
      </w:r>
      <w:r>
        <w:rPr>
          <w:rFonts w:eastAsia="仿宋_GB2312"/>
          <w:color w:val="000000"/>
          <w:sz w:val="28"/>
          <w:szCs w:val="28"/>
          <w:shd w:val="clear" w:color="auto" w:fill="FFFFFF"/>
        </w:rPr>
        <w:t>种</w:t>
      </w:r>
      <w:r>
        <w:rPr>
          <w:rFonts w:eastAsia="仿宋_GB2312" w:hint="eastAsia"/>
          <w:color w:val="000000"/>
          <w:sz w:val="28"/>
          <w:szCs w:val="28"/>
          <w:shd w:val="clear" w:color="auto" w:fill="FFFFFF"/>
        </w:rPr>
        <w:t>以上</w:t>
      </w:r>
      <w:r>
        <w:rPr>
          <w:rFonts w:eastAsia="仿宋_GB2312"/>
          <w:color w:val="000000"/>
          <w:sz w:val="28"/>
          <w:szCs w:val="28"/>
          <w:shd w:val="clear" w:color="auto" w:fill="FFFFFF"/>
        </w:rPr>
        <w:t>，</w:t>
      </w:r>
      <w:r>
        <w:rPr>
          <w:rFonts w:eastAsia="仿宋_GB2312" w:hint="eastAsia"/>
          <w:color w:val="000000"/>
          <w:sz w:val="28"/>
          <w:szCs w:val="28"/>
          <w:shd w:val="clear" w:color="auto" w:fill="FFFFFF"/>
        </w:rPr>
        <w:t>并</w:t>
      </w:r>
      <w:r>
        <w:rPr>
          <w:rFonts w:eastAsia="仿宋_GB2312"/>
          <w:color w:val="000000"/>
          <w:sz w:val="28"/>
          <w:szCs w:val="28"/>
          <w:shd w:val="clear" w:color="auto" w:fill="FFFFFF"/>
        </w:rPr>
        <w:t>研发抢救性保育技术，每个物种种群数量增长</w:t>
      </w:r>
      <w:r>
        <w:rPr>
          <w:rFonts w:eastAsia="仿宋_GB2312"/>
          <w:color w:val="000000"/>
          <w:sz w:val="28"/>
          <w:szCs w:val="28"/>
          <w:shd w:val="clear" w:color="auto" w:fill="FFFFFF"/>
        </w:rPr>
        <w:t>20%</w:t>
      </w:r>
      <w:r>
        <w:rPr>
          <w:rFonts w:eastAsia="仿宋_GB2312"/>
          <w:color w:val="000000"/>
          <w:sz w:val="28"/>
          <w:szCs w:val="28"/>
          <w:shd w:val="clear" w:color="auto" w:fill="FFFFFF"/>
        </w:rPr>
        <w:t>以上</w:t>
      </w:r>
      <w:r>
        <w:rPr>
          <w:rFonts w:eastAsia="仿宋_GB2312" w:hint="eastAsia"/>
          <w:color w:val="000000"/>
          <w:sz w:val="28"/>
          <w:szCs w:val="28"/>
          <w:shd w:val="clear" w:color="auto" w:fill="FFFFFF"/>
        </w:rPr>
        <w:t>，</w:t>
      </w:r>
      <w:r>
        <w:rPr>
          <w:rFonts w:eastAsia="仿宋_GB2312"/>
          <w:color w:val="000000"/>
          <w:sz w:val="28"/>
          <w:szCs w:val="28"/>
          <w:shd w:val="clear" w:color="auto" w:fill="FFFFFF"/>
        </w:rPr>
        <w:t>选择本省重点入侵</w:t>
      </w:r>
      <w:r>
        <w:rPr>
          <w:rFonts w:eastAsia="仿宋_GB2312" w:hint="eastAsia"/>
          <w:color w:val="000000"/>
          <w:sz w:val="28"/>
          <w:szCs w:val="28"/>
          <w:shd w:val="clear" w:color="auto" w:fill="FFFFFF"/>
        </w:rPr>
        <w:t>物种</w:t>
      </w:r>
      <w:r>
        <w:rPr>
          <w:rFonts w:eastAsia="仿宋_GB2312"/>
          <w:color w:val="000000"/>
          <w:sz w:val="28"/>
          <w:szCs w:val="28"/>
          <w:shd w:val="clear" w:color="auto" w:fill="FFFFFF"/>
        </w:rPr>
        <w:t>5</w:t>
      </w:r>
      <w:r>
        <w:rPr>
          <w:rFonts w:eastAsia="仿宋_GB2312"/>
          <w:color w:val="000000"/>
          <w:sz w:val="28"/>
          <w:szCs w:val="28"/>
          <w:shd w:val="clear" w:color="auto" w:fill="FFFFFF"/>
        </w:rPr>
        <w:t>种</w:t>
      </w:r>
      <w:r>
        <w:rPr>
          <w:rFonts w:eastAsia="仿宋_GB2312" w:hint="eastAsia"/>
          <w:color w:val="000000"/>
          <w:sz w:val="28"/>
          <w:szCs w:val="28"/>
          <w:shd w:val="clear" w:color="auto" w:fill="FFFFFF"/>
        </w:rPr>
        <w:t>以上</w:t>
      </w:r>
      <w:r>
        <w:rPr>
          <w:rFonts w:eastAsia="仿宋_GB2312"/>
          <w:color w:val="000000"/>
          <w:sz w:val="28"/>
          <w:szCs w:val="28"/>
          <w:shd w:val="clear" w:color="auto" w:fill="FFFFFF"/>
        </w:rPr>
        <w:t>，</w:t>
      </w:r>
      <w:r>
        <w:rPr>
          <w:rFonts w:eastAsia="仿宋_GB2312" w:hint="eastAsia"/>
          <w:color w:val="000000"/>
          <w:sz w:val="28"/>
          <w:szCs w:val="28"/>
          <w:shd w:val="clear" w:color="auto" w:fill="FFFFFF"/>
        </w:rPr>
        <w:t>并</w:t>
      </w:r>
      <w:r>
        <w:rPr>
          <w:rFonts w:eastAsia="仿宋_GB2312"/>
          <w:color w:val="000000"/>
          <w:sz w:val="28"/>
          <w:szCs w:val="28"/>
          <w:shd w:val="clear" w:color="auto" w:fill="FFFFFF"/>
        </w:rPr>
        <w:t>研发智慧化监测与预警技术</w:t>
      </w:r>
      <w:r>
        <w:rPr>
          <w:rFonts w:eastAsia="仿宋_GB2312"/>
          <w:color w:val="000000"/>
          <w:sz w:val="28"/>
          <w:szCs w:val="28"/>
          <w:shd w:val="clear" w:color="auto" w:fill="FFFFFF"/>
        </w:rPr>
        <w:t>2</w:t>
      </w:r>
      <w:r>
        <w:rPr>
          <w:rFonts w:eastAsia="仿宋_GB2312"/>
          <w:color w:val="000000"/>
          <w:sz w:val="28"/>
          <w:szCs w:val="28"/>
          <w:shd w:val="clear" w:color="auto" w:fill="FFFFFF"/>
        </w:rPr>
        <w:t>套</w:t>
      </w:r>
      <w:r>
        <w:rPr>
          <w:rFonts w:eastAsia="仿宋_GB2312" w:hint="eastAsia"/>
          <w:color w:val="000000"/>
          <w:sz w:val="28"/>
          <w:szCs w:val="28"/>
          <w:shd w:val="clear" w:color="auto" w:fill="FFFFFF"/>
        </w:rPr>
        <w:t>以上</w:t>
      </w:r>
      <w:r>
        <w:rPr>
          <w:rFonts w:eastAsia="仿宋_GB2312"/>
          <w:color w:val="000000"/>
          <w:sz w:val="28"/>
          <w:szCs w:val="28"/>
          <w:shd w:val="clear" w:color="auto" w:fill="FFFFFF"/>
        </w:rPr>
        <w:t>，</w:t>
      </w:r>
      <w:r>
        <w:rPr>
          <w:rFonts w:eastAsia="仿宋_GB2312" w:hint="eastAsia"/>
          <w:color w:val="000000"/>
          <w:sz w:val="28"/>
          <w:szCs w:val="28"/>
          <w:shd w:val="clear" w:color="auto" w:fill="FFFFFF"/>
        </w:rPr>
        <w:t>控制技术指南</w:t>
      </w:r>
      <w:r>
        <w:rPr>
          <w:rFonts w:eastAsia="仿宋_GB2312" w:hint="eastAsia"/>
          <w:color w:val="000000"/>
          <w:sz w:val="28"/>
          <w:szCs w:val="28"/>
          <w:shd w:val="clear" w:color="auto" w:fill="FFFFFF"/>
        </w:rPr>
        <w:t>2</w:t>
      </w:r>
      <w:r>
        <w:rPr>
          <w:rFonts w:eastAsia="仿宋_GB2312" w:hint="eastAsia"/>
          <w:color w:val="000000"/>
          <w:sz w:val="28"/>
          <w:szCs w:val="28"/>
          <w:shd w:val="clear" w:color="auto" w:fill="FFFFFF"/>
        </w:rPr>
        <w:t>套以上，</w:t>
      </w:r>
      <w:r>
        <w:rPr>
          <w:rFonts w:eastAsia="仿宋_GB2312"/>
          <w:color w:val="000000"/>
          <w:sz w:val="28"/>
          <w:szCs w:val="28"/>
          <w:shd w:val="clear" w:color="auto" w:fill="FFFFFF"/>
        </w:rPr>
        <w:t>在典型危害区进行示范。</w:t>
      </w:r>
    </w:p>
    <w:p w:rsidR="00C0146D" w:rsidRDefault="009832D1">
      <w:pPr>
        <w:spacing w:line="520" w:lineRule="exact"/>
        <w:ind w:firstLineChars="200" w:firstLine="562"/>
        <w:rPr>
          <w:rFonts w:eastAsia="仿宋_GB2312"/>
          <w:b/>
          <w:color w:val="000000"/>
          <w:sz w:val="28"/>
          <w:szCs w:val="28"/>
          <w:shd w:val="clear" w:color="auto" w:fill="FFFFFF"/>
        </w:rPr>
      </w:pPr>
      <w:r>
        <w:rPr>
          <w:rFonts w:eastAsia="仿宋_GB2312"/>
          <w:b/>
          <w:color w:val="000000"/>
          <w:sz w:val="28"/>
          <w:szCs w:val="28"/>
          <w:shd w:val="clear" w:color="auto" w:fill="FFFFFF"/>
        </w:rPr>
        <w:t>申报主体：</w:t>
      </w:r>
      <w:r>
        <w:rPr>
          <w:rFonts w:eastAsia="仿宋_GB2312" w:hint="eastAsia"/>
          <w:color w:val="000000"/>
          <w:sz w:val="28"/>
          <w:szCs w:val="28"/>
        </w:rPr>
        <w:t>牵头申报单位不限主体，鼓励产学研合作</w:t>
      </w:r>
    </w:p>
    <w:p w:rsidR="00C0146D" w:rsidRDefault="009832D1">
      <w:pPr>
        <w:spacing w:line="520" w:lineRule="exact"/>
        <w:ind w:firstLineChars="200" w:firstLine="562"/>
        <w:rPr>
          <w:rFonts w:eastAsia="仿宋_GB2312"/>
          <w:b/>
          <w:color w:val="000000"/>
          <w:sz w:val="28"/>
          <w:szCs w:val="28"/>
          <w:shd w:val="clear" w:color="auto" w:fill="FFFFFF"/>
        </w:rPr>
      </w:pPr>
      <w:r>
        <w:rPr>
          <w:rFonts w:eastAsia="仿宋_GB2312"/>
          <w:b/>
          <w:color w:val="000000"/>
          <w:sz w:val="28"/>
          <w:szCs w:val="28"/>
          <w:shd w:val="clear" w:color="auto" w:fill="FFFFFF"/>
        </w:rPr>
        <w:t>组织方式：</w:t>
      </w:r>
      <w:r>
        <w:rPr>
          <w:rFonts w:eastAsia="仿宋_GB2312"/>
          <w:color w:val="000000"/>
          <w:sz w:val="28"/>
          <w:szCs w:val="28"/>
          <w:shd w:val="clear" w:color="auto" w:fill="FFFFFF"/>
        </w:rPr>
        <w:t>竞争性分配</w:t>
      </w:r>
    </w:p>
    <w:p w:rsidR="00C0146D" w:rsidRDefault="009832D1">
      <w:pPr>
        <w:spacing w:line="520" w:lineRule="exact"/>
        <w:ind w:firstLineChars="200" w:firstLine="562"/>
        <w:rPr>
          <w:rFonts w:eastAsia="仿宋_GB2312"/>
          <w:b/>
          <w:color w:val="000000"/>
          <w:sz w:val="28"/>
          <w:szCs w:val="28"/>
          <w:shd w:val="clear" w:color="auto" w:fill="FFFFFF"/>
        </w:rPr>
      </w:pPr>
      <w:r>
        <w:rPr>
          <w:rFonts w:eastAsia="仿宋_GB2312"/>
          <w:b/>
          <w:color w:val="000000"/>
          <w:sz w:val="28"/>
          <w:szCs w:val="28"/>
          <w:shd w:val="clear" w:color="auto" w:fill="FFFFFF"/>
        </w:rPr>
        <w:t>建议财政补助经费：</w:t>
      </w:r>
      <w:r>
        <w:rPr>
          <w:rFonts w:eastAsia="仿宋_GB2312"/>
          <w:color w:val="000000"/>
          <w:sz w:val="28"/>
          <w:szCs w:val="28"/>
          <w:shd w:val="clear" w:color="auto" w:fill="FFFFFF"/>
        </w:rPr>
        <w:t>500</w:t>
      </w:r>
      <w:r>
        <w:rPr>
          <w:rFonts w:eastAsia="仿宋_GB2312"/>
          <w:color w:val="000000"/>
          <w:sz w:val="28"/>
          <w:szCs w:val="28"/>
          <w:shd w:val="clear" w:color="auto" w:fill="FFFFFF"/>
        </w:rPr>
        <w:t>万元</w:t>
      </w:r>
      <w:r>
        <w:rPr>
          <w:rFonts w:eastAsia="仿宋_GB2312" w:hint="eastAsia"/>
          <w:color w:val="000000"/>
          <w:kern w:val="0"/>
          <w:sz w:val="28"/>
          <w:szCs w:val="28"/>
        </w:rPr>
        <w:t>以内</w:t>
      </w:r>
    </w:p>
    <w:p w:rsidR="00C0146D" w:rsidRDefault="009832D1">
      <w:pPr>
        <w:spacing w:line="520" w:lineRule="exact"/>
        <w:ind w:firstLineChars="200" w:firstLine="562"/>
        <w:rPr>
          <w:rFonts w:eastAsia="仿宋_GB2312"/>
          <w:color w:val="000000"/>
          <w:sz w:val="28"/>
          <w:szCs w:val="28"/>
          <w:shd w:val="clear" w:color="auto" w:fill="FFFFFF"/>
        </w:rPr>
      </w:pPr>
      <w:r>
        <w:rPr>
          <w:rFonts w:eastAsia="仿宋_GB2312"/>
          <w:b/>
          <w:bCs/>
          <w:color w:val="000000"/>
          <w:sz w:val="28"/>
          <w:szCs w:val="28"/>
          <w:shd w:val="clear" w:color="auto" w:fill="FFFFFF"/>
        </w:rPr>
        <w:lastRenderedPageBreak/>
        <w:t>攻关时限要求：</w:t>
      </w:r>
      <w:r>
        <w:rPr>
          <w:rFonts w:eastAsia="仿宋_GB2312"/>
          <w:color w:val="000000"/>
          <w:sz w:val="28"/>
          <w:szCs w:val="28"/>
          <w:shd w:val="clear" w:color="auto" w:fill="FFFFFF"/>
        </w:rPr>
        <w:t>3</w:t>
      </w:r>
      <w:r>
        <w:rPr>
          <w:rFonts w:eastAsia="仿宋_GB2312"/>
          <w:color w:val="000000"/>
          <w:sz w:val="28"/>
          <w:szCs w:val="28"/>
          <w:shd w:val="clear" w:color="auto" w:fill="FFFFFF"/>
        </w:rPr>
        <w:t>年</w:t>
      </w:r>
    </w:p>
    <w:p w:rsidR="00C0146D" w:rsidRDefault="00C0146D">
      <w:pPr>
        <w:overflowPunct w:val="0"/>
        <w:autoSpaceDE w:val="0"/>
        <w:autoSpaceDN w:val="0"/>
        <w:spacing w:line="520" w:lineRule="exact"/>
        <w:ind w:firstLineChars="200" w:firstLine="640"/>
        <w:rPr>
          <w:rFonts w:eastAsia="黑体"/>
          <w:color w:val="000000"/>
          <w:sz w:val="32"/>
          <w:szCs w:val="32"/>
        </w:rPr>
      </w:pPr>
    </w:p>
    <w:p w:rsidR="00C0146D" w:rsidRDefault="009832D1">
      <w:pPr>
        <w:pStyle w:val="1"/>
        <w:spacing w:line="520" w:lineRule="exact"/>
        <w:ind w:firstLine="640"/>
        <w:rPr>
          <w:color w:val="000000"/>
        </w:rPr>
      </w:pPr>
      <w:r>
        <w:rPr>
          <w:rFonts w:hint="eastAsia"/>
          <w:color w:val="000000"/>
        </w:rPr>
        <w:t>三、专项名称：</w:t>
      </w:r>
      <w:r>
        <w:rPr>
          <w:color w:val="000000"/>
        </w:rPr>
        <w:t xml:space="preserve"> </w:t>
      </w:r>
      <w:r>
        <w:rPr>
          <w:rFonts w:hint="eastAsia"/>
          <w:color w:val="000000"/>
        </w:rPr>
        <w:t>互联网</w:t>
      </w:r>
      <w:r>
        <w:rPr>
          <w:color w:val="000000"/>
        </w:rPr>
        <w:t>+</w:t>
      </w:r>
    </w:p>
    <w:p w:rsidR="00C0146D" w:rsidRDefault="009832D1">
      <w:pPr>
        <w:overflowPunct w:val="0"/>
        <w:autoSpaceDE w:val="0"/>
        <w:autoSpaceDN w:val="0"/>
        <w:spacing w:line="520" w:lineRule="exact"/>
        <w:ind w:firstLineChars="200" w:firstLine="643"/>
        <w:rPr>
          <w:rFonts w:eastAsia="楷体_GB2312"/>
          <w:b/>
          <w:bCs/>
          <w:color w:val="000000"/>
          <w:kern w:val="0"/>
          <w:sz w:val="32"/>
          <w:szCs w:val="32"/>
        </w:rPr>
      </w:pPr>
      <w:r>
        <w:rPr>
          <w:rFonts w:eastAsia="楷体_GB2312"/>
          <w:b/>
          <w:bCs/>
          <w:color w:val="000000"/>
          <w:kern w:val="0"/>
          <w:sz w:val="32"/>
          <w:szCs w:val="32"/>
        </w:rPr>
        <w:t>（一）专题名称：</w:t>
      </w:r>
      <w:r>
        <w:rPr>
          <w:rFonts w:eastAsia="楷体_GB2312" w:hint="eastAsia"/>
          <w:b/>
          <w:bCs/>
          <w:color w:val="000000"/>
          <w:kern w:val="0"/>
          <w:sz w:val="32"/>
          <w:szCs w:val="32"/>
        </w:rPr>
        <w:t>公共安全与社会事业</w:t>
      </w:r>
      <w:r>
        <w:rPr>
          <w:rFonts w:eastAsia="楷体_GB2312" w:hint="eastAsia"/>
          <w:b/>
          <w:bCs/>
          <w:color w:val="000000"/>
          <w:kern w:val="0"/>
          <w:sz w:val="32"/>
          <w:szCs w:val="32"/>
        </w:rPr>
        <w:t>-</w:t>
      </w:r>
      <w:r>
        <w:rPr>
          <w:rFonts w:eastAsia="楷体_GB2312"/>
          <w:b/>
          <w:bCs/>
          <w:color w:val="000000"/>
          <w:kern w:val="0"/>
          <w:sz w:val="32"/>
          <w:szCs w:val="32"/>
        </w:rPr>
        <w:t>公共安全</w:t>
      </w:r>
    </w:p>
    <w:p w:rsidR="00C0146D" w:rsidRDefault="009832D1">
      <w:pPr>
        <w:spacing w:line="520" w:lineRule="exact"/>
        <w:ind w:firstLineChars="200" w:firstLine="562"/>
        <w:outlineLvl w:val="1"/>
        <w:rPr>
          <w:rFonts w:eastAsia="仿宋_GB2312"/>
          <w:b/>
          <w:color w:val="000000"/>
          <w:kern w:val="0"/>
          <w:sz w:val="28"/>
          <w:szCs w:val="28"/>
        </w:rPr>
      </w:pPr>
      <w:bookmarkStart w:id="23" w:name="_Toc7343"/>
      <w:r>
        <w:rPr>
          <w:rFonts w:eastAsia="仿宋_GB2312"/>
          <w:b/>
          <w:color w:val="000000"/>
          <w:kern w:val="0"/>
          <w:sz w:val="28"/>
          <w:szCs w:val="28"/>
        </w:rPr>
        <w:t xml:space="preserve">1. </w:t>
      </w:r>
      <w:r>
        <w:rPr>
          <w:rFonts w:eastAsia="仿宋_GB2312"/>
          <w:b/>
          <w:color w:val="000000"/>
          <w:kern w:val="0"/>
          <w:sz w:val="28"/>
          <w:szCs w:val="28"/>
        </w:rPr>
        <w:t>榜单名称：危化品安全生产技术、装备研发及示范应用</w:t>
      </w:r>
      <w:r>
        <w:rPr>
          <w:rFonts w:eastAsia="仿宋_GB2312" w:hint="eastAsia"/>
          <w:b/>
          <w:color w:val="000000"/>
          <w:kern w:val="0"/>
          <w:sz w:val="28"/>
          <w:szCs w:val="28"/>
        </w:rPr>
        <w:t>（社会公益）</w:t>
      </w:r>
    </w:p>
    <w:p w:rsidR="00C0146D" w:rsidRDefault="009832D1">
      <w:pPr>
        <w:spacing w:line="520" w:lineRule="exact"/>
        <w:ind w:firstLineChars="200" w:firstLine="562"/>
        <w:outlineLvl w:val="1"/>
        <w:rPr>
          <w:rFonts w:eastAsia="仿宋_GB2312"/>
          <w:color w:val="000000"/>
          <w:sz w:val="28"/>
          <w:szCs w:val="28"/>
          <w:shd w:val="clear" w:color="auto" w:fill="FFFFFF"/>
        </w:rPr>
      </w:pPr>
      <w:r>
        <w:rPr>
          <w:rFonts w:eastAsia="仿宋_GB2312"/>
          <w:b/>
          <w:color w:val="000000"/>
          <w:sz w:val="28"/>
          <w:szCs w:val="28"/>
          <w:shd w:val="clear" w:color="auto" w:fill="FFFFFF"/>
        </w:rPr>
        <w:t>主要研究内容：</w:t>
      </w:r>
      <w:r>
        <w:rPr>
          <w:rFonts w:eastAsia="仿宋_GB2312"/>
          <w:bCs/>
          <w:color w:val="000000"/>
          <w:sz w:val="28"/>
          <w:szCs w:val="28"/>
          <w:shd w:val="clear" w:color="auto" w:fill="FFFFFF"/>
        </w:rPr>
        <w:t>面向危化品安全生产、中试熟化、现场侦测等应用场景需求，开发适应极端生产环境下安全生产的智能装备；研制智能全方位遥操作装备、自动安全巡检装备、应急移动探测装备、油罐安全检测装备；建立极端环境安全生产智能化和信息化保障，建立减员增效生命保障的保障体系。</w:t>
      </w:r>
    </w:p>
    <w:p w:rsidR="00C0146D" w:rsidRDefault="009832D1">
      <w:pPr>
        <w:spacing w:line="520" w:lineRule="exact"/>
        <w:ind w:firstLineChars="200" w:firstLine="562"/>
        <w:rPr>
          <w:rFonts w:eastAsia="仿宋_GB2312"/>
          <w:color w:val="000000"/>
          <w:sz w:val="28"/>
          <w:szCs w:val="28"/>
          <w:shd w:val="clear" w:color="auto" w:fill="FFFFFF"/>
        </w:rPr>
      </w:pPr>
      <w:r>
        <w:rPr>
          <w:rFonts w:eastAsia="仿宋_GB2312"/>
          <w:b/>
          <w:color w:val="000000"/>
          <w:sz w:val="28"/>
          <w:szCs w:val="28"/>
          <w:shd w:val="clear" w:color="auto" w:fill="FFFFFF"/>
        </w:rPr>
        <w:t>绩效目标：</w:t>
      </w:r>
      <w:r>
        <w:rPr>
          <w:rFonts w:eastAsia="仿宋_GB2312"/>
          <w:color w:val="000000"/>
          <w:sz w:val="28"/>
          <w:szCs w:val="28"/>
          <w:shd w:val="clear" w:color="auto" w:fill="FFFFFF"/>
        </w:rPr>
        <w:t>突破关键技术</w:t>
      </w:r>
      <w:r>
        <w:rPr>
          <w:rFonts w:eastAsia="仿宋_GB2312"/>
          <w:color w:val="000000"/>
          <w:sz w:val="28"/>
          <w:szCs w:val="28"/>
          <w:shd w:val="clear" w:color="auto" w:fill="FFFFFF"/>
        </w:rPr>
        <w:t>2</w:t>
      </w:r>
      <w:r>
        <w:rPr>
          <w:rFonts w:eastAsia="仿宋_GB2312"/>
          <w:color w:val="000000"/>
          <w:sz w:val="28"/>
          <w:szCs w:val="28"/>
          <w:shd w:val="clear" w:color="auto" w:fill="FFFFFF"/>
        </w:rPr>
        <w:t>项以上，形成技术专利</w:t>
      </w:r>
      <w:r>
        <w:rPr>
          <w:rFonts w:eastAsia="仿宋_GB2312"/>
          <w:color w:val="000000"/>
          <w:sz w:val="28"/>
          <w:szCs w:val="28"/>
          <w:shd w:val="clear" w:color="auto" w:fill="FFFFFF"/>
        </w:rPr>
        <w:t>3</w:t>
      </w:r>
      <w:r>
        <w:rPr>
          <w:rFonts w:eastAsia="仿宋_GB2312" w:hint="eastAsia"/>
          <w:color w:val="000000"/>
          <w:sz w:val="28"/>
          <w:szCs w:val="28"/>
          <w:shd w:val="clear" w:color="auto" w:fill="FFFFFF"/>
        </w:rPr>
        <w:t>-</w:t>
      </w:r>
      <w:r>
        <w:rPr>
          <w:rFonts w:eastAsia="仿宋_GB2312"/>
          <w:color w:val="000000"/>
          <w:sz w:val="28"/>
          <w:szCs w:val="28"/>
          <w:shd w:val="clear" w:color="auto" w:fill="FFFFFF"/>
        </w:rPr>
        <w:t>5</w:t>
      </w:r>
      <w:r>
        <w:rPr>
          <w:rFonts w:eastAsia="仿宋_GB2312"/>
          <w:color w:val="000000"/>
          <w:sz w:val="28"/>
          <w:szCs w:val="28"/>
          <w:shd w:val="clear" w:color="auto" w:fill="FFFFFF"/>
        </w:rPr>
        <w:t>项，制备出样品或样机，提供各装备极端环境下的应用示范。</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申报主体：</w:t>
      </w:r>
      <w:r>
        <w:rPr>
          <w:rFonts w:eastAsia="仿宋_GB2312"/>
          <w:color w:val="000000"/>
          <w:kern w:val="0"/>
          <w:sz w:val="28"/>
          <w:szCs w:val="28"/>
        </w:rPr>
        <w:t>牵头申报单位不限主体，鼓励产学研合作</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300</w:t>
      </w:r>
      <w:r>
        <w:rPr>
          <w:rFonts w:eastAsia="仿宋_GB2312"/>
          <w:color w:val="000000"/>
          <w:kern w:val="0"/>
          <w:sz w:val="28"/>
          <w:szCs w:val="28"/>
        </w:rPr>
        <w:t>万元</w:t>
      </w:r>
      <w:r>
        <w:rPr>
          <w:rFonts w:eastAsia="仿宋_GB2312" w:hint="eastAsia"/>
          <w:color w:val="000000"/>
          <w:kern w:val="0"/>
          <w:sz w:val="28"/>
          <w:szCs w:val="28"/>
        </w:rPr>
        <w:t>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w:t>
      </w:r>
      <w:r>
        <w:rPr>
          <w:rFonts w:eastAsia="仿宋_GB2312"/>
          <w:color w:val="000000"/>
          <w:kern w:val="0"/>
          <w:sz w:val="28"/>
          <w:szCs w:val="28"/>
        </w:rPr>
        <w:t>年内</w:t>
      </w:r>
    </w:p>
    <w:p w:rsidR="00C0146D" w:rsidRDefault="00C0146D">
      <w:pPr>
        <w:pStyle w:val="a0"/>
        <w:spacing w:line="520" w:lineRule="exact"/>
        <w:ind w:left="0"/>
        <w:rPr>
          <w:color w:val="000000"/>
          <w:sz w:val="28"/>
          <w:szCs w:val="28"/>
        </w:rPr>
      </w:pPr>
    </w:p>
    <w:p w:rsidR="00C0146D" w:rsidRDefault="009832D1">
      <w:pPr>
        <w:numPr>
          <w:ilvl w:val="0"/>
          <w:numId w:val="5"/>
        </w:numPr>
        <w:suppressAutoHyphens/>
        <w:spacing w:line="520" w:lineRule="exact"/>
        <w:ind w:firstLineChars="200" w:firstLine="562"/>
        <w:outlineLvl w:val="1"/>
        <w:rPr>
          <w:rFonts w:eastAsia="仿宋_GB2312"/>
          <w:bCs/>
          <w:color w:val="000000"/>
          <w:sz w:val="28"/>
          <w:szCs w:val="28"/>
        </w:rPr>
      </w:pPr>
      <w:bookmarkStart w:id="24" w:name="_Toc18807"/>
      <w:r>
        <w:rPr>
          <w:rFonts w:eastAsia="仿宋_GB2312"/>
          <w:b/>
          <w:color w:val="000000"/>
          <w:kern w:val="0"/>
          <w:sz w:val="28"/>
          <w:szCs w:val="28"/>
        </w:rPr>
        <w:lastRenderedPageBreak/>
        <w:t>榜单名称：建筑结构安全关键技术、装备研发及应用示范</w:t>
      </w:r>
      <w:bookmarkEnd w:id="24"/>
      <w:r>
        <w:rPr>
          <w:rFonts w:eastAsia="仿宋_GB2312" w:hint="eastAsia"/>
          <w:b/>
          <w:color w:val="000000"/>
          <w:kern w:val="0"/>
          <w:sz w:val="28"/>
          <w:szCs w:val="28"/>
        </w:rPr>
        <w:t>（社会公益）</w:t>
      </w:r>
    </w:p>
    <w:p w:rsidR="00C0146D" w:rsidRDefault="009832D1">
      <w:pPr>
        <w:spacing w:line="520" w:lineRule="exact"/>
        <w:ind w:firstLineChars="200" w:firstLine="562"/>
        <w:rPr>
          <w:rFonts w:eastAsia="楷体"/>
          <w:color w:val="000000"/>
          <w:sz w:val="28"/>
          <w:szCs w:val="28"/>
        </w:rPr>
      </w:pPr>
      <w:r>
        <w:rPr>
          <w:rFonts w:eastAsia="楷体"/>
          <w:b/>
          <w:color w:val="000000"/>
          <w:sz w:val="28"/>
          <w:szCs w:val="28"/>
        </w:rPr>
        <w:t>主要研究内容</w:t>
      </w:r>
      <w:r>
        <w:rPr>
          <w:rFonts w:eastAsia="楷体"/>
          <w:color w:val="000000"/>
          <w:sz w:val="28"/>
          <w:szCs w:val="28"/>
        </w:rPr>
        <w:t>：</w:t>
      </w:r>
      <w:r>
        <w:rPr>
          <w:rFonts w:eastAsia="仿宋_GB2312" w:hint="eastAsia"/>
          <w:color w:val="000000"/>
          <w:sz w:val="28"/>
          <w:szCs w:val="28"/>
          <w:shd w:val="clear" w:color="auto" w:fill="FFFFFF"/>
        </w:rPr>
        <w:t>研发针对重大基础设施、建筑体形变的监测预警、应急处置及救援保障关键技术和装备；研发基于深度学习的建筑基础与结构失效快速定位和数字孪生系统、建筑结构隐患识别与风险评估技术和装备。</w:t>
      </w:r>
    </w:p>
    <w:p w:rsidR="00C0146D" w:rsidRDefault="009832D1">
      <w:pPr>
        <w:spacing w:line="520" w:lineRule="exact"/>
        <w:ind w:firstLineChars="200" w:firstLine="562"/>
        <w:rPr>
          <w:rFonts w:eastAsia="仿宋_GB2312"/>
          <w:color w:val="000000"/>
          <w:sz w:val="28"/>
          <w:szCs w:val="28"/>
          <w:shd w:val="clear" w:color="auto" w:fill="FFFFFF"/>
        </w:rPr>
      </w:pPr>
      <w:r>
        <w:rPr>
          <w:rFonts w:eastAsia="楷体"/>
          <w:b/>
          <w:color w:val="000000"/>
          <w:sz w:val="28"/>
          <w:szCs w:val="28"/>
        </w:rPr>
        <w:t>绩效目标：</w:t>
      </w:r>
      <w:r>
        <w:rPr>
          <w:rFonts w:eastAsia="仿宋_GB2312" w:hint="eastAsia"/>
          <w:color w:val="000000"/>
          <w:sz w:val="28"/>
          <w:szCs w:val="28"/>
          <w:shd w:val="clear" w:color="auto" w:fill="FFFFFF"/>
        </w:rPr>
        <w:t>突破关键技术</w:t>
      </w:r>
      <w:r>
        <w:rPr>
          <w:rFonts w:eastAsia="仿宋_GB2312" w:hint="eastAsia"/>
          <w:color w:val="000000"/>
          <w:sz w:val="28"/>
          <w:szCs w:val="28"/>
          <w:shd w:val="clear" w:color="auto" w:fill="FFFFFF"/>
        </w:rPr>
        <w:t>2</w:t>
      </w:r>
      <w:r>
        <w:rPr>
          <w:rFonts w:eastAsia="仿宋_GB2312" w:hint="eastAsia"/>
          <w:color w:val="000000"/>
          <w:sz w:val="28"/>
          <w:szCs w:val="28"/>
          <w:shd w:val="clear" w:color="auto" w:fill="FFFFFF"/>
        </w:rPr>
        <w:t>项以上，发展建筑公共安全评估体系，开发基于深度学习的建筑数字孪生平台，建立复杂状况下建筑安全风险预警及决策响应系统，并进行应用示范。</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申报主体：</w:t>
      </w:r>
      <w:r>
        <w:rPr>
          <w:rFonts w:eastAsia="仿宋_GB2312"/>
          <w:color w:val="000000"/>
          <w:kern w:val="0"/>
          <w:sz w:val="28"/>
          <w:szCs w:val="28"/>
        </w:rPr>
        <w:t>牵头申报单位不限主体，鼓励产学研合作</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3</w:t>
      </w:r>
      <w:r>
        <w:rPr>
          <w:rFonts w:eastAsia="仿宋_GB2312" w:hint="eastAsia"/>
          <w:color w:val="000000"/>
          <w:kern w:val="0"/>
          <w:sz w:val="28"/>
          <w:szCs w:val="28"/>
        </w:rPr>
        <w:t>00</w:t>
      </w:r>
      <w:r>
        <w:rPr>
          <w:rFonts w:eastAsia="仿宋_GB2312"/>
          <w:color w:val="000000"/>
          <w:kern w:val="0"/>
          <w:sz w:val="28"/>
          <w:szCs w:val="28"/>
        </w:rPr>
        <w:t>万元</w:t>
      </w:r>
      <w:r>
        <w:rPr>
          <w:rFonts w:eastAsia="仿宋_GB2312" w:hint="eastAsia"/>
          <w:color w:val="000000"/>
          <w:kern w:val="0"/>
          <w:sz w:val="28"/>
          <w:szCs w:val="28"/>
        </w:rPr>
        <w:t>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w:t>
      </w:r>
      <w:r>
        <w:rPr>
          <w:rFonts w:eastAsia="仿宋_GB2312"/>
          <w:color w:val="000000"/>
          <w:kern w:val="0"/>
          <w:sz w:val="28"/>
          <w:szCs w:val="28"/>
        </w:rPr>
        <w:t>年内</w:t>
      </w:r>
    </w:p>
    <w:p w:rsidR="00C0146D" w:rsidRDefault="00C0146D">
      <w:pPr>
        <w:pStyle w:val="a0"/>
        <w:spacing w:line="520" w:lineRule="exact"/>
        <w:ind w:left="0"/>
        <w:rPr>
          <w:color w:val="000000"/>
        </w:rPr>
      </w:pPr>
    </w:p>
    <w:p w:rsidR="00C0146D" w:rsidRDefault="009832D1">
      <w:pPr>
        <w:numPr>
          <w:ilvl w:val="0"/>
          <w:numId w:val="5"/>
        </w:numPr>
        <w:suppressAutoHyphens/>
        <w:spacing w:line="520" w:lineRule="exact"/>
        <w:ind w:firstLineChars="200" w:firstLine="562"/>
        <w:outlineLvl w:val="1"/>
        <w:rPr>
          <w:rFonts w:eastAsia="仿宋_GB2312"/>
          <w:color w:val="000000"/>
          <w:sz w:val="28"/>
          <w:szCs w:val="28"/>
        </w:rPr>
      </w:pPr>
      <w:r>
        <w:rPr>
          <w:rFonts w:eastAsia="仿宋_GB2312"/>
          <w:b/>
          <w:color w:val="000000"/>
          <w:kern w:val="0"/>
          <w:sz w:val="28"/>
          <w:szCs w:val="28"/>
        </w:rPr>
        <w:t>榜单名称：城市建设与运行安全监测技术、装备研发及应用示范</w:t>
      </w:r>
      <w:r>
        <w:rPr>
          <w:rFonts w:eastAsia="仿宋_GB2312" w:hint="eastAsia"/>
          <w:b/>
          <w:color w:val="000000"/>
          <w:kern w:val="0"/>
          <w:sz w:val="28"/>
          <w:szCs w:val="28"/>
        </w:rPr>
        <w:t>（社会公益）</w:t>
      </w:r>
    </w:p>
    <w:p w:rsidR="00C0146D" w:rsidRDefault="009832D1">
      <w:pPr>
        <w:spacing w:line="520" w:lineRule="exact"/>
        <w:ind w:firstLineChars="200" w:firstLine="562"/>
        <w:rPr>
          <w:rFonts w:eastAsia="仿宋_GB2312"/>
          <w:bCs/>
          <w:color w:val="000000"/>
          <w:sz w:val="28"/>
          <w:szCs w:val="28"/>
          <w:shd w:val="clear" w:color="auto" w:fill="FFFFFF"/>
        </w:rPr>
      </w:pPr>
      <w:r>
        <w:rPr>
          <w:rFonts w:eastAsia="仿宋_GB2312"/>
          <w:b/>
          <w:color w:val="000000"/>
          <w:sz w:val="28"/>
          <w:szCs w:val="28"/>
          <w:shd w:val="clear" w:color="auto" w:fill="FFFFFF"/>
        </w:rPr>
        <w:t>主要研究内容：</w:t>
      </w:r>
      <w:r>
        <w:rPr>
          <w:rFonts w:eastAsia="仿宋_GB2312" w:hint="eastAsia"/>
          <w:bCs/>
          <w:color w:val="000000"/>
          <w:sz w:val="28"/>
          <w:szCs w:val="28"/>
          <w:shd w:val="clear" w:color="auto" w:fill="FFFFFF"/>
        </w:rPr>
        <w:t>研发城市建筑施工安全保障、道路塌陷、城市内涝、地下空间工程等城市运行安全风险预警防控技术装备，包括城市道路塌陷早期识别关键技术及装备；研发排水设施与自然空间耦合的街区型内涝系统治理成套技术及装备；研发泳池、桥梁等公共基础设施安全防护智能系统与设备；研发消防抢险救援关键技术与设备；研发城市地下空间结构安全实时监测和预警预报技术及装备等。</w:t>
      </w:r>
    </w:p>
    <w:p w:rsidR="00C0146D" w:rsidRDefault="009832D1">
      <w:pPr>
        <w:spacing w:line="520" w:lineRule="exact"/>
        <w:ind w:firstLineChars="200" w:firstLine="562"/>
        <w:rPr>
          <w:rFonts w:eastAsia="仿宋_GB2312"/>
          <w:color w:val="000000"/>
          <w:sz w:val="28"/>
          <w:szCs w:val="28"/>
          <w:shd w:val="clear" w:color="auto" w:fill="FFFFFF"/>
        </w:rPr>
      </w:pPr>
      <w:r>
        <w:rPr>
          <w:rFonts w:eastAsia="仿宋_GB2312"/>
          <w:b/>
          <w:color w:val="000000"/>
          <w:sz w:val="28"/>
          <w:szCs w:val="28"/>
          <w:shd w:val="clear" w:color="auto" w:fill="FFFFFF"/>
        </w:rPr>
        <w:lastRenderedPageBreak/>
        <w:t>绩效目标：</w:t>
      </w:r>
      <w:r>
        <w:rPr>
          <w:rFonts w:eastAsia="仿宋_GB2312" w:hint="eastAsia"/>
          <w:color w:val="000000"/>
          <w:sz w:val="28"/>
          <w:szCs w:val="28"/>
          <w:shd w:val="clear" w:color="auto" w:fill="FFFFFF"/>
        </w:rPr>
        <w:t>突破关键技术</w:t>
      </w:r>
      <w:r>
        <w:rPr>
          <w:rFonts w:eastAsia="仿宋_GB2312" w:hint="eastAsia"/>
          <w:color w:val="000000"/>
          <w:sz w:val="28"/>
          <w:szCs w:val="28"/>
          <w:shd w:val="clear" w:color="auto" w:fill="FFFFFF"/>
        </w:rPr>
        <w:t>2</w:t>
      </w:r>
      <w:r>
        <w:rPr>
          <w:rFonts w:eastAsia="仿宋_GB2312" w:hint="eastAsia"/>
          <w:color w:val="000000"/>
          <w:sz w:val="28"/>
          <w:szCs w:val="28"/>
          <w:shd w:val="clear" w:color="auto" w:fill="FFFFFF"/>
        </w:rPr>
        <w:t>项以上，研发适用于城市运行隐患早期识别和抢险救援、</w:t>
      </w:r>
      <w:r>
        <w:rPr>
          <w:rFonts w:eastAsia="仿宋_GB2312" w:hint="eastAsia"/>
          <w:bCs/>
          <w:color w:val="000000"/>
          <w:sz w:val="28"/>
          <w:szCs w:val="28"/>
          <w:shd w:val="clear" w:color="auto" w:fill="FFFFFF"/>
        </w:rPr>
        <w:t>公共基础设施安全防护、消防救援</w:t>
      </w:r>
      <w:r>
        <w:rPr>
          <w:rFonts w:eastAsia="仿宋_GB2312" w:hint="eastAsia"/>
          <w:color w:val="000000"/>
          <w:sz w:val="28"/>
          <w:szCs w:val="28"/>
          <w:shd w:val="clear" w:color="auto" w:fill="FFFFFF"/>
        </w:rPr>
        <w:t>等应用场景的设备和数据平台至少</w:t>
      </w:r>
      <w:r>
        <w:rPr>
          <w:rFonts w:eastAsia="仿宋_GB2312" w:hint="eastAsia"/>
          <w:color w:val="000000"/>
          <w:sz w:val="28"/>
          <w:szCs w:val="28"/>
          <w:shd w:val="clear" w:color="auto" w:fill="FFFFFF"/>
        </w:rPr>
        <w:t>1</w:t>
      </w:r>
      <w:r>
        <w:rPr>
          <w:rFonts w:eastAsia="仿宋_GB2312" w:hint="eastAsia"/>
          <w:color w:val="000000"/>
          <w:sz w:val="28"/>
          <w:szCs w:val="28"/>
          <w:shd w:val="clear" w:color="auto" w:fill="FFFFFF"/>
        </w:rPr>
        <w:t>套，并进行应用示范</w:t>
      </w:r>
      <w:r>
        <w:rPr>
          <w:rFonts w:eastAsia="仿宋_GB2312"/>
          <w:color w:val="000000"/>
          <w:sz w:val="28"/>
          <w:szCs w:val="28"/>
          <w:shd w:val="clear" w:color="auto" w:fill="FFFFFF"/>
        </w:rPr>
        <w:t>。</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申报主体：</w:t>
      </w:r>
      <w:r>
        <w:rPr>
          <w:rFonts w:eastAsia="仿宋_GB2312"/>
          <w:color w:val="000000"/>
          <w:kern w:val="0"/>
          <w:sz w:val="28"/>
          <w:szCs w:val="28"/>
        </w:rPr>
        <w:t>牵头申</w:t>
      </w:r>
      <w:r>
        <w:rPr>
          <w:rFonts w:eastAsia="仿宋_GB2312"/>
          <w:color w:val="000000"/>
          <w:kern w:val="0"/>
          <w:sz w:val="28"/>
          <w:szCs w:val="28"/>
        </w:rPr>
        <w:t>报单位不限主体，鼓励产学研合作</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3</w:t>
      </w:r>
      <w:r>
        <w:rPr>
          <w:rFonts w:eastAsia="仿宋_GB2312" w:hint="eastAsia"/>
          <w:color w:val="000000"/>
          <w:kern w:val="0"/>
          <w:sz w:val="28"/>
          <w:szCs w:val="28"/>
        </w:rPr>
        <w:t>00</w:t>
      </w:r>
      <w:r>
        <w:rPr>
          <w:rFonts w:eastAsia="仿宋_GB2312"/>
          <w:color w:val="000000"/>
          <w:kern w:val="0"/>
          <w:sz w:val="28"/>
          <w:szCs w:val="28"/>
        </w:rPr>
        <w:t>万元</w:t>
      </w:r>
      <w:r>
        <w:rPr>
          <w:rFonts w:eastAsia="仿宋_GB2312" w:hint="eastAsia"/>
          <w:color w:val="000000"/>
          <w:kern w:val="0"/>
          <w:sz w:val="28"/>
          <w:szCs w:val="28"/>
        </w:rPr>
        <w:t>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w:t>
      </w:r>
      <w:r>
        <w:rPr>
          <w:rFonts w:eastAsia="仿宋_GB2312"/>
          <w:color w:val="000000"/>
          <w:kern w:val="0"/>
          <w:sz w:val="28"/>
          <w:szCs w:val="28"/>
        </w:rPr>
        <w:t>年内</w:t>
      </w:r>
    </w:p>
    <w:p w:rsidR="00C0146D" w:rsidRDefault="00C0146D">
      <w:pPr>
        <w:pStyle w:val="a0"/>
        <w:spacing w:line="520" w:lineRule="exact"/>
        <w:ind w:left="0"/>
        <w:rPr>
          <w:color w:val="000000"/>
        </w:rPr>
      </w:pPr>
    </w:p>
    <w:p w:rsidR="00C0146D" w:rsidRDefault="009832D1">
      <w:pPr>
        <w:numPr>
          <w:ilvl w:val="0"/>
          <w:numId w:val="5"/>
        </w:numPr>
        <w:suppressAutoHyphens/>
        <w:overflowPunct w:val="0"/>
        <w:autoSpaceDE w:val="0"/>
        <w:autoSpaceDN w:val="0"/>
        <w:spacing w:line="520" w:lineRule="exact"/>
        <w:ind w:firstLineChars="200" w:firstLine="562"/>
        <w:rPr>
          <w:rFonts w:eastAsia="仿宋_GB2312"/>
          <w:b/>
          <w:color w:val="000000"/>
          <w:sz w:val="28"/>
          <w:szCs w:val="28"/>
        </w:rPr>
      </w:pPr>
      <w:bookmarkStart w:id="25" w:name="_Toc28474"/>
      <w:bookmarkEnd w:id="23"/>
      <w:r>
        <w:rPr>
          <w:rFonts w:eastAsia="仿宋_GB2312"/>
          <w:b/>
          <w:color w:val="000000"/>
          <w:kern w:val="0"/>
          <w:sz w:val="28"/>
          <w:szCs w:val="28"/>
        </w:rPr>
        <w:t>榜单名称：重大自然灾害监测预警与风险防控技术、装备研发及应用示范</w:t>
      </w:r>
      <w:r>
        <w:rPr>
          <w:rFonts w:eastAsia="仿宋_GB2312" w:hint="eastAsia"/>
          <w:b/>
          <w:color w:val="000000"/>
          <w:kern w:val="0"/>
          <w:sz w:val="28"/>
          <w:szCs w:val="28"/>
        </w:rPr>
        <w:t>（社会公益）</w:t>
      </w:r>
    </w:p>
    <w:p w:rsidR="00C0146D" w:rsidRDefault="009832D1">
      <w:pPr>
        <w:spacing w:line="520" w:lineRule="exact"/>
        <w:ind w:firstLineChars="200" w:firstLine="562"/>
        <w:rPr>
          <w:rFonts w:eastAsia="仿宋_GB2312"/>
          <w:color w:val="000000"/>
          <w:sz w:val="28"/>
          <w:szCs w:val="28"/>
        </w:rPr>
      </w:pPr>
      <w:r>
        <w:rPr>
          <w:rFonts w:eastAsia="仿宋_GB2312"/>
          <w:b/>
          <w:color w:val="000000"/>
          <w:sz w:val="28"/>
          <w:szCs w:val="28"/>
        </w:rPr>
        <w:t>主要研究内容</w:t>
      </w:r>
      <w:r>
        <w:rPr>
          <w:rFonts w:eastAsia="仿宋_GB2312"/>
          <w:color w:val="000000"/>
          <w:sz w:val="28"/>
          <w:szCs w:val="28"/>
        </w:rPr>
        <w:t>：</w:t>
      </w:r>
      <w:r>
        <w:rPr>
          <w:rFonts w:eastAsia="仿宋_GB2312" w:hint="eastAsia"/>
          <w:color w:val="000000"/>
          <w:sz w:val="28"/>
          <w:szCs w:val="28"/>
          <w:shd w:val="clear" w:color="auto" w:fill="FFFFFF"/>
        </w:rPr>
        <w:t>研发特大洪涝干旱、重大森林火灾、重大地质灾害、台风等灾害和复合链生灾害监测预报预警关键技术装备，包括地质灾害高易发区隐患广域自动化判识技术装备；自主可靠监测技术装备和预警响应协同联动技术；新一代台风灾害预警预报技术；森林火灾综合防控和蔓延动态预警技术；流域性洪涝灾害精密监测、中长期精准预报和风险协调防控技术装备等。</w:t>
      </w:r>
    </w:p>
    <w:p w:rsidR="00C0146D" w:rsidRDefault="009832D1">
      <w:pPr>
        <w:spacing w:line="520" w:lineRule="exact"/>
        <w:ind w:firstLineChars="200" w:firstLine="562"/>
        <w:rPr>
          <w:rFonts w:eastAsia="仿宋_GB2312"/>
          <w:color w:val="000000"/>
          <w:sz w:val="28"/>
          <w:szCs w:val="28"/>
          <w:shd w:val="clear" w:color="auto" w:fill="FFFFFF"/>
        </w:rPr>
      </w:pPr>
      <w:r>
        <w:rPr>
          <w:rFonts w:eastAsia="仿宋_GB2312"/>
          <w:b/>
          <w:color w:val="000000"/>
          <w:sz w:val="28"/>
          <w:szCs w:val="28"/>
        </w:rPr>
        <w:t>绩效目标</w:t>
      </w:r>
      <w:r>
        <w:rPr>
          <w:rFonts w:eastAsia="仿宋_GB2312"/>
          <w:color w:val="000000"/>
          <w:sz w:val="28"/>
          <w:szCs w:val="28"/>
        </w:rPr>
        <w:t>：</w:t>
      </w:r>
      <w:r>
        <w:rPr>
          <w:rFonts w:eastAsia="仿宋_GB2312" w:hint="eastAsia"/>
          <w:color w:val="000000"/>
          <w:sz w:val="28"/>
          <w:szCs w:val="28"/>
          <w:shd w:val="clear" w:color="auto" w:fill="FFFFFF"/>
        </w:rPr>
        <w:t>突破关键技术</w:t>
      </w:r>
      <w:r>
        <w:rPr>
          <w:rFonts w:eastAsia="仿宋_GB2312" w:hint="eastAsia"/>
          <w:color w:val="000000"/>
          <w:sz w:val="28"/>
          <w:szCs w:val="28"/>
          <w:shd w:val="clear" w:color="auto" w:fill="FFFFFF"/>
        </w:rPr>
        <w:t>3</w:t>
      </w:r>
      <w:r>
        <w:rPr>
          <w:rFonts w:eastAsia="仿宋_GB2312" w:hint="eastAsia"/>
          <w:color w:val="000000"/>
          <w:sz w:val="28"/>
          <w:szCs w:val="28"/>
          <w:shd w:val="clear" w:color="auto" w:fill="FFFFFF"/>
        </w:rPr>
        <w:t>项以上，研发新一代预警监测技术和设备，有效提升预警预报的准确率和时效性，建立复杂状况下自然资源风险预警及决策响应系统，为建设安全韧性城乡体系提供支撑，并在省内重点地区进行</w:t>
      </w:r>
      <w:r>
        <w:rPr>
          <w:rFonts w:eastAsia="仿宋_GB2312" w:hint="eastAsia"/>
          <w:color w:val="000000"/>
          <w:sz w:val="28"/>
          <w:szCs w:val="28"/>
          <w:shd w:val="clear" w:color="auto" w:fill="FFFFFF"/>
        </w:rPr>
        <w:t>应用示范。</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lastRenderedPageBreak/>
        <w:t>申报主体：</w:t>
      </w:r>
      <w:r>
        <w:rPr>
          <w:rFonts w:eastAsia="仿宋_GB2312"/>
          <w:color w:val="000000"/>
          <w:kern w:val="0"/>
          <w:sz w:val="28"/>
          <w:szCs w:val="28"/>
        </w:rPr>
        <w:t>牵头申报单位不限主体，鼓励产学研合作</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建议财政补助经费：</w:t>
      </w:r>
      <w:r>
        <w:rPr>
          <w:rFonts w:eastAsia="仿宋_GB2312"/>
          <w:color w:val="000000"/>
          <w:kern w:val="0"/>
          <w:sz w:val="28"/>
          <w:szCs w:val="28"/>
        </w:rPr>
        <w:t>3</w:t>
      </w:r>
      <w:r>
        <w:rPr>
          <w:rFonts w:eastAsia="仿宋_GB2312" w:hint="eastAsia"/>
          <w:color w:val="000000"/>
          <w:kern w:val="0"/>
          <w:sz w:val="28"/>
          <w:szCs w:val="28"/>
        </w:rPr>
        <w:t>00</w:t>
      </w:r>
      <w:r>
        <w:rPr>
          <w:rFonts w:eastAsia="仿宋_GB2312"/>
          <w:color w:val="000000"/>
          <w:kern w:val="0"/>
          <w:sz w:val="28"/>
          <w:szCs w:val="28"/>
        </w:rPr>
        <w:t>元</w:t>
      </w:r>
      <w:r>
        <w:rPr>
          <w:rFonts w:eastAsia="仿宋_GB2312" w:hint="eastAsia"/>
          <w:color w:val="000000"/>
          <w:kern w:val="0"/>
          <w:sz w:val="28"/>
          <w:szCs w:val="28"/>
        </w:rPr>
        <w:t>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w:t>
      </w:r>
      <w:r>
        <w:rPr>
          <w:rFonts w:eastAsia="仿宋_GB2312"/>
          <w:color w:val="000000"/>
          <w:kern w:val="0"/>
          <w:sz w:val="28"/>
          <w:szCs w:val="28"/>
        </w:rPr>
        <w:t>年内</w:t>
      </w:r>
    </w:p>
    <w:p w:rsidR="00C0146D" w:rsidRDefault="00C0146D">
      <w:pPr>
        <w:pStyle w:val="a0"/>
        <w:spacing w:line="520" w:lineRule="exact"/>
        <w:ind w:left="0"/>
        <w:rPr>
          <w:color w:val="000000"/>
        </w:rPr>
      </w:pPr>
    </w:p>
    <w:bookmarkEnd w:id="25"/>
    <w:p w:rsidR="00C0146D" w:rsidRDefault="009832D1">
      <w:pPr>
        <w:numPr>
          <w:ilvl w:val="0"/>
          <w:numId w:val="5"/>
        </w:numPr>
        <w:suppressAutoHyphens/>
        <w:overflowPunct w:val="0"/>
        <w:autoSpaceDE w:val="0"/>
        <w:autoSpaceDN w:val="0"/>
        <w:spacing w:line="520" w:lineRule="exact"/>
        <w:ind w:firstLineChars="200" w:firstLine="562"/>
        <w:rPr>
          <w:rFonts w:eastAsia="仿宋_GB2312"/>
          <w:b/>
          <w:color w:val="000000"/>
          <w:kern w:val="0"/>
          <w:sz w:val="28"/>
          <w:szCs w:val="28"/>
        </w:rPr>
      </w:pPr>
      <w:r>
        <w:rPr>
          <w:rFonts w:eastAsia="仿宋_GB2312"/>
          <w:b/>
          <w:color w:val="000000"/>
          <w:kern w:val="0"/>
          <w:sz w:val="28"/>
          <w:szCs w:val="28"/>
        </w:rPr>
        <w:t>榜单名称：海上安全生产预警及救援关键技术与设备</w:t>
      </w:r>
      <w:r>
        <w:rPr>
          <w:rFonts w:eastAsia="仿宋_GB2312" w:hint="eastAsia"/>
          <w:b/>
          <w:color w:val="000000"/>
          <w:kern w:val="0"/>
          <w:sz w:val="28"/>
          <w:szCs w:val="28"/>
        </w:rPr>
        <w:t>（社会公益）</w:t>
      </w:r>
    </w:p>
    <w:p w:rsidR="00C0146D" w:rsidRDefault="009832D1">
      <w:pPr>
        <w:pStyle w:val="a5"/>
        <w:spacing w:before="0" w:beforeAutospacing="0" w:after="0" w:afterAutospacing="0" w:line="520" w:lineRule="exact"/>
        <w:ind w:firstLineChars="200" w:firstLine="562"/>
        <w:rPr>
          <w:rFonts w:eastAsia="仿宋_GB2312"/>
          <w:color w:val="000000"/>
          <w:sz w:val="28"/>
          <w:szCs w:val="28"/>
        </w:rPr>
      </w:pPr>
      <w:r>
        <w:rPr>
          <w:rFonts w:eastAsia="仿宋_GB2312"/>
          <w:b/>
          <w:bCs/>
          <w:color w:val="000000"/>
          <w:sz w:val="28"/>
          <w:szCs w:val="28"/>
        </w:rPr>
        <w:t>主要研究内容：</w:t>
      </w:r>
      <w:r>
        <w:rPr>
          <w:rFonts w:eastAsia="仿宋_GB2312" w:hint="eastAsia"/>
          <w:color w:val="000000"/>
          <w:sz w:val="28"/>
          <w:szCs w:val="28"/>
        </w:rPr>
        <w:t>研制高适用性、经济性的智能渔船防碰撞系统；研发包含定位报警、充气激发和智能穿戴等多功能的智慧救生衣；突破面料处理和涂层关键技术，研发外防水、内保温、轻量化救生衣新型面料；研制具有精准定位、自主导控、远程施救等功能的辅助预警和救援设备。</w:t>
      </w:r>
    </w:p>
    <w:p w:rsidR="00C0146D" w:rsidRDefault="009832D1">
      <w:pPr>
        <w:pStyle w:val="a5"/>
        <w:spacing w:before="0" w:beforeAutospacing="0" w:after="0" w:afterAutospacing="0" w:line="520" w:lineRule="exact"/>
        <w:ind w:firstLineChars="200" w:firstLine="562"/>
        <w:rPr>
          <w:rFonts w:eastAsia="仿宋_GB2312"/>
          <w:color w:val="000000"/>
          <w:sz w:val="28"/>
          <w:szCs w:val="28"/>
        </w:rPr>
      </w:pPr>
      <w:r>
        <w:rPr>
          <w:rFonts w:eastAsia="仿宋_GB2312"/>
          <w:b/>
          <w:bCs/>
          <w:color w:val="000000"/>
          <w:sz w:val="28"/>
          <w:szCs w:val="28"/>
        </w:rPr>
        <w:t>绩效目标：</w:t>
      </w:r>
      <w:r>
        <w:rPr>
          <w:rFonts w:eastAsia="仿宋_GB2312" w:hint="eastAsia"/>
          <w:color w:val="000000"/>
          <w:sz w:val="28"/>
          <w:szCs w:val="28"/>
        </w:rPr>
        <w:t>研发兼容渔船现有导航设备的低成本、高效能的渔船智能防碰撞系统一套，提供碰撞风险报警、追踪碰撞风险目标船动态信息等功能；研发强适穿、可长距离定位、易激发充气的智慧救生衣</w:t>
      </w:r>
      <w:r>
        <w:rPr>
          <w:rFonts w:eastAsia="仿宋_GB2312" w:hint="eastAsia"/>
          <w:color w:val="000000"/>
          <w:sz w:val="28"/>
          <w:szCs w:val="28"/>
        </w:rPr>
        <w:t>1</w:t>
      </w:r>
      <w:r>
        <w:rPr>
          <w:rFonts w:eastAsia="仿宋_GB2312" w:hint="eastAsia"/>
          <w:color w:val="000000"/>
          <w:sz w:val="28"/>
          <w:szCs w:val="28"/>
        </w:rPr>
        <w:t>套，救生衣面料实现防水、保温、轻质、耐穿多性能协同功能；开发极端天气和突发事故下实时动态监测、预警、搜救系统</w:t>
      </w:r>
      <w:r>
        <w:rPr>
          <w:rFonts w:eastAsia="仿宋_GB2312" w:hint="eastAsia"/>
          <w:color w:val="000000"/>
          <w:sz w:val="28"/>
          <w:szCs w:val="28"/>
        </w:rPr>
        <w:t>1</w:t>
      </w:r>
      <w:r>
        <w:rPr>
          <w:rFonts w:eastAsia="仿宋_GB2312" w:hint="eastAsia"/>
          <w:color w:val="000000"/>
          <w:sz w:val="28"/>
          <w:szCs w:val="28"/>
        </w:rPr>
        <w:t>套，关键性能达到国内领先水平。以上产品应在省内至少</w:t>
      </w:r>
      <w:r>
        <w:rPr>
          <w:rFonts w:eastAsia="仿宋_GB2312" w:hint="eastAsia"/>
          <w:color w:val="000000"/>
          <w:sz w:val="28"/>
          <w:szCs w:val="28"/>
        </w:rPr>
        <w:t>3</w:t>
      </w:r>
      <w:r>
        <w:rPr>
          <w:rFonts w:eastAsia="仿宋_GB2312" w:hint="eastAsia"/>
          <w:color w:val="000000"/>
          <w:sz w:val="28"/>
          <w:szCs w:val="28"/>
        </w:rPr>
        <w:t>处渔港共</w:t>
      </w:r>
      <w:r>
        <w:rPr>
          <w:rFonts w:eastAsia="仿宋_GB2312" w:hint="eastAsia"/>
          <w:color w:val="000000"/>
          <w:sz w:val="28"/>
          <w:szCs w:val="28"/>
        </w:rPr>
        <w:t>100</w:t>
      </w:r>
      <w:r>
        <w:rPr>
          <w:rFonts w:eastAsia="仿宋_GB2312" w:hint="eastAsia"/>
          <w:color w:val="000000"/>
          <w:sz w:val="28"/>
          <w:szCs w:val="28"/>
        </w:rPr>
        <w:t>艘渔船上完成应用示范。</w:t>
      </w:r>
    </w:p>
    <w:p w:rsidR="00C0146D" w:rsidRDefault="009832D1">
      <w:pPr>
        <w:spacing w:line="520" w:lineRule="exact"/>
        <w:ind w:firstLineChars="200" w:firstLine="562"/>
        <w:rPr>
          <w:rFonts w:eastAsia="仿宋_GB2312"/>
          <w:color w:val="000000"/>
          <w:sz w:val="28"/>
          <w:szCs w:val="28"/>
        </w:rPr>
      </w:pPr>
      <w:r>
        <w:rPr>
          <w:rFonts w:eastAsia="仿宋_GB2312"/>
          <w:b/>
          <w:bCs/>
          <w:color w:val="000000"/>
          <w:sz w:val="28"/>
          <w:szCs w:val="28"/>
        </w:rPr>
        <w:t>申报主体</w:t>
      </w:r>
      <w:r>
        <w:rPr>
          <w:rFonts w:eastAsia="仿宋_GB2312"/>
          <w:color w:val="000000"/>
          <w:sz w:val="28"/>
          <w:szCs w:val="28"/>
        </w:rPr>
        <w:t>：</w:t>
      </w:r>
      <w:r>
        <w:rPr>
          <w:rFonts w:eastAsia="仿宋_GB2312"/>
          <w:color w:val="000000"/>
          <w:kern w:val="0"/>
          <w:sz w:val="28"/>
          <w:szCs w:val="28"/>
        </w:rPr>
        <w:t>牵头申报单位不限主体，鼓励产学研合作</w:t>
      </w:r>
    </w:p>
    <w:p w:rsidR="00C0146D" w:rsidRDefault="009832D1">
      <w:pPr>
        <w:spacing w:line="520" w:lineRule="exact"/>
        <w:ind w:firstLineChars="200" w:firstLine="562"/>
        <w:rPr>
          <w:rFonts w:eastAsia="仿宋_GB2312"/>
          <w:color w:val="000000"/>
          <w:sz w:val="28"/>
          <w:szCs w:val="28"/>
        </w:rPr>
      </w:pPr>
      <w:r>
        <w:rPr>
          <w:rFonts w:eastAsia="仿宋_GB2312"/>
          <w:b/>
          <w:bCs/>
          <w:color w:val="000000"/>
          <w:sz w:val="28"/>
          <w:szCs w:val="28"/>
        </w:rPr>
        <w:t>组织方式</w:t>
      </w:r>
      <w:r>
        <w:rPr>
          <w:rFonts w:eastAsia="仿宋_GB2312"/>
          <w:color w:val="000000"/>
          <w:sz w:val="28"/>
          <w:szCs w:val="28"/>
        </w:rPr>
        <w:t>：竞争性分配</w:t>
      </w:r>
    </w:p>
    <w:p w:rsidR="00C0146D" w:rsidRDefault="009832D1">
      <w:pPr>
        <w:spacing w:line="520" w:lineRule="exact"/>
        <w:ind w:firstLineChars="200" w:firstLine="562"/>
        <w:rPr>
          <w:rFonts w:eastAsia="仿宋_GB2312"/>
          <w:color w:val="000000"/>
          <w:sz w:val="28"/>
          <w:szCs w:val="28"/>
        </w:rPr>
      </w:pPr>
      <w:r>
        <w:rPr>
          <w:rFonts w:eastAsia="仿宋_GB2312"/>
          <w:b/>
          <w:bCs/>
          <w:color w:val="000000"/>
          <w:sz w:val="28"/>
          <w:szCs w:val="28"/>
        </w:rPr>
        <w:lastRenderedPageBreak/>
        <w:t>建议财政补助经费</w:t>
      </w:r>
      <w:r>
        <w:rPr>
          <w:rFonts w:eastAsia="仿宋_GB2312"/>
          <w:color w:val="000000"/>
          <w:sz w:val="28"/>
          <w:szCs w:val="28"/>
        </w:rPr>
        <w:t>：</w:t>
      </w:r>
      <w:r>
        <w:rPr>
          <w:rFonts w:eastAsia="仿宋_GB2312"/>
          <w:color w:val="000000"/>
          <w:sz w:val="28"/>
          <w:szCs w:val="28"/>
        </w:rPr>
        <w:t>3</w:t>
      </w:r>
      <w:r>
        <w:rPr>
          <w:rFonts w:eastAsia="仿宋_GB2312" w:hint="eastAsia"/>
          <w:color w:val="000000"/>
          <w:sz w:val="28"/>
          <w:szCs w:val="28"/>
        </w:rPr>
        <w:t>00</w:t>
      </w:r>
      <w:r>
        <w:rPr>
          <w:rFonts w:eastAsia="仿宋_GB2312"/>
          <w:color w:val="000000"/>
          <w:sz w:val="28"/>
          <w:szCs w:val="28"/>
        </w:rPr>
        <w:t>万元</w:t>
      </w:r>
      <w:r>
        <w:rPr>
          <w:rFonts w:eastAsia="仿宋_GB2312" w:hint="eastAsia"/>
          <w:color w:val="000000"/>
          <w:kern w:val="0"/>
          <w:sz w:val="28"/>
          <w:szCs w:val="28"/>
        </w:rPr>
        <w:t>以内</w:t>
      </w:r>
    </w:p>
    <w:p w:rsidR="00C0146D" w:rsidRDefault="009832D1">
      <w:pPr>
        <w:spacing w:line="520" w:lineRule="exact"/>
        <w:ind w:firstLineChars="200" w:firstLine="562"/>
        <w:rPr>
          <w:rFonts w:eastAsia="仿宋_GB2312"/>
          <w:color w:val="000000"/>
          <w:sz w:val="28"/>
          <w:szCs w:val="28"/>
        </w:rPr>
      </w:pPr>
      <w:r>
        <w:rPr>
          <w:rFonts w:eastAsia="仿宋_GB2312"/>
          <w:b/>
          <w:bCs/>
          <w:color w:val="000000"/>
          <w:sz w:val="28"/>
          <w:szCs w:val="28"/>
        </w:rPr>
        <w:t>攻关时限要求</w:t>
      </w:r>
      <w:r>
        <w:rPr>
          <w:rFonts w:eastAsia="仿宋_GB2312"/>
          <w:color w:val="000000"/>
          <w:sz w:val="28"/>
          <w:szCs w:val="28"/>
        </w:rPr>
        <w:t>：</w:t>
      </w:r>
      <w:r>
        <w:rPr>
          <w:rFonts w:eastAsia="仿宋_GB2312"/>
          <w:color w:val="000000"/>
          <w:sz w:val="28"/>
          <w:szCs w:val="28"/>
        </w:rPr>
        <w:t>3</w:t>
      </w:r>
      <w:r>
        <w:rPr>
          <w:rFonts w:eastAsia="仿宋_GB2312"/>
          <w:color w:val="000000"/>
          <w:sz w:val="28"/>
          <w:szCs w:val="28"/>
        </w:rPr>
        <w:t>年内</w:t>
      </w:r>
    </w:p>
    <w:p w:rsidR="00C0146D" w:rsidRDefault="00C0146D">
      <w:pPr>
        <w:pStyle w:val="a0"/>
        <w:spacing w:line="520" w:lineRule="exact"/>
        <w:ind w:left="0" w:firstLine="646"/>
        <w:rPr>
          <w:color w:val="000000"/>
        </w:rPr>
      </w:pPr>
    </w:p>
    <w:p w:rsidR="00C0146D" w:rsidRDefault="009832D1">
      <w:pPr>
        <w:numPr>
          <w:ilvl w:val="0"/>
          <w:numId w:val="5"/>
        </w:numPr>
        <w:suppressAutoHyphens/>
        <w:spacing w:line="520" w:lineRule="exact"/>
        <w:ind w:firstLineChars="200" w:firstLine="562"/>
        <w:rPr>
          <w:rFonts w:eastAsia="仿宋_GB2312"/>
          <w:b/>
          <w:color w:val="000000"/>
          <w:kern w:val="0"/>
          <w:sz w:val="28"/>
          <w:szCs w:val="28"/>
        </w:rPr>
      </w:pPr>
      <w:r>
        <w:rPr>
          <w:rFonts w:eastAsia="仿宋_GB2312"/>
          <w:b/>
          <w:color w:val="000000"/>
          <w:kern w:val="0"/>
          <w:sz w:val="28"/>
          <w:szCs w:val="28"/>
        </w:rPr>
        <w:t>榜单名称：国家安全和社会安全关键技术、装备研发及示范应用</w:t>
      </w:r>
      <w:r>
        <w:rPr>
          <w:rFonts w:eastAsia="仿宋_GB2312" w:hint="eastAsia"/>
          <w:b/>
          <w:color w:val="000000"/>
          <w:kern w:val="0"/>
          <w:sz w:val="28"/>
          <w:szCs w:val="28"/>
        </w:rPr>
        <w:t>（社会公益）</w:t>
      </w:r>
    </w:p>
    <w:p w:rsidR="00C0146D" w:rsidRDefault="009832D1">
      <w:pPr>
        <w:spacing w:line="520" w:lineRule="exact"/>
        <w:ind w:firstLineChars="200" w:firstLine="562"/>
        <w:outlineLvl w:val="1"/>
        <w:rPr>
          <w:rFonts w:eastAsia="仿宋_GB2312"/>
          <w:color w:val="000000"/>
          <w:kern w:val="36"/>
          <w:sz w:val="28"/>
          <w:szCs w:val="28"/>
          <w:shd w:val="clear" w:color="auto" w:fill="FFFFFF"/>
        </w:rPr>
      </w:pPr>
      <w:r>
        <w:rPr>
          <w:rFonts w:eastAsia="仿宋_GB2312"/>
          <w:b/>
          <w:color w:val="000000"/>
          <w:kern w:val="0"/>
          <w:sz w:val="28"/>
          <w:szCs w:val="28"/>
        </w:rPr>
        <w:t>主要研究内容：</w:t>
      </w:r>
      <w:r>
        <w:rPr>
          <w:rFonts w:eastAsia="仿宋_GB2312" w:hint="eastAsia"/>
          <w:color w:val="000000"/>
          <w:kern w:val="36"/>
          <w:sz w:val="28"/>
          <w:szCs w:val="28"/>
          <w:shd w:val="clear" w:color="auto" w:fill="FFFFFF"/>
        </w:rPr>
        <w:t>针对特定区域、目标和场所的安防体系开展关键技术研究；研究不同场景的云环境穿透技术和机密计算技术；研究深度伪造等新技术反向应用犯罪的侦查打击技术；研究危险品、违禁品和制爆制毒用品快速探测与鉴别技术；研究吸毒人员快速检测技术；研究新一代反恐防爆装备；研究反恐处突现场大范围侦查处置一体化智慧通信装备；针对法院、检察院等司法机关需要，研发基于区块链、人工智能和大数据的可信身份、可信数据、可信流程支撑环境共性技术；研究以社会矛盾纠纷化</w:t>
      </w:r>
      <w:r>
        <w:rPr>
          <w:rFonts w:eastAsia="仿宋_GB2312" w:hint="eastAsia"/>
          <w:color w:val="000000"/>
          <w:kern w:val="36"/>
          <w:sz w:val="28"/>
          <w:szCs w:val="28"/>
          <w:shd w:val="clear" w:color="auto" w:fill="FFFFFF"/>
        </w:rPr>
        <w:t>解、社会治安综合治理、智慧社区治理为核心的主动创安协同智能研判与智慧处置技术。</w:t>
      </w:r>
    </w:p>
    <w:p w:rsidR="00C0146D" w:rsidRDefault="009832D1">
      <w:pPr>
        <w:spacing w:line="520" w:lineRule="exact"/>
        <w:ind w:firstLineChars="200" w:firstLine="562"/>
        <w:rPr>
          <w:rFonts w:eastAsia="仿宋_GB2312"/>
          <w:color w:val="000000"/>
          <w:kern w:val="36"/>
          <w:sz w:val="28"/>
          <w:szCs w:val="28"/>
          <w:shd w:val="clear" w:color="auto" w:fill="FFFFFF"/>
        </w:rPr>
      </w:pPr>
      <w:r>
        <w:rPr>
          <w:rFonts w:eastAsia="仿宋_GB2312"/>
          <w:b/>
          <w:bCs/>
          <w:color w:val="000000"/>
          <w:kern w:val="36"/>
          <w:sz w:val="28"/>
          <w:szCs w:val="28"/>
          <w:shd w:val="clear" w:color="auto" w:fill="FFFFFF"/>
        </w:rPr>
        <w:t>绩效目标</w:t>
      </w:r>
      <w:r>
        <w:rPr>
          <w:rFonts w:eastAsia="仿宋_GB2312"/>
          <w:color w:val="000000"/>
          <w:kern w:val="36"/>
          <w:sz w:val="28"/>
          <w:szCs w:val="28"/>
          <w:shd w:val="clear" w:color="auto" w:fill="FFFFFF"/>
        </w:rPr>
        <w:t>：</w:t>
      </w:r>
      <w:r>
        <w:rPr>
          <w:rFonts w:eastAsia="仿宋_GB2312"/>
          <w:color w:val="000000"/>
          <w:sz w:val="28"/>
          <w:szCs w:val="28"/>
          <w:shd w:val="clear" w:color="auto" w:fill="FFFFFF"/>
        </w:rPr>
        <w:t>突破关键技术</w:t>
      </w:r>
      <w:r>
        <w:rPr>
          <w:rFonts w:eastAsia="仿宋_GB2312"/>
          <w:color w:val="000000"/>
          <w:sz w:val="28"/>
          <w:szCs w:val="28"/>
          <w:shd w:val="clear" w:color="auto" w:fill="FFFFFF"/>
        </w:rPr>
        <w:t>2</w:t>
      </w:r>
      <w:r>
        <w:rPr>
          <w:rFonts w:eastAsia="仿宋_GB2312"/>
          <w:color w:val="000000"/>
          <w:sz w:val="28"/>
          <w:szCs w:val="28"/>
          <w:shd w:val="clear" w:color="auto" w:fill="FFFFFF"/>
        </w:rPr>
        <w:t>项以上，形成</w:t>
      </w:r>
      <w:r>
        <w:rPr>
          <w:rFonts w:eastAsia="仿宋_GB2312" w:hint="eastAsia"/>
          <w:color w:val="000000"/>
          <w:sz w:val="28"/>
          <w:szCs w:val="28"/>
          <w:shd w:val="clear" w:color="auto" w:fill="FFFFFF"/>
        </w:rPr>
        <w:t>国家</w:t>
      </w:r>
      <w:r>
        <w:rPr>
          <w:rFonts w:eastAsia="仿宋_GB2312"/>
          <w:color w:val="000000"/>
          <w:sz w:val="28"/>
          <w:szCs w:val="28"/>
          <w:shd w:val="clear" w:color="auto" w:fill="FFFFFF"/>
        </w:rPr>
        <w:t>专利</w:t>
      </w:r>
      <w:r>
        <w:rPr>
          <w:rFonts w:eastAsia="仿宋_GB2312"/>
          <w:color w:val="000000"/>
          <w:sz w:val="28"/>
          <w:szCs w:val="28"/>
          <w:shd w:val="clear" w:color="auto" w:fill="FFFFFF"/>
        </w:rPr>
        <w:t>3</w:t>
      </w:r>
      <w:r>
        <w:rPr>
          <w:rFonts w:eastAsia="仿宋_GB2312"/>
          <w:color w:val="000000"/>
          <w:sz w:val="28"/>
          <w:szCs w:val="28"/>
          <w:shd w:val="clear" w:color="auto" w:fill="FFFFFF"/>
        </w:rPr>
        <w:t>项</w:t>
      </w:r>
      <w:r>
        <w:rPr>
          <w:rFonts w:eastAsia="仿宋_GB2312" w:hint="eastAsia"/>
          <w:color w:val="000000"/>
          <w:sz w:val="28"/>
          <w:szCs w:val="28"/>
          <w:shd w:val="clear" w:color="auto" w:fill="FFFFFF"/>
        </w:rPr>
        <w:t>以上</w:t>
      </w:r>
      <w:r>
        <w:rPr>
          <w:rFonts w:eastAsia="仿宋_GB2312"/>
          <w:color w:val="000000"/>
          <w:sz w:val="28"/>
          <w:szCs w:val="28"/>
          <w:shd w:val="clear" w:color="auto" w:fill="FFFFFF"/>
        </w:rPr>
        <w:t>，</w:t>
      </w:r>
      <w:r>
        <w:rPr>
          <w:rFonts w:eastAsia="仿宋_GB2312" w:hint="eastAsia"/>
          <w:color w:val="000000"/>
          <w:sz w:val="28"/>
          <w:szCs w:val="28"/>
          <w:shd w:val="clear" w:color="auto" w:fill="FFFFFF"/>
        </w:rPr>
        <w:t>研发适用于冲突对抗、侦查与反侦查、司法数据互通和社会矛盾调解等应用场景的设备和数据平台至少</w:t>
      </w:r>
      <w:r>
        <w:rPr>
          <w:rFonts w:eastAsia="仿宋_GB2312" w:hint="eastAsia"/>
          <w:color w:val="000000"/>
          <w:sz w:val="28"/>
          <w:szCs w:val="28"/>
          <w:shd w:val="clear" w:color="auto" w:fill="FFFFFF"/>
        </w:rPr>
        <w:t>1</w:t>
      </w:r>
      <w:r>
        <w:rPr>
          <w:rFonts w:eastAsia="仿宋_GB2312" w:hint="eastAsia"/>
          <w:color w:val="000000"/>
          <w:sz w:val="28"/>
          <w:szCs w:val="28"/>
          <w:shd w:val="clear" w:color="auto" w:fill="FFFFFF"/>
        </w:rPr>
        <w:t>套。</w:t>
      </w:r>
    </w:p>
    <w:p w:rsidR="00C0146D" w:rsidRDefault="009832D1">
      <w:pPr>
        <w:spacing w:line="520" w:lineRule="exact"/>
        <w:ind w:firstLineChars="200" w:firstLine="562"/>
        <w:rPr>
          <w:rFonts w:eastAsia="仿宋_GB2312"/>
          <w:color w:val="000000"/>
          <w:sz w:val="28"/>
          <w:szCs w:val="28"/>
        </w:rPr>
      </w:pPr>
      <w:r>
        <w:rPr>
          <w:rFonts w:eastAsia="仿宋_GB2312"/>
          <w:b/>
          <w:bCs/>
          <w:color w:val="000000"/>
          <w:sz w:val="28"/>
          <w:szCs w:val="28"/>
        </w:rPr>
        <w:t>申报主体</w:t>
      </w:r>
      <w:r>
        <w:rPr>
          <w:rFonts w:eastAsia="仿宋_GB2312"/>
          <w:color w:val="000000"/>
          <w:sz w:val="28"/>
          <w:szCs w:val="28"/>
        </w:rPr>
        <w:t>：</w:t>
      </w:r>
      <w:r>
        <w:rPr>
          <w:rFonts w:eastAsia="仿宋_GB2312"/>
          <w:color w:val="000000"/>
          <w:kern w:val="0"/>
          <w:sz w:val="28"/>
          <w:szCs w:val="28"/>
        </w:rPr>
        <w:t>牵头申报单位不限主体，鼓励产学研合作</w:t>
      </w:r>
    </w:p>
    <w:p w:rsidR="00C0146D" w:rsidRDefault="009832D1">
      <w:pPr>
        <w:spacing w:line="520" w:lineRule="exact"/>
        <w:ind w:firstLineChars="200" w:firstLine="562"/>
        <w:rPr>
          <w:rFonts w:eastAsia="仿宋_GB2312"/>
          <w:color w:val="000000"/>
          <w:sz w:val="28"/>
          <w:szCs w:val="28"/>
        </w:rPr>
      </w:pPr>
      <w:r>
        <w:rPr>
          <w:rFonts w:eastAsia="仿宋_GB2312"/>
          <w:b/>
          <w:bCs/>
          <w:color w:val="000000"/>
          <w:sz w:val="28"/>
          <w:szCs w:val="28"/>
        </w:rPr>
        <w:t>组织方式</w:t>
      </w:r>
      <w:r>
        <w:rPr>
          <w:rFonts w:eastAsia="仿宋_GB2312"/>
          <w:color w:val="000000"/>
          <w:sz w:val="28"/>
          <w:szCs w:val="28"/>
        </w:rPr>
        <w:t>：竞争性分配</w:t>
      </w:r>
    </w:p>
    <w:p w:rsidR="00C0146D" w:rsidRDefault="009832D1">
      <w:pPr>
        <w:spacing w:line="520" w:lineRule="exact"/>
        <w:ind w:firstLineChars="200" w:firstLine="562"/>
        <w:rPr>
          <w:rFonts w:eastAsia="仿宋_GB2312"/>
          <w:color w:val="000000"/>
          <w:sz w:val="28"/>
          <w:szCs w:val="28"/>
        </w:rPr>
      </w:pPr>
      <w:r>
        <w:rPr>
          <w:rFonts w:eastAsia="仿宋_GB2312"/>
          <w:b/>
          <w:bCs/>
          <w:color w:val="000000"/>
          <w:sz w:val="28"/>
          <w:szCs w:val="28"/>
        </w:rPr>
        <w:t>建议财政补助经费</w:t>
      </w:r>
      <w:r>
        <w:rPr>
          <w:rFonts w:eastAsia="仿宋_GB2312"/>
          <w:color w:val="000000"/>
          <w:sz w:val="28"/>
          <w:szCs w:val="28"/>
        </w:rPr>
        <w:t>：</w:t>
      </w:r>
      <w:r>
        <w:rPr>
          <w:rFonts w:eastAsia="仿宋_GB2312"/>
          <w:color w:val="000000"/>
          <w:sz w:val="28"/>
          <w:szCs w:val="28"/>
        </w:rPr>
        <w:t>3</w:t>
      </w:r>
      <w:r>
        <w:rPr>
          <w:rFonts w:eastAsia="仿宋_GB2312" w:hint="eastAsia"/>
          <w:color w:val="000000"/>
          <w:sz w:val="28"/>
          <w:szCs w:val="28"/>
        </w:rPr>
        <w:t>00</w:t>
      </w:r>
      <w:r>
        <w:rPr>
          <w:rFonts w:eastAsia="仿宋_GB2312"/>
          <w:color w:val="000000"/>
          <w:sz w:val="28"/>
          <w:szCs w:val="28"/>
        </w:rPr>
        <w:t>万元</w:t>
      </w:r>
      <w:r>
        <w:rPr>
          <w:rFonts w:eastAsia="仿宋_GB2312" w:hint="eastAsia"/>
          <w:color w:val="000000"/>
          <w:kern w:val="0"/>
          <w:sz w:val="28"/>
          <w:szCs w:val="28"/>
        </w:rPr>
        <w:t>以内</w:t>
      </w:r>
    </w:p>
    <w:p w:rsidR="00C0146D" w:rsidRDefault="009832D1">
      <w:pPr>
        <w:spacing w:line="520" w:lineRule="exact"/>
        <w:ind w:firstLineChars="200" w:firstLine="562"/>
        <w:rPr>
          <w:rFonts w:eastAsia="仿宋_GB2312"/>
          <w:color w:val="000000"/>
          <w:sz w:val="28"/>
          <w:szCs w:val="28"/>
        </w:rPr>
      </w:pPr>
      <w:r>
        <w:rPr>
          <w:rFonts w:eastAsia="仿宋_GB2312"/>
          <w:b/>
          <w:bCs/>
          <w:color w:val="000000"/>
          <w:sz w:val="28"/>
          <w:szCs w:val="28"/>
        </w:rPr>
        <w:lastRenderedPageBreak/>
        <w:t>攻关时限要求</w:t>
      </w:r>
      <w:r>
        <w:rPr>
          <w:rFonts w:eastAsia="仿宋_GB2312"/>
          <w:color w:val="000000"/>
          <w:sz w:val="28"/>
          <w:szCs w:val="28"/>
        </w:rPr>
        <w:t>：</w:t>
      </w:r>
      <w:r>
        <w:rPr>
          <w:rFonts w:eastAsia="仿宋_GB2312"/>
          <w:color w:val="000000"/>
          <w:sz w:val="28"/>
          <w:szCs w:val="28"/>
        </w:rPr>
        <w:t>3</w:t>
      </w:r>
      <w:r>
        <w:rPr>
          <w:rFonts w:eastAsia="仿宋_GB2312"/>
          <w:color w:val="000000"/>
          <w:sz w:val="28"/>
          <w:szCs w:val="28"/>
        </w:rPr>
        <w:t>年内</w:t>
      </w:r>
    </w:p>
    <w:p w:rsidR="00C0146D" w:rsidRDefault="009832D1">
      <w:pPr>
        <w:spacing w:line="520" w:lineRule="exact"/>
        <w:rPr>
          <w:rFonts w:eastAsia="黑体"/>
          <w:color w:val="000000"/>
        </w:rPr>
      </w:pPr>
      <w:r>
        <w:rPr>
          <w:rFonts w:eastAsia="仿宋_GB2312"/>
          <w:color w:val="000000"/>
          <w:sz w:val="32"/>
          <w:szCs w:val="32"/>
        </w:rPr>
        <w:t xml:space="preserve">    </w:t>
      </w:r>
    </w:p>
    <w:p w:rsidR="00C0146D" w:rsidRDefault="009832D1">
      <w:pPr>
        <w:overflowPunct w:val="0"/>
        <w:autoSpaceDE w:val="0"/>
        <w:autoSpaceDN w:val="0"/>
        <w:spacing w:line="520" w:lineRule="exact"/>
        <w:ind w:firstLineChars="200" w:firstLine="643"/>
        <w:rPr>
          <w:rFonts w:eastAsia="楷体_GB2312"/>
          <w:b/>
          <w:bCs/>
          <w:color w:val="000000"/>
          <w:kern w:val="0"/>
          <w:sz w:val="32"/>
          <w:szCs w:val="32"/>
        </w:rPr>
      </w:pPr>
      <w:r>
        <w:rPr>
          <w:rFonts w:eastAsia="楷体_GB2312"/>
          <w:b/>
          <w:bCs/>
          <w:color w:val="000000"/>
          <w:kern w:val="0"/>
          <w:sz w:val="32"/>
          <w:szCs w:val="32"/>
        </w:rPr>
        <w:t>（二）专题名称：</w:t>
      </w:r>
      <w:r>
        <w:rPr>
          <w:rFonts w:eastAsia="楷体_GB2312" w:hint="eastAsia"/>
          <w:b/>
          <w:bCs/>
          <w:color w:val="000000"/>
          <w:kern w:val="0"/>
          <w:sz w:val="32"/>
          <w:szCs w:val="32"/>
        </w:rPr>
        <w:t>公共安全与社会事业</w:t>
      </w:r>
      <w:r>
        <w:rPr>
          <w:rFonts w:eastAsia="楷体_GB2312" w:hint="eastAsia"/>
          <w:b/>
          <w:bCs/>
          <w:color w:val="000000"/>
          <w:kern w:val="0"/>
          <w:sz w:val="32"/>
          <w:szCs w:val="32"/>
        </w:rPr>
        <w:t>-</w:t>
      </w:r>
      <w:r>
        <w:rPr>
          <w:rFonts w:eastAsia="楷体_GB2312" w:hint="eastAsia"/>
          <w:b/>
          <w:bCs/>
          <w:color w:val="000000"/>
          <w:kern w:val="0"/>
          <w:sz w:val="32"/>
          <w:szCs w:val="32"/>
        </w:rPr>
        <w:t>数字化改革</w:t>
      </w:r>
    </w:p>
    <w:p w:rsidR="00C0146D" w:rsidRDefault="009832D1">
      <w:pPr>
        <w:autoSpaceDE w:val="0"/>
        <w:spacing w:line="520" w:lineRule="exact"/>
        <w:ind w:firstLineChars="200" w:firstLine="643"/>
        <w:outlineLvl w:val="1"/>
        <w:rPr>
          <w:rFonts w:eastAsia="仿宋_GB2312"/>
          <w:b/>
          <w:bCs/>
          <w:color w:val="000000"/>
          <w:kern w:val="0"/>
          <w:sz w:val="28"/>
          <w:szCs w:val="28"/>
        </w:rPr>
      </w:pPr>
      <w:r>
        <w:rPr>
          <w:rFonts w:eastAsia="仿宋_GB2312"/>
          <w:b/>
          <w:bCs/>
          <w:color w:val="000000"/>
          <w:kern w:val="0"/>
          <w:sz w:val="32"/>
          <w:szCs w:val="32"/>
        </w:rPr>
        <w:t xml:space="preserve">1. </w:t>
      </w:r>
      <w:r>
        <w:rPr>
          <w:rFonts w:eastAsia="仿宋_GB2312"/>
          <w:b/>
          <w:bCs/>
          <w:color w:val="000000"/>
          <w:kern w:val="0"/>
          <w:sz w:val="28"/>
          <w:szCs w:val="28"/>
        </w:rPr>
        <w:t>榜单名称：未来实验室数字化建设关键技术研究及应用示范</w:t>
      </w:r>
      <w:r>
        <w:rPr>
          <w:rFonts w:eastAsia="仿宋_GB2312" w:hint="eastAsia"/>
          <w:b/>
          <w:color w:val="000000"/>
          <w:kern w:val="0"/>
          <w:sz w:val="28"/>
          <w:szCs w:val="28"/>
        </w:rPr>
        <w:t>（社会公益）</w:t>
      </w:r>
    </w:p>
    <w:p w:rsidR="00C0146D" w:rsidRDefault="009832D1">
      <w:pPr>
        <w:spacing w:line="520" w:lineRule="exact"/>
        <w:ind w:firstLineChars="200" w:firstLine="562"/>
        <w:rPr>
          <w:rFonts w:eastAsia="仿宋_GB2312"/>
          <w:color w:val="000000"/>
          <w:sz w:val="28"/>
          <w:szCs w:val="28"/>
          <w:shd w:val="clear" w:color="auto" w:fill="FFFFFF"/>
        </w:rPr>
      </w:pPr>
      <w:r>
        <w:rPr>
          <w:rFonts w:eastAsia="仿宋_GB2312"/>
          <w:b/>
          <w:bCs/>
          <w:color w:val="000000"/>
          <w:sz w:val="28"/>
          <w:szCs w:val="28"/>
        </w:rPr>
        <w:t>主要研究内容</w:t>
      </w:r>
      <w:r>
        <w:rPr>
          <w:rFonts w:eastAsia="仿宋_GB2312"/>
          <w:color w:val="000000"/>
          <w:sz w:val="28"/>
          <w:szCs w:val="28"/>
        </w:rPr>
        <w:t>：</w:t>
      </w:r>
      <w:r>
        <w:rPr>
          <w:rFonts w:eastAsia="仿宋_GB2312" w:hint="eastAsia"/>
          <w:color w:val="000000"/>
          <w:sz w:val="28"/>
          <w:szCs w:val="28"/>
        </w:rPr>
        <w:t>针对未来科研组织模式和科研范式变革的需求，研究大数据、人工智能、云计算等技术构建未来实验室数字化服务平台，与科技大脑联动建立创新资源共享的数字化联动机制；研究突破多源异构科技大数据汇聚处理、知识图谱构建、多模态语义搜索关键技术，研发实现创新技术需求精准匹配等科研辅助工具。</w:t>
      </w:r>
    </w:p>
    <w:p w:rsidR="00C0146D" w:rsidRDefault="009832D1">
      <w:pPr>
        <w:spacing w:line="520" w:lineRule="exact"/>
        <w:ind w:firstLineChars="200" w:firstLine="562"/>
        <w:rPr>
          <w:rFonts w:eastAsia="仿宋_GB2312"/>
          <w:color w:val="000000"/>
          <w:sz w:val="28"/>
          <w:szCs w:val="28"/>
        </w:rPr>
      </w:pPr>
      <w:r>
        <w:rPr>
          <w:rFonts w:eastAsia="仿宋_GB2312"/>
          <w:b/>
          <w:color w:val="000000"/>
          <w:sz w:val="28"/>
          <w:szCs w:val="28"/>
          <w:shd w:val="clear" w:color="auto" w:fill="FFFFFF"/>
        </w:rPr>
        <w:t>绩效目标：</w:t>
      </w:r>
      <w:r>
        <w:rPr>
          <w:rFonts w:eastAsia="仿宋_GB2312" w:hint="eastAsia"/>
          <w:bCs/>
          <w:color w:val="000000"/>
          <w:sz w:val="28"/>
          <w:szCs w:val="28"/>
          <w:shd w:val="clear" w:color="auto" w:fill="FFFFFF"/>
        </w:rPr>
        <w:t>开发完成未来实验室数字化科研服务与管理平台；研发完成实验室全生命周期科研业务管理系统；研发实现科技领域大数据知识图谱、搜索引擎等科研辅助基础支持平台；开发</w:t>
      </w:r>
      <w:r>
        <w:rPr>
          <w:rFonts w:eastAsia="仿宋_GB2312" w:hint="eastAsia"/>
          <w:bCs/>
          <w:color w:val="000000"/>
          <w:sz w:val="28"/>
          <w:szCs w:val="28"/>
          <w:shd w:val="clear" w:color="auto" w:fill="FFFFFF"/>
        </w:rPr>
        <w:t>3</w:t>
      </w:r>
      <w:r>
        <w:rPr>
          <w:rFonts w:eastAsia="仿宋_GB2312" w:hint="eastAsia"/>
          <w:bCs/>
          <w:color w:val="000000"/>
          <w:sz w:val="28"/>
          <w:szCs w:val="28"/>
          <w:shd w:val="clear" w:color="auto" w:fill="FFFFFF"/>
        </w:rPr>
        <w:t>个以上科技创新数字化改革应用场景，在省级以上科创平台应用示范，实现与科技</w:t>
      </w:r>
      <w:r>
        <w:rPr>
          <w:rFonts w:eastAsia="仿宋_GB2312" w:hint="eastAsia"/>
          <w:bCs/>
          <w:color w:val="000000"/>
          <w:sz w:val="28"/>
          <w:szCs w:val="28"/>
          <w:shd w:val="clear" w:color="auto" w:fill="FFFFFF"/>
        </w:rPr>
        <w:t>大脑的协同共享。</w:t>
      </w:r>
    </w:p>
    <w:p w:rsidR="00C0146D" w:rsidRDefault="009832D1">
      <w:pPr>
        <w:spacing w:line="520" w:lineRule="exact"/>
        <w:ind w:firstLineChars="200" w:firstLine="562"/>
        <w:rPr>
          <w:rFonts w:eastAsia="仿宋_GB2312"/>
          <w:color w:val="000000"/>
          <w:sz w:val="28"/>
          <w:szCs w:val="28"/>
        </w:rPr>
      </w:pPr>
      <w:r>
        <w:rPr>
          <w:rFonts w:eastAsia="仿宋_GB2312"/>
          <w:b/>
          <w:bCs/>
          <w:color w:val="000000"/>
          <w:sz w:val="28"/>
          <w:szCs w:val="28"/>
        </w:rPr>
        <w:t>申报主体</w:t>
      </w:r>
      <w:r>
        <w:rPr>
          <w:rFonts w:eastAsia="仿宋_GB2312"/>
          <w:color w:val="000000"/>
          <w:sz w:val="28"/>
          <w:szCs w:val="28"/>
        </w:rPr>
        <w:t>：</w:t>
      </w:r>
      <w:r>
        <w:rPr>
          <w:rFonts w:eastAsia="仿宋_GB2312"/>
          <w:color w:val="000000"/>
          <w:kern w:val="0"/>
          <w:sz w:val="28"/>
          <w:szCs w:val="28"/>
        </w:rPr>
        <w:t>牵头申报单位不限主体，鼓励产学研合作</w:t>
      </w:r>
    </w:p>
    <w:p w:rsidR="00C0146D" w:rsidRDefault="009832D1">
      <w:pPr>
        <w:spacing w:line="520" w:lineRule="exact"/>
        <w:ind w:firstLineChars="200" w:firstLine="562"/>
        <w:rPr>
          <w:rFonts w:eastAsia="仿宋_GB2312"/>
          <w:color w:val="000000"/>
          <w:sz w:val="28"/>
          <w:szCs w:val="28"/>
        </w:rPr>
      </w:pPr>
      <w:r>
        <w:rPr>
          <w:rFonts w:eastAsia="仿宋_GB2312"/>
          <w:b/>
          <w:bCs/>
          <w:color w:val="000000"/>
          <w:sz w:val="28"/>
          <w:szCs w:val="28"/>
        </w:rPr>
        <w:t>组织方式</w:t>
      </w:r>
      <w:r>
        <w:rPr>
          <w:rFonts w:eastAsia="仿宋_GB2312"/>
          <w:color w:val="000000"/>
          <w:sz w:val="28"/>
          <w:szCs w:val="28"/>
        </w:rPr>
        <w:t>：竞争性分配</w:t>
      </w:r>
    </w:p>
    <w:p w:rsidR="00C0146D" w:rsidRDefault="009832D1">
      <w:pPr>
        <w:spacing w:line="520" w:lineRule="exact"/>
        <w:ind w:firstLineChars="200" w:firstLine="562"/>
        <w:rPr>
          <w:rFonts w:eastAsia="仿宋_GB2312"/>
          <w:color w:val="000000"/>
          <w:sz w:val="28"/>
          <w:szCs w:val="28"/>
        </w:rPr>
      </w:pPr>
      <w:r>
        <w:rPr>
          <w:rFonts w:eastAsia="仿宋_GB2312"/>
          <w:b/>
          <w:bCs/>
          <w:color w:val="000000"/>
          <w:sz w:val="28"/>
          <w:szCs w:val="28"/>
        </w:rPr>
        <w:t>建议财政补助经费</w:t>
      </w:r>
      <w:r>
        <w:rPr>
          <w:rFonts w:eastAsia="仿宋_GB2312"/>
          <w:color w:val="000000"/>
          <w:sz w:val="28"/>
          <w:szCs w:val="28"/>
        </w:rPr>
        <w:t>：</w:t>
      </w:r>
      <w:r>
        <w:rPr>
          <w:rFonts w:eastAsia="仿宋_GB2312" w:hint="eastAsia"/>
          <w:color w:val="000000"/>
          <w:sz w:val="28"/>
          <w:szCs w:val="28"/>
          <w:lang w:eastAsia="zh"/>
        </w:rPr>
        <w:t>500</w:t>
      </w:r>
      <w:r>
        <w:rPr>
          <w:rFonts w:eastAsia="仿宋_GB2312" w:hint="eastAsia"/>
          <w:color w:val="000000"/>
          <w:sz w:val="28"/>
          <w:szCs w:val="28"/>
        </w:rPr>
        <w:t>万元以内</w:t>
      </w:r>
    </w:p>
    <w:p w:rsidR="00C0146D" w:rsidRDefault="009832D1">
      <w:pPr>
        <w:spacing w:line="520" w:lineRule="exact"/>
        <w:ind w:firstLineChars="200" w:firstLine="562"/>
        <w:rPr>
          <w:rFonts w:eastAsia="仿宋_GB2312"/>
          <w:color w:val="000000"/>
          <w:sz w:val="28"/>
          <w:szCs w:val="28"/>
        </w:rPr>
      </w:pPr>
      <w:r>
        <w:rPr>
          <w:rFonts w:eastAsia="仿宋_GB2312"/>
          <w:b/>
          <w:bCs/>
          <w:color w:val="000000"/>
          <w:sz w:val="28"/>
          <w:szCs w:val="28"/>
        </w:rPr>
        <w:t>攻关时限要求</w:t>
      </w:r>
      <w:r>
        <w:rPr>
          <w:rFonts w:eastAsia="仿宋_GB2312"/>
          <w:color w:val="000000"/>
          <w:sz w:val="28"/>
          <w:szCs w:val="28"/>
        </w:rPr>
        <w:t>：</w:t>
      </w:r>
      <w:r>
        <w:rPr>
          <w:rFonts w:eastAsia="仿宋_GB2312"/>
          <w:color w:val="000000"/>
          <w:sz w:val="28"/>
          <w:szCs w:val="28"/>
        </w:rPr>
        <w:t>3</w:t>
      </w:r>
      <w:r>
        <w:rPr>
          <w:rFonts w:eastAsia="仿宋_GB2312"/>
          <w:color w:val="000000"/>
          <w:sz w:val="28"/>
          <w:szCs w:val="28"/>
        </w:rPr>
        <w:t>年内</w:t>
      </w:r>
    </w:p>
    <w:p w:rsidR="00C0146D" w:rsidRDefault="00C0146D">
      <w:pPr>
        <w:pStyle w:val="a0"/>
        <w:spacing w:line="520" w:lineRule="exact"/>
        <w:ind w:left="0"/>
        <w:rPr>
          <w:color w:val="000000"/>
        </w:rPr>
      </w:pPr>
    </w:p>
    <w:p w:rsidR="00C0146D" w:rsidRDefault="009832D1">
      <w:pPr>
        <w:numPr>
          <w:ilvl w:val="0"/>
          <w:numId w:val="6"/>
        </w:numPr>
        <w:suppressAutoHyphens/>
        <w:autoSpaceDE w:val="0"/>
        <w:spacing w:line="520" w:lineRule="exact"/>
        <w:ind w:firstLineChars="200" w:firstLine="562"/>
        <w:outlineLvl w:val="1"/>
        <w:rPr>
          <w:rFonts w:eastAsia="仿宋_GB2312"/>
          <w:b/>
          <w:bCs/>
          <w:color w:val="000000"/>
          <w:kern w:val="0"/>
          <w:sz w:val="28"/>
          <w:szCs w:val="28"/>
          <w:lang w:eastAsia="zh"/>
        </w:rPr>
      </w:pPr>
      <w:bookmarkStart w:id="26" w:name="_Toc11719"/>
      <w:bookmarkStart w:id="27" w:name="_Toc32055"/>
      <w:r>
        <w:rPr>
          <w:rFonts w:eastAsia="仿宋_GB2312"/>
          <w:b/>
          <w:bCs/>
          <w:color w:val="000000"/>
          <w:kern w:val="0"/>
          <w:sz w:val="28"/>
          <w:szCs w:val="28"/>
        </w:rPr>
        <w:lastRenderedPageBreak/>
        <w:t>榜单名称：互联网医院数字化建设关键技术研究及应用示范</w:t>
      </w:r>
      <w:r>
        <w:rPr>
          <w:rFonts w:eastAsia="仿宋_GB2312" w:hint="eastAsia"/>
          <w:b/>
          <w:color w:val="000000"/>
          <w:kern w:val="0"/>
          <w:sz w:val="28"/>
          <w:szCs w:val="28"/>
        </w:rPr>
        <w:t>（社会公益）</w:t>
      </w:r>
    </w:p>
    <w:p w:rsidR="00C0146D" w:rsidRDefault="009832D1">
      <w:pPr>
        <w:spacing w:line="520" w:lineRule="exact"/>
        <w:ind w:firstLineChars="200" w:firstLine="562"/>
        <w:rPr>
          <w:rFonts w:eastAsia="仿宋_GB2312"/>
          <w:color w:val="000000"/>
          <w:sz w:val="28"/>
          <w:szCs w:val="28"/>
        </w:rPr>
      </w:pPr>
      <w:r>
        <w:rPr>
          <w:rFonts w:eastAsia="仿宋_GB2312"/>
          <w:b/>
          <w:bCs/>
          <w:color w:val="000000"/>
          <w:sz w:val="28"/>
          <w:szCs w:val="28"/>
        </w:rPr>
        <w:t>主要研究内容</w:t>
      </w:r>
      <w:r>
        <w:rPr>
          <w:rFonts w:eastAsia="仿宋_GB2312"/>
          <w:color w:val="000000"/>
          <w:sz w:val="28"/>
          <w:szCs w:val="28"/>
        </w:rPr>
        <w:t>：</w:t>
      </w:r>
      <w:r>
        <w:rPr>
          <w:rFonts w:eastAsia="仿宋_GB2312" w:hint="eastAsia"/>
          <w:color w:val="000000"/>
          <w:sz w:val="28"/>
          <w:szCs w:val="28"/>
        </w:rPr>
        <w:t>研究云计算、区块链、大数据、人工智能、物联网等新一代信息技术与医疗服务深度融合，建设综合数字平台、全数字化医疗服务体系和医院后勤管理系统；推进电子病历、智慧服务、智慧管理“三位一体”的智慧医院建设和医院信息标准化建设。</w:t>
      </w:r>
    </w:p>
    <w:p w:rsidR="00C0146D" w:rsidRDefault="009832D1">
      <w:pPr>
        <w:spacing w:line="520" w:lineRule="exact"/>
        <w:ind w:firstLineChars="200" w:firstLine="562"/>
        <w:rPr>
          <w:rFonts w:eastAsia="仿宋_GB2312"/>
          <w:color w:val="000000"/>
          <w:sz w:val="28"/>
          <w:szCs w:val="28"/>
        </w:rPr>
      </w:pPr>
      <w:r>
        <w:rPr>
          <w:rFonts w:eastAsia="仿宋_GB2312"/>
          <w:b/>
          <w:bCs/>
          <w:color w:val="000000"/>
          <w:sz w:val="28"/>
          <w:szCs w:val="28"/>
        </w:rPr>
        <w:t>绩效目标</w:t>
      </w:r>
      <w:r>
        <w:rPr>
          <w:rFonts w:eastAsia="仿宋_GB2312"/>
          <w:color w:val="000000"/>
          <w:sz w:val="28"/>
          <w:szCs w:val="28"/>
        </w:rPr>
        <w:t>：</w:t>
      </w:r>
      <w:r>
        <w:rPr>
          <w:rFonts w:eastAsia="仿宋_GB2312" w:hint="eastAsia"/>
          <w:color w:val="000000"/>
          <w:sz w:val="28"/>
          <w:szCs w:val="28"/>
        </w:rPr>
        <w:t>研制适用于医院数字化建设的全套系统，实现全数字化服务场景，形成具代表性、可推广的未来医院建设方案，并完成未来医院样板建设，在省级医院应用示范</w:t>
      </w:r>
      <w:r>
        <w:rPr>
          <w:rFonts w:eastAsia="仿宋_GB2312"/>
          <w:color w:val="000000"/>
          <w:sz w:val="28"/>
          <w:szCs w:val="28"/>
        </w:rPr>
        <w:t>。</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申报主体：</w:t>
      </w:r>
      <w:r>
        <w:rPr>
          <w:rFonts w:eastAsia="仿宋_GB2312"/>
          <w:color w:val="000000"/>
          <w:kern w:val="0"/>
          <w:sz w:val="28"/>
          <w:szCs w:val="28"/>
        </w:rPr>
        <w:t>牵头申报单位不限主体，鼓励产学研合作</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组织方式：</w:t>
      </w:r>
      <w:r>
        <w:rPr>
          <w:rFonts w:eastAsia="仿宋_GB2312"/>
          <w:color w:val="000000"/>
          <w:kern w:val="0"/>
          <w:sz w:val="28"/>
          <w:szCs w:val="28"/>
        </w:rPr>
        <w:t>竞争性分配</w:t>
      </w:r>
    </w:p>
    <w:p w:rsidR="00C0146D" w:rsidRDefault="009832D1">
      <w:pPr>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建议财政补助经费：</w:t>
      </w:r>
      <w:r>
        <w:rPr>
          <w:rFonts w:eastAsia="仿宋_GB2312" w:hint="eastAsia"/>
          <w:color w:val="000000"/>
          <w:kern w:val="0"/>
          <w:sz w:val="28"/>
          <w:szCs w:val="28"/>
          <w:lang w:eastAsia="zh"/>
        </w:rPr>
        <w:t>500</w:t>
      </w:r>
      <w:r>
        <w:rPr>
          <w:rFonts w:eastAsia="仿宋_GB2312" w:hint="eastAsia"/>
          <w:color w:val="000000"/>
          <w:kern w:val="0"/>
          <w:sz w:val="28"/>
          <w:szCs w:val="28"/>
        </w:rPr>
        <w:t>万元以内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攻关时限要求：</w:t>
      </w:r>
      <w:r>
        <w:rPr>
          <w:rFonts w:eastAsia="仿宋_GB2312"/>
          <w:color w:val="000000"/>
          <w:kern w:val="0"/>
          <w:sz w:val="28"/>
          <w:szCs w:val="28"/>
        </w:rPr>
        <w:t>3</w:t>
      </w:r>
      <w:r>
        <w:rPr>
          <w:rFonts w:eastAsia="仿宋_GB2312"/>
          <w:color w:val="000000"/>
          <w:kern w:val="0"/>
          <w:sz w:val="28"/>
          <w:szCs w:val="28"/>
        </w:rPr>
        <w:t>年内</w:t>
      </w:r>
    </w:p>
    <w:p w:rsidR="00C0146D" w:rsidRDefault="00C0146D">
      <w:pPr>
        <w:pStyle w:val="a0"/>
        <w:spacing w:line="520" w:lineRule="exact"/>
        <w:ind w:left="0"/>
        <w:rPr>
          <w:color w:val="000000"/>
        </w:rPr>
      </w:pPr>
    </w:p>
    <w:bookmarkEnd w:id="26"/>
    <w:bookmarkEnd w:id="27"/>
    <w:p w:rsidR="00C0146D" w:rsidRDefault="009832D1">
      <w:pPr>
        <w:numPr>
          <w:ilvl w:val="0"/>
          <w:numId w:val="6"/>
        </w:numPr>
        <w:suppressAutoHyphens/>
        <w:autoSpaceDE w:val="0"/>
        <w:spacing w:line="520" w:lineRule="exact"/>
        <w:ind w:firstLineChars="200" w:firstLine="562"/>
        <w:outlineLvl w:val="1"/>
        <w:rPr>
          <w:rFonts w:ascii="仿宋_GB2312" w:eastAsia="仿宋_GB2312" w:hAnsi="仿宋_GB2312" w:cs="仿宋_GB2312"/>
          <w:b/>
          <w:bCs/>
          <w:color w:val="000000"/>
          <w:kern w:val="0"/>
          <w:sz w:val="28"/>
          <w:szCs w:val="28"/>
          <w:lang w:eastAsia="zh"/>
        </w:rPr>
      </w:pPr>
      <w:r>
        <w:rPr>
          <w:rFonts w:ascii="仿宋_GB2312" w:eastAsia="仿宋_GB2312" w:hAnsi="仿宋_GB2312" w:cs="仿宋_GB2312" w:hint="eastAsia"/>
          <w:b/>
          <w:bCs/>
          <w:color w:val="000000"/>
          <w:kern w:val="0"/>
          <w:sz w:val="28"/>
          <w:szCs w:val="28"/>
        </w:rPr>
        <w:t>榜单名称：数字</w:t>
      </w:r>
      <w:r>
        <w:rPr>
          <w:rFonts w:ascii="仿宋_GB2312" w:eastAsia="仿宋_GB2312" w:hAnsi="仿宋_GB2312" w:cs="仿宋_GB2312" w:hint="eastAsia"/>
          <w:b/>
          <w:bCs/>
          <w:color w:val="000000"/>
          <w:kern w:val="0"/>
          <w:sz w:val="28"/>
          <w:szCs w:val="28"/>
          <w:lang w:eastAsia="zh"/>
        </w:rPr>
        <w:t>政府建设</w:t>
      </w:r>
      <w:r>
        <w:rPr>
          <w:rFonts w:ascii="仿宋_GB2312" w:eastAsia="仿宋_GB2312" w:hAnsi="仿宋_GB2312" w:cs="仿宋_GB2312" w:hint="eastAsia"/>
          <w:b/>
          <w:bCs/>
          <w:color w:val="000000"/>
          <w:kern w:val="0"/>
          <w:sz w:val="28"/>
          <w:szCs w:val="28"/>
        </w:rPr>
        <w:t>关键技术研究及</w:t>
      </w:r>
      <w:r>
        <w:rPr>
          <w:rFonts w:ascii="仿宋_GB2312" w:eastAsia="仿宋_GB2312" w:hAnsi="仿宋_GB2312" w:cs="仿宋_GB2312" w:hint="eastAsia"/>
          <w:b/>
          <w:bCs/>
          <w:color w:val="000000"/>
          <w:kern w:val="0"/>
          <w:sz w:val="28"/>
          <w:szCs w:val="28"/>
          <w:lang w:eastAsia="zh"/>
        </w:rPr>
        <w:t>应用示范</w:t>
      </w:r>
      <w:r>
        <w:rPr>
          <w:rFonts w:ascii="仿宋_GB2312" w:eastAsia="仿宋_GB2312" w:hAnsi="仿宋_GB2312" w:cs="仿宋_GB2312" w:hint="eastAsia"/>
          <w:b/>
          <w:bCs/>
          <w:color w:val="000000"/>
          <w:kern w:val="0"/>
          <w:sz w:val="28"/>
          <w:szCs w:val="28"/>
        </w:rPr>
        <w:t>（社会公益）</w:t>
      </w:r>
    </w:p>
    <w:p w:rsidR="00C0146D" w:rsidRDefault="009832D1">
      <w:pPr>
        <w:spacing w:line="520" w:lineRule="exact"/>
        <w:ind w:firstLineChars="200" w:firstLine="562"/>
        <w:rPr>
          <w:rFonts w:eastAsia="仿宋_GB2312"/>
          <w:color w:val="000000"/>
          <w:sz w:val="28"/>
          <w:szCs w:val="28"/>
        </w:rPr>
      </w:pPr>
      <w:r>
        <w:rPr>
          <w:rFonts w:eastAsia="仿宋_GB2312"/>
          <w:b/>
          <w:bCs/>
          <w:color w:val="000000"/>
          <w:sz w:val="28"/>
          <w:szCs w:val="28"/>
        </w:rPr>
        <w:t>主要研究内容</w:t>
      </w:r>
      <w:r>
        <w:rPr>
          <w:rFonts w:eastAsia="仿宋_GB2312"/>
          <w:color w:val="000000"/>
          <w:sz w:val="28"/>
          <w:szCs w:val="28"/>
        </w:rPr>
        <w:t>：</w:t>
      </w:r>
      <w:r>
        <w:rPr>
          <w:rFonts w:eastAsia="仿宋_GB2312" w:hint="eastAsia"/>
          <w:color w:val="000000"/>
          <w:sz w:val="28"/>
          <w:szCs w:val="28"/>
        </w:rPr>
        <w:t>针对政府数字化改革的技术需求，研究人工智能、区</w:t>
      </w:r>
      <w:r>
        <w:rPr>
          <w:rFonts w:eastAsia="仿宋_GB2312"/>
          <w:color w:val="000000"/>
          <w:sz w:val="28"/>
          <w:szCs w:val="28"/>
        </w:rPr>
        <w:t>块链、大数据、云计算</w:t>
      </w:r>
      <w:r>
        <w:rPr>
          <w:rFonts w:eastAsia="仿宋_GB2312" w:hint="eastAsia"/>
          <w:color w:val="000000"/>
          <w:sz w:val="28"/>
          <w:szCs w:val="28"/>
        </w:rPr>
        <w:t>等关键技术在一体化智能化公共数据平台、数字档案管理等场景中的应用；迭代升级“</w:t>
      </w:r>
      <w:r>
        <w:rPr>
          <w:rFonts w:eastAsia="仿宋_GB2312" w:hint="eastAsia"/>
          <w:color w:val="000000"/>
          <w:sz w:val="28"/>
          <w:szCs w:val="28"/>
        </w:rPr>
        <w:t>1612</w:t>
      </w:r>
      <w:r>
        <w:rPr>
          <w:rFonts w:eastAsia="仿宋_GB2312" w:hint="eastAsia"/>
          <w:color w:val="000000"/>
          <w:sz w:val="28"/>
          <w:szCs w:val="28"/>
        </w:rPr>
        <w:t>”体系构架、城市大脑和一网通办、多端易办的政务服务体系；</w:t>
      </w:r>
      <w:r>
        <w:rPr>
          <w:rFonts w:eastAsia="仿宋_GB2312"/>
          <w:color w:val="000000"/>
          <w:sz w:val="28"/>
          <w:szCs w:val="28"/>
        </w:rPr>
        <w:t>研究</w:t>
      </w:r>
      <w:r>
        <w:rPr>
          <w:rFonts w:eastAsia="仿宋_GB2312" w:hint="eastAsia"/>
          <w:color w:val="000000"/>
          <w:sz w:val="28"/>
          <w:szCs w:val="28"/>
        </w:rPr>
        <w:t>各</w:t>
      </w:r>
      <w:r>
        <w:rPr>
          <w:rFonts w:eastAsia="仿宋_GB2312"/>
          <w:color w:val="000000"/>
          <w:sz w:val="28"/>
          <w:szCs w:val="28"/>
        </w:rPr>
        <w:t>场景应用过程中的</w:t>
      </w:r>
      <w:r>
        <w:rPr>
          <w:rFonts w:eastAsia="仿宋_GB2312" w:hint="eastAsia"/>
          <w:color w:val="000000"/>
          <w:sz w:val="28"/>
          <w:szCs w:val="28"/>
        </w:rPr>
        <w:t>数据</w:t>
      </w:r>
      <w:r>
        <w:rPr>
          <w:rFonts w:eastAsia="仿宋_GB2312"/>
          <w:color w:val="000000"/>
          <w:sz w:val="28"/>
          <w:szCs w:val="28"/>
        </w:rPr>
        <w:t>可信互认机制和超融合数据安全智能识别关键技术</w:t>
      </w:r>
      <w:r>
        <w:rPr>
          <w:rFonts w:eastAsia="仿宋_GB2312" w:hint="eastAsia"/>
          <w:color w:val="000000"/>
          <w:sz w:val="28"/>
          <w:szCs w:val="28"/>
        </w:rPr>
        <w:t>，</w:t>
      </w:r>
      <w:r>
        <w:rPr>
          <w:rFonts w:eastAsia="仿宋_GB2312"/>
          <w:color w:val="000000"/>
          <w:sz w:val="28"/>
          <w:szCs w:val="28"/>
        </w:rPr>
        <w:t>研究区块</w:t>
      </w:r>
      <w:r>
        <w:rPr>
          <w:rFonts w:eastAsia="仿宋_GB2312"/>
          <w:color w:val="000000"/>
          <w:sz w:val="28"/>
          <w:szCs w:val="28"/>
        </w:rPr>
        <w:lastRenderedPageBreak/>
        <w:t>链、智能物联网技术的联动应用，</w:t>
      </w:r>
      <w:r>
        <w:rPr>
          <w:rFonts w:eastAsia="仿宋_GB2312" w:hint="eastAsia"/>
          <w:color w:val="000000"/>
          <w:sz w:val="28"/>
          <w:szCs w:val="28"/>
        </w:rPr>
        <w:t>实现全数字化场景应用，支撑数字化改革</w:t>
      </w:r>
      <w:r>
        <w:rPr>
          <w:rFonts w:eastAsia="仿宋_GB2312"/>
          <w:color w:val="000000"/>
          <w:sz w:val="28"/>
          <w:szCs w:val="28"/>
        </w:rPr>
        <w:t>。</w:t>
      </w:r>
    </w:p>
    <w:p w:rsidR="00C0146D" w:rsidRDefault="009832D1">
      <w:pPr>
        <w:spacing w:line="520" w:lineRule="exact"/>
        <w:ind w:firstLineChars="200" w:firstLine="562"/>
        <w:rPr>
          <w:rFonts w:eastAsia="仿宋_GB2312"/>
          <w:color w:val="000000"/>
          <w:sz w:val="28"/>
          <w:szCs w:val="28"/>
        </w:rPr>
      </w:pPr>
      <w:r>
        <w:rPr>
          <w:rFonts w:eastAsia="仿宋_GB2312"/>
          <w:b/>
          <w:bCs/>
          <w:color w:val="000000"/>
          <w:sz w:val="28"/>
          <w:szCs w:val="28"/>
        </w:rPr>
        <w:t>绩效目标</w:t>
      </w:r>
      <w:r>
        <w:rPr>
          <w:rFonts w:eastAsia="仿宋_GB2312"/>
          <w:color w:val="000000"/>
          <w:sz w:val="28"/>
          <w:szCs w:val="28"/>
        </w:rPr>
        <w:t>：</w:t>
      </w:r>
      <w:r>
        <w:rPr>
          <w:rFonts w:eastAsia="仿宋_GB2312"/>
          <w:color w:val="000000"/>
          <w:sz w:val="28"/>
          <w:szCs w:val="28"/>
          <w:shd w:val="clear" w:color="auto" w:fill="FFFFFF"/>
        </w:rPr>
        <w:t>突破关键技术</w:t>
      </w:r>
      <w:r>
        <w:rPr>
          <w:rFonts w:eastAsia="仿宋_GB2312"/>
          <w:color w:val="000000"/>
          <w:sz w:val="28"/>
          <w:szCs w:val="28"/>
          <w:shd w:val="clear" w:color="auto" w:fill="FFFFFF"/>
        </w:rPr>
        <w:t>2</w:t>
      </w:r>
      <w:r>
        <w:rPr>
          <w:rFonts w:eastAsia="仿宋_GB2312"/>
          <w:color w:val="000000"/>
          <w:sz w:val="28"/>
          <w:szCs w:val="28"/>
          <w:shd w:val="clear" w:color="auto" w:fill="FFFFFF"/>
        </w:rPr>
        <w:t>项以上，形成</w:t>
      </w:r>
      <w:r>
        <w:rPr>
          <w:rFonts w:eastAsia="仿宋_GB2312" w:hint="eastAsia"/>
          <w:color w:val="000000"/>
          <w:sz w:val="28"/>
          <w:szCs w:val="28"/>
          <w:shd w:val="clear" w:color="auto" w:fill="FFFFFF"/>
        </w:rPr>
        <w:t>国家</w:t>
      </w:r>
      <w:r>
        <w:rPr>
          <w:rFonts w:eastAsia="仿宋_GB2312"/>
          <w:color w:val="000000"/>
          <w:sz w:val="28"/>
          <w:szCs w:val="28"/>
          <w:shd w:val="clear" w:color="auto" w:fill="FFFFFF"/>
        </w:rPr>
        <w:t>专利</w:t>
      </w:r>
      <w:r>
        <w:rPr>
          <w:rFonts w:eastAsia="仿宋_GB2312"/>
          <w:color w:val="000000"/>
          <w:sz w:val="28"/>
          <w:szCs w:val="28"/>
          <w:shd w:val="clear" w:color="auto" w:fill="FFFFFF"/>
        </w:rPr>
        <w:t>3</w:t>
      </w:r>
      <w:r>
        <w:rPr>
          <w:rFonts w:eastAsia="仿宋_GB2312"/>
          <w:color w:val="000000"/>
          <w:sz w:val="28"/>
          <w:szCs w:val="28"/>
          <w:shd w:val="clear" w:color="auto" w:fill="FFFFFF"/>
        </w:rPr>
        <w:t>项</w:t>
      </w:r>
      <w:r>
        <w:rPr>
          <w:rFonts w:eastAsia="仿宋_GB2312" w:hint="eastAsia"/>
          <w:color w:val="000000"/>
          <w:sz w:val="28"/>
          <w:szCs w:val="28"/>
          <w:shd w:val="clear" w:color="auto" w:fill="FFFFFF"/>
        </w:rPr>
        <w:t>以上</w:t>
      </w:r>
      <w:r>
        <w:rPr>
          <w:rFonts w:eastAsia="仿宋_GB2312"/>
          <w:color w:val="000000"/>
          <w:sz w:val="28"/>
          <w:szCs w:val="28"/>
          <w:shd w:val="clear" w:color="auto" w:fill="FFFFFF"/>
        </w:rPr>
        <w:t>，</w:t>
      </w:r>
      <w:r>
        <w:rPr>
          <w:rFonts w:eastAsia="仿宋_GB2312" w:hint="eastAsia"/>
          <w:color w:val="000000"/>
          <w:sz w:val="28"/>
          <w:szCs w:val="28"/>
          <w:shd w:val="clear" w:color="auto" w:fill="FFFFFF"/>
        </w:rPr>
        <w:t>研发适用于数字政府复杂场景的系统，并在省发展改革委、省大数据局、杭州海关等省级行政部门应用示范</w:t>
      </w:r>
      <w:r>
        <w:rPr>
          <w:rFonts w:eastAsia="仿宋_GB2312"/>
          <w:color w:val="000000"/>
          <w:sz w:val="28"/>
          <w:szCs w:val="28"/>
          <w:shd w:val="clear" w:color="auto" w:fill="FFFFFF"/>
        </w:rPr>
        <w:t>。</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申报主体：</w:t>
      </w:r>
      <w:r>
        <w:rPr>
          <w:rFonts w:eastAsia="仿宋_GB2312"/>
          <w:color w:val="000000"/>
          <w:kern w:val="0"/>
          <w:sz w:val="28"/>
          <w:szCs w:val="28"/>
        </w:rPr>
        <w:t>牵头申报单位不限主体，鼓励产学研合作</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组织方式：</w:t>
      </w:r>
      <w:r>
        <w:rPr>
          <w:rFonts w:eastAsia="仿宋_GB2312" w:hint="eastAsia"/>
          <w:color w:val="000000"/>
          <w:kern w:val="0"/>
          <w:sz w:val="28"/>
          <w:szCs w:val="28"/>
        </w:rPr>
        <w:t>竞争性分配</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b/>
          <w:bCs/>
          <w:color w:val="000000"/>
          <w:kern w:val="0"/>
          <w:sz w:val="28"/>
          <w:szCs w:val="28"/>
        </w:rPr>
        <w:t>建议财政补助经费：</w:t>
      </w:r>
      <w:r>
        <w:rPr>
          <w:rFonts w:eastAsia="仿宋_GB2312" w:hint="eastAsia"/>
          <w:color w:val="000000"/>
          <w:kern w:val="0"/>
          <w:sz w:val="28"/>
          <w:szCs w:val="28"/>
        </w:rPr>
        <w:t>500</w:t>
      </w:r>
      <w:r>
        <w:rPr>
          <w:rFonts w:eastAsia="仿宋_GB2312" w:hint="eastAsia"/>
          <w:color w:val="000000"/>
          <w:kern w:val="0"/>
          <w:sz w:val="28"/>
          <w:szCs w:val="28"/>
        </w:rPr>
        <w:t>万元以内</w:t>
      </w:r>
    </w:p>
    <w:p w:rsidR="00C0146D" w:rsidRDefault="009832D1">
      <w:pPr>
        <w:overflowPunct w:val="0"/>
        <w:autoSpaceDE w:val="0"/>
        <w:autoSpaceDN w:val="0"/>
        <w:spacing w:line="520" w:lineRule="exact"/>
        <w:ind w:firstLineChars="200" w:firstLine="562"/>
        <w:rPr>
          <w:rFonts w:eastAsia="仿宋_GB2312"/>
          <w:color w:val="000000"/>
          <w:kern w:val="0"/>
          <w:sz w:val="28"/>
          <w:szCs w:val="28"/>
        </w:rPr>
      </w:pPr>
      <w:r>
        <w:rPr>
          <w:rFonts w:eastAsia="仿宋_GB2312" w:hint="eastAsia"/>
          <w:b/>
          <w:bCs/>
          <w:color w:val="000000"/>
          <w:kern w:val="0"/>
          <w:sz w:val="28"/>
          <w:szCs w:val="28"/>
        </w:rPr>
        <w:t>攻关时限要求：</w:t>
      </w:r>
      <w:r>
        <w:rPr>
          <w:rFonts w:eastAsia="仿宋_GB2312" w:hint="eastAsia"/>
          <w:color w:val="000000"/>
          <w:kern w:val="0"/>
          <w:sz w:val="28"/>
          <w:szCs w:val="28"/>
        </w:rPr>
        <w:t>3</w:t>
      </w:r>
      <w:r>
        <w:rPr>
          <w:rFonts w:eastAsia="仿宋_GB2312" w:hint="eastAsia"/>
          <w:color w:val="000000"/>
          <w:kern w:val="0"/>
          <w:sz w:val="28"/>
          <w:szCs w:val="28"/>
        </w:rPr>
        <w:t>年内</w:t>
      </w:r>
    </w:p>
    <w:p w:rsidR="00C0146D" w:rsidRDefault="00C0146D">
      <w:pPr>
        <w:pStyle w:val="a0"/>
        <w:spacing w:line="520" w:lineRule="exact"/>
        <w:ind w:left="0"/>
        <w:rPr>
          <w:color w:val="000000"/>
        </w:rPr>
      </w:pPr>
    </w:p>
    <w:p w:rsidR="00C0146D" w:rsidRDefault="009832D1">
      <w:pPr>
        <w:numPr>
          <w:ilvl w:val="0"/>
          <w:numId w:val="6"/>
        </w:numPr>
        <w:suppressAutoHyphens/>
        <w:autoSpaceDE w:val="0"/>
        <w:spacing w:line="520" w:lineRule="exact"/>
        <w:ind w:firstLine="643"/>
        <w:outlineLvl w:val="1"/>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kern w:val="0"/>
          <w:sz w:val="28"/>
          <w:szCs w:val="28"/>
          <w:lang w:val="zh-TW"/>
        </w:rPr>
        <w:t>榜单名称：文物保护与交易流通关键技术及产品研发（社会公益）</w:t>
      </w:r>
    </w:p>
    <w:p w:rsidR="00C0146D" w:rsidRDefault="009832D1">
      <w:pPr>
        <w:spacing w:line="520" w:lineRule="exact"/>
        <w:ind w:firstLineChars="200" w:firstLine="562"/>
        <w:rPr>
          <w:rFonts w:eastAsia="仿宋_GB2312"/>
          <w:color w:val="000000"/>
          <w:sz w:val="28"/>
          <w:szCs w:val="28"/>
          <w:shd w:val="clear" w:color="auto" w:fill="FFFFFF"/>
        </w:rPr>
      </w:pPr>
      <w:r>
        <w:rPr>
          <w:rFonts w:eastAsia="仿宋_GB2312"/>
          <w:b/>
          <w:bCs/>
          <w:color w:val="000000"/>
          <w:sz w:val="28"/>
          <w:szCs w:val="28"/>
        </w:rPr>
        <w:t>主要研究内容</w:t>
      </w:r>
      <w:r>
        <w:rPr>
          <w:rFonts w:eastAsia="仿宋_GB2312"/>
          <w:color w:val="000000"/>
          <w:sz w:val="28"/>
          <w:szCs w:val="28"/>
        </w:rPr>
        <w:t>：</w:t>
      </w:r>
      <w:r>
        <w:rPr>
          <w:rFonts w:eastAsia="仿宋_GB2312" w:hint="eastAsia"/>
          <w:color w:val="000000"/>
          <w:sz w:val="28"/>
          <w:szCs w:val="28"/>
        </w:rPr>
        <w:t>研究区块链、大数据、人工智能等新一代信息技术在文物保护、交易流通、艺术品金融化等场景的应用，降低流通成本，促进文物交流；突破文物不可复制性特征采集关键技术，研究基于材料微观结构的文物指纹认定方法，制度重塑，流程再造，形成新的标准；建立不同文物类型的比对算法模型库；针对文物指纹认定过程中的监管和溯源问题，研究文物流通监管机制与关键技术；针对文物流转等场景中特征采集的需求，研发固定和便携环境下的文物指纹采集设备。</w:t>
      </w:r>
    </w:p>
    <w:p w:rsidR="00C0146D" w:rsidRDefault="009832D1">
      <w:pPr>
        <w:spacing w:line="520" w:lineRule="exact"/>
        <w:ind w:firstLineChars="200" w:firstLine="562"/>
        <w:rPr>
          <w:rFonts w:eastAsia="仿宋_GB2312"/>
          <w:color w:val="000000"/>
          <w:sz w:val="28"/>
          <w:szCs w:val="28"/>
        </w:rPr>
      </w:pPr>
      <w:r>
        <w:rPr>
          <w:rFonts w:eastAsia="仿宋_GB2312"/>
          <w:b/>
          <w:color w:val="000000"/>
          <w:sz w:val="28"/>
          <w:szCs w:val="28"/>
          <w:shd w:val="clear" w:color="auto" w:fill="FFFFFF"/>
        </w:rPr>
        <w:t>绩效目标：</w:t>
      </w:r>
      <w:r>
        <w:rPr>
          <w:rFonts w:eastAsia="仿宋_GB2312" w:hint="eastAsia"/>
          <w:bCs/>
          <w:color w:val="000000"/>
          <w:sz w:val="28"/>
          <w:szCs w:val="28"/>
          <w:shd w:val="clear" w:color="auto" w:fill="FFFFFF"/>
        </w:rPr>
        <w:t>研发完成适用于固定场馆和移动环境下使用的具有自主知识产权、核心部件国产化的文物指纹认定</w:t>
      </w:r>
      <w:r>
        <w:rPr>
          <w:rFonts w:eastAsia="仿宋_GB2312" w:hint="eastAsia"/>
          <w:bCs/>
          <w:color w:val="000000"/>
          <w:sz w:val="28"/>
          <w:szCs w:val="28"/>
          <w:shd w:val="clear" w:color="auto" w:fill="FFFFFF"/>
        </w:rPr>
        <w:lastRenderedPageBreak/>
        <w:t>智</w:t>
      </w:r>
      <w:r>
        <w:rPr>
          <w:rFonts w:eastAsia="仿宋_GB2312" w:hint="eastAsia"/>
          <w:bCs/>
          <w:color w:val="000000"/>
          <w:sz w:val="28"/>
          <w:szCs w:val="28"/>
          <w:shd w:val="clear" w:color="auto" w:fill="FFFFFF"/>
        </w:rPr>
        <w:t>能硬件；结合文物指纹特征采集过程中的设备、操作系统、人和环境之间的多变因素，制定文物指纹特征采集和比对标准规范；研发完成文物指纹认定应用系统，该系统文物指纹比对算法支持的文物类型不少于</w:t>
      </w:r>
      <w:r>
        <w:rPr>
          <w:rFonts w:eastAsia="仿宋_GB2312" w:hint="eastAsia"/>
          <w:bCs/>
          <w:color w:val="000000"/>
          <w:sz w:val="28"/>
          <w:szCs w:val="28"/>
          <w:shd w:val="clear" w:color="auto" w:fill="FFFFFF"/>
        </w:rPr>
        <w:t>3</w:t>
      </w:r>
      <w:r>
        <w:rPr>
          <w:rFonts w:eastAsia="仿宋_GB2312" w:hint="eastAsia"/>
          <w:bCs/>
          <w:color w:val="000000"/>
          <w:sz w:val="28"/>
          <w:szCs w:val="28"/>
          <w:shd w:val="clear" w:color="auto" w:fill="FFFFFF"/>
        </w:rPr>
        <w:t>类，沉淀文物训练数据集不少于</w:t>
      </w:r>
      <w:r>
        <w:rPr>
          <w:rFonts w:eastAsia="仿宋_GB2312" w:hint="eastAsia"/>
          <w:bCs/>
          <w:color w:val="000000"/>
          <w:sz w:val="28"/>
          <w:szCs w:val="28"/>
          <w:shd w:val="clear" w:color="auto" w:fill="FFFFFF"/>
        </w:rPr>
        <w:t>5</w:t>
      </w:r>
      <w:r>
        <w:rPr>
          <w:rFonts w:eastAsia="仿宋_GB2312" w:hint="eastAsia"/>
          <w:bCs/>
          <w:color w:val="000000"/>
          <w:sz w:val="28"/>
          <w:szCs w:val="28"/>
          <w:shd w:val="clear" w:color="auto" w:fill="FFFFFF"/>
        </w:rPr>
        <w:t>万，文物比对误识率在</w:t>
      </w:r>
      <w:r>
        <w:rPr>
          <w:rFonts w:eastAsia="仿宋_GB2312" w:hint="eastAsia"/>
          <w:bCs/>
          <w:color w:val="000000"/>
          <w:sz w:val="28"/>
          <w:szCs w:val="28"/>
          <w:shd w:val="clear" w:color="auto" w:fill="FFFFFF"/>
        </w:rPr>
        <w:t>1</w:t>
      </w:r>
      <w:r>
        <w:rPr>
          <w:rFonts w:eastAsia="仿宋_GB2312" w:hint="eastAsia"/>
          <w:bCs/>
          <w:color w:val="000000"/>
          <w:sz w:val="28"/>
          <w:szCs w:val="28"/>
          <w:shd w:val="clear" w:color="auto" w:fill="FFFFFF"/>
        </w:rPr>
        <w:t>％以下、拒识率在</w:t>
      </w:r>
      <w:r>
        <w:rPr>
          <w:rFonts w:eastAsia="仿宋_GB2312" w:hint="eastAsia"/>
          <w:bCs/>
          <w:color w:val="000000"/>
          <w:sz w:val="28"/>
          <w:szCs w:val="28"/>
          <w:shd w:val="clear" w:color="auto" w:fill="FFFFFF"/>
        </w:rPr>
        <w:t>1</w:t>
      </w:r>
      <w:r>
        <w:rPr>
          <w:rFonts w:eastAsia="仿宋_GB2312" w:hint="eastAsia"/>
          <w:bCs/>
          <w:color w:val="000000"/>
          <w:sz w:val="28"/>
          <w:szCs w:val="28"/>
          <w:shd w:val="clear" w:color="auto" w:fill="FFFFFF"/>
        </w:rPr>
        <w:t>％以下；系统支持海量数据，支持接入主要文物管理系统；形成知识产权</w:t>
      </w:r>
      <w:r>
        <w:rPr>
          <w:rFonts w:eastAsia="仿宋_GB2312" w:hint="eastAsia"/>
          <w:bCs/>
          <w:color w:val="000000"/>
          <w:sz w:val="28"/>
          <w:szCs w:val="28"/>
          <w:shd w:val="clear" w:color="auto" w:fill="FFFFFF"/>
        </w:rPr>
        <w:t>2</w:t>
      </w:r>
      <w:r>
        <w:rPr>
          <w:rFonts w:eastAsia="仿宋_GB2312" w:hint="eastAsia"/>
          <w:bCs/>
          <w:color w:val="000000"/>
          <w:sz w:val="28"/>
          <w:szCs w:val="28"/>
          <w:shd w:val="clear" w:color="auto" w:fill="FFFFFF"/>
        </w:rPr>
        <w:t>项以上，在至少</w:t>
      </w:r>
      <w:r>
        <w:rPr>
          <w:rFonts w:eastAsia="仿宋_GB2312" w:hint="eastAsia"/>
          <w:bCs/>
          <w:color w:val="000000"/>
          <w:sz w:val="28"/>
          <w:szCs w:val="28"/>
          <w:shd w:val="clear" w:color="auto" w:fill="FFFFFF"/>
        </w:rPr>
        <w:t>1</w:t>
      </w:r>
      <w:r>
        <w:rPr>
          <w:rFonts w:eastAsia="仿宋_GB2312" w:hint="eastAsia"/>
          <w:bCs/>
          <w:color w:val="000000"/>
          <w:sz w:val="28"/>
          <w:szCs w:val="28"/>
          <w:shd w:val="clear" w:color="auto" w:fill="FFFFFF"/>
        </w:rPr>
        <w:t>个文物机构开展示范应用，应用文物不少于</w:t>
      </w:r>
      <w:r>
        <w:rPr>
          <w:rFonts w:eastAsia="仿宋_GB2312" w:hint="eastAsia"/>
          <w:bCs/>
          <w:color w:val="000000"/>
          <w:sz w:val="28"/>
          <w:szCs w:val="28"/>
          <w:shd w:val="clear" w:color="auto" w:fill="FFFFFF"/>
        </w:rPr>
        <w:t>5000</w:t>
      </w:r>
      <w:r>
        <w:rPr>
          <w:rFonts w:eastAsia="仿宋_GB2312" w:hint="eastAsia"/>
          <w:bCs/>
          <w:color w:val="000000"/>
          <w:sz w:val="28"/>
          <w:szCs w:val="28"/>
          <w:shd w:val="clear" w:color="auto" w:fill="FFFFFF"/>
        </w:rPr>
        <w:t>件。</w:t>
      </w:r>
    </w:p>
    <w:p w:rsidR="00C0146D" w:rsidRDefault="009832D1">
      <w:pPr>
        <w:spacing w:line="520" w:lineRule="exact"/>
        <w:ind w:firstLineChars="200" w:firstLine="562"/>
        <w:rPr>
          <w:rFonts w:eastAsia="仿宋_GB2312" w:cs="仿宋_GB2312"/>
          <w:color w:val="000000"/>
          <w:sz w:val="28"/>
          <w:szCs w:val="28"/>
        </w:rPr>
      </w:pPr>
      <w:r>
        <w:rPr>
          <w:rFonts w:eastAsia="仿宋_GB2312" w:cs="仿宋_GB2312" w:hint="eastAsia"/>
          <w:b/>
          <w:bCs/>
          <w:color w:val="000000"/>
          <w:sz w:val="28"/>
          <w:szCs w:val="28"/>
        </w:rPr>
        <w:t>申报主体</w:t>
      </w:r>
      <w:r>
        <w:rPr>
          <w:rFonts w:eastAsia="仿宋_GB2312" w:cs="仿宋_GB2312" w:hint="eastAsia"/>
          <w:color w:val="000000"/>
          <w:sz w:val="28"/>
          <w:szCs w:val="28"/>
        </w:rPr>
        <w:t>：</w:t>
      </w:r>
      <w:r>
        <w:rPr>
          <w:rFonts w:eastAsia="仿宋_GB2312"/>
          <w:color w:val="000000"/>
          <w:kern w:val="0"/>
          <w:sz w:val="28"/>
          <w:szCs w:val="28"/>
        </w:rPr>
        <w:t>牵头申报单位不限主体，鼓励产学研合作</w:t>
      </w:r>
    </w:p>
    <w:p w:rsidR="00C0146D" w:rsidRDefault="009832D1">
      <w:pPr>
        <w:spacing w:line="520" w:lineRule="exact"/>
        <w:ind w:firstLineChars="200" w:firstLine="562"/>
        <w:rPr>
          <w:rFonts w:eastAsia="仿宋_GB2312" w:cs="仿宋_GB2312"/>
          <w:color w:val="000000"/>
          <w:sz w:val="28"/>
          <w:szCs w:val="28"/>
        </w:rPr>
      </w:pPr>
      <w:r>
        <w:rPr>
          <w:rFonts w:eastAsia="仿宋_GB2312" w:cs="仿宋_GB2312" w:hint="eastAsia"/>
          <w:b/>
          <w:bCs/>
          <w:color w:val="000000"/>
          <w:sz w:val="28"/>
          <w:szCs w:val="28"/>
        </w:rPr>
        <w:t>组织方式</w:t>
      </w:r>
      <w:r>
        <w:rPr>
          <w:rFonts w:eastAsia="仿宋_GB2312" w:cs="仿宋_GB2312" w:hint="eastAsia"/>
          <w:color w:val="000000"/>
          <w:sz w:val="28"/>
          <w:szCs w:val="28"/>
        </w:rPr>
        <w:t>：竞争性分配</w:t>
      </w:r>
    </w:p>
    <w:p w:rsidR="00C0146D" w:rsidRDefault="009832D1">
      <w:pPr>
        <w:spacing w:line="520" w:lineRule="exact"/>
        <w:ind w:firstLineChars="200" w:firstLine="562"/>
        <w:rPr>
          <w:rFonts w:eastAsia="仿宋_GB2312" w:cs="仿宋_GB2312"/>
          <w:color w:val="000000"/>
          <w:sz w:val="28"/>
          <w:szCs w:val="28"/>
        </w:rPr>
      </w:pPr>
      <w:r>
        <w:rPr>
          <w:rFonts w:eastAsia="仿宋_GB2312" w:cs="仿宋_GB2312" w:hint="eastAsia"/>
          <w:b/>
          <w:bCs/>
          <w:color w:val="000000"/>
          <w:sz w:val="28"/>
          <w:szCs w:val="28"/>
        </w:rPr>
        <w:t>建议财政补助经费</w:t>
      </w:r>
      <w:r>
        <w:rPr>
          <w:rFonts w:eastAsia="仿宋_GB2312" w:cs="仿宋_GB2312" w:hint="eastAsia"/>
          <w:color w:val="000000"/>
          <w:sz w:val="28"/>
          <w:szCs w:val="28"/>
        </w:rPr>
        <w:t>：</w:t>
      </w:r>
      <w:r>
        <w:rPr>
          <w:rFonts w:eastAsia="仿宋_GB2312" w:cs="仿宋_GB2312"/>
          <w:color w:val="000000"/>
          <w:sz w:val="28"/>
          <w:szCs w:val="28"/>
          <w:lang w:eastAsia="zh"/>
        </w:rPr>
        <w:t>3</w:t>
      </w:r>
      <w:r>
        <w:rPr>
          <w:rFonts w:eastAsia="仿宋_GB2312" w:cs="仿宋_GB2312" w:hint="eastAsia"/>
          <w:color w:val="000000"/>
          <w:sz w:val="28"/>
          <w:szCs w:val="28"/>
        </w:rPr>
        <w:t>00</w:t>
      </w:r>
      <w:r>
        <w:rPr>
          <w:rFonts w:eastAsia="仿宋_GB2312" w:cs="仿宋_GB2312" w:hint="eastAsia"/>
          <w:color w:val="000000"/>
          <w:sz w:val="28"/>
          <w:szCs w:val="28"/>
        </w:rPr>
        <w:t>万元以内</w:t>
      </w:r>
    </w:p>
    <w:p w:rsidR="00C0146D" w:rsidRDefault="009832D1">
      <w:pPr>
        <w:spacing w:line="520" w:lineRule="exact"/>
        <w:ind w:firstLineChars="200" w:firstLine="562"/>
        <w:rPr>
          <w:rFonts w:eastAsia="仿宋_GB2312" w:cs="仿宋_GB2312"/>
          <w:color w:val="000000"/>
          <w:sz w:val="28"/>
          <w:szCs w:val="28"/>
        </w:rPr>
      </w:pPr>
      <w:r>
        <w:rPr>
          <w:rFonts w:eastAsia="仿宋_GB2312" w:cs="仿宋_GB2312" w:hint="eastAsia"/>
          <w:b/>
          <w:bCs/>
          <w:color w:val="000000"/>
          <w:sz w:val="28"/>
          <w:szCs w:val="28"/>
        </w:rPr>
        <w:t>攻关时限要求</w:t>
      </w:r>
      <w:r>
        <w:rPr>
          <w:rFonts w:eastAsia="仿宋_GB2312" w:cs="仿宋_GB2312" w:hint="eastAsia"/>
          <w:color w:val="000000"/>
          <w:sz w:val="28"/>
          <w:szCs w:val="28"/>
        </w:rPr>
        <w:t>：</w:t>
      </w:r>
      <w:r>
        <w:rPr>
          <w:rFonts w:eastAsia="仿宋_GB2312" w:cs="仿宋_GB2312" w:hint="eastAsia"/>
          <w:color w:val="000000"/>
          <w:sz w:val="28"/>
          <w:szCs w:val="28"/>
        </w:rPr>
        <w:t>3</w:t>
      </w:r>
      <w:r>
        <w:rPr>
          <w:rFonts w:eastAsia="仿宋_GB2312" w:cs="仿宋_GB2312" w:hint="eastAsia"/>
          <w:color w:val="000000"/>
          <w:sz w:val="28"/>
          <w:szCs w:val="28"/>
        </w:rPr>
        <w:t>年内</w:t>
      </w:r>
    </w:p>
    <w:p w:rsidR="00C0146D" w:rsidRDefault="00C0146D">
      <w:pPr>
        <w:pStyle w:val="a0"/>
        <w:spacing w:line="520" w:lineRule="exact"/>
        <w:ind w:left="0"/>
        <w:rPr>
          <w:color w:val="000000"/>
        </w:rPr>
      </w:pPr>
    </w:p>
    <w:p w:rsidR="00C0146D" w:rsidRDefault="009832D1">
      <w:pPr>
        <w:numPr>
          <w:ilvl w:val="0"/>
          <w:numId w:val="6"/>
        </w:numPr>
        <w:suppressAutoHyphens/>
        <w:autoSpaceDE w:val="0"/>
        <w:spacing w:line="520" w:lineRule="exact"/>
        <w:ind w:firstLineChars="200" w:firstLine="562"/>
        <w:outlineLvl w:val="1"/>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kern w:val="0"/>
          <w:sz w:val="28"/>
          <w:szCs w:val="28"/>
          <w:lang w:val="zh-TW"/>
        </w:rPr>
        <w:t>榜单名称：智慧教育与终身学习关键技术及产品研发（社会公益）</w:t>
      </w:r>
    </w:p>
    <w:p w:rsidR="00C0146D" w:rsidRDefault="009832D1">
      <w:pPr>
        <w:spacing w:line="520" w:lineRule="exact"/>
        <w:ind w:firstLineChars="200" w:firstLine="562"/>
        <w:rPr>
          <w:rFonts w:eastAsia="仿宋_GB2312"/>
          <w:color w:val="000000"/>
          <w:sz w:val="28"/>
          <w:szCs w:val="28"/>
          <w:shd w:val="clear" w:color="auto" w:fill="FFFFFF"/>
        </w:rPr>
      </w:pPr>
      <w:r>
        <w:rPr>
          <w:rFonts w:eastAsia="仿宋_GB2312"/>
          <w:b/>
          <w:bCs/>
          <w:color w:val="000000"/>
          <w:sz w:val="28"/>
          <w:szCs w:val="28"/>
        </w:rPr>
        <w:t>主要研究内容</w:t>
      </w:r>
      <w:r>
        <w:rPr>
          <w:rFonts w:eastAsia="仿宋_GB2312"/>
          <w:color w:val="000000"/>
          <w:sz w:val="28"/>
          <w:szCs w:val="28"/>
        </w:rPr>
        <w:t>：</w:t>
      </w:r>
      <w:r>
        <w:rPr>
          <w:rFonts w:eastAsia="仿宋_GB2312" w:hint="eastAsia"/>
          <w:color w:val="000000"/>
          <w:sz w:val="28"/>
          <w:szCs w:val="28"/>
        </w:rPr>
        <w:t>研究基于统一教学资源信息描述标准的多源异构数据集成的动态海量教学资源知识库；研究可实现海量第三方应用的统一规范数据接口与服务集成框架；研究教育满意度调查、数据采集、质量评价等关键技术；研究新型在线考试、个性学习、教育服务监管等综合平台；研究支持终身学习的教育数字档案存证与追踪技术，建立完整可追溯的教育数字档案记录链。</w:t>
      </w:r>
    </w:p>
    <w:p w:rsidR="00C0146D" w:rsidRDefault="009832D1">
      <w:pPr>
        <w:spacing w:line="520" w:lineRule="exact"/>
        <w:ind w:firstLineChars="200" w:firstLine="562"/>
        <w:rPr>
          <w:rFonts w:eastAsia="仿宋_GB2312"/>
          <w:color w:val="000000"/>
          <w:sz w:val="28"/>
          <w:szCs w:val="28"/>
        </w:rPr>
      </w:pPr>
      <w:r>
        <w:rPr>
          <w:rFonts w:eastAsia="仿宋_GB2312"/>
          <w:b/>
          <w:color w:val="000000"/>
          <w:sz w:val="28"/>
          <w:szCs w:val="28"/>
          <w:shd w:val="clear" w:color="auto" w:fill="FFFFFF"/>
        </w:rPr>
        <w:t>绩效目标：</w:t>
      </w:r>
      <w:r>
        <w:rPr>
          <w:rFonts w:eastAsia="仿宋_GB2312" w:hint="eastAsia"/>
          <w:color w:val="000000"/>
          <w:sz w:val="28"/>
          <w:szCs w:val="28"/>
          <w:shd w:val="clear" w:color="auto" w:fill="FFFFFF"/>
        </w:rPr>
        <w:t>提供符合以上要求基于大数据分析的在线教学平台和移动教学产品</w:t>
      </w:r>
      <w:r>
        <w:rPr>
          <w:rFonts w:eastAsia="仿宋_GB2312" w:hint="eastAsia"/>
          <w:color w:val="000000"/>
          <w:sz w:val="28"/>
          <w:szCs w:val="28"/>
          <w:shd w:val="clear" w:color="auto" w:fill="FFFFFF"/>
        </w:rPr>
        <w:t>1</w:t>
      </w:r>
      <w:r>
        <w:rPr>
          <w:rFonts w:eastAsia="仿宋_GB2312" w:hint="eastAsia"/>
          <w:color w:val="000000"/>
          <w:sz w:val="28"/>
          <w:szCs w:val="28"/>
          <w:shd w:val="clear" w:color="auto" w:fill="FFFFFF"/>
        </w:rPr>
        <w:t>套，产品应支持用户全过程数</w:t>
      </w:r>
      <w:r>
        <w:rPr>
          <w:rFonts w:eastAsia="仿宋_GB2312" w:hint="eastAsia"/>
          <w:color w:val="000000"/>
          <w:sz w:val="28"/>
          <w:szCs w:val="28"/>
          <w:shd w:val="clear" w:color="auto" w:fill="FFFFFF"/>
        </w:rPr>
        <w:lastRenderedPageBreak/>
        <w:t>据沉淀采集和分析应用，满足各类教育场景互动需求和监管需求；具备精准内容推荐和学习路径规划等自适应教育技术。以上成果在省内大中小学校、教育管理机构等应用示范。</w:t>
      </w:r>
    </w:p>
    <w:p w:rsidR="00C0146D" w:rsidRDefault="009832D1">
      <w:pPr>
        <w:spacing w:line="520" w:lineRule="exact"/>
        <w:ind w:firstLineChars="200" w:firstLine="562"/>
        <w:rPr>
          <w:rFonts w:eastAsia="仿宋_GB2312" w:cs="仿宋_GB2312"/>
          <w:color w:val="000000"/>
          <w:sz w:val="28"/>
          <w:szCs w:val="28"/>
        </w:rPr>
      </w:pPr>
      <w:r>
        <w:rPr>
          <w:rFonts w:eastAsia="仿宋_GB2312" w:cs="仿宋_GB2312" w:hint="eastAsia"/>
          <w:b/>
          <w:bCs/>
          <w:color w:val="000000"/>
          <w:sz w:val="28"/>
          <w:szCs w:val="28"/>
        </w:rPr>
        <w:t>申报主体</w:t>
      </w:r>
      <w:r>
        <w:rPr>
          <w:rFonts w:eastAsia="仿宋_GB2312" w:cs="仿宋_GB2312" w:hint="eastAsia"/>
          <w:color w:val="000000"/>
          <w:sz w:val="28"/>
          <w:szCs w:val="28"/>
        </w:rPr>
        <w:t>：</w:t>
      </w:r>
      <w:r>
        <w:rPr>
          <w:rFonts w:eastAsia="仿宋_GB2312"/>
          <w:color w:val="000000"/>
          <w:kern w:val="0"/>
          <w:sz w:val="28"/>
          <w:szCs w:val="28"/>
        </w:rPr>
        <w:t>牵头申报单位不限主体，鼓励产学研合作</w:t>
      </w:r>
    </w:p>
    <w:p w:rsidR="00C0146D" w:rsidRDefault="009832D1">
      <w:pPr>
        <w:spacing w:line="520" w:lineRule="exact"/>
        <w:ind w:firstLineChars="200" w:firstLine="562"/>
        <w:rPr>
          <w:rFonts w:eastAsia="仿宋_GB2312" w:cs="仿宋_GB2312"/>
          <w:color w:val="000000"/>
          <w:sz w:val="28"/>
          <w:szCs w:val="28"/>
        </w:rPr>
      </w:pPr>
      <w:r>
        <w:rPr>
          <w:rFonts w:eastAsia="仿宋_GB2312" w:cs="仿宋_GB2312" w:hint="eastAsia"/>
          <w:b/>
          <w:bCs/>
          <w:color w:val="000000"/>
          <w:sz w:val="28"/>
          <w:szCs w:val="28"/>
        </w:rPr>
        <w:t>组织方式</w:t>
      </w:r>
      <w:r>
        <w:rPr>
          <w:rFonts w:eastAsia="仿宋_GB2312" w:cs="仿宋_GB2312" w:hint="eastAsia"/>
          <w:color w:val="000000"/>
          <w:sz w:val="28"/>
          <w:szCs w:val="28"/>
        </w:rPr>
        <w:t>：竞争性分配</w:t>
      </w:r>
    </w:p>
    <w:p w:rsidR="00C0146D" w:rsidRDefault="009832D1">
      <w:pPr>
        <w:spacing w:line="520" w:lineRule="exact"/>
        <w:ind w:firstLineChars="200" w:firstLine="562"/>
        <w:rPr>
          <w:rFonts w:eastAsia="仿宋_GB2312" w:cs="仿宋_GB2312"/>
          <w:color w:val="000000"/>
          <w:sz w:val="28"/>
          <w:szCs w:val="28"/>
        </w:rPr>
      </w:pPr>
      <w:r>
        <w:rPr>
          <w:rFonts w:eastAsia="仿宋_GB2312" w:cs="仿宋_GB2312" w:hint="eastAsia"/>
          <w:b/>
          <w:bCs/>
          <w:color w:val="000000"/>
          <w:sz w:val="28"/>
          <w:szCs w:val="28"/>
        </w:rPr>
        <w:t>建议财政补助经费</w:t>
      </w:r>
      <w:r>
        <w:rPr>
          <w:rFonts w:eastAsia="仿宋_GB2312" w:cs="仿宋_GB2312" w:hint="eastAsia"/>
          <w:color w:val="000000"/>
          <w:sz w:val="28"/>
          <w:szCs w:val="28"/>
        </w:rPr>
        <w:t>：</w:t>
      </w:r>
      <w:r>
        <w:rPr>
          <w:rFonts w:eastAsia="仿宋_GB2312" w:cs="仿宋_GB2312"/>
          <w:color w:val="000000"/>
          <w:sz w:val="28"/>
          <w:szCs w:val="28"/>
          <w:lang w:eastAsia="zh"/>
        </w:rPr>
        <w:t>3</w:t>
      </w:r>
      <w:r>
        <w:rPr>
          <w:rFonts w:eastAsia="仿宋_GB2312" w:cs="仿宋_GB2312" w:hint="eastAsia"/>
          <w:color w:val="000000"/>
          <w:sz w:val="28"/>
          <w:szCs w:val="28"/>
        </w:rPr>
        <w:t>00</w:t>
      </w:r>
      <w:r>
        <w:rPr>
          <w:rFonts w:eastAsia="仿宋_GB2312" w:cs="仿宋_GB2312" w:hint="eastAsia"/>
          <w:color w:val="000000"/>
          <w:sz w:val="28"/>
          <w:szCs w:val="28"/>
        </w:rPr>
        <w:t>万元以内</w:t>
      </w:r>
    </w:p>
    <w:p w:rsidR="00C0146D" w:rsidRDefault="009832D1">
      <w:pPr>
        <w:spacing w:line="520" w:lineRule="exact"/>
        <w:ind w:firstLineChars="200" w:firstLine="562"/>
        <w:rPr>
          <w:rFonts w:eastAsia="仿宋_GB2312" w:cs="仿宋_GB2312"/>
          <w:color w:val="000000"/>
          <w:sz w:val="28"/>
          <w:szCs w:val="28"/>
        </w:rPr>
      </w:pPr>
      <w:r>
        <w:rPr>
          <w:rFonts w:eastAsia="仿宋_GB2312" w:cs="仿宋_GB2312" w:hint="eastAsia"/>
          <w:b/>
          <w:bCs/>
          <w:color w:val="000000"/>
          <w:sz w:val="28"/>
          <w:szCs w:val="28"/>
        </w:rPr>
        <w:t>攻关时限要求</w:t>
      </w:r>
      <w:r>
        <w:rPr>
          <w:rFonts w:eastAsia="仿宋_GB2312" w:cs="仿宋_GB2312" w:hint="eastAsia"/>
          <w:color w:val="000000"/>
          <w:sz w:val="28"/>
          <w:szCs w:val="28"/>
        </w:rPr>
        <w:t>：</w:t>
      </w:r>
      <w:r>
        <w:rPr>
          <w:rFonts w:eastAsia="仿宋_GB2312" w:cs="仿宋_GB2312" w:hint="eastAsia"/>
          <w:color w:val="000000"/>
          <w:sz w:val="28"/>
          <w:szCs w:val="28"/>
        </w:rPr>
        <w:t>3</w:t>
      </w:r>
      <w:r>
        <w:rPr>
          <w:rFonts w:eastAsia="仿宋_GB2312" w:cs="仿宋_GB2312" w:hint="eastAsia"/>
          <w:color w:val="000000"/>
          <w:sz w:val="28"/>
          <w:szCs w:val="28"/>
        </w:rPr>
        <w:t>年内</w:t>
      </w:r>
    </w:p>
    <w:p w:rsidR="00C0146D" w:rsidRDefault="00C0146D">
      <w:pPr>
        <w:pStyle w:val="a0"/>
        <w:spacing w:line="520" w:lineRule="exact"/>
        <w:ind w:left="0"/>
        <w:rPr>
          <w:color w:val="000000"/>
        </w:rPr>
      </w:pPr>
    </w:p>
    <w:p w:rsidR="00C0146D" w:rsidRDefault="009832D1">
      <w:pPr>
        <w:numPr>
          <w:ilvl w:val="0"/>
          <w:numId w:val="6"/>
        </w:numPr>
        <w:suppressAutoHyphens/>
        <w:autoSpaceDE w:val="0"/>
        <w:spacing w:line="520" w:lineRule="exact"/>
        <w:ind w:firstLineChars="200" w:firstLine="562"/>
        <w:outlineLvl w:val="1"/>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kern w:val="0"/>
          <w:sz w:val="28"/>
          <w:szCs w:val="28"/>
          <w:lang w:val="zh-TW"/>
        </w:rPr>
        <w:t>体育科技关键技术及产品研发（社会公益）</w:t>
      </w:r>
    </w:p>
    <w:p w:rsidR="00C0146D" w:rsidRDefault="009832D1">
      <w:pPr>
        <w:spacing w:line="520" w:lineRule="exact"/>
        <w:ind w:firstLineChars="200" w:firstLine="562"/>
        <w:rPr>
          <w:rFonts w:eastAsia="仿宋_GB2312"/>
          <w:color w:val="000000"/>
          <w:sz w:val="28"/>
          <w:szCs w:val="28"/>
          <w:shd w:val="clear" w:color="auto" w:fill="FFFFFF"/>
        </w:rPr>
      </w:pPr>
      <w:r>
        <w:rPr>
          <w:rFonts w:eastAsia="仿宋_GB2312"/>
          <w:b/>
          <w:bCs/>
          <w:color w:val="000000"/>
          <w:sz w:val="28"/>
          <w:szCs w:val="28"/>
        </w:rPr>
        <w:t>主要研究内容</w:t>
      </w:r>
      <w:r>
        <w:rPr>
          <w:rFonts w:eastAsia="仿宋_GB2312"/>
          <w:color w:val="000000"/>
          <w:sz w:val="28"/>
          <w:szCs w:val="28"/>
        </w:rPr>
        <w:t>：</w:t>
      </w:r>
      <w:r>
        <w:rPr>
          <w:rFonts w:eastAsia="仿宋_GB2312" w:hint="eastAsia"/>
          <w:color w:val="000000"/>
          <w:sz w:val="28"/>
          <w:szCs w:val="28"/>
        </w:rPr>
        <w:t>面向亚运会等重大赛事安保、特殊人群服务、绿色低碳办赛等应用场景，研制相关智能辅助装备；面向科学运动训练和智能体育装备发展需求，研发集成无感状态采集、个性化智能评估、运动生物力学优化、运动状态预测以及训练干预及管理等功能的智能化运动训练装备系统。</w:t>
      </w:r>
    </w:p>
    <w:p w:rsidR="00C0146D" w:rsidRDefault="009832D1">
      <w:pPr>
        <w:spacing w:line="520" w:lineRule="exact"/>
        <w:ind w:firstLineChars="200" w:firstLine="562"/>
        <w:rPr>
          <w:rFonts w:eastAsia="仿宋_GB2312"/>
          <w:color w:val="000000"/>
          <w:sz w:val="28"/>
          <w:szCs w:val="28"/>
        </w:rPr>
      </w:pPr>
      <w:r>
        <w:rPr>
          <w:rFonts w:eastAsia="仿宋_GB2312"/>
          <w:b/>
          <w:color w:val="000000"/>
          <w:sz w:val="28"/>
          <w:szCs w:val="28"/>
          <w:shd w:val="clear" w:color="auto" w:fill="FFFFFF"/>
        </w:rPr>
        <w:t>绩效目标：</w:t>
      </w:r>
      <w:r>
        <w:rPr>
          <w:rFonts w:eastAsia="仿宋_GB2312" w:hint="eastAsia"/>
          <w:bCs/>
          <w:color w:val="000000"/>
          <w:sz w:val="28"/>
          <w:szCs w:val="28"/>
          <w:shd w:val="clear" w:color="auto" w:fill="FFFFFF"/>
        </w:rPr>
        <w:t>研制一套适用于亚运会等重大赛事复杂应用场景的智能系统和设备；研发一套智能化精准运动能力训练辅助设备，要求能够实现具有多模态、多维度、阵列式的运动学、动力学、电生理学等信息的精准运动状态采集，能够预测运动员未来运动状态趋势，人机交互响应时间≤</w:t>
      </w:r>
      <w:r>
        <w:rPr>
          <w:rFonts w:eastAsia="仿宋_GB2312" w:hint="eastAsia"/>
          <w:bCs/>
          <w:color w:val="000000"/>
          <w:sz w:val="28"/>
          <w:szCs w:val="28"/>
          <w:shd w:val="clear" w:color="auto" w:fill="FFFFFF"/>
        </w:rPr>
        <w:t>100ms</w:t>
      </w:r>
      <w:r>
        <w:rPr>
          <w:rFonts w:eastAsia="仿宋_GB2312" w:hint="eastAsia"/>
          <w:bCs/>
          <w:color w:val="000000"/>
          <w:sz w:val="28"/>
          <w:szCs w:val="28"/>
          <w:shd w:val="clear" w:color="auto" w:fill="FFFFFF"/>
        </w:rPr>
        <w:t>且误差</w:t>
      </w:r>
      <w:r>
        <w:rPr>
          <w:rFonts w:eastAsia="仿宋_GB2312" w:hint="eastAsia"/>
          <w:bCs/>
          <w:color w:val="000000"/>
          <w:sz w:val="28"/>
          <w:szCs w:val="28"/>
          <w:shd w:val="clear" w:color="auto" w:fill="FFFFFF"/>
        </w:rPr>
        <w:t>控制在</w:t>
      </w:r>
      <w:r>
        <w:rPr>
          <w:rFonts w:eastAsia="仿宋_GB2312" w:hint="eastAsia"/>
          <w:bCs/>
          <w:color w:val="000000"/>
          <w:sz w:val="28"/>
          <w:szCs w:val="28"/>
          <w:shd w:val="clear" w:color="auto" w:fill="FFFFFF"/>
        </w:rPr>
        <w:t>10%</w:t>
      </w:r>
      <w:r>
        <w:rPr>
          <w:rFonts w:eastAsia="仿宋_GB2312" w:hint="eastAsia"/>
          <w:bCs/>
          <w:color w:val="000000"/>
          <w:sz w:val="28"/>
          <w:szCs w:val="28"/>
          <w:shd w:val="clear" w:color="auto" w:fill="FFFFFF"/>
        </w:rPr>
        <w:t>以内。具有</w:t>
      </w:r>
      <w:r>
        <w:rPr>
          <w:rFonts w:eastAsia="仿宋_GB2312" w:hint="eastAsia"/>
          <w:bCs/>
          <w:color w:val="000000"/>
          <w:sz w:val="28"/>
          <w:szCs w:val="28"/>
          <w:shd w:val="clear" w:color="auto" w:fill="FFFFFF"/>
        </w:rPr>
        <w:t>5</w:t>
      </w:r>
      <w:r>
        <w:rPr>
          <w:rFonts w:eastAsia="仿宋_GB2312" w:hint="eastAsia"/>
          <w:bCs/>
          <w:color w:val="000000"/>
          <w:sz w:val="28"/>
          <w:szCs w:val="28"/>
          <w:shd w:val="clear" w:color="auto" w:fill="FFFFFF"/>
        </w:rPr>
        <w:t>种以上人</w:t>
      </w:r>
      <w:r>
        <w:rPr>
          <w:rFonts w:eastAsia="仿宋_GB2312" w:hint="eastAsia"/>
          <w:bCs/>
          <w:color w:val="000000"/>
          <w:sz w:val="28"/>
          <w:szCs w:val="28"/>
          <w:shd w:val="clear" w:color="auto" w:fill="FFFFFF"/>
        </w:rPr>
        <w:t>-</w:t>
      </w:r>
      <w:r>
        <w:rPr>
          <w:rFonts w:eastAsia="仿宋_GB2312" w:hint="eastAsia"/>
          <w:bCs/>
          <w:color w:val="000000"/>
          <w:sz w:val="28"/>
          <w:szCs w:val="28"/>
          <w:shd w:val="clear" w:color="auto" w:fill="FFFFFF"/>
        </w:rPr>
        <w:t>装备</w:t>
      </w:r>
      <w:r>
        <w:rPr>
          <w:rFonts w:eastAsia="仿宋_GB2312" w:hint="eastAsia"/>
          <w:bCs/>
          <w:color w:val="000000"/>
          <w:sz w:val="28"/>
          <w:szCs w:val="28"/>
          <w:shd w:val="clear" w:color="auto" w:fill="FFFFFF"/>
        </w:rPr>
        <w:t>-</w:t>
      </w:r>
      <w:r>
        <w:rPr>
          <w:rFonts w:eastAsia="仿宋_GB2312" w:hint="eastAsia"/>
          <w:bCs/>
          <w:color w:val="000000"/>
          <w:sz w:val="28"/>
          <w:szCs w:val="28"/>
          <w:shd w:val="clear" w:color="auto" w:fill="FFFFFF"/>
        </w:rPr>
        <w:t>运动环境的参数监测，可提供</w:t>
      </w:r>
      <w:r>
        <w:rPr>
          <w:rFonts w:eastAsia="仿宋_GB2312" w:hint="eastAsia"/>
          <w:bCs/>
          <w:color w:val="000000"/>
          <w:sz w:val="28"/>
          <w:szCs w:val="28"/>
          <w:shd w:val="clear" w:color="auto" w:fill="FFFFFF"/>
        </w:rPr>
        <w:t>10</w:t>
      </w:r>
      <w:r>
        <w:rPr>
          <w:rFonts w:eastAsia="仿宋_GB2312" w:hint="eastAsia"/>
          <w:bCs/>
          <w:color w:val="000000"/>
          <w:sz w:val="28"/>
          <w:szCs w:val="28"/>
          <w:shd w:val="clear" w:color="auto" w:fill="FFFFFF"/>
        </w:rPr>
        <w:t>种以上运动机制分析模型和</w:t>
      </w:r>
      <w:r>
        <w:rPr>
          <w:rFonts w:eastAsia="仿宋_GB2312" w:hint="eastAsia"/>
          <w:bCs/>
          <w:color w:val="000000"/>
          <w:sz w:val="28"/>
          <w:szCs w:val="28"/>
          <w:shd w:val="clear" w:color="auto" w:fill="FFFFFF"/>
        </w:rPr>
        <w:t>5</w:t>
      </w:r>
      <w:r>
        <w:rPr>
          <w:rFonts w:eastAsia="仿宋_GB2312" w:hint="eastAsia"/>
          <w:bCs/>
          <w:color w:val="000000"/>
          <w:sz w:val="28"/>
          <w:szCs w:val="28"/>
          <w:shd w:val="clear" w:color="auto" w:fill="FFFFFF"/>
        </w:rPr>
        <w:t>种以上运动素质评估。以上成果在省内应用示范。</w:t>
      </w:r>
    </w:p>
    <w:p w:rsidR="00C0146D" w:rsidRDefault="009832D1">
      <w:pPr>
        <w:spacing w:line="520" w:lineRule="exact"/>
        <w:ind w:firstLineChars="200" w:firstLine="562"/>
        <w:rPr>
          <w:rFonts w:eastAsia="仿宋_GB2312"/>
          <w:color w:val="000000"/>
          <w:kern w:val="0"/>
          <w:sz w:val="28"/>
          <w:szCs w:val="28"/>
        </w:rPr>
      </w:pPr>
      <w:r>
        <w:rPr>
          <w:rFonts w:eastAsia="仿宋_GB2312" w:cs="仿宋_GB2312" w:hint="eastAsia"/>
          <w:b/>
          <w:bCs/>
          <w:color w:val="000000"/>
          <w:sz w:val="28"/>
          <w:szCs w:val="28"/>
        </w:rPr>
        <w:lastRenderedPageBreak/>
        <w:t>申报主体</w:t>
      </w:r>
      <w:r>
        <w:rPr>
          <w:rFonts w:eastAsia="仿宋_GB2312" w:cs="仿宋_GB2312" w:hint="eastAsia"/>
          <w:color w:val="000000"/>
          <w:sz w:val="28"/>
          <w:szCs w:val="28"/>
        </w:rPr>
        <w:t>：</w:t>
      </w:r>
      <w:r>
        <w:rPr>
          <w:rFonts w:eastAsia="仿宋_GB2312"/>
          <w:color w:val="000000"/>
          <w:kern w:val="0"/>
          <w:sz w:val="28"/>
          <w:szCs w:val="28"/>
        </w:rPr>
        <w:t>牵头申报单位不限主体，鼓励产学研合作</w:t>
      </w:r>
    </w:p>
    <w:p w:rsidR="00C0146D" w:rsidRDefault="009832D1">
      <w:pPr>
        <w:spacing w:line="520" w:lineRule="exact"/>
        <w:ind w:firstLineChars="200" w:firstLine="562"/>
        <w:rPr>
          <w:rFonts w:eastAsia="仿宋_GB2312" w:cs="仿宋_GB2312"/>
          <w:color w:val="000000"/>
          <w:sz w:val="28"/>
          <w:szCs w:val="28"/>
        </w:rPr>
      </w:pPr>
      <w:r>
        <w:rPr>
          <w:rFonts w:eastAsia="仿宋_GB2312" w:cs="仿宋_GB2312" w:hint="eastAsia"/>
          <w:b/>
          <w:bCs/>
          <w:color w:val="000000"/>
          <w:sz w:val="28"/>
          <w:szCs w:val="28"/>
        </w:rPr>
        <w:t>组织方式</w:t>
      </w:r>
      <w:r>
        <w:rPr>
          <w:rFonts w:eastAsia="仿宋_GB2312" w:cs="仿宋_GB2312" w:hint="eastAsia"/>
          <w:color w:val="000000"/>
          <w:sz w:val="28"/>
          <w:szCs w:val="28"/>
        </w:rPr>
        <w:t>：竞争性分配</w:t>
      </w:r>
    </w:p>
    <w:p w:rsidR="00C0146D" w:rsidRDefault="009832D1">
      <w:pPr>
        <w:spacing w:line="520" w:lineRule="exact"/>
        <w:ind w:firstLineChars="200" w:firstLine="562"/>
        <w:rPr>
          <w:rFonts w:eastAsia="仿宋_GB2312" w:cs="仿宋_GB2312"/>
          <w:color w:val="000000"/>
          <w:sz w:val="28"/>
          <w:szCs w:val="28"/>
        </w:rPr>
      </w:pPr>
      <w:r>
        <w:rPr>
          <w:rFonts w:eastAsia="仿宋_GB2312" w:cs="仿宋_GB2312" w:hint="eastAsia"/>
          <w:b/>
          <w:bCs/>
          <w:color w:val="000000"/>
          <w:sz w:val="28"/>
          <w:szCs w:val="28"/>
        </w:rPr>
        <w:t>建议财政补助经费</w:t>
      </w:r>
      <w:r>
        <w:rPr>
          <w:rFonts w:eastAsia="仿宋_GB2312" w:cs="仿宋_GB2312" w:hint="eastAsia"/>
          <w:color w:val="000000"/>
          <w:sz w:val="28"/>
          <w:szCs w:val="28"/>
        </w:rPr>
        <w:t>：</w:t>
      </w:r>
      <w:r>
        <w:rPr>
          <w:rFonts w:eastAsia="仿宋_GB2312" w:cs="仿宋_GB2312"/>
          <w:color w:val="000000"/>
          <w:sz w:val="28"/>
          <w:szCs w:val="28"/>
          <w:lang w:eastAsia="zh"/>
        </w:rPr>
        <w:t>3</w:t>
      </w:r>
      <w:r>
        <w:rPr>
          <w:rFonts w:eastAsia="仿宋_GB2312" w:cs="仿宋_GB2312" w:hint="eastAsia"/>
          <w:color w:val="000000"/>
          <w:sz w:val="28"/>
          <w:szCs w:val="28"/>
        </w:rPr>
        <w:t>00</w:t>
      </w:r>
      <w:r>
        <w:rPr>
          <w:rFonts w:eastAsia="仿宋_GB2312" w:cs="仿宋_GB2312" w:hint="eastAsia"/>
          <w:color w:val="000000"/>
          <w:sz w:val="28"/>
          <w:szCs w:val="28"/>
        </w:rPr>
        <w:t>万元以内</w:t>
      </w:r>
    </w:p>
    <w:p w:rsidR="00C0146D" w:rsidRDefault="009832D1">
      <w:pPr>
        <w:spacing w:line="520" w:lineRule="exact"/>
        <w:ind w:firstLineChars="200" w:firstLine="562"/>
        <w:rPr>
          <w:color w:val="000000"/>
        </w:rPr>
      </w:pPr>
      <w:r>
        <w:rPr>
          <w:rFonts w:eastAsia="仿宋_GB2312" w:cs="仿宋_GB2312" w:hint="eastAsia"/>
          <w:b/>
          <w:bCs/>
          <w:color w:val="000000"/>
          <w:sz w:val="28"/>
          <w:szCs w:val="28"/>
        </w:rPr>
        <w:t>攻关时限要求</w:t>
      </w:r>
      <w:r>
        <w:rPr>
          <w:rFonts w:eastAsia="仿宋_GB2312" w:cs="仿宋_GB2312" w:hint="eastAsia"/>
          <w:color w:val="000000"/>
          <w:sz w:val="28"/>
          <w:szCs w:val="28"/>
        </w:rPr>
        <w:t>：</w:t>
      </w:r>
      <w:r>
        <w:rPr>
          <w:rFonts w:eastAsia="仿宋_GB2312" w:cs="仿宋_GB2312" w:hint="eastAsia"/>
          <w:color w:val="000000"/>
          <w:sz w:val="28"/>
          <w:szCs w:val="28"/>
        </w:rPr>
        <w:t>3</w:t>
      </w:r>
      <w:r>
        <w:rPr>
          <w:rFonts w:eastAsia="仿宋_GB2312" w:cs="仿宋_GB2312" w:hint="eastAsia"/>
          <w:color w:val="000000"/>
          <w:sz w:val="28"/>
          <w:szCs w:val="28"/>
        </w:rPr>
        <w:t>年内</w:t>
      </w:r>
    </w:p>
    <w:p w:rsidR="00C0146D" w:rsidRDefault="00C0146D">
      <w:pPr>
        <w:pStyle w:val="a0"/>
        <w:spacing w:line="520" w:lineRule="exact"/>
        <w:ind w:left="0"/>
        <w:rPr>
          <w:color w:val="000000"/>
        </w:rPr>
      </w:pPr>
    </w:p>
    <w:p w:rsidR="00C0146D" w:rsidRDefault="00C0146D">
      <w:pPr>
        <w:autoSpaceDE w:val="0"/>
        <w:adjustRightInd w:val="0"/>
        <w:snapToGrid w:val="0"/>
        <w:spacing w:line="520" w:lineRule="exact"/>
        <w:ind w:firstLineChars="200" w:firstLine="420"/>
        <w:outlineLvl w:val="1"/>
        <w:rPr>
          <w:color w:val="000000"/>
        </w:rPr>
      </w:pPr>
    </w:p>
    <w:p w:rsidR="00C0146D" w:rsidRDefault="00C0146D">
      <w:pPr>
        <w:spacing w:line="520" w:lineRule="exact"/>
        <w:rPr>
          <w:color w:val="000000"/>
        </w:rPr>
      </w:pPr>
    </w:p>
    <w:p w:rsidR="00C0146D" w:rsidRDefault="00C0146D"/>
    <w:sectPr w:rsidR="00C0146D">
      <w:footerReference w:type="default" r:id="rId1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2D1" w:rsidRDefault="009832D1">
      <w:r>
        <w:separator/>
      </w:r>
    </w:p>
  </w:endnote>
  <w:endnote w:type="continuationSeparator" w:id="0">
    <w:p w:rsidR="009832D1" w:rsidRDefault="00983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charset w:val="00"/>
    <w:family w:val="roman"/>
    <w:pitch w:val="variable"/>
    <w:sig w:usb0="A00002EF" w:usb1="4000004B" w:usb2="00000000" w:usb3="00000000" w:csb0="0000019F" w:csb1="00000000"/>
  </w:font>
  <w:font w:name="黑体">
    <w:altName w:val="SimHei"/>
    <w:panose1 w:val="0201060003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方正小标宋简体">
    <w:charset w:val="86"/>
    <w:family w:val="script"/>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微软雅黑">
    <w:charset w:val="86"/>
    <w:family w:val="swiss"/>
    <w:pitch w:val="variable"/>
    <w:sig w:usb0="80000287" w:usb1="280F3C52" w:usb2="00000016" w:usb3="00000000" w:csb0="0004001F" w:csb1="00000000"/>
  </w:font>
  <w:font w:name="楷体">
    <w:charset w:val="86"/>
    <w:family w:val="modern"/>
    <w:pitch w:val="fixed"/>
    <w:sig w:usb0="800002BF" w:usb1="38CF7CFA" w:usb2="00000016" w:usb3="00000000" w:csb0="00040001"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46D" w:rsidRDefault="009832D1">
    <w:pPr>
      <w:pStyle w:val="a4"/>
      <w:rPr>
        <w:rFonts w:ascii="宋体" w:hAnsi="宋体"/>
        <w:sz w:val="28"/>
        <w:szCs w:val="28"/>
      </w:rPr>
    </w:pPr>
    <w:r>
      <w:rPr>
        <w:rFonts w:ascii="宋体" w:hAnsi="宋体" w:hint="eastAsia"/>
        <w:sz w:val="28"/>
        <w:szCs w:val="28"/>
      </w:rPr>
      <w:t>－</w:t>
    </w: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258</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46D" w:rsidRDefault="009832D1">
    <w:pPr>
      <w:pStyle w:val="a4"/>
      <w:jc w:val="right"/>
      <w:rPr>
        <w:rFonts w:ascii="宋体" w:hAnsi="宋体"/>
        <w:sz w:val="28"/>
        <w:szCs w:val="28"/>
      </w:rPr>
    </w:pPr>
    <w:r>
      <w:rPr>
        <w:noProof/>
        <w:sz w:val="28"/>
      </w:rP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C0146D" w:rsidRDefault="009832D1">
                          <w:pPr>
                            <w:pStyle w:val="a4"/>
                            <w:jc w:val="right"/>
                          </w:pPr>
                          <w:r>
                            <w:rPr>
                              <w:rFonts w:ascii="宋体" w:hAnsi="宋体" w:hint="eastAsia"/>
                              <w:sz w:val="28"/>
                              <w:szCs w:val="28"/>
                            </w:rPr>
                            <w:t>－</w:t>
                          </w: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EE5B67" w:rsidRPr="00EE5B67">
                            <w:rPr>
                              <w:rFonts w:ascii="宋体" w:hAnsi="宋体"/>
                              <w:noProof/>
                              <w:sz w:val="28"/>
                              <w:szCs w:val="28"/>
                              <w:lang w:val="zh-CN"/>
                            </w:rPr>
                            <w:t>21</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5721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WjzfOq0BAABBAwAADgAAAAAAAAAAAAAAAAAuAgAAZHJzL2Uyb0RvYy54bWxQSwECLQAUAAYA&#10;CAAAACEADErw7tYAAAAFAQAADwAAAAAAAAAAAAAAAAAHBAAAZHJzL2Rvd25yZXYueG1sUEsFBgAA&#10;AAAEAAQA8wAAAAoFAAAAAA==&#10;" filled="f" stroked="f">
              <v:textbox style="mso-fit-shape-to-text:t" inset="0,0,0,0">
                <w:txbxContent>
                  <w:p w:rsidR="00C0146D" w:rsidRDefault="009832D1">
                    <w:pPr>
                      <w:pStyle w:val="a4"/>
                      <w:jc w:val="right"/>
                    </w:pPr>
                    <w:r>
                      <w:rPr>
                        <w:rFonts w:ascii="宋体" w:hAnsi="宋体" w:hint="eastAsia"/>
                        <w:sz w:val="28"/>
                        <w:szCs w:val="28"/>
                      </w:rPr>
                      <w:t>－</w:t>
                    </w: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EE5B67" w:rsidRPr="00EE5B67">
                      <w:rPr>
                        <w:rFonts w:ascii="宋体" w:hAnsi="宋体"/>
                        <w:noProof/>
                        <w:sz w:val="28"/>
                        <w:szCs w:val="28"/>
                        <w:lang w:val="zh-CN"/>
                      </w:rPr>
                      <w:t>21</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46D" w:rsidRDefault="009832D1">
    <w:pPr>
      <w:pStyle w:val="a4"/>
      <w:jc w:val="right"/>
      <w:rPr>
        <w:rFonts w:ascii="宋体" w:hAnsi="宋体"/>
        <w:sz w:val="28"/>
        <w:szCs w:val="28"/>
      </w:rPr>
    </w:pPr>
    <w:r>
      <w:rPr>
        <w:noProof/>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C0146D" w:rsidRDefault="009832D1">
                          <w:pPr>
                            <w:pStyle w:val="a4"/>
                            <w:jc w:val="right"/>
                          </w:pPr>
                          <w:r>
                            <w:rPr>
                              <w:rFonts w:ascii="宋体" w:hAnsi="宋体" w:hint="eastAsia"/>
                              <w:sz w:val="28"/>
                              <w:szCs w:val="28"/>
                            </w:rPr>
                            <w:t>－</w:t>
                          </w: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EE5B67" w:rsidRPr="00EE5B67">
                            <w:rPr>
                              <w:rFonts w:ascii="宋体" w:hAnsi="宋体"/>
                              <w:noProof/>
                              <w:sz w:val="28"/>
                              <w:szCs w:val="28"/>
                              <w:lang w:val="zh-CN"/>
                            </w:rPr>
                            <w:t>88</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rcjrQEAAEY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qTP/&#10;HfRHkjXS/DseaEE5c28DtbesysVIF2M3G6UUxlcPmepXWgX8DDXXpGFVYfNilW14+q5Zj+u//QU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N5K3I60BAABGAwAADgAAAAAAAAAAAAAAAAAuAgAAZHJzL2Uyb0RvYy54bWxQSwECLQAUAAYA&#10;CAAAACEADErw7tYAAAAFAQAADwAAAAAAAAAAAAAAAAAHBAAAZHJzL2Rvd25yZXYueG1sUEsFBgAA&#10;AAAEAAQA8wAAAAoFAAAAAA==&#10;" filled="f" stroked="f">
              <v:textbox style="mso-fit-shape-to-text:t" inset="0,0,0,0">
                <w:txbxContent>
                  <w:p w:rsidR="00C0146D" w:rsidRDefault="009832D1">
                    <w:pPr>
                      <w:pStyle w:val="a4"/>
                      <w:jc w:val="right"/>
                    </w:pPr>
                    <w:r>
                      <w:rPr>
                        <w:rFonts w:ascii="宋体" w:hAnsi="宋体" w:hint="eastAsia"/>
                        <w:sz w:val="28"/>
                        <w:szCs w:val="28"/>
                      </w:rPr>
                      <w:t>－</w:t>
                    </w: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EE5B67" w:rsidRPr="00EE5B67">
                      <w:rPr>
                        <w:rFonts w:ascii="宋体" w:hAnsi="宋体"/>
                        <w:noProof/>
                        <w:sz w:val="28"/>
                        <w:szCs w:val="28"/>
                        <w:lang w:val="zh-CN"/>
                      </w:rPr>
                      <w:t>88</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2D1" w:rsidRDefault="009832D1">
      <w:r>
        <w:separator/>
      </w:r>
    </w:p>
  </w:footnote>
  <w:footnote w:type="continuationSeparator" w:id="0">
    <w:p w:rsidR="009832D1" w:rsidRDefault="009832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AEFEE7"/>
    <w:multiLevelType w:val="singleLevel"/>
    <w:tmpl w:val="B4AEFEE7"/>
    <w:lvl w:ilvl="0">
      <w:start w:val="2"/>
      <w:numFmt w:val="decimal"/>
      <w:suff w:val="space"/>
      <w:lvlText w:val="%1."/>
      <w:lvlJc w:val="left"/>
    </w:lvl>
  </w:abstractNum>
  <w:abstractNum w:abstractNumId="1" w15:restartNumberingAfterBreak="0">
    <w:nsid w:val="BFE38201"/>
    <w:multiLevelType w:val="singleLevel"/>
    <w:tmpl w:val="BFE38201"/>
    <w:lvl w:ilvl="0">
      <w:start w:val="2"/>
      <w:numFmt w:val="decimal"/>
      <w:suff w:val="space"/>
      <w:lvlText w:val="%1."/>
      <w:lvlJc w:val="left"/>
    </w:lvl>
  </w:abstractNum>
  <w:abstractNum w:abstractNumId="2" w15:restartNumberingAfterBreak="0">
    <w:nsid w:val="EE7FBE4F"/>
    <w:multiLevelType w:val="singleLevel"/>
    <w:tmpl w:val="EE7FBE4F"/>
    <w:lvl w:ilvl="0">
      <w:start w:val="2"/>
      <w:numFmt w:val="decimal"/>
      <w:suff w:val="space"/>
      <w:lvlText w:val="%1."/>
      <w:lvlJc w:val="left"/>
    </w:lvl>
  </w:abstractNum>
  <w:abstractNum w:abstractNumId="3" w15:restartNumberingAfterBreak="0">
    <w:nsid w:val="0EFF4881"/>
    <w:multiLevelType w:val="singleLevel"/>
    <w:tmpl w:val="0EFF4881"/>
    <w:lvl w:ilvl="0">
      <w:start w:val="2"/>
      <w:numFmt w:val="decimal"/>
      <w:suff w:val="space"/>
      <w:lvlText w:val="%1."/>
      <w:lvlJc w:val="left"/>
    </w:lvl>
  </w:abstractNum>
  <w:abstractNum w:abstractNumId="4" w15:restartNumberingAfterBreak="0">
    <w:nsid w:val="6FEE0F43"/>
    <w:multiLevelType w:val="singleLevel"/>
    <w:tmpl w:val="6FEE0F43"/>
    <w:lvl w:ilvl="0">
      <w:start w:val="2"/>
      <w:numFmt w:val="decimal"/>
      <w:suff w:val="space"/>
      <w:lvlText w:val="%1."/>
      <w:lvlJc w:val="left"/>
      <w:rPr>
        <w:b/>
      </w:rPr>
    </w:lvl>
  </w:abstractNum>
  <w:abstractNum w:abstractNumId="5" w15:restartNumberingAfterBreak="0">
    <w:nsid w:val="7FAFB424"/>
    <w:multiLevelType w:val="singleLevel"/>
    <w:tmpl w:val="7FAFB424"/>
    <w:lvl w:ilvl="0">
      <w:start w:val="2"/>
      <w:numFmt w:val="decimal"/>
      <w:suff w:val="space"/>
      <w:lvlText w:val="%1."/>
      <w:lvlJc w:val="left"/>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zMWYwODk5ZjZkNjRjMzliNTlmOTk3YzY0NmY0OWQifQ=="/>
  </w:docVars>
  <w:rsids>
    <w:rsidRoot w:val="337E407A"/>
    <w:rsid w:val="005B6447"/>
    <w:rsid w:val="00793288"/>
    <w:rsid w:val="009832D1"/>
    <w:rsid w:val="00BB284F"/>
    <w:rsid w:val="00C0146D"/>
    <w:rsid w:val="00EE5B67"/>
    <w:rsid w:val="25CB6A51"/>
    <w:rsid w:val="337E4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3D9B58"/>
  <w15:docId w15:val="{A0E9878B-77DD-4989-968E-19CFF594F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7" w:qFormat="1"/>
    <w:lsdException w:name="footer" w:uiPriority="99" w:unhideWhenUsed="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2">
    <w:name w:val="heading 2"/>
    <w:basedOn w:val="a"/>
    <w:next w:val="a"/>
    <w:qFormat/>
    <w:pPr>
      <w:keepNext/>
      <w:keepLines/>
      <w:spacing w:before="260" w:after="260" w:line="416"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7"/>
    <w:uiPriority w:val="1"/>
    <w:qFormat/>
    <w:pPr>
      <w:ind w:left="214"/>
    </w:pPr>
    <w:rPr>
      <w:sz w:val="32"/>
      <w:szCs w:val="32"/>
    </w:rPr>
  </w:style>
  <w:style w:type="paragraph" w:styleId="7">
    <w:name w:val="index 7"/>
    <w:basedOn w:val="a"/>
    <w:next w:val="a"/>
    <w:qFormat/>
    <w:pPr>
      <w:ind w:left="2520"/>
    </w:pPr>
  </w:style>
  <w:style w:type="paragraph" w:styleId="a4">
    <w:name w:val="footer"/>
    <w:basedOn w:val="a"/>
    <w:uiPriority w:val="99"/>
    <w:unhideWhenUsed/>
    <w:pPr>
      <w:tabs>
        <w:tab w:val="center" w:pos="4153"/>
        <w:tab w:val="right" w:pos="8306"/>
      </w:tabs>
      <w:snapToGrid w:val="0"/>
      <w:jc w:val="left"/>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5">
    <w:name w:val="Normal (Web)"/>
    <w:basedOn w:val="a"/>
    <w:qFormat/>
    <w:pPr>
      <w:widowControl/>
      <w:spacing w:before="100" w:beforeAutospacing="1" w:after="100" w:afterAutospacing="1"/>
      <w:jc w:val="left"/>
    </w:pPr>
    <w:rPr>
      <w:rFonts w:ascii="宋体" w:hAnsi="宋体" w:cs="宋体"/>
      <w:kern w:val="0"/>
      <w:sz w:val="24"/>
    </w:rPr>
  </w:style>
  <w:style w:type="paragraph" w:customStyle="1" w:styleId="1">
    <w:name w:val="样式1"/>
    <w:basedOn w:val="a"/>
    <w:qFormat/>
    <w:pPr>
      <w:spacing w:line="580" w:lineRule="exact"/>
      <w:ind w:firstLineChars="200" w:firstLine="200"/>
    </w:pPr>
    <w:rPr>
      <w:rFonts w:eastAsia="黑体"/>
      <w:sz w:val="32"/>
      <w:szCs w:val="32"/>
    </w:rPr>
  </w:style>
  <w:style w:type="paragraph" w:customStyle="1" w:styleId="3">
    <w:name w:val="标题3"/>
    <w:basedOn w:val="a"/>
    <w:qFormat/>
    <w:pPr>
      <w:overflowPunct w:val="0"/>
      <w:autoSpaceDE w:val="0"/>
      <w:autoSpaceDN w:val="0"/>
      <w:spacing w:line="600" w:lineRule="exact"/>
      <w:ind w:firstLineChars="200" w:firstLine="643"/>
    </w:pPr>
    <w:rPr>
      <w:rFonts w:eastAsia="仿宋_GB2312"/>
      <w:b/>
      <w:bCs/>
      <w:color w:val="000000"/>
      <w:kern w:val="0"/>
      <w:sz w:val="28"/>
      <w:szCs w:val="32"/>
    </w:rPr>
  </w:style>
  <w:style w:type="paragraph" w:customStyle="1" w:styleId="A6">
    <w:name w:val="A正文"/>
    <w:basedOn w:val="a"/>
    <w:qFormat/>
    <w:pPr>
      <w:spacing w:line="360" w:lineRule="auto"/>
      <w:ind w:firstLineChars="200" w:firstLine="480"/>
    </w:pPr>
    <w:rPr>
      <w:rFonts w:ascii="仿宋_GB2312" w:eastAsia="仿宋_GB2312" w:hAnsi="Calibri"/>
      <w:kern w:val="0"/>
      <w:sz w:val="24"/>
      <w:szCs w:val="20"/>
    </w:rPr>
  </w:style>
  <w:style w:type="paragraph" w:customStyle="1" w:styleId="10">
    <w:name w:val="列表段落1"/>
    <w:basedOn w:val="a"/>
    <w:uiPriority w:val="34"/>
    <w:qFormat/>
    <w:pPr>
      <w:ind w:firstLineChars="200" w:firstLine="420"/>
    </w:pPr>
    <w:rPr>
      <w:rFonts w:ascii="Calibri" w:hAnsi="Calibri"/>
    </w:rPr>
  </w:style>
  <w:style w:type="paragraph" w:customStyle="1" w:styleId="20">
    <w:name w:val="样式2"/>
    <w:basedOn w:val="a"/>
    <w:qFormat/>
    <w:pPr>
      <w:spacing w:line="580" w:lineRule="exact"/>
      <w:ind w:firstLineChars="200" w:firstLine="200"/>
    </w:pPr>
    <w:rPr>
      <w:rFonts w:eastAsia="仿宋_GB2312"/>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297</Pages>
  <Words>22707</Words>
  <Characters>129432</Characters>
  <Application>Microsoft Office Word</Application>
  <DocSecurity>0</DocSecurity>
  <Lines>1078</Lines>
  <Paragraphs>303</Paragraphs>
  <ScaleCrop>false</ScaleCrop>
  <Company>Microsoft</Company>
  <LinksUpToDate>false</LinksUpToDate>
  <CharactersWithSpaces>151836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rcs</dc:creator>
  <cp:lastModifiedBy>AutoBVT</cp:lastModifiedBy>
  <cp:revision>5</cp:revision>
  <dcterms:created xsi:type="dcterms:W3CDTF">2022-07-29T11:24:00Z</dcterms:created>
  <dcterms:modified xsi:type="dcterms:W3CDTF">2022-08-01T11:20:00Z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44CB9C0023EC48308E24388E2EC88D0B</vt:lpwstr>
  </property>
</Properties>
</file>